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E3" w:rsidRPr="007F2AA1" w:rsidRDefault="00BF53EA" w:rsidP="00BF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A1">
        <w:rPr>
          <w:rFonts w:ascii="Times New Roman" w:hAnsi="Times New Roman" w:cs="Times New Roman"/>
          <w:b/>
          <w:sz w:val="28"/>
          <w:szCs w:val="28"/>
        </w:rPr>
        <w:t>Підсумкова контрольна робота з геометрії 9 клас</w:t>
      </w:r>
    </w:p>
    <w:p w:rsidR="00BF53EA" w:rsidRPr="007F2AA1" w:rsidRDefault="00BF53EA" w:rsidP="00BF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A1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860325" w:rsidRPr="00A1077B" w:rsidRDefault="00860325" w:rsidP="00DE5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Знайдіть радіус кола, описаного навколо трикутника ABC, якщо ВС=3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, </w:t>
      </w:r>
      <w:r w:rsidRPr="00A1077B">
        <w:sym w:font="Symbol" w:char="F0D0"/>
      </w:r>
      <w:r w:rsidRPr="00A1077B">
        <w:rPr>
          <w:rFonts w:ascii="Times New Roman" w:hAnsi="Times New Roman" w:cs="Times New Roman"/>
          <w:sz w:val="28"/>
          <w:szCs w:val="24"/>
        </w:rPr>
        <w:t>A=45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860325" w:rsidRPr="00A1077B" w:rsidRDefault="00860325" w:rsidP="00DE5CBD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А) 3 см; 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Б)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 см;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В)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 см;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Г) 2 см.</w:t>
      </w:r>
    </w:p>
    <w:p w:rsidR="00DE5CBD" w:rsidRPr="00A1077B" w:rsidRDefault="00DE5CBD" w:rsidP="00DE5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Радіус кола дорівнює 9 см. Знайдіть градусну міру дуги цього кола, довжина якої π см.</w:t>
      </w:r>
    </w:p>
    <w:p w:rsidR="00DE5CBD" w:rsidRPr="00A1077B" w:rsidRDefault="00DE5CBD" w:rsidP="00DE5CBD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А) 30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 xml:space="preserve">; 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Б) 45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В) 15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Г) 20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DE5CBD" w:rsidRPr="00A1077B" w:rsidRDefault="00DE5CBD" w:rsidP="00DE5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Складіть рівняння кола з центром у точці М(-3;1), що проходить через точку К(-1;5);</w:t>
      </w:r>
    </w:p>
    <w:p w:rsidR="00DE5CBD" w:rsidRPr="00A1077B" w:rsidRDefault="00DE5CBD" w:rsidP="00DE5CBD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А)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-5)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=20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В)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+3)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=52</w:t>
      </w:r>
    </w:p>
    <w:p w:rsidR="00DE5CBD" w:rsidRPr="00A1077B" w:rsidRDefault="00DE5CBD" w:rsidP="00DE5CBD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Б)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+3)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=20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Г)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-5)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=52</w:t>
      </w:r>
    </w:p>
    <w:p w:rsidR="00DE5CBD" w:rsidRPr="00A1077B" w:rsidRDefault="00DE5CBD" w:rsidP="00DE5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Знайдіть модуль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AB</m:t>
            </m:r>
          </m:e>
        </m:acc>
      </m:oMath>
      <w:r w:rsidRPr="00A1077B">
        <w:rPr>
          <w:rFonts w:ascii="Times New Roman" w:hAnsi="Times New Roman" w:cs="Times New Roman"/>
          <w:sz w:val="28"/>
          <w:szCs w:val="24"/>
        </w:rPr>
        <w:t xml:space="preserve">, якщо </w:t>
      </w:r>
      <w:r w:rsidR="00CA4665" w:rsidRPr="00A1077B">
        <w:rPr>
          <w:rFonts w:ascii="Times New Roman" w:hAnsi="Times New Roman" w:cs="Times New Roman"/>
          <w:sz w:val="28"/>
          <w:szCs w:val="24"/>
        </w:rPr>
        <w:t xml:space="preserve">А(3;-1), B(3;-4). </w:t>
      </w:r>
    </w:p>
    <w:p w:rsidR="00742BCE" w:rsidRPr="00A1077B" w:rsidRDefault="00742BCE" w:rsidP="00742BCE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61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; 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 xml:space="preserve">Б) </w:t>
      </w:r>
      <m:oMath>
        <m:r>
          <w:rPr>
            <w:rFonts w:ascii="Cambria Math" w:hAnsi="Cambria Math" w:cs="Times New Roman"/>
            <w:sz w:val="28"/>
            <w:szCs w:val="24"/>
          </w:rPr>
          <m:t>3</m:t>
        </m:r>
      </m:oMath>
      <w:r w:rsidRPr="00A1077B">
        <w:rPr>
          <w:rFonts w:ascii="Times New Roman" w:hAnsi="Times New Roman" w:cs="Times New Roman"/>
          <w:sz w:val="28"/>
          <w:szCs w:val="24"/>
        </w:rPr>
        <w:t>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="004A09B1"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 xml:space="preserve">В) </w:t>
      </w:r>
      <m:oMath>
        <m:r>
          <w:rPr>
            <w:rFonts w:ascii="Cambria Math" w:hAnsi="Cambria Math" w:cs="Times New Roman"/>
            <w:sz w:val="28"/>
            <w:szCs w:val="24"/>
          </w:rPr>
          <m:t>9</m:t>
        </m:r>
      </m:oMath>
      <w:r w:rsidRPr="00A1077B">
        <w:rPr>
          <w:rFonts w:ascii="Times New Roman" w:hAnsi="Times New Roman" w:cs="Times New Roman"/>
          <w:sz w:val="28"/>
          <w:szCs w:val="24"/>
        </w:rPr>
        <w:t>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 xml:space="preserve">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11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B04611" w:rsidRPr="00A1077B" w:rsidRDefault="00B04611" w:rsidP="00B04611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7B">
        <w:rPr>
          <w:rFonts w:ascii="Times New Roman" w:hAnsi="Times New Roman" w:cs="Times New Roman"/>
          <w:sz w:val="28"/>
          <w:szCs w:val="24"/>
        </w:rPr>
        <w:t>Встановіть</w:t>
      </w:r>
      <w:r w:rsidRPr="00A10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відповідність між поняттями та відповідними формулами для їх знаходження:</w:t>
      </w: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686"/>
        <w:gridCol w:w="1275"/>
        <w:gridCol w:w="2694"/>
      </w:tblGrid>
      <w:tr w:rsidR="00A1077B" w:rsidRPr="00A1077B" w:rsidTr="00985ABD">
        <w:trPr>
          <w:trHeight w:val="284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Формула медіани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7F2AA1" w:rsidP="00330FE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ab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</w:tr>
      <w:tr w:rsidR="00A1077B" w:rsidRPr="00A1077B" w:rsidTr="00985ABD">
        <w:trPr>
          <w:trHeight w:val="284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Формула  бісектриси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7F2AA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A1077B" w:rsidRPr="00A1077B" w:rsidTr="00985ABD">
        <w:trPr>
          <w:trHeight w:val="205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Висота в прямокутному трикутнику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7F2AA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n</m:t>
                    </m:r>
                  </m:den>
                </m:f>
              </m:oMath>
            </m:oMathPara>
          </w:p>
        </w:tc>
      </w:tr>
      <w:tr w:rsidR="00A1077B" w:rsidRPr="00A1077B" w:rsidTr="00985ABD">
        <w:trPr>
          <w:trHeight w:val="212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4B5383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Властивість бісектриси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7F2AA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vertAlign w:val="superscript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  <w:lang w:val="uk-UA" w:eastAsia="ru-RU"/>
                  </w:rPr>
                  <m:t>sinα</m:t>
                </m:r>
              </m:oMath>
            </m:oMathPara>
          </w:p>
        </w:tc>
      </w:tr>
      <w:tr w:rsidR="00A1077B" w:rsidRPr="00A1077B" w:rsidTr="00985ABD">
        <w:trPr>
          <w:trHeight w:val="219"/>
        </w:trPr>
        <w:tc>
          <w:tcPr>
            <w:tcW w:w="423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B0461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611" w:rsidRPr="00A1077B" w:rsidRDefault="007F2AA1" w:rsidP="00985AB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ab-mn</m:t>
                    </m:r>
                  </m:e>
                </m:rad>
              </m:oMath>
            </m:oMathPara>
          </w:p>
        </w:tc>
      </w:tr>
    </w:tbl>
    <w:p w:rsidR="00E418DC" w:rsidRPr="00E418DC" w:rsidRDefault="00E418DC" w:rsidP="00C253A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18DC">
        <w:rPr>
          <w:rFonts w:ascii="Times New Roman" w:hAnsi="Times New Roman" w:cs="Times New Roman"/>
          <w:sz w:val="28"/>
          <w:szCs w:val="24"/>
        </w:rPr>
        <w:t xml:space="preserve">Знайдіть сторону </w:t>
      </w:r>
      <m:oMath>
        <m:r>
          <w:rPr>
            <w:rFonts w:ascii="Cambria Math" w:hAnsi="Cambria Math" w:cs="Times New Roman"/>
            <w:sz w:val="28"/>
            <w:szCs w:val="24"/>
          </w:rPr>
          <m:t>AB</m:t>
        </m:r>
      </m:oMath>
      <w:r w:rsidRPr="00E418DC">
        <w:rPr>
          <w:rFonts w:ascii="Times New Roman" w:hAnsi="Times New Roman" w:cs="Times New Roman"/>
          <w:sz w:val="28"/>
          <w:szCs w:val="24"/>
        </w:rPr>
        <w:t xml:space="preserve"> трикутника </w:t>
      </w:r>
      <m:oMath>
        <m:r>
          <w:rPr>
            <w:rFonts w:ascii="Cambria Math" w:hAnsi="Cambria Math" w:cs="Times New Roman"/>
            <w:sz w:val="28"/>
            <w:szCs w:val="24"/>
          </w:rPr>
          <m:t>A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BC</m:t>
        </m:r>
      </m:oMath>
      <w:r w:rsidRPr="00E418DC">
        <w:rPr>
          <w:rFonts w:ascii="Times New Roman" w:hAnsi="Times New Roman" w:cs="Times New Roman"/>
          <w:sz w:val="28"/>
          <w:szCs w:val="24"/>
        </w:rPr>
        <w:t xml:space="preserve">, якщо </w:t>
      </w:r>
      <m:oMath>
        <m:r>
          <w:rPr>
            <w:rFonts w:ascii="Cambria Math" w:hAnsi="Cambria Math" w:cs="Times New Roman"/>
            <w:sz w:val="28"/>
            <w:szCs w:val="24"/>
          </w:rPr>
          <m:t>∠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4"/>
            <w:lang w:val="ru-RU"/>
          </w:rPr>
          <m:t>=120°</m:t>
        </m:r>
      </m:oMath>
      <w:r w:rsidRPr="00E418DC">
        <w:rPr>
          <w:rFonts w:ascii="Times New Roman" w:hAnsi="Times New Roman" w:cs="Times New Roman"/>
          <w:sz w:val="28"/>
          <w:szCs w:val="24"/>
        </w:rPr>
        <w:t xml:space="preserve">, </w:t>
      </w:r>
      <m:oMath>
        <m:r>
          <w:rPr>
            <w:rFonts w:ascii="Cambria Math" w:hAnsi="Cambria Math" w:cs="Times New Roman"/>
            <w:sz w:val="28"/>
            <w:szCs w:val="24"/>
          </w:rPr>
          <m:t>∠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4"/>
            <w:lang w:val="ru-RU"/>
          </w:rPr>
          <m:t>=45°</m:t>
        </m:r>
      </m:oMath>
      <w:r w:rsidRPr="00E418DC">
        <w:rPr>
          <w:rFonts w:ascii="Times New Roman" w:hAnsi="Times New Roman" w:cs="Times New Roman"/>
          <w:sz w:val="28"/>
          <w:szCs w:val="24"/>
          <w:lang w:val="ru-RU"/>
        </w:rPr>
        <w:t>,</w:t>
      </w:r>
      <w:r w:rsidRPr="00E418DC"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BC=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e>
        </m:rad>
        <m:r>
          <w:rPr>
            <w:rFonts w:ascii="Cambria Math" w:hAnsi="Cambria Math" w:cs="Times New Roman"/>
            <w:sz w:val="28"/>
            <w:szCs w:val="24"/>
          </w:rPr>
          <m:t xml:space="preserve"> см</m:t>
        </m:r>
      </m:oMath>
      <w:r w:rsidRPr="00E418D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25670" w:rsidRPr="00A1077B" w:rsidRDefault="00325670" w:rsidP="004A09B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Складіть рівняння прямої, що проходить через точку </w:t>
      </w:r>
      <m:oMath>
        <m:r>
          <w:rPr>
            <w:rFonts w:ascii="Cambria Math" w:hAnsi="Cambria Math" w:cs="Times New Roman"/>
            <w:sz w:val="28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(-2;3)</m:t>
        </m:r>
      </m:oMath>
      <w:r w:rsidRPr="00A1077B">
        <w:rPr>
          <w:rFonts w:ascii="Times New Roman" w:hAnsi="Times New Roman" w:cs="Times New Roman"/>
          <w:sz w:val="28"/>
          <w:szCs w:val="24"/>
        </w:rPr>
        <w:t xml:space="preserve"> і утворює з додатним напрямом осі абсцис кут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45°</m:t>
        </m:r>
      </m:oMath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D45A8B" w:rsidRPr="00A1077B" w:rsidRDefault="00135721" w:rsidP="004A09B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Дано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2;x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 xml:space="preserve"> і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(1;2x)</m:t>
        </m:r>
      </m:oMath>
      <w:r w:rsidR="00015990" w:rsidRPr="00A1077B">
        <w:rPr>
          <w:rFonts w:ascii="Times New Roman" w:hAnsi="Times New Roman" w:cs="Times New Roman"/>
          <w:sz w:val="28"/>
          <w:szCs w:val="24"/>
        </w:rPr>
        <w:t xml:space="preserve">. Знайдіть значення </w:t>
      </w:r>
      <w:r w:rsidR="00015990" w:rsidRPr="00A1077B">
        <w:rPr>
          <w:rFonts w:ascii="Times New Roman" w:hAnsi="Times New Roman" w:cs="Times New Roman"/>
          <w:i/>
          <w:sz w:val="28"/>
          <w:szCs w:val="24"/>
        </w:rPr>
        <w:t xml:space="preserve">x, </w:t>
      </w:r>
      <w:r w:rsidR="00015990" w:rsidRPr="00A1077B">
        <w:rPr>
          <w:rFonts w:ascii="Times New Roman" w:hAnsi="Times New Roman" w:cs="Times New Roman"/>
          <w:sz w:val="28"/>
          <w:szCs w:val="24"/>
        </w:rPr>
        <w:t xml:space="preserve">при якому вектори </w:t>
      </w:r>
      <m:oMath>
        <m:r>
          <w:rPr>
            <w:rFonts w:ascii="Cambria Math" w:hAnsi="Cambria Math" w:cs="Times New Roman"/>
            <w:sz w:val="28"/>
            <w:szCs w:val="24"/>
          </w:rPr>
          <m:t>3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e>
        </m:acc>
      </m:oMath>
      <w:r w:rsidR="00015990" w:rsidRPr="00A1077B">
        <w:rPr>
          <w:rFonts w:ascii="Times New Roman" w:hAnsi="Times New Roman" w:cs="Times New Roman"/>
          <w:sz w:val="28"/>
          <w:szCs w:val="24"/>
        </w:rPr>
        <w:t xml:space="preserve"> 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(x;2)</m:t>
        </m:r>
      </m:oMath>
      <w:r w:rsidR="00015990" w:rsidRPr="00A1077B">
        <w:rPr>
          <w:rFonts w:ascii="Times New Roman" w:hAnsi="Times New Roman" w:cs="Times New Roman"/>
          <w:sz w:val="28"/>
          <w:szCs w:val="24"/>
        </w:rPr>
        <w:t xml:space="preserve"> колінеарні.</w:t>
      </w:r>
    </w:p>
    <w:p w:rsidR="00210A87" w:rsidRPr="00A1077B" w:rsidRDefault="00210A87" w:rsidP="004A09B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Дві сторони трикутника дорівнюють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 см і 2 см, а відношення третьої сторони до радіуса кола, описаного навколо трикутника, дорівнює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:1</m:t>
        </m:r>
      </m:oMath>
      <w:r w:rsidRPr="00A1077B">
        <w:rPr>
          <w:rFonts w:ascii="Times New Roman" w:hAnsi="Times New Roman" w:cs="Times New Roman"/>
          <w:sz w:val="28"/>
          <w:szCs w:val="24"/>
        </w:rPr>
        <w:t>. Знайдіть третю сторону трикутника. Скільки розв’язків має задача?</w:t>
      </w:r>
    </w:p>
    <w:p w:rsidR="004A09B1" w:rsidRPr="00A1077B" w:rsidRDefault="004A09B1">
      <w:pPr>
        <w:rPr>
          <w:rFonts w:ascii="Times New Roman" w:eastAsiaTheme="minorEastAsia" w:hAnsi="Times New Roman" w:cs="Times New Roman"/>
          <w:sz w:val="28"/>
          <w:szCs w:val="24"/>
          <w:lang w:eastAsia="uk-UA"/>
        </w:rPr>
      </w:pPr>
      <w:r w:rsidRPr="00A1077B">
        <w:rPr>
          <w:rFonts w:ascii="Times New Roman" w:hAnsi="Times New Roman" w:cs="Times New Roman"/>
          <w:sz w:val="28"/>
          <w:szCs w:val="24"/>
        </w:rPr>
        <w:br w:type="page"/>
      </w:r>
    </w:p>
    <w:p w:rsidR="00BF53EA" w:rsidRPr="007F2AA1" w:rsidRDefault="00BF53EA" w:rsidP="00BF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A1">
        <w:rPr>
          <w:rFonts w:ascii="Times New Roman" w:hAnsi="Times New Roman" w:cs="Times New Roman"/>
          <w:b/>
          <w:sz w:val="28"/>
          <w:szCs w:val="28"/>
        </w:rPr>
        <w:lastRenderedPageBreak/>
        <w:t>Підсумкова контрольна робота з геометрії 9 клас</w:t>
      </w:r>
    </w:p>
    <w:p w:rsidR="00BF53EA" w:rsidRPr="007F2AA1" w:rsidRDefault="00BF53EA" w:rsidP="00BF5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A1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6C1CA5" w:rsidRPr="00A1077B" w:rsidRDefault="006C1CA5" w:rsidP="006C1CA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Знайдіть градусну міру внутрішнього кута правильного восьмикутника.</w:t>
      </w:r>
    </w:p>
    <w:p w:rsidR="006C1CA5" w:rsidRPr="00A1077B" w:rsidRDefault="006C1CA5" w:rsidP="006C1CA5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А) 150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 xml:space="preserve">; 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Б) 135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В) 90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Г) 120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BF53EA" w:rsidRPr="00A1077B" w:rsidRDefault="00BF53EA" w:rsidP="00E342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Знайдіть радіус кола, описаного навколо трикутника ABC, якщо АВ=2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, </w:t>
      </w:r>
      <w:r w:rsidRPr="00A1077B">
        <w:rPr>
          <w:rFonts w:ascii="Times New Roman" w:hAnsi="Times New Roman" w:cs="Times New Roman"/>
          <w:sz w:val="28"/>
          <w:szCs w:val="24"/>
        </w:rPr>
        <w:sym w:font="Symbol" w:char="F0D0"/>
      </w:r>
      <w:r w:rsidRPr="00A1077B">
        <w:rPr>
          <w:rFonts w:ascii="Times New Roman" w:hAnsi="Times New Roman" w:cs="Times New Roman"/>
          <w:sz w:val="28"/>
          <w:szCs w:val="24"/>
        </w:rPr>
        <w:t>C=60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0</w:t>
      </w:r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BF53EA" w:rsidRPr="00A1077B" w:rsidRDefault="00BF53EA" w:rsidP="00E34243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А) 3 см; 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 xml:space="preserve">Б) </w:t>
      </w:r>
      <w:r w:rsidR="00860325" w:rsidRPr="00A1077B">
        <w:rPr>
          <w:rFonts w:ascii="Times New Roman" w:hAnsi="Times New Roman" w:cs="Times New Roman"/>
          <w:sz w:val="28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 см;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 xml:space="preserve">В) </w:t>
      </w:r>
      <w:r w:rsidR="00860325" w:rsidRPr="00A1077B">
        <w:rPr>
          <w:rFonts w:ascii="Times New Roman" w:hAnsi="Times New Roman" w:cs="Times New Roman"/>
          <w:sz w:val="28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 xml:space="preserve"> см</w:t>
      </w:r>
      <w:r w:rsidR="00860325" w:rsidRPr="00A1077B">
        <w:rPr>
          <w:rFonts w:ascii="Times New Roman" w:hAnsi="Times New Roman" w:cs="Times New Roman"/>
          <w:sz w:val="28"/>
          <w:szCs w:val="24"/>
        </w:rPr>
        <w:t>;</w:t>
      </w:r>
      <w:r w:rsidR="00860325" w:rsidRPr="00A1077B">
        <w:rPr>
          <w:rFonts w:ascii="Times New Roman" w:hAnsi="Times New Roman" w:cs="Times New Roman"/>
          <w:sz w:val="28"/>
          <w:szCs w:val="24"/>
        </w:rPr>
        <w:tab/>
      </w:r>
      <w:r w:rsidR="00860325" w:rsidRPr="00A1077B">
        <w:rPr>
          <w:rFonts w:ascii="Times New Roman" w:hAnsi="Times New Roman" w:cs="Times New Roman"/>
          <w:sz w:val="28"/>
          <w:szCs w:val="24"/>
        </w:rPr>
        <w:tab/>
        <w:t>Г) 2 см.</w:t>
      </w:r>
    </w:p>
    <w:p w:rsidR="00E34243" w:rsidRPr="00A1077B" w:rsidRDefault="00E34243" w:rsidP="00E342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Складіть рівняння кола з центром у точці М(3;1), що проходить через точку К(1;5);</w:t>
      </w:r>
    </w:p>
    <w:p w:rsidR="00E34243" w:rsidRPr="00A1077B" w:rsidRDefault="00E34243" w:rsidP="00E34243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А)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-5)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=20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В)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-3)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=20</w:t>
      </w:r>
    </w:p>
    <w:p w:rsidR="00E34243" w:rsidRPr="00A1077B" w:rsidRDefault="00E34243" w:rsidP="00E34243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>Б)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+3)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+1)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=20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Г) (</w:t>
      </w:r>
      <w:r w:rsidRPr="00A1077B">
        <w:rPr>
          <w:rFonts w:ascii="Times New Roman" w:hAnsi="Times New Roman" w:cs="Times New Roman"/>
          <w:i/>
          <w:sz w:val="28"/>
          <w:szCs w:val="24"/>
        </w:rPr>
        <w:t>x</w:t>
      </w:r>
      <w:r w:rsidRPr="00A1077B">
        <w:rPr>
          <w:rFonts w:ascii="Times New Roman" w:hAnsi="Times New Roman" w:cs="Times New Roman"/>
          <w:sz w:val="28"/>
          <w:szCs w:val="24"/>
        </w:rPr>
        <w:t>+1)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+(</w:t>
      </w:r>
      <w:r w:rsidRPr="00A1077B">
        <w:rPr>
          <w:rFonts w:ascii="Times New Roman" w:hAnsi="Times New Roman" w:cs="Times New Roman"/>
          <w:i/>
          <w:sz w:val="28"/>
          <w:szCs w:val="24"/>
        </w:rPr>
        <w:t>y</w:t>
      </w:r>
      <w:r w:rsidRPr="00A1077B">
        <w:rPr>
          <w:rFonts w:ascii="Times New Roman" w:hAnsi="Times New Roman" w:cs="Times New Roman"/>
          <w:sz w:val="28"/>
          <w:szCs w:val="24"/>
        </w:rPr>
        <w:t>-5)</w:t>
      </w:r>
      <w:r w:rsidRPr="00A1077B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1077B">
        <w:rPr>
          <w:rFonts w:ascii="Times New Roman" w:hAnsi="Times New Roman" w:cs="Times New Roman"/>
          <w:sz w:val="28"/>
          <w:szCs w:val="24"/>
        </w:rPr>
        <w:t>=52</w:t>
      </w:r>
    </w:p>
    <w:p w:rsidR="002927DF" w:rsidRPr="00A1077B" w:rsidRDefault="002927DF" w:rsidP="002927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Обчисліть скалярний добуток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6;-5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 xml:space="preserve"> і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(3;4)</m:t>
        </m:r>
      </m:oMath>
      <w:r w:rsidRPr="00A1077B">
        <w:rPr>
          <w:rFonts w:ascii="Times New Roman" w:hAnsi="Times New Roman" w:cs="Times New Roman"/>
          <w:sz w:val="28"/>
          <w:szCs w:val="24"/>
        </w:rPr>
        <w:t xml:space="preserve"> .</w:t>
      </w:r>
    </w:p>
    <w:p w:rsidR="002927DF" w:rsidRPr="00A1077B" w:rsidRDefault="002927DF" w:rsidP="002927DF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А) 38; 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Б) 2;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>В) -2;</w:t>
      </w:r>
      <w:r w:rsidRPr="00A1077B">
        <w:rPr>
          <w:rFonts w:ascii="Times New Roman" w:hAnsi="Times New Roman" w:cs="Times New Roman"/>
          <w:sz w:val="28"/>
          <w:szCs w:val="24"/>
        </w:rPr>
        <w:tab/>
      </w:r>
      <w:r w:rsidRPr="00A1077B">
        <w:rPr>
          <w:rFonts w:ascii="Times New Roman" w:hAnsi="Times New Roman" w:cs="Times New Roman"/>
          <w:sz w:val="28"/>
          <w:szCs w:val="24"/>
        </w:rPr>
        <w:tab/>
        <w:t xml:space="preserve">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2927DF" w:rsidRPr="00A1077B" w:rsidRDefault="002927DF" w:rsidP="002927DF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7B">
        <w:rPr>
          <w:rFonts w:ascii="Times New Roman" w:hAnsi="Times New Roman" w:cs="Times New Roman"/>
          <w:sz w:val="28"/>
          <w:szCs w:val="24"/>
        </w:rPr>
        <w:t>Встановіть</w:t>
      </w:r>
      <w:r w:rsidRPr="00A10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відповідність радіусів кіл та відповідних формул:</w:t>
      </w: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56"/>
        <w:gridCol w:w="3881"/>
        <w:gridCol w:w="1275"/>
        <w:gridCol w:w="2694"/>
      </w:tblGrid>
      <w:tr w:rsidR="00A1077B" w:rsidRPr="00A1077B" w:rsidTr="00985ABD">
        <w:trPr>
          <w:trHeight w:val="284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Радіус вписаного кола трикутника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7F2AA1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a+b-c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</m:den>
                </m:f>
              </m:oMath>
            </m:oMathPara>
          </w:p>
        </w:tc>
      </w:tr>
      <w:tr w:rsidR="00A1077B" w:rsidRPr="00A1077B" w:rsidTr="00985ABD">
        <w:trPr>
          <w:trHeight w:val="284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Радіус описаного кола навколо трикутника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7F2AA1" w:rsidP="00330FE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A1077B" w:rsidRPr="00A1077B" w:rsidTr="00985ABD">
        <w:trPr>
          <w:trHeight w:val="205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Радіус вписаного кола у прямокутний трикутник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7F2AA1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abc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S</m:t>
                    </m:r>
                  </m:den>
                </m:f>
              </m:oMath>
            </m:oMathPara>
          </w:p>
        </w:tc>
      </w:tr>
      <w:tr w:rsidR="00A1077B" w:rsidRPr="00A1077B" w:rsidTr="00985ABD">
        <w:trPr>
          <w:trHeight w:val="212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Радіус описаного кола навколо правильного трикутника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7F2AA1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2S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a+b+c</m:t>
                    </m:r>
                  </m:den>
                </m:f>
              </m:oMath>
            </m:oMathPara>
          </w:p>
        </w:tc>
      </w:tr>
      <w:tr w:rsidR="00A1077B" w:rsidRPr="00A1077B" w:rsidTr="00985ABD">
        <w:trPr>
          <w:trHeight w:val="219"/>
        </w:trPr>
        <w:tc>
          <w:tcPr>
            <w:tcW w:w="4237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2927DF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107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DF" w:rsidRPr="00A1077B" w:rsidRDefault="007F2AA1" w:rsidP="002927D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 w:val="24"/>
                        <w:szCs w:val="24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uk-UA" w:eastAsia="ru-RU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4"/>
                            <w:szCs w:val="24"/>
                            <w:lang w:val="uk-UA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uk-UA" w:eastAsia="ru-RU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</w:tbl>
    <w:p w:rsidR="00E418DC" w:rsidRPr="00E92CD7" w:rsidRDefault="00E418DC" w:rsidP="00E418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Знайдіть сторону </w:t>
      </w:r>
      <m:oMath>
        <m:r>
          <w:rPr>
            <w:rFonts w:ascii="Cambria Math" w:hAnsi="Cambria Math" w:cs="Times New Roman"/>
            <w:sz w:val="28"/>
            <w:szCs w:val="24"/>
          </w:rPr>
          <m:t>A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4"/>
        </w:rPr>
        <w:t xml:space="preserve"> трикутника </w:t>
      </w:r>
      <m:oMath>
        <m:r>
          <w:rPr>
            <w:rFonts w:ascii="Cambria Math" w:hAnsi="Cambria Math" w:cs="Times New Roman"/>
            <w:sz w:val="28"/>
            <w:szCs w:val="24"/>
          </w:rPr>
          <m:t>A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BC</m:t>
        </m:r>
      </m:oMath>
      <w:r>
        <w:rPr>
          <w:rFonts w:ascii="Times New Roman" w:hAnsi="Times New Roman" w:cs="Times New Roman"/>
          <w:sz w:val="28"/>
          <w:szCs w:val="24"/>
        </w:rPr>
        <w:t xml:space="preserve">, якщо </w:t>
      </w:r>
      <m:oMath>
        <m:r>
          <w:rPr>
            <w:rFonts w:ascii="Cambria Math" w:hAnsi="Cambria Math" w:cs="Times New Roman"/>
            <w:sz w:val="28"/>
            <w:szCs w:val="24"/>
          </w:rPr>
          <m:t>∠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4"/>
            <w:lang w:val="ru-RU"/>
          </w:rPr>
          <m:t>=30°</m:t>
        </m:r>
      </m:oMath>
      <w:r>
        <w:rPr>
          <w:rFonts w:ascii="Times New Roman" w:hAnsi="Times New Roman" w:cs="Times New Roman"/>
          <w:sz w:val="28"/>
          <w:szCs w:val="24"/>
        </w:rPr>
        <w:t xml:space="preserve">, </w:t>
      </w:r>
      <m:oMath>
        <m:r>
          <w:rPr>
            <w:rFonts w:ascii="Cambria Math" w:hAnsi="Cambria Math" w:cs="Times New Roman"/>
            <w:sz w:val="28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4"/>
            <w:lang w:val="ru-RU"/>
          </w:rPr>
          <m:t>=2</m:t>
        </m:r>
      </m:oMath>
      <w:r>
        <w:rPr>
          <w:rFonts w:ascii="Times New Roman" w:hAnsi="Times New Roman" w:cs="Times New Roman"/>
          <w:sz w:val="28"/>
          <w:szCs w:val="24"/>
          <w:lang w:val="ru-RU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>BC=2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4"/>
          </w:rPr>
          <m:t xml:space="preserve"> см</m:t>
        </m:r>
      </m:oMath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927DF" w:rsidRPr="00A1077B" w:rsidRDefault="002927DF" w:rsidP="002927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Складіть рівняння прямої, що проходить через точку </w:t>
      </w:r>
      <m:oMath>
        <m:r>
          <w:rPr>
            <w:rFonts w:ascii="Cambria Math" w:hAnsi="Cambria Math" w:cs="Times New Roman"/>
            <w:sz w:val="28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(2;-4)</m:t>
        </m:r>
      </m:oMath>
      <w:r w:rsidRPr="00A1077B">
        <w:rPr>
          <w:rFonts w:ascii="Times New Roman" w:hAnsi="Times New Roman" w:cs="Times New Roman"/>
          <w:sz w:val="28"/>
          <w:szCs w:val="24"/>
        </w:rPr>
        <w:t xml:space="preserve"> і утворює з додатним напрямом осі абсцис кут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135°</m:t>
        </m:r>
      </m:oMath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4B5383" w:rsidRPr="00A1077B" w:rsidRDefault="004B5383" w:rsidP="004B53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Дано вектори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x;-3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 xml:space="preserve"> і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(3;x)</m:t>
        </m:r>
      </m:oMath>
      <w:r w:rsidRPr="00A1077B">
        <w:rPr>
          <w:rFonts w:ascii="Times New Roman" w:hAnsi="Times New Roman" w:cs="Times New Roman"/>
          <w:sz w:val="28"/>
          <w:szCs w:val="24"/>
        </w:rPr>
        <w:t xml:space="preserve">. Знайдіть значення </w:t>
      </w:r>
      <w:r w:rsidRPr="00A1077B">
        <w:rPr>
          <w:rFonts w:ascii="Times New Roman" w:hAnsi="Times New Roman" w:cs="Times New Roman"/>
          <w:i/>
          <w:sz w:val="28"/>
          <w:szCs w:val="24"/>
        </w:rPr>
        <w:t xml:space="preserve">x, </w:t>
      </w:r>
      <w:r w:rsidRPr="00A1077B">
        <w:rPr>
          <w:rFonts w:ascii="Times New Roman" w:hAnsi="Times New Roman" w:cs="Times New Roman"/>
          <w:sz w:val="28"/>
          <w:szCs w:val="24"/>
        </w:rPr>
        <w:t xml:space="preserve">при якому вектори </w:t>
      </w:r>
      <m:oMath>
        <m:r>
          <w:rPr>
            <w:rFonts w:ascii="Cambria Math" w:hAnsi="Cambria Math" w:cs="Times New Roman"/>
            <w:sz w:val="28"/>
            <w:szCs w:val="24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e>
        </m:acc>
      </m:oMath>
      <w:r w:rsidRPr="00A1077B">
        <w:rPr>
          <w:rFonts w:ascii="Times New Roman" w:hAnsi="Times New Roman" w:cs="Times New Roman"/>
          <w:sz w:val="28"/>
          <w:szCs w:val="24"/>
        </w:rPr>
        <w:t xml:space="preserve"> 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4"/>
          </w:rPr>
          <m:t>(1;x)</m:t>
        </m:r>
      </m:oMath>
      <w:r w:rsidRPr="00A1077B">
        <w:rPr>
          <w:rFonts w:ascii="Times New Roman" w:hAnsi="Times New Roman" w:cs="Times New Roman"/>
          <w:sz w:val="28"/>
          <w:szCs w:val="24"/>
        </w:rPr>
        <w:t xml:space="preserve"> </w:t>
      </w:r>
      <w:r w:rsidR="00DF20F3" w:rsidRPr="00A1077B">
        <w:rPr>
          <w:rFonts w:ascii="Times New Roman" w:hAnsi="Times New Roman" w:cs="Times New Roman"/>
          <w:sz w:val="28"/>
          <w:szCs w:val="24"/>
        </w:rPr>
        <w:t>перпендикулярні</w:t>
      </w:r>
      <w:r w:rsidRPr="00A1077B">
        <w:rPr>
          <w:rFonts w:ascii="Times New Roman" w:hAnsi="Times New Roman" w:cs="Times New Roman"/>
          <w:sz w:val="28"/>
          <w:szCs w:val="24"/>
        </w:rPr>
        <w:t>.</w:t>
      </w:r>
    </w:p>
    <w:p w:rsidR="00330FED" w:rsidRPr="00A1077B" w:rsidRDefault="002927DF" w:rsidP="002927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1077B">
        <w:rPr>
          <w:rFonts w:ascii="Times New Roman" w:hAnsi="Times New Roman" w:cs="Times New Roman"/>
          <w:sz w:val="28"/>
          <w:szCs w:val="24"/>
        </w:rPr>
        <w:t xml:space="preserve">Дві сторони трикутника дорівнюють 3 см і 5 см, а відношення радіуса кола, описаного навколо трикутника до третьої сторони дорівнює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1: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3</m:t>
            </m:r>
          </m:e>
        </m:rad>
      </m:oMath>
      <w:r w:rsidRPr="00A1077B">
        <w:rPr>
          <w:rFonts w:ascii="Times New Roman" w:hAnsi="Times New Roman" w:cs="Times New Roman"/>
          <w:sz w:val="28"/>
          <w:szCs w:val="24"/>
        </w:rPr>
        <w:t>. Знайдіть третю сторону трикутника. Скільки розв’язків має задача?</w:t>
      </w:r>
    </w:p>
    <w:p w:rsidR="00330FED" w:rsidRPr="007F2AA1" w:rsidRDefault="00330FED">
      <w:pPr>
        <w:rPr>
          <w:rFonts w:ascii="Times New Roman" w:eastAsiaTheme="minorEastAsia" w:hAnsi="Times New Roman" w:cs="Times New Roman"/>
          <w:sz w:val="28"/>
          <w:szCs w:val="24"/>
          <w:lang w:val="ru-RU" w:eastAsia="uk-UA"/>
        </w:rPr>
      </w:pPr>
      <w:bookmarkStart w:id="0" w:name="_GoBack"/>
      <w:bookmarkEnd w:id="0"/>
    </w:p>
    <w:sectPr w:rsidR="00330FED" w:rsidRPr="007F2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677"/>
    <w:multiLevelType w:val="hybridMultilevel"/>
    <w:tmpl w:val="EB80484A"/>
    <w:lvl w:ilvl="0" w:tplc="BC0251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7FA7"/>
    <w:multiLevelType w:val="hybridMultilevel"/>
    <w:tmpl w:val="2146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348E7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0F79"/>
    <w:multiLevelType w:val="hybridMultilevel"/>
    <w:tmpl w:val="BCD8542C"/>
    <w:lvl w:ilvl="0" w:tplc="BC0251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A15CC1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39A1"/>
    <w:multiLevelType w:val="hybridMultilevel"/>
    <w:tmpl w:val="2146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353F"/>
    <w:multiLevelType w:val="hybridMultilevel"/>
    <w:tmpl w:val="F59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D49D5"/>
    <w:multiLevelType w:val="hybridMultilevel"/>
    <w:tmpl w:val="85627EA4"/>
    <w:lvl w:ilvl="0" w:tplc="BC0251A8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9901B3"/>
    <w:multiLevelType w:val="hybridMultilevel"/>
    <w:tmpl w:val="EB80484A"/>
    <w:lvl w:ilvl="0" w:tplc="BC0251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04B16"/>
    <w:multiLevelType w:val="hybridMultilevel"/>
    <w:tmpl w:val="9D44D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660F"/>
    <w:multiLevelType w:val="hybridMultilevel"/>
    <w:tmpl w:val="20944904"/>
    <w:lvl w:ilvl="0" w:tplc="A15CC1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A"/>
    <w:rsid w:val="00015990"/>
    <w:rsid w:val="000C6D0F"/>
    <w:rsid w:val="00135721"/>
    <w:rsid w:val="001A71C8"/>
    <w:rsid w:val="00210A87"/>
    <w:rsid w:val="002927DF"/>
    <w:rsid w:val="00325670"/>
    <w:rsid w:val="00330FED"/>
    <w:rsid w:val="0043103A"/>
    <w:rsid w:val="004A09B1"/>
    <w:rsid w:val="004B5383"/>
    <w:rsid w:val="00513ADE"/>
    <w:rsid w:val="00534EF0"/>
    <w:rsid w:val="006B4675"/>
    <w:rsid w:val="006C1CA5"/>
    <w:rsid w:val="00742BCE"/>
    <w:rsid w:val="00755784"/>
    <w:rsid w:val="007F23C9"/>
    <w:rsid w:val="007F2AA1"/>
    <w:rsid w:val="0083226B"/>
    <w:rsid w:val="00860325"/>
    <w:rsid w:val="008D09C6"/>
    <w:rsid w:val="008E3D84"/>
    <w:rsid w:val="008E449D"/>
    <w:rsid w:val="00A1077B"/>
    <w:rsid w:val="00B04611"/>
    <w:rsid w:val="00BF53EA"/>
    <w:rsid w:val="00BF748F"/>
    <w:rsid w:val="00CA4665"/>
    <w:rsid w:val="00CB2FFE"/>
    <w:rsid w:val="00D20404"/>
    <w:rsid w:val="00D45A8B"/>
    <w:rsid w:val="00DE5CBD"/>
    <w:rsid w:val="00DF20F3"/>
    <w:rsid w:val="00E31FE3"/>
    <w:rsid w:val="00E34243"/>
    <w:rsid w:val="00E418DC"/>
    <w:rsid w:val="00EE6F8A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3EA"/>
    <w:rPr>
      <w:color w:val="808080"/>
    </w:rPr>
  </w:style>
  <w:style w:type="paragraph" w:styleId="a4">
    <w:name w:val="List Paragraph"/>
    <w:basedOn w:val="a"/>
    <w:uiPriority w:val="34"/>
    <w:qFormat/>
    <w:rsid w:val="00325670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table" w:customStyle="1" w:styleId="1">
    <w:name w:val="Сетка таблицы1"/>
    <w:basedOn w:val="a1"/>
    <w:next w:val="a5"/>
    <w:uiPriority w:val="59"/>
    <w:rsid w:val="0043103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3EA"/>
    <w:rPr>
      <w:color w:val="808080"/>
    </w:rPr>
  </w:style>
  <w:style w:type="paragraph" w:styleId="a4">
    <w:name w:val="List Paragraph"/>
    <w:basedOn w:val="a"/>
    <w:uiPriority w:val="34"/>
    <w:qFormat/>
    <w:rsid w:val="00325670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table" w:customStyle="1" w:styleId="1">
    <w:name w:val="Сетка таблицы1"/>
    <w:basedOn w:val="a1"/>
    <w:next w:val="a5"/>
    <w:uiPriority w:val="59"/>
    <w:rsid w:val="0043103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Patsai</dc:creator>
  <cp:keywords/>
  <dc:description/>
  <cp:lastModifiedBy>рс</cp:lastModifiedBy>
  <cp:revision>19</cp:revision>
  <cp:lastPrinted>2018-05-17T17:58:00Z</cp:lastPrinted>
  <dcterms:created xsi:type="dcterms:W3CDTF">2018-05-17T07:07:00Z</dcterms:created>
  <dcterms:modified xsi:type="dcterms:W3CDTF">2020-05-18T15:24:00Z</dcterms:modified>
</cp:coreProperties>
</file>