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FC" w:rsidRDefault="00DF0FFC" w:rsidP="00DF0FFC">
      <w:pPr>
        <w:rPr>
          <w:lang w:val="uk-UA"/>
        </w:rPr>
      </w:pPr>
    </w:p>
    <w:p w:rsidR="00DF0FFC" w:rsidRPr="003437A4" w:rsidRDefault="00DF0FFC" w:rsidP="00DF0FFC">
      <w:pPr>
        <w:jc w:val="center"/>
        <w:rPr>
          <w:b/>
          <w:i/>
          <w:color w:val="0F243E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3" name="Рисунок 3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7A4">
        <w:rPr>
          <w:b/>
          <w:i/>
          <w:color w:val="0F243E"/>
          <w:sz w:val="28"/>
          <w:szCs w:val="28"/>
        </w:rPr>
        <w:t xml:space="preserve">План  </w:t>
      </w:r>
      <w:proofErr w:type="spellStart"/>
      <w:r w:rsidRPr="003437A4">
        <w:rPr>
          <w:b/>
          <w:i/>
          <w:color w:val="0F243E"/>
          <w:sz w:val="28"/>
          <w:szCs w:val="28"/>
        </w:rPr>
        <w:t>наради</w:t>
      </w:r>
      <w:proofErr w:type="spellEnd"/>
      <w:r w:rsidRPr="003437A4">
        <w:rPr>
          <w:b/>
          <w:i/>
          <w:color w:val="0F243E"/>
          <w:sz w:val="28"/>
          <w:szCs w:val="28"/>
        </w:rPr>
        <w:t xml:space="preserve">  </w:t>
      </w:r>
    </w:p>
    <w:p w:rsidR="00DF0FFC" w:rsidRPr="003437A4" w:rsidRDefault="00DF0FFC" w:rsidP="00DF0FFC">
      <w:pPr>
        <w:rPr>
          <w:b/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 xml:space="preserve">Дата </w:t>
      </w:r>
      <w:proofErr w:type="spellStart"/>
      <w:r w:rsidRPr="003437A4">
        <w:rPr>
          <w:b/>
          <w:color w:val="0F243E"/>
          <w:sz w:val="28"/>
          <w:szCs w:val="28"/>
        </w:rPr>
        <w:t>проведення</w:t>
      </w:r>
      <w:proofErr w:type="spellEnd"/>
      <w:r w:rsidRPr="00863139">
        <w:rPr>
          <w:b/>
          <w:color w:val="0F243E"/>
          <w:sz w:val="28"/>
          <w:szCs w:val="28"/>
          <w:u w:val="single"/>
        </w:rPr>
        <w:t>__</w:t>
      </w:r>
      <w:r>
        <w:rPr>
          <w:b/>
          <w:color w:val="0F243E"/>
          <w:sz w:val="28"/>
          <w:szCs w:val="28"/>
          <w:u w:val="single"/>
          <w:lang w:val="uk-UA"/>
        </w:rPr>
        <w:t>28</w:t>
      </w:r>
      <w:r w:rsidRPr="00863139">
        <w:rPr>
          <w:b/>
          <w:color w:val="0F243E"/>
          <w:sz w:val="28"/>
          <w:szCs w:val="28"/>
          <w:u w:val="single"/>
        </w:rPr>
        <w:t>.08.202</w:t>
      </w:r>
      <w:r>
        <w:rPr>
          <w:b/>
          <w:color w:val="0F243E"/>
          <w:sz w:val="28"/>
          <w:szCs w:val="28"/>
          <w:u w:val="single"/>
          <w:lang w:val="uk-UA"/>
        </w:rPr>
        <w:t>3</w:t>
      </w:r>
      <w:proofErr w:type="gramStart"/>
      <w:r w:rsidRPr="00863139">
        <w:rPr>
          <w:b/>
          <w:color w:val="0F243E"/>
          <w:sz w:val="28"/>
          <w:szCs w:val="28"/>
          <w:u w:val="single"/>
        </w:rPr>
        <w:t>р</w:t>
      </w:r>
      <w:proofErr w:type="gramEnd"/>
      <w:r w:rsidRPr="00863139">
        <w:rPr>
          <w:b/>
          <w:color w:val="0F243E"/>
          <w:sz w:val="28"/>
          <w:szCs w:val="28"/>
          <w:u w:val="single"/>
        </w:rPr>
        <w:t>________</w:t>
      </w:r>
    </w:p>
    <w:p w:rsidR="00DF0FFC" w:rsidRPr="003437A4" w:rsidRDefault="00DF0FFC" w:rsidP="00DF0FFC">
      <w:pPr>
        <w:rPr>
          <w:b/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>Присутні:__</w:t>
      </w:r>
      <w:r w:rsidRPr="00863139">
        <w:rPr>
          <w:b/>
          <w:color w:val="0F243E"/>
          <w:sz w:val="28"/>
          <w:szCs w:val="28"/>
          <w:u w:val="single"/>
        </w:rPr>
        <w:t>2</w:t>
      </w:r>
      <w:r>
        <w:rPr>
          <w:b/>
          <w:color w:val="0F243E"/>
          <w:sz w:val="28"/>
          <w:szCs w:val="28"/>
          <w:u w:val="single"/>
          <w:lang w:val="uk-UA"/>
        </w:rPr>
        <w:t>6</w:t>
      </w:r>
      <w:r w:rsidRPr="00863139">
        <w:rPr>
          <w:b/>
          <w:color w:val="0F243E"/>
          <w:sz w:val="28"/>
          <w:szCs w:val="28"/>
          <w:u w:val="single"/>
        </w:rPr>
        <w:t>_</w:t>
      </w:r>
      <w:r w:rsidRPr="003437A4">
        <w:rPr>
          <w:b/>
          <w:color w:val="0F243E"/>
          <w:sz w:val="28"/>
          <w:szCs w:val="28"/>
        </w:rPr>
        <w:t>_______</w:t>
      </w:r>
    </w:p>
    <w:p w:rsidR="00DF0FFC" w:rsidRPr="003437A4" w:rsidRDefault="00DF0FFC" w:rsidP="00DF0FFC">
      <w:pPr>
        <w:rPr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>Відсутні</w:t>
      </w:r>
      <w:r w:rsidRPr="003437A4">
        <w:rPr>
          <w:color w:val="0F243E"/>
          <w:sz w:val="28"/>
          <w:szCs w:val="28"/>
        </w:rPr>
        <w:t>:___</w:t>
      </w:r>
      <w:r>
        <w:rPr>
          <w:color w:val="0F243E"/>
          <w:sz w:val="28"/>
          <w:szCs w:val="28"/>
        </w:rPr>
        <w:t>-</w:t>
      </w:r>
      <w:r w:rsidRPr="003437A4">
        <w:rPr>
          <w:color w:val="0F243E"/>
          <w:sz w:val="28"/>
          <w:szCs w:val="28"/>
        </w:rPr>
        <w:t>____________________________</w:t>
      </w:r>
      <w:r>
        <w:rPr>
          <w:color w:val="0F243E"/>
          <w:sz w:val="28"/>
          <w:szCs w:val="28"/>
        </w:rPr>
        <w:t>______________________________________</w:t>
      </w:r>
    </w:p>
    <w:p w:rsidR="00DF0FFC" w:rsidRPr="003437A4" w:rsidRDefault="00DF0FFC" w:rsidP="00DF0FFC">
      <w:pPr>
        <w:rPr>
          <w:color w:val="0F243E"/>
          <w:sz w:val="28"/>
          <w:szCs w:val="28"/>
        </w:rPr>
      </w:pPr>
    </w:p>
    <w:p w:rsidR="00DF0FFC" w:rsidRDefault="00DF0FFC" w:rsidP="00DF0FFC">
      <w:pPr>
        <w:rPr>
          <w:b/>
          <w:color w:val="0F243E"/>
          <w:sz w:val="28"/>
          <w:szCs w:val="28"/>
        </w:rPr>
      </w:pPr>
      <w:r w:rsidRPr="00D1466B">
        <w:rPr>
          <w:b/>
          <w:color w:val="0F243E"/>
        </w:rPr>
        <w:t xml:space="preserve">І. </w:t>
      </w:r>
      <w:proofErr w:type="spellStart"/>
      <w:r w:rsidRPr="00D1466B">
        <w:rPr>
          <w:b/>
          <w:color w:val="0F243E"/>
        </w:rPr>
        <w:t>Питання</w:t>
      </w:r>
      <w:proofErr w:type="spellEnd"/>
      <w:r w:rsidRPr="00D1466B">
        <w:rPr>
          <w:b/>
          <w:color w:val="0F243E"/>
        </w:rPr>
        <w:t xml:space="preserve">, </w:t>
      </w:r>
      <w:proofErr w:type="spellStart"/>
      <w:r w:rsidRPr="00D1466B">
        <w:rPr>
          <w:b/>
          <w:color w:val="0F243E"/>
        </w:rPr>
        <w:t>які</w:t>
      </w:r>
      <w:proofErr w:type="spellEnd"/>
      <w:r w:rsidRPr="00D1466B">
        <w:rPr>
          <w:b/>
          <w:color w:val="0F243E"/>
        </w:rPr>
        <w:t xml:space="preserve"> </w:t>
      </w:r>
      <w:proofErr w:type="spellStart"/>
      <w:r w:rsidRPr="00D1466B">
        <w:rPr>
          <w:b/>
          <w:color w:val="0F243E"/>
        </w:rPr>
        <w:t>розглядаються</w:t>
      </w:r>
      <w:proofErr w:type="spellEnd"/>
      <w:r w:rsidRPr="003437A4">
        <w:rPr>
          <w:b/>
          <w:color w:val="0F243E"/>
          <w:sz w:val="28"/>
          <w:szCs w:val="28"/>
        </w:rPr>
        <w:t>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3"/>
        <w:gridCol w:w="1814"/>
        <w:gridCol w:w="2218"/>
      </w:tblGrid>
      <w:tr w:rsidR="00DF0FFC" w:rsidRPr="00D1466B" w:rsidTr="00882CB2">
        <w:trPr>
          <w:cantSplit/>
          <w:trHeight w:val="1711"/>
          <w:jc w:val="center"/>
        </w:trPr>
        <w:tc>
          <w:tcPr>
            <w:tcW w:w="6273" w:type="dxa"/>
          </w:tcPr>
          <w:p w:rsidR="00DF0FFC" w:rsidRPr="00B05B3B" w:rsidRDefault="00DF0FFC" w:rsidP="00882C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AB264C">
              <w:rPr>
                <w:rFonts w:eastAsia="Calibri"/>
                <w:color w:val="000000"/>
                <w:lang w:val="uk-UA" w:eastAsia="en-US"/>
              </w:rPr>
              <w:t xml:space="preserve">1. Підведення підсумків робіт з підготовки ліцею до нового навчального року: огляд готовності навчальних кабінетів та приміщень закладу до нового навчального року (акти готовності кабінетів підвищеної небезпеки).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70"/>
            </w:tblGrid>
            <w:tr w:rsidR="00DF0FFC" w:rsidRPr="00AB264C" w:rsidTr="00882CB2">
              <w:trPr>
                <w:trHeight w:val="124"/>
              </w:trPr>
              <w:tc>
                <w:tcPr>
                  <w:tcW w:w="1570" w:type="dxa"/>
                </w:tcPr>
                <w:p w:rsidR="00DF0FFC" w:rsidRPr="00AB264C" w:rsidRDefault="00DF0FFC" w:rsidP="00882CB2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lang w:val="uk-UA" w:eastAsia="en-US"/>
                    </w:rPr>
                  </w:pPr>
                  <w:r w:rsidRPr="00AB264C">
                    <w:rPr>
                      <w:rFonts w:eastAsia="Calibri"/>
                      <w:b/>
                      <w:bCs/>
                      <w:color w:val="000000"/>
                      <w:lang w:val="uk-UA" w:eastAsia="en-US"/>
                    </w:rPr>
                    <w:t xml:space="preserve"> </w:t>
                  </w:r>
                </w:p>
              </w:tc>
            </w:tr>
          </w:tbl>
          <w:p w:rsidR="00DF0FFC" w:rsidRPr="00CD0F7C" w:rsidRDefault="00DF0FFC" w:rsidP="00882CB2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  <w:proofErr w:type="spellStart"/>
            <w:r w:rsidRPr="00D1466B">
              <w:rPr>
                <w:lang w:val="uk-UA"/>
              </w:rPr>
              <w:t>Груценко</w:t>
            </w:r>
            <w:proofErr w:type="spellEnd"/>
            <w:r w:rsidRPr="00D1466B">
              <w:rPr>
                <w:lang w:val="uk-UA"/>
              </w:rPr>
              <w:t xml:space="preserve"> В.Ф.</w:t>
            </w:r>
          </w:p>
        </w:tc>
      </w:tr>
      <w:tr w:rsidR="00DF0FFC" w:rsidRPr="00D1466B" w:rsidTr="00882CB2">
        <w:trPr>
          <w:cantSplit/>
          <w:trHeight w:val="549"/>
          <w:jc w:val="center"/>
        </w:trPr>
        <w:tc>
          <w:tcPr>
            <w:tcW w:w="6273" w:type="dxa"/>
          </w:tcPr>
          <w:p w:rsidR="00DF0FFC" w:rsidRPr="00AB264C" w:rsidRDefault="00DF0FFC" w:rsidP="00882C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2</w:t>
            </w:r>
            <w:r w:rsidRPr="00AB264C">
              <w:rPr>
                <w:rFonts w:eastAsia="Calibri"/>
                <w:color w:val="000000"/>
                <w:lang w:val="uk-UA" w:eastAsia="en-US"/>
              </w:rPr>
              <w:t>. Вимоги до ведення шкільної документації (</w:t>
            </w:r>
            <w:r>
              <w:rPr>
                <w:rFonts w:eastAsia="Calibri"/>
                <w:color w:val="000000"/>
                <w:lang w:val="uk-UA" w:eastAsia="en-US"/>
              </w:rPr>
              <w:t xml:space="preserve">електронні </w:t>
            </w:r>
            <w:r w:rsidRPr="00AB264C">
              <w:rPr>
                <w:rFonts w:eastAsia="Calibri"/>
                <w:color w:val="000000"/>
                <w:lang w:val="uk-UA" w:eastAsia="en-US"/>
              </w:rPr>
              <w:t>класні жу</w:t>
            </w:r>
            <w:r>
              <w:rPr>
                <w:rFonts w:eastAsia="Calibri"/>
                <w:color w:val="000000"/>
                <w:lang w:val="uk-UA" w:eastAsia="en-US"/>
              </w:rPr>
              <w:t>рнали,</w:t>
            </w:r>
            <w:r w:rsidRPr="00AB264C">
              <w:rPr>
                <w:rFonts w:eastAsia="Calibri"/>
                <w:color w:val="000000"/>
                <w:lang w:val="uk-UA" w:eastAsia="en-US"/>
              </w:rPr>
              <w:t xml:space="preserve"> журнали гурткової роботи, особові справи, календарні та поурочні плани). </w:t>
            </w:r>
          </w:p>
          <w:p w:rsidR="00DF0FFC" w:rsidRPr="00CD0F7C" w:rsidRDefault="00DF0FFC" w:rsidP="00882CB2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  <w:r>
              <w:rPr>
                <w:lang w:val="uk-UA"/>
              </w:rPr>
              <w:t>Олійник І.С.</w:t>
            </w:r>
          </w:p>
        </w:tc>
      </w:tr>
      <w:tr w:rsidR="00DF0FFC" w:rsidRPr="00D1466B" w:rsidTr="00882CB2">
        <w:trPr>
          <w:cantSplit/>
          <w:trHeight w:val="429"/>
          <w:jc w:val="center"/>
        </w:trPr>
        <w:tc>
          <w:tcPr>
            <w:tcW w:w="6273" w:type="dxa"/>
          </w:tcPr>
          <w:p w:rsidR="00DF0FFC" w:rsidRPr="00AB264C" w:rsidRDefault="00DF0FFC" w:rsidP="00882C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3</w:t>
            </w:r>
            <w:r w:rsidRPr="00AB264C">
              <w:rPr>
                <w:rFonts w:eastAsia="Calibri"/>
                <w:color w:val="000000"/>
                <w:lang w:val="uk-UA" w:eastAsia="en-US"/>
              </w:rPr>
              <w:t xml:space="preserve">. Підготовка до свята «Першого дзвоника (Дня знань)». </w:t>
            </w:r>
          </w:p>
          <w:p w:rsidR="00DF0FFC" w:rsidRPr="00CD0F7C" w:rsidRDefault="00DF0FFC" w:rsidP="00882CB2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Рябчук</w:t>
            </w:r>
            <w:proofErr w:type="spellEnd"/>
            <w:r>
              <w:rPr>
                <w:lang w:val="uk-UA"/>
              </w:rPr>
              <w:t xml:space="preserve"> У.Ю.</w:t>
            </w:r>
          </w:p>
        </w:tc>
      </w:tr>
      <w:tr w:rsidR="00DF0FFC" w:rsidRPr="00D1466B" w:rsidTr="00882CB2">
        <w:trPr>
          <w:cantSplit/>
          <w:trHeight w:val="533"/>
          <w:jc w:val="center"/>
        </w:trPr>
        <w:tc>
          <w:tcPr>
            <w:tcW w:w="6273" w:type="dxa"/>
          </w:tcPr>
          <w:p w:rsidR="00DF0FFC" w:rsidRPr="00AB264C" w:rsidRDefault="00DF0FFC" w:rsidP="00882C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>
              <w:rPr>
                <w:sz w:val="20"/>
                <w:szCs w:val="20"/>
                <w:lang w:val="uk-UA"/>
              </w:rPr>
              <w:t>4.</w:t>
            </w:r>
            <w:r w:rsidRPr="00AB264C">
              <w:rPr>
                <w:rFonts w:eastAsia="Calibri"/>
                <w:color w:val="000000"/>
                <w:lang w:val="uk-UA" w:eastAsia="en-US"/>
              </w:rPr>
              <w:t xml:space="preserve"> Особливості планування роботи навчального закладу на навчальний рік та вересень 2023 року. </w:t>
            </w:r>
          </w:p>
          <w:p w:rsidR="00DF0FFC" w:rsidRPr="00CD0F7C" w:rsidRDefault="00DF0FFC" w:rsidP="00882CB2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  <w:proofErr w:type="spellStart"/>
            <w:r w:rsidRPr="00D1466B">
              <w:rPr>
                <w:lang w:val="uk-UA"/>
              </w:rPr>
              <w:t>Груценко</w:t>
            </w:r>
            <w:proofErr w:type="spellEnd"/>
            <w:r w:rsidRPr="00D1466B">
              <w:rPr>
                <w:lang w:val="uk-UA"/>
              </w:rPr>
              <w:t xml:space="preserve"> В.Ф.</w:t>
            </w:r>
          </w:p>
        </w:tc>
      </w:tr>
      <w:tr w:rsidR="00DF0FFC" w:rsidRPr="00D1466B" w:rsidTr="00882CB2">
        <w:trPr>
          <w:cantSplit/>
          <w:trHeight w:val="530"/>
          <w:jc w:val="center"/>
        </w:trPr>
        <w:tc>
          <w:tcPr>
            <w:tcW w:w="6273" w:type="dxa"/>
          </w:tcPr>
          <w:p w:rsidR="00DF0FFC" w:rsidRPr="00CD0F7C" w:rsidRDefault="00DF0FFC" w:rsidP="00882CB2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 xml:space="preserve">5. </w:t>
            </w:r>
            <w:r>
              <w:rPr>
                <w:rFonts w:eastAsia="Calibri"/>
                <w:color w:val="000000"/>
                <w:lang w:val="uk-UA" w:eastAsia="en-US"/>
              </w:rPr>
              <w:t>К</w:t>
            </w:r>
            <w:r w:rsidRPr="00AB264C">
              <w:rPr>
                <w:rFonts w:eastAsia="Calibri"/>
                <w:color w:val="000000"/>
                <w:lang w:val="uk-UA" w:eastAsia="en-US"/>
              </w:rPr>
              <w:t xml:space="preserve">ритерії оцінювання навчальних досягнень учнів з предметів </w:t>
            </w:r>
            <w:proofErr w:type="spellStart"/>
            <w:r w:rsidRPr="00AB264C">
              <w:rPr>
                <w:rFonts w:eastAsia="Calibri"/>
                <w:color w:val="000000"/>
                <w:lang w:val="uk-UA" w:eastAsia="en-US"/>
              </w:rPr>
              <w:t>інваріативної</w:t>
            </w:r>
            <w:proofErr w:type="spellEnd"/>
            <w:r w:rsidRPr="00AB264C">
              <w:rPr>
                <w:rFonts w:eastAsia="Calibri"/>
                <w:color w:val="000000"/>
                <w:lang w:val="uk-UA" w:eastAsia="en-US"/>
              </w:rPr>
              <w:t xml:space="preserve"> складової робочого навчального плану</w:t>
            </w: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  <w:r>
              <w:rPr>
                <w:lang w:val="uk-UA"/>
              </w:rPr>
              <w:t>Олійник І.С.</w:t>
            </w:r>
          </w:p>
        </w:tc>
      </w:tr>
      <w:tr w:rsidR="00DF0FFC" w:rsidRPr="00D1466B" w:rsidTr="00882CB2">
        <w:trPr>
          <w:cantSplit/>
          <w:trHeight w:val="511"/>
          <w:jc w:val="center"/>
        </w:trPr>
        <w:tc>
          <w:tcPr>
            <w:tcW w:w="6273" w:type="dxa"/>
          </w:tcPr>
          <w:p w:rsidR="00DF0FFC" w:rsidRPr="00AB264C" w:rsidRDefault="00DF0FFC" w:rsidP="00882C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CD0F7C">
              <w:rPr>
                <w:sz w:val="20"/>
                <w:szCs w:val="20"/>
                <w:lang w:val="uk-UA"/>
              </w:rPr>
              <w:t xml:space="preserve">6. </w:t>
            </w:r>
            <w:r w:rsidRPr="00AB264C">
              <w:rPr>
                <w:rFonts w:eastAsia="Calibri"/>
                <w:color w:val="000000"/>
                <w:lang w:val="uk-UA" w:eastAsia="en-US"/>
              </w:rPr>
              <w:t xml:space="preserve">Вимоги до ведення та перевірки учнівських зошитів. </w:t>
            </w:r>
          </w:p>
          <w:p w:rsidR="00DF0FFC" w:rsidRPr="00CD0F7C" w:rsidRDefault="00DF0FFC" w:rsidP="00882CB2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  <w:r>
              <w:rPr>
                <w:lang w:val="uk-UA"/>
              </w:rPr>
              <w:t>Олійник І.С.</w:t>
            </w:r>
          </w:p>
        </w:tc>
      </w:tr>
      <w:tr w:rsidR="00DF0FFC" w:rsidRPr="00D1466B" w:rsidTr="00882CB2">
        <w:trPr>
          <w:cantSplit/>
          <w:trHeight w:val="714"/>
          <w:jc w:val="center"/>
        </w:trPr>
        <w:tc>
          <w:tcPr>
            <w:tcW w:w="6273" w:type="dxa"/>
          </w:tcPr>
          <w:p w:rsidR="00DF0FFC" w:rsidRPr="00CD0F7C" w:rsidRDefault="00DF0FFC" w:rsidP="00882CB2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 xml:space="preserve">7. </w:t>
            </w:r>
            <w:r w:rsidRPr="00AB264C">
              <w:rPr>
                <w:rFonts w:eastAsia="Calibri"/>
                <w:color w:val="000000"/>
                <w:lang w:val="uk-UA" w:eastAsia="en-US"/>
              </w:rPr>
              <w:t xml:space="preserve">Робота з обдарованою учнівською молоддю: окреслення ключових </w:t>
            </w:r>
            <w:proofErr w:type="spellStart"/>
            <w:r w:rsidRPr="00AB264C">
              <w:rPr>
                <w:rFonts w:eastAsia="Calibri"/>
                <w:color w:val="000000"/>
                <w:lang w:val="uk-UA" w:eastAsia="en-US"/>
              </w:rPr>
              <w:t>пріорітетів</w:t>
            </w:r>
            <w:proofErr w:type="spellEnd"/>
            <w:r w:rsidRPr="00AB264C">
              <w:rPr>
                <w:rFonts w:eastAsia="Calibri"/>
                <w:color w:val="000000"/>
                <w:lang w:val="uk-UA" w:eastAsia="en-US"/>
              </w:rPr>
              <w:t xml:space="preserve"> щодо здійснення науково-дослідницької діяльності навчального закладу</w:t>
            </w: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  <w:r>
              <w:rPr>
                <w:lang w:val="uk-UA"/>
              </w:rPr>
              <w:t>Олійник І.С.</w:t>
            </w:r>
          </w:p>
        </w:tc>
      </w:tr>
      <w:tr w:rsidR="00DF0FFC" w:rsidRPr="00D1466B" w:rsidTr="00882CB2">
        <w:trPr>
          <w:cantSplit/>
          <w:trHeight w:val="475"/>
          <w:jc w:val="center"/>
        </w:trPr>
        <w:tc>
          <w:tcPr>
            <w:tcW w:w="6273" w:type="dxa"/>
          </w:tcPr>
          <w:p w:rsidR="00DF0FFC" w:rsidRPr="00AB264C" w:rsidRDefault="00DF0FFC" w:rsidP="00882C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CD0F7C">
              <w:rPr>
                <w:sz w:val="20"/>
                <w:szCs w:val="20"/>
                <w:lang w:val="uk-UA"/>
              </w:rPr>
              <w:t xml:space="preserve">8. </w:t>
            </w:r>
            <w:r w:rsidRPr="00AB264C">
              <w:rPr>
                <w:rFonts w:eastAsia="Calibri"/>
                <w:color w:val="000000"/>
                <w:lang w:val="uk-UA" w:eastAsia="en-US"/>
              </w:rPr>
              <w:t xml:space="preserve">Аналіз забезпечення ліцею педагогічними кадрами, якісний склад: здійснення раціонального розподілу навчального навантаження. </w:t>
            </w:r>
          </w:p>
          <w:p w:rsidR="00DF0FFC" w:rsidRPr="00CD0F7C" w:rsidRDefault="00DF0FFC" w:rsidP="00882CB2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  <w:proofErr w:type="spellStart"/>
            <w:r w:rsidRPr="00D1466B">
              <w:rPr>
                <w:lang w:val="uk-UA"/>
              </w:rPr>
              <w:t>Груценко</w:t>
            </w:r>
            <w:proofErr w:type="spellEnd"/>
            <w:r w:rsidRPr="00D1466B">
              <w:rPr>
                <w:lang w:val="uk-UA"/>
              </w:rPr>
              <w:t xml:space="preserve"> В.Ф.</w:t>
            </w:r>
          </w:p>
        </w:tc>
      </w:tr>
      <w:tr w:rsidR="00DF0FFC" w:rsidRPr="00D1466B" w:rsidTr="00882CB2">
        <w:trPr>
          <w:cantSplit/>
          <w:trHeight w:val="528"/>
          <w:jc w:val="center"/>
        </w:trPr>
        <w:tc>
          <w:tcPr>
            <w:tcW w:w="6273" w:type="dxa"/>
          </w:tcPr>
          <w:p w:rsidR="00DF0FFC" w:rsidRPr="00AB264C" w:rsidRDefault="00DF0FFC" w:rsidP="00882C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CD0F7C">
              <w:rPr>
                <w:sz w:val="20"/>
                <w:szCs w:val="20"/>
                <w:lang w:val="uk-UA"/>
              </w:rPr>
              <w:t xml:space="preserve">9. </w:t>
            </w:r>
            <w:r w:rsidRPr="00AB264C">
              <w:rPr>
                <w:rFonts w:eastAsia="Calibri"/>
                <w:color w:val="000000"/>
                <w:lang w:val="uk-UA" w:eastAsia="en-US"/>
              </w:rPr>
              <w:t xml:space="preserve">Організація роботи гуртків. </w:t>
            </w:r>
          </w:p>
          <w:p w:rsidR="00DF0FFC" w:rsidRPr="00CD0F7C" w:rsidRDefault="00DF0FFC" w:rsidP="00882CB2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Рябчук</w:t>
            </w:r>
            <w:proofErr w:type="spellEnd"/>
            <w:r>
              <w:rPr>
                <w:lang w:val="uk-UA"/>
              </w:rPr>
              <w:t xml:space="preserve"> У.Ю.</w:t>
            </w:r>
          </w:p>
        </w:tc>
      </w:tr>
      <w:tr w:rsidR="00DF0FFC" w:rsidRPr="00D1466B" w:rsidTr="00882CB2">
        <w:trPr>
          <w:cantSplit/>
          <w:trHeight w:val="528"/>
          <w:jc w:val="center"/>
        </w:trPr>
        <w:tc>
          <w:tcPr>
            <w:tcW w:w="6273" w:type="dxa"/>
          </w:tcPr>
          <w:p w:rsidR="00DF0FFC" w:rsidRPr="00CD0F7C" w:rsidRDefault="00DF0FFC" w:rsidP="00882CB2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 xml:space="preserve">10. </w:t>
            </w:r>
            <w:r w:rsidRPr="00AB264C">
              <w:rPr>
                <w:rFonts w:eastAsia="Calibri"/>
                <w:color w:val="000000"/>
                <w:lang w:val="uk-UA" w:eastAsia="en-US"/>
              </w:rPr>
              <w:t>Проведення вступного інструктажу для педагогічних та технічних працівників закладу з питань дотримання вимог охорони праці.</w:t>
            </w: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roofErr w:type="spellStart"/>
            <w:r>
              <w:rPr>
                <w:lang w:val="uk-UA"/>
              </w:rPr>
              <w:t>Фургал</w:t>
            </w:r>
            <w:proofErr w:type="spellEnd"/>
            <w:r>
              <w:rPr>
                <w:lang w:val="uk-UA"/>
              </w:rPr>
              <w:t xml:space="preserve"> І.О.</w:t>
            </w:r>
          </w:p>
        </w:tc>
      </w:tr>
      <w:tr w:rsidR="00DF0FFC" w:rsidRPr="00D1466B" w:rsidTr="00882CB2">
        <w:trPr>
          <w:cantSplit/>
          <w:trHeight w:val="528"/>
          <w:jc w:val="center"/>
        </w:trPr>
        <w:tc>
          <w:tcPr>
            <w:tcW w:w="6273" w:type="dxa"/>
          </w:tcPr>
          <w:p w:rsidR="00DF0FFC" w:rsidRPr="00AB264C" w:rsidRDefault="00DF0FFC" w:rsidP="00882C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CD0F7C">
              <w:rPr>
                <w:sz w:val="20"/>
                <w:szCs w:val="20"/>
                <w:lang w:val="uk-UA"/>
              </w:rPr>
              <w:t>11.</w:t>
            </w:r>
            <w:r w:rsidRPr="00AB264C">
              <w:rPr>
                <w:rFonts w:eastAsia="Calibri"/>
                <w:color w:val="000000"/>
                <w:lang w:val="uk-UA" w:eastAsia="en-US"/>
              </w:rPr>
              <w:t xml:space="preserve"> Організація безкоштовного харчування учнівського континенту. Складання графіку харчування учнів ліцею. </w:t>
            </w:r>
          </w:p>
          <w:p w:rsidR="00DF0FFC" w:rsidRPr="00CD0F7C" w:rsidRDefault="00DF0FFC" w:rsidP="00882CB2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F0FFC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>Наказ</w:t>
            </w:r>
          </w:p>
        </w:tc>
        <w:tc>
          <w:tcPr>
            <w:tcW w:w="2218" w:type="dxa"/>
          </w:tcPr>
          <w:p w:rsidR="00DF0FFC" w:rsidRPr="00D1466B" w:rsidRDefault="00DF0FFC" w:rsidP="00882CB2">
            <w:proofErr w:type="spellStart"/>
            <w:r>
              <w:rPr>
                <w:lang w:val="uk-UA"/>
              </w:rPr>
              <w:t>Рябчук</w:t>
            </w:r>
            <w:proofErr w:type="spellEnd"/>
            <w:r>
              <w:rPr>
                <w:lang w:val="uk-UA"/>
              </w:rPr>
              <w:t xml:space="preserve"> У.Ю.</w:t>
            </w:r>
          </w:p>
        </w:tc>
      </w:tr>
      <w:tr w:rsidR="00DF0FFC" w:rsidRPr="00D1466B" w:rsidTr="00882CB2">
        <w:trPr>
          <w:cantSplit/>
          <w:trHeight w:val="268"/>
          <w:jc w:val="center"/>
        </w:trPr>
        <w:tc>
          <w:tcPr>
            <w:tcW w:w="6273" w:type="dxa"/>
          </w:tcPr>
          <w:p w:rsidR="00DF0FFC" w:rsidRPr="00AB264C" w:rsidRDefault="00DF0FFC" w:rsidP="00882CB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uk-UA" w:eastAsia="en-US"/>
              </w:rPr>
            </w:pPr>
            <w:r w:rsidRPr="00CD0F7C">
              <w:rPr>
                <w:sz w:val="20"/>
                <w:szCs w:val="20"/>
                <w:lang w:val="uk-UA"/>
              </w:rPr>
              <w:t xml:space="preserve">12 </w:t>
            </w:r>
            <w:r w:rsidRPr="00AB264C">
              <w:rPr>
                <w:rFonts w:eastAsia="Calibri"/>
                <w:lang w:val="uk-UA" w:eastAsia="en-US"/>
              </w:rPr>
              <w:t xml:space="preserve">Про результати проходження обов’язкового медичного огляду учнів. Медичне обслуговування учнів. </w:t>
            </w:r>
          </w:p>
          <w:p w:rsidR="00DF0FFC" w:rsidRPr="00CD0F7C" w:rsidRDefault="00DF0FFC" w:rsidP="00882CB2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Ліщишина</w:t>
            </w:r>
            <w:proofErr w:type="spellEnd"/>
            <w:r>
              <w:rPr>
                <w:lang w:val="uk-UA"/>
              </w:rPr>
              <w:t xml:space="preserve"> В.У.</w:t>
            </w:r>
          </w:p>
        </w:tc>
      </w:tr>
      <w:tr w:rsidR="00DF0FFC" w:rsidRPr="00D1466B" w:rsidTr="00882CB2">
        <w:trPr>
          <w:cantSplit/>
          <w:trHeight w:val="528"/>
          <w:jc w:val="center"/>
        </w:trPr>
        <w:tc>
          <w:tcPr>
            <w:tcW w:w="6273" w:type="dxa"/>
          </w:tcPr>
          <w:p w:rsidR="00DF0FFC" w:rsidRPr="00AB264C" w:rsidRDefault="00DF0FFC" w:rsidP="00882CB2">
            <w:pPr>
              <w:autoSpaceDE w:val="0"/>
              <w:autoSpaceDN w:val="0"/>
              <w:adjustRightInd w:val="0"/>
              <w:rPr>
                <w:rFonts w:eastAsia="Calibri"/>
                <w:lang w:val="uk-UA" w:eastAsia="en-US"/>
              </w:rPr>
            </w:pPr>
            <w:r w:rsidRPr="00CD0F7C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 w:rsidRPr="00CD0F7C">
              <w:rPr>
                <w:sz w:val="20"/>
                <w:szCs w:val="20"/>
                <w:lang w:val="uk-UA"/>
              </w:rPr>
              <w:t xml:space="preserve">. </w:t>
            </w:r>
            <w:r w:rsidRPr="00AB264C">
              <w:rPr>
                <w:rFonts w:eastAsia="Calibri"/>
                <w:lang w:val="uk-UA" w:eastAsia="en-US"/>
              </w:rPr>
              <w:t>Профілактика травматизму. Акці</w:t>
            </w:r>
            <w:r>
              <w:rPr>
                <w:rFonts w:eastAsia="Calibri"/>
                <w:lang w:val="uk-UA" w:eastAsia="en-US"/>
              </w:rPr>
              <w:t>я «Увага! Діти на дорозі!»</w:t>
            </w:r>
          </w:p>
          <w:p w:rsidR="00DF0FFC" w:rsidRPr="00CD0F7C" w:rsidRDefault="00DF0FFC" w:rsidP="00882CB2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Сеняк</w:t>
            </w:r>
            <w:proofErr w:type="spellEnd"/>
            <w:r>
              <w:rPr>
                <w:lang w:val="uk-UA"/>
              </w:rPr>
              <w:t xml:space="preserve"> О.П.</w:t>
            </w:r>
          </w:p>
        </w:tc>
      </w:tr>
      <w:tr w:rsidR="00DF0FFC" w:rsidRPr="00D1466B" w:rsidTr="00882CB2">
        <w:trPr>
          <w:cantSplit/>
          <w:trHeight w:val="528"/>
          <w:jc w:val="center"/>
        </w:trPr>
        <w:tc>
          <w:tcPr>
            <w:tcW w:w="6273" w:type="dxa"/>
          </w:tcPr>
          <w:p w:rsidR="00DF0FFC" w:rsidRPr="00CD0F7C" w:rsidRDefault="00DF0FFC" w:rsidP="00882CB2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CD0F7C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4</w:t>
            </w:r>
            <w:r w:rsidRPr="00CD0F7C">
              <w:rPr>
                <w:sz w:val="20"/>
                <w:szCs w:val="20"/>
                <w:lang w:val="uk-UA"/>
              </w:rPr>
              <w:t xml:space="preserve">. </w:t>
            </w:r>
            <w:r w:rsidRPr="00AB264C">
              <w:rPr>
                <w:rFonts w:eastAsia="Calibri"/>
                <w:lang w:val="uk-UA" w:eastAsia="en-US"/>
              </w:rPr>
              <w:t>Про забезпечення підручниками, довідковою та методичною літературою</w:t>
            </w: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5A5FED" w:rsidRDefault="00DF0FFC" w:rsidP="00882C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Мельник Л.Б.</w:t>
            </w:r>
          </w:p>
        </w:tc>
      </w:tr>
    </w:tbl>
    <w:p w:rsidR="00DF0FFC" w:rsidRPr="00D1466B" w:rsidRDefault="00DF0FFC" w:rsidP="00DF0FFC">
      <w:pPr>
        <w:rPr>
          <w:lang w:val="uk-UA"/>
        </w:rPr>
      </w:pPr>
    </w:p>
    <w:p w:rsidR="00DF0FFC" w:rsidRDefault="00DF0FFC" w:rsidP="00DF0FFC">
      <w:pPr>
        <w:rPr>
          <w:color w:val="0F243E"/>
          <w:lang w:val="uk-UA"/>
        </w:rPr>
      </w:pPr>
      <w:r w:rsidRPr="00D1466B">
        <w:rPr>
          <w:b/>
          <w:color w:val="0F243E"/>
        </w:rPr>
        <w:t xml:space="preserve">ІІ. </w:t>
      </w:r>
      <w:proofErr w:type="spellStart"/>
      <w:r w:rsidRPr="00D1466B">
        <w:rPr>
          <w:b/>
          <w:color w:val="0F243E"/>
        </w:rPr>
        <w:t>Рекомендації</w:t>
      </w:r>
      <w:proofErr w:type="spellEnd"/>
      <w:r w:rsidRPr="00D1466B">
        <w:rPr>
          <w:color w:val="0F243E"/>
        </w:rPr>
        <w:t>:</w:t>
      </w:r>
    </w:p>
    <w:p w:rsidR="00DF0FFC" w:rsidRPr="00D1466B" w:rsidRDefault="00DF0FFC" w:rsidP="00DF0FFC">
      <w:pPr>
        <w:rPr>
          <w:color w:val="0F243E"/>
          <w:lang w:val="uk-UA"/>
        </w:rPr>
      </w:pPr>
    </w:p>
    <w:p w:rsidR="00DF0FFC" w:rsidRDefault="00DF0FFC" w:rsidP="00DF0FFC">
      <w:pPr>
        <w:numPr>
          <w:ilvl w:val="0"/>
          <w:numId w:val="2"/>
        </w:numPr>
        <w:rPr>
          <w:color w:val="0F243E"/>
          <w:lang w:val="uk-UA"/>
        </w:rPr>
      </w:pPr>
      <w:r w:rsidRPr="00D1466B">
        <w:rPr>
          <w:lang w:val="uk-UA"/>
        </w:rPr>
        <w:lastRenderedPageBreak/>
        <w:t>Керуватись у своїй роботі</w:t>
      </w:r>
      <w:r w:rsidRPr="00D1466B">
        <w:rPr>
          <w:color w:val="0F243E"/>
          <w:lang w:val="uk-UA"/>
        </w:rPr>
        <w:t xml:space="preserve"> </w:t>
      </w:r>
      <w:r w:rsidRPr="00D1466B">
        <w:rPr>
          <w:lang w:val="uk-UA"/>
        </w:rPr>
        <w:t xml:space="preserve">основними нормативними документами щодо початку навчального року в умовах </w:t>
      </w:r>
      <w:r>
        <w:rPr>
          <w:lang w:val="uk-UA"/>
        </w:rPr>
        <w:t>воєнного стану.</w:t>
      </w:r>
      <w:r w:rsidRPr="00D1466B">
        <w:rPr>
          <w:color w:val="0F243E"/>
        </w:rPr>
        <w:t xml:space="preserve"> </w:t>
      </w:r>
    </w:p>
    <w:p w:rsidR="00DF0FFC" w:rsidRPr="002124D5" w:rsidRDefault="00DF0FFC" w:rsidP="00DF0FFC">
      <w:pPr>
        <w:numPr>
          <w:ilvl w:val="0"/>
          <w:numId w:val="2"/>
        </w:numPr>
        <w:rPr>
          <w:color w:val="0F243E"/>
          <w:lang w:val="uk-UA"/>
        </w:rPr>
      </w:pPr>
      <w:r>
        <w:rPr>
          <w:color w:val="0F243E"/>
          <w:lang w:val="uk-UA"/>
        </w:rPr>
        <w:t>Дотримуватись нормативних документів  щодо ведення шкільної документації</w:t>
      </w:r>
    </w:p>
    <w:p w:rsidR="00DF0FFC" w:rsidRDefault="00DF0FFC" w:rsidP="00DF0FFC">
      <w:pPr>
        <w:rPr>
          <w:lang w:val="uk-UA"/>
        </w:rPr>
      </w:pPr>
      <w:r>
        <w:rPr>
          <w:lang w:val="uk-UA"/>
        </w:rPr>
        <w:t xml:space="preserve">      3</w:t>
      </w:r>
      <w:r w:rsidRPr="00D1466B">
        <w:t>.</w:t>
      </w:r>
      <w:r w:rsidRPr="00D1466B">
        <w:rPr>
          <w:lang w:val="uk-UA"/>
        </w:rPr>
        <w:t xml:space="preserve"> Взяти до уваги</w:t>
      </w:r>
      <w:r w:rsidRPr="00D1466B">
        <w:rPr>
          <w:color w:val="0F243E"/>
          <w:lang w:val="uk-UA"/>
        </w:rPr>
        <w:t xml:space="preserve"> </w:t>
      </w:r>
      <w:r w:rsidRPr="00D1466B">
        <w:rPr>
          <w:lang w:val="uk-UA"/>
        </w:rPr>
        <w:t xml:space="preserve">  методичні рекомендації  щодо проведення першого уроку</w:t>
      </w:r>
      <w:r>
        <w:rPr>
          <w:lang w:val="uk-UA"/>
        </w:rPr>
        <w:t>.</w:t>
      </w:r>
    </w:p>
    <w:p w:rsidR="00DF0FFC" w:rsidRDefault="00DF0FFC" w:rsidP="00DF0FFC">
      <w:pPr>
        <w:rPr>
          <w:rFonts w:eastAsia="Calibri"/>
          <w:color w:val="000000"/>
          <w:lang w:val="uk-UA" w:eastAsia="en-US"/>
        </w:rPr>
      </w:pPr>
      <w:r>
        <w:rPr>
          <w:lang w:val="uk-UA"/>
        </w:rPr>
        <w:t xml:space="preserve">      4. Затвердити на педагогічній раді </w:t>
      </w:r>
      <w:r w:rsidRPr="002124D5">
        <w:rPr>
          <w:color w:val="0F243E"/>
          <w:lang w:val="uk-UA"/>
        </w:rPr>
        <w:t xml:space="preserve"> </w:t>
      </w:r>
      <w:r>
        <w:rPr>
          <w:rFonts w:eastAsia="Calibri"/>
          <w:color w:val="000000"/>
          <w:lang w:val="uk-UA" w:eastAsia="en-US"/>
        </w:rPr>
        <w:t>К</w:t>
      </w:r>
      <w:r w:rsidRPr="00AB264C">
        <w:rPr>
          <w:rFonts w:eastAsia="Calibri"/>
          <w:color w:val="000000"/>
          <w:lang w:val="uk-UA" w:eastAsia="en-US"/>
        </w:rPr>
        <w:t xml:space="preserve">ритерії оцінювання навчальних досягнень учнів з предметів </w:t>
      </w:r>
      <w:proofErr w:type="spellStart"/>
      <w:r w:rsidRPr="00AB264C">
        <w:rPr>
          <w:rFonts w:eastAsia="Calibri"/>
          <w:color w:val="000000"/>
          <w:lang w:val="uk-UA" w:eastAsia="en-US"/>
        </w:rPr>
        <w:t>інваріативної</w:t>
      </w:r>
      <w:proofErr w:type="spellEnd"/>
      <w:r w:rsidRPr="00AB264C">
        <w:rPr>
          <w:rFonts w:eastAsia="Calibri"/>
          <w:color w:val="000000"/>
          <w:lang w:val="uk-UA" w:eastAsia="en-US"/>
        </w:rPr>
        <w:t xml:space="preserve"> складової робочого навчального плану</w:t>
      </w:r>
      <w:r>
        <w:rPr>
          <w:rFonts w:eastAsia="Calibri"/>
          <w:color w:val="000000"/>
          <w:lang w:val="uk-UA" w:eastAsia="en-US"/>
        </w:rPr>
        <w:t>.</w:t>
      </w:r>
    </w:p>
    <w:p w:rsidR="00DF0FFC" w:rsidRPr="00D1466B" w:rsidRDefault="00DF0FFC" w:rsidP="00DF0FFC">
      <w:pPr>
        <w:rPr>
          <w:color w:val="0F243E"/>
          <w:lang w:val="uk-UA"/>
        </w:rPr>
      </w:pPr>
      <w:r>
        <w:rPr>
          <w:rFonts w:eastAsia="Calibri"/>
          <w:color w:val="000000"/>
          <w:lang w:val="uk-UA" w:eastAsia="en-US"/>
        </w:rPr>
        <w:t xml:space="preserve">     5. Залучати до роботи в гуртках учнів пільгового контингенту та учнів із девіантною поведінкою.</w:t>
      </w:r>
    </w:p>
    <w:p w:rsidR="00DF0FFC" w:rsidRDefault="00DF0FFC" w:rsidP="00DF0FFC">
      <w:pPr>
        <w:rPr>
          <w:lang w:val="uk-UA"/>
        </w:rPr>
      </w:pPr>
    </w:p>
    <w:p w:rsidR="00DF0FFC" w:rsidRDefault="00DF0FFC" w:rsidP="00DF0FFC">
      <w:pPr>
        <w:rPr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Pr="003437A4" w:rsidRDefault="00DF0FFC" w:rsidP="00DF0FFC">
      <w:pPr>
        <w:jc w:val="center"/>
        <w:rPr>
          <w:b/>
          <w:i/>
          <w:color w:val="0F243E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2" name="Рисунок 2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7A4">
        <w:rPr>
          <w:b/>
          <w:i/>
          <w:color w:val="0F243E"/>
          <w:sz w:val="28"/>
          <w:szCs w:val="28"/>
        </w:rPr>
        <w:t xml:space="preserve">План  </w:t>
      </w:r>
      <w:proofErr w:type="spellStart"/>
      <w:r w:rsidRPr="003437A4">
        <w:rPr>
          <w:b/>
          <w:i/>
          <w:color w:val="0F243E"/>
          <w:sz w:val="28"/>
          <w:szCs w:val="28"/>
        </w:rPr>
        <w:t>наради</w:t>
      </w:r>
      <w:proofErr w:type="spellEnd"/>
      <w:r w:rsidRPr="003437A4">
        <w:rPr>
          <w:b/>
          <w:i/>
          <w:color w:val="0F243E"/>
          <w:sz w:val="28"/>
          <w:szCs w:val="28"/>
        </w:rPr>
        <w:t xml:space="preserve">  </w:t>
      </w:r>
    </w:p>
    <w:p w:rsidR="00DF0FFC" w:rsidRPr="003437A4" w:rsidRDefault="00DF0FFC" w:rsidP="00DF0FFC">
      <w:pPr>
        <w:rPr>
          <w:b/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 xml:space="preserve">Дата </w:t>
      </w:r>
      <w:proofErr w:type="spellStart"/>
      <w:r w:rsidRPr="003437A4">
        <w:rPr>
          <w:b/>
          <w:color w:val="0F243E"/>
          <w:sz w:val="28"/>
          <w:szCs w:val="28"/>
        </w:rPr>
        <w:t>проведення</w:t>
      </w:r>
      <w:proofErr w:type="spellEnd"/>
      <w:r w:rsidRPr="00863139">
        <w:rPr>
          <w:b/>
          <w:color w:val="0F243E"/>
          <w:sz w:val="28"/>
          <w:szCs w:val="28"/>
          <w:u w:val="single"/>
        </w:rPr>
        <w:t>__</w:t>
      </w:r>
      <w:r>
        <w:rPr>
          <w:b/>
          <w:color w:val="0F243E"/>
          <w:sz w:val="28"/>
          <w:szCs w:val="28"/>
          <w:u w:val="single"/>
          <w:lang w:val="uk-UA"/>
        </w:rPr>
        <w:t>11</w:t>
      </w:r>
      <w:r w:rsidRPr="00863139">
        <w:rPr>
          <w:b/>
          <w:color w:val="0F243E"/>
          <w:sz w:val="28"/>
          <w:szCs w:val="28"/>
          <w:u w:val="single"/>
        </w:rPr>
        <w:t>.0</w:t>
      </w:r>
      <w:r>
        <w:rPr>
          <w:b/>
          <w:color w:val="0F243E"/>
          <w:sz w:val="28"/>
          <w:szCs w:val="28"/>
          <w:u w:val="single"/>
          <w:lang w:val="uk-UA"/>
        </w:rPr>
        <w:t>9</w:t>
      </w:r>
      <w:r w:rsidRPr="00863139">
        <w:rPr>
          <w:b/>
          <w:color w:val="0F243E"/>
          <w:sz w:val="28"/>
          <w:szCs w:val="28"/>
          <w:u w:val="single"/>
        </w:rPr>
        <w:t>.202</w:t>
      </w:r>
      <w:r>
        <w:rPr>
          <w:b/>
          <w:color w:val="0F243E"/>
          <w:sz w:val="28"/>
          <w:szCs w:val="28"/>
          <w:u w:val="single"/>
          <w:lang w:val="uk-UA"/>
        </w:rPr>
        <w:t>3</w:t>
      </w:r>
      <w:proofErr w:type="gramStart"/>
      <w:r w:rsidRPr="00863139">
        <w:rPr>
          <w:b/>
          <w:color w:val="0F243E"/>
          <w:sz w:val="28"/>
          <w:szCs w:val="28"/>
          <w:u w:val="single"/>
        </w:rPr>
        <w:t>р</w:t>
      </w:r>
      <w:proofErr w:type="gramEnd"/>
      <w:r w:rsidRPr="00863139">
        <w:rPr>
          <w:b/>
          <w:color w:val="0F243E"/>
          <w:sz w:val="28"/>
          <w:szCs w:val="28"/>
          <w:u w:val="single"/>
        </w:rPr>
        <w:t>________</w:t>
      </w:r>
    </w:p>
    <w:p w:rsidR="00DF0FFC" w:rsidRPr="003437A4" w:rsidRDefault="00DF0FFC" w:rsidP="00DF0FFC">
      <w:pPr>
        <w:rPr>
          <w:b/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>Присутні:__</w:t>
      </w:r>
      <w:r w:rsidRPr="00863139">
        <w:rPr>
          <w:b/>
          <w:color w:val="0F243E"/>
          <w:sz w:val="28"/>
          <w:szCs w:val="28"/>
          <w:u w:val="single"/>
        </w:rPr>
        <w:t>2</w:t>
      </w:r>
      <w:r>
        <w:rPr>
          <w:b/>
          <w:color w:val="0F243E"/>
          <w:sz w:val="28"/>
          <w:szCs w:val="28"/>
          <w:u w:val="single"/>
          <w:lang w:val="uk-UA"/>
        </w:rPr>
        <w:t>6</w:t>
      </w:r>
      <w:r w:rsidRPr="00863139">
        <w:rPr>
          <w:b/>
          <w:color w:val="0F243E"/>
          <w:sz w:val="28"/>
          <w:szCs w:val="28"/>
          <w:u w:val="single"/>
        </w:rPr>
        <w:t>_</w:t>
      </w:r>
      <w:r w:rsidRPr="003437A4">
        <w:rPr>
          <w:b/>
          <w:color w:val="0F243E"/>
          <w:sz w:val="28"/>
          <w:szCs w:val="28"/>
        </w:rPr>
        <w:t>_______</w:t>
      </w:r>
    </w:p>
    <w:p w:rsidR="00DF0FFC" w:rsidRDefault="00DF0FFC" w:rsidP="00DF0FFC">
      <w:pPr>
        <w:rPr>
          <w:lang w:val="uk-UA"/>
        </w:rPr>
      </w:pPr>
      <w:proofErr w:type="spellStart"/>
      <w:r w:rsidRPr="003437A4">
        <w:rPr>
          <w:b/>
          <w:color w:val="0F243E"/>
          <w:sz w:val="28"/>
          <w:szCs w:val="28"/>
        </w:rPr>
        <w:t>Відсутні</w:t>
      </w:r>
      <w:proofErr w:type="spellEnd"/>
      <w:r w:rsidRPr="003437A4">
        <w:rPr>
          <w:color w:val="0F243E"/>
          <w:sz w:val="28"/>
          <w:szCs w:val="28"/>
        </w:rPr>
        <w:t>:___</w:t>
      </w:r>
      <w:r>
        <w:rPr>
          <w:color w:val="0F243E"/>
          <w:sz w:val="28"/>
          <w:szCs w:val="28"/>
        </w:rPr>
        <w:t>-</w:t>
      </w:r>
      <w:r w:rsidRPr="00EA1408">
        <w:rPr>
          <w:lang w:val="uk-UA"/>
        </w:rPr>
        <w:t xml:space="preserve"> </w:t>
      </w:r>
    </w:p>
    <w:p w:rsidR="00DF0FFC" w:rsidRPr="003437A4" w:rsidRDefault="00DF0FFC" w:rsidP="00DF0FFC">
      <w:pPr>
        <w:rPr>
          <w:color w:val="0F243E"/>
          <w:sz w:val="28"/>
          <w:szCs w:val="28"/>
        </w:rPr>
      </w:pPr>
      <w:r w:rsidRPr="003437A4">
        <w:rPr>
          <w:color w:val="0F243E"/>
          <w:sz w:val="28"/>
          <w:szCs w:val="28"/>
        </w:rPr>
        <w:lastRenderedPageBreak/>
        <w:t>____________________________</w:t>
      </w:r>
      <w:r>
        <w:rPr>
          <w:color w:val="0F243E"/>
          <w:sz w:val="28"/>
          <w:szCs w:val="28"/>
        </w:rPr>
        <w:t>______________________________________</w:t>
      </w:r>
    </w:p>
    <w:p w:rsidR="00DF0FFC" w:rsidRPr="003437A4" w:rsidRDefault="00DF0FFC" w:rsidP="00DF0FFC">
      <w:pPr>
        <w:rPr>
          <w:color w:val="0F243E"/>
          <w:sz w:val="28"/>
          <w:szCs w:val="28"/>
        </w:rPr>
      </w:pPr>
    </w:p>
    <w:p w:rsidR="00DF0FFC" w:rsidRPr="00D1466B" w:rsidRDefault="00DF0FFC" w:rsidP="00DF0FFC">
      <w:pPr>
        <w:rPr>
          <w:b/>
          <w:color w:val="0F243E"/>
        </w:rPr>
      </w:pPr>
      <w:r w:rsidRPr="00D1466B">
        <w:rPr>
          <w:b/>
          <w:color w:val="0F243E"/>
        </w:rPr>
        <w:t xml:space="preserve">І. </w:t>
      </w:r>
      <w:proofErr w:type="spellStart"/>
      <w:r w:rsidRPr="00D1466B">
        <w:rPr>
          <w:b/>
          <w:color w:val="0F243E"/>
        </w:rPr>
        <w:t>Питання</w:t>
      </w:r>
      <w:proofErr w:type="spellEnd"/>
      <w:r w:rsidRPr="00D1466B">
        <w:rPr>
          <w:b/>
          <w:color w:val="0F243E"/>
        </w:rPr>
        <w:t xml:space="preserve">, </w:t>
      </w:r>
      <w:proofErr w:type="spellStart"/>
      <w:r w:rsidRPr="00D1466B">
        <w:rPr>
          <w:b/>
          <w:color w:val="0F243E"/>
        </w:rPr>
        <w:t>які</w:t>
      </w:r>
      <w:proofErr w:type="spellEnd"/>
      <w:r w:rsidRPr="00D1466B">
        <w:rPr>
          <w:b/>
          <w:color w:val="0F243E"/>
        </w:rPr>
        <w:t xml:space="preserve"> </w:t>
      </w:r>
      <w:proofErr w:type="spellStart"/>
      <w:r w:rsidRPr="00D1466B">
        <w:rPr>
          <w:b/>
          <w:color w:val="0F243E"/>
        </w:rPr>
        <w:t>розглядаються</w:t>
      </w:r>
      <w:proofErr w:type="spellEnd"/>
      <w:r w:rsidRPr="00D1466B">
        <w:rPr>
          <w:b/>
          <w:color w:val="0F243E"/>
        </w:rPr>
        <w:t>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3"/>
        <w:gridCol w:w="1814"/>
        <w:gridCol w:w="2218"/>
      </w:tblGrid>
      <w:tr w:rsidR="00DF0FFC" w:rsidRPr="00D1466B" w:rsidTr="00882CB2">
        <w:trPr>
          <w:cantSplit/>
          <w:trHeight w:val="549"/>
          <w:jc w:val="center"/>
        </w:trPr>
        <w:tc>
          <w:tcPr>
            <w:tcW w:w="6273" w:type="dxa"/>
          </w:tcPr>
          <w:p w:rsidR="00DF0FFC" w:rsidRPr="000A321A" w:rsidRDefault="00DF0FFC" w:rsidP="00882CB2">
            <w:pPr>
              <w:pStyle w:val="Default"/>
            </w:pPr>
            <w:r w:rsidRPr="000A321A">
              <w:t xml:space="preserve">1. Аналіз формування фактичної мережі контингенту учнів. </w:t>
            </w:r>
          </w:p>
          <w:p w:rsidR="00DF0FFC" w:rsidRPr="00CD0F7C" w:rsidRDefault="00DF0FFC" w:rsidP="00882CB2">
            <w:pPr>
              <w:pStyle w:val="Default"/>
              <w:rPr>
                <w:sz w:val="20"/>
                <w:szCs w:val="20"/>
              </w:rPr>
            </w:pPr>
            <w:r w:rsidRPr="000A321A">
              <w:t xml:space="preserve"> </w:t>
            </w: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 xml:space="preserve">Інформація 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jc w:val="center"/>
            </w:pPr>
            <w:proofErr w:type="spellStart"/>
            <w:r>
              <w:rPr>
                <w:lang w:val="uk-UA"/>
              </w:rPr>
              <w:t>Груценко</w:t>
            </w:r>
            <w:proofErr w:type="spellEnd"/>
            <w:r>
              <w:rPr>
                <w:lang w:val="uk-UA"/>
              </w:rPr>
              <w:t xml:space="preserve"> В.Ф.</w:t>
            </w:r>
          </w:p>
        </w:tc>
      </w:tr>
      <w:tr w:rsidR="00DF0FFC" w:rsidRPr="00D1466B" w:rsidTr="00882CB2">
        <w:trPr>
          <w:cantSplit/>
          <w:trHeight w:val="533"/>
          <w:jc w:val="center"/>
        </w:trPr>
        <w:tc>
          <w:tcPr>
            <w:tcW w:w="6273" w:type="dxa"/>
          </w:tcPr>
          <w:p w:rsidR="00DF0FFC" w:rsidRPr="000A321A" w:rsidRDefault="00DF0FFC" w:rsidP="00882CB2">
            <w:pPr>
              <w:pStyle w:val="Default"/>
            </w:pPr>
            <w:r w:rsidRPr="000A321A">
              <w:t xml:space="preserve">2. Аналіз працевлаштування випускників 9 - х, 11 - х класів. </w:t>
            </w:r>
          </w:p>
          <w:p w:rsidR="00DF0FFC" w:rsidRPr="00CD0F7C" w:rsidRDefault="00DF0FFC" w:rsidP="00882CB2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>Інформація</w:t>
            </w:r>
          </w:p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</w:p>
        </w:tc>
        <w:tc>
          <w:tcPr>
            <w:tcW w:w="2218" w:type="dxa"/>
          </w:tcPr>
          <w:p w:rsidR="00DF0FFC" w:rsidRPr="00D1466B" w:rsidRDefault="00DF0FFC" w:rsidP="00882CB2">
            <w:pPr>
              <w:jc w:val="center"/>
            </w:pPr>
            <w:proofErr w:type="spellStart"/>
            <w:r w:rsidRPr="00D1466B">
              <w:rPr>
                <w:lang w:val="uk-UA"/>
              </w:rPr>
              <w:t>Рябчук</w:t>
            </w:r>
            <w:proofErr w:type="spellEnd"/>
            <w:r w:rsidRPr="00D1466B">
              <w:rPr>
                <w:lang w:val="uk-UA"/>
              </w:rPr>
              <w:t xml:space="preserve"> У.Ю.</w:t>
            </w:r>
          </w:p>
        </w:tc>
      </w:tr>
      <w:tr w:rsidR="00DF0FFC" w:rsidRPr="00D1466B" w:rsidTr="00882CB2">
        <w:trPr>
          <w:cantSplit/>
          <w:trHeight w:val="511"/>
          <w:jc w:val="center"/>
        </w:trPr>
        <w:tc>
          <w:tcPr>
            <w:tcW w:w="6273" w:type="dxa"/>
          </w:tcPr>
          <w:p w:rsidR="00DF0FFC" w:rsidRPr="000A321A" w:rsidRDefault="00DF0FFC" w:rsidP="00882CB2">
            <w:pPr>
              <w:pStyle w:val="Default"/>
            </w:pPr>
            <w:r w:rsidRPr="000A321A">
              <w:t xml:space="preserve">3. Аналіз підготовленості вчителів до нового навчального року (планування, знання пояснювальних записок до програм, критеріїв оцінювання, </w:t>
            </w:r>
            <w:proofErr w:type="spellStart"/>
            <w:r w:rsidRPr="000A321A">
              <w:t>інструктивно</w:t>
            </w:r>
            <w:proofErr w:type="spellEnd"/>
            <w:r w:rsidRPr="000A321A">
              <w:t xml:space="preserve">-методичних рекомендацій щодо викладання базових навчальних дисциплін). </w:t>
            </w:r>
          </w:p>
          <w:p w:rsidR="00DF0FFC" w:rsidRPr="00CD0F7C" w:rsidRDefault="00DF0FFC" w:rsidP="00882CB2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>Інформація</w:t>
            </w:r>
          </w:p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</w:p>
        </w:tc>
        <w:tc>
          <w:tcPr>
            <w:tcW w:w="2218" w:type="dxa"/>
          </w:tcPr>
          <w:p w:rsidR="00DF0FFC" w:rsidRPr="00D1466B" w:rsidRDefault="00DF0FFC" w:rsidP="00882C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Олійник І.С. </w:t>
            </w:r>
          </w:p>
          <w:p w:rsidR="00DF0FFC" w:rsidRPr="00D1466B" w:rsidRDefault="00DF0FFC" w:rsidP="00882CB2">
            <w:pPr>
              <w:jc w:val="center"/>
              <w:rPr>
                <w:lang w:val="uk-UA"/>
              </w:rPr>
            </w:pPr>
          </w:p>
        </w:tc>
      </w:tr>
      <w:tr w:rsidR="00DF0FFC" w:rsidRPr="00D1466B" w:rsidTr="00882CB2">
        <w:trPr>
          <w:cantSplit/>
          <w:trHeight w:val="714"/>
          <w:jc w:val="center"/>
        </w:trPr>
        <w:tc>
          <w:tcPr>
            <w:tcW w:w="6273" w:type="dxa"/>
          </w:tcPr>
          <w:p w:rsidR="00DF0FFC" w:rsidRPr="000A321A" w:rsidRDefault="00DF0FFC" w:rsidP="00882CB2">
            <w:pPr>
              <w:pStyle w:val="Default"/>
            </w:pPr>
            <w:r>
              <w:rPr>
                <w:sz w:val="20"/>
                <w:szCs w:val="20"/>
              </w:rPr>
              <w:t>4</w:t>
            </w:r>
            <w:r w:rsidRPr="00CD0F7C">
              <w:rPr>
                <w:sz w:val="20"/>
                <w:szCs w:val="20"/>
              </w:rPr>
              <w:t>.</w:t>
            </w:r>
            <w:r w:rsidRPr="000A321A">
              <w:t xml:space="preserve">Зовнішній вигляд учнів закладу - ознака їх дисциплінованості. </w:t>
            </w:r>
          </w:p>
          <w:p w:rsidR="00DF0FFC" w:rsidRPr="00CD0F7C" w:rsidRDefault="00DF0FFC" w:rsidP="00882CB2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jc w:val="center"/>
            </w:pPr>
            <w:proofErr w:type="spellStart"/>
            <w:r>
              <w:rPr>
                <w:lang w:val="uk-UA"/>
              </w:rPr>
              <w:t>Груценко</w:t>
            </w:r>
            <w:proofErr w:type="spellEnd"/>
            <w:r>
              <w:rPr>
                <w:lang w:val="uk-UA"/>
              </w:rPr>
              <w:t xml:space="preserve"> В.Ф.</w:t>
            </w:r>
          </w:p>
        </w:tc>
      </w:tr>
      <w:tr w:rsidR="00DF0FFC" w:rsidRPr="00D1466B" w:rsidTr="00882CB2">
        <w:trPr>
          <w:cantSplit/>
          <w:trHeight w:val="475"/>
          <w:jc w:val="center"/>
        </w:trPr>
        <w:tc>
          <w:tcPr>
            <w:tcW w:w="6273" w:type="dxa"/>
          </w:tcPr>
          <w:p w:rsidR="00DF0FFC" w:rsidRPr="000A321A" w:rsidRDefault="00DF0FFC" w:rsidP="00882CB2">
            <w:pPr>
              <w:pStyle w:val="Default"/>
            </w:pPr>
            <w:r>
              <w:rPr>
                <w:sz w:val="20"/>
                <w:szCs w:val="20"/>
              </w:rPr>
              <w:t>5</w:t>
            </w:r>
            <w:r w:rsidRPr="00CD0F7C">
              <w:rPr>
                <w:sz w:val="20"/>
                <w:szCs w:val="20"/>
              </w:rPr>
              <w:t>.</w:t>
            </w:r>
            <w:r w:rsidRPr="000A321A">
              <w:t xml:space="preserve"> Стан ведення особових справ учнів класними керівниками. </w:t>
            </w:r>
          </w:p>
          <w:p w:rsidR="00DF0FFC" w:rsidRPr="00CD0F7C" w:rsidRDefault="00DF0FFC" w:rsidP="00882CB2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>Олійник І.С.</w:t>
            </w:r>
          </w:p>
        </w:tc>
      </w:tr>
      <w:tr w:rsidR="00DF0FFC" w:rsidRPr="00D1466B" w:rsidTr="00882CB2">
        <w:trPr>
          <w:cantSplit/>
          <w:trHeight w:val="528"/>
          <w:jc w:val="center"/>
        </w:trPr>
        <w:tc>
          <w:tcPr>
            <w:tcW w:w="6273" w:type="dxa"/>
          </w:tcPr>
          <w:p w:rsidR="00DF0FFC" w:rsidRPr="000A321A" w:rsidRDefault="00DF0FFC" w:rsidP="00882CB2">
            <w:pPr>
              <w:pStyle w:val="Default"/>
            </w:pPr>
            <w:r>
              <w:t>6</w:t>
            </w:r>
            <w:r w:rsidRPr="000A321A">
              <w:t xml:space="preserve">. Відвідування учнями шкільних занять. Активізація виховної роботи з учнями, які мають девіантну поведінку. </w:t>
            </w:r>
          </w:p>
          <w:p w:rsidR="00DF0FFC" w:rsidRPr="00CD0F7C" w:rsidRDefault="00DF0FFC" w:rsidP="00882CB2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Рябчук</w:t>
            </w:r>
            <w:proofErr w:type="spellEnd"/>
            <w:r>
              <w:rPr>
                <w:lang w:val="uk-UA"/>
              </w:rPr>
              <w:t xml:space="preserve"> У.Ю.</w:t>
            </w:r>
          </w:p>
        </w:tc>
      </w:tr>
      <w:tr w:rsidR="00DF0FFC" w:rsidRPr="00D1466B" w:rsidTr="00882CB2">
        <w:trPr>
          <w:cantSplit/>
          <w:trHeight w:val="528"/>
          <w:jc w:val="center"/>
        </w:trPr>
        <w:tc>
          <w:tcPr>
            <w:tcW w:w="6273" w:type="dxa"/>
          </w:tcPr>
          <w:p w:rsidR="00DF0FFC" w:rsidRPr="000A321A" w:rsidRDefault="00DF0FFC" w:rsidP="00882CB2">
            <w:pPr>
              <w:pStyle w:val="Default"/>
            </w:pPr>
            <w:r>
              <w:t>7</w:t>
            </w:r>
            <w:r w:rsidRPr="000A321A">
              <w:t xml:space="preserve">. Про проведення шкільного етапу предметних олімпіад з базових дисциплін. </w:t>
            </w:r>
          </w:p>
          <w:p w:rsidR="00DF0FFC" w:rsidRPr="00BB4B70" w:rsidRDefault="00DF0FFC" w:rsidP="00882CB2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Олійник І.С.</w:t>
            </w:r>
          </w:p>
        </w:tc>
      </w:tr>
      <w:tr w:rsidR="00DF0FFC" w:rsidRPr="00D1466B" w:rsidTr="00882CB2">
        <w:trPr>
          <w:cantSplit/>
          <w:trHeight w:val="528"/>
          <w:jc w:val="center"/>
        </w:trPr>
        <w:tc>
          <w:tcPr>
            <w:tcW w:w="6273" w:type="dxa"/>
          </w:tcPr>
          <w:p w:rsidR="00DF0FFC" w:rsidRPr="000A321A" w:rsidRDefault="00DF0FFC" w:rsidP="00882CB2">
            <w:pPr>
              <w:pStyle w:val="Default"/>
            </w:pPr>
            <w:r>
              <w:t>8</w:t>
            </w:r>
            <w:r w:rsidRPr="000A321A">
              <w:t xml:space="preserve">. Про роботу батьківських комітетів класів. </w:t>
            </w:r>
          </w:p>
          <w:p w:rsidR="00DF0FFC" w:rsidRDefault="00DF0FFC" w:rsidP="00882CB2">
            <w:pPr>
              <w:pStyle w:val="Default"/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Рябчук</w:t>
            </w:r>
            <w:proofErr w:type="spellEnd"/>
            <w:r>
              <w:rPr>
                <w:lang w:val="uk-UA"/>
              </w:rPr>
              <w:t xml:space="preserve"> У.Ю.</w:t>
            </w:r>
          </w:p>
        </w:tc>
      </w:tr>
      <w:tr w:rsidR="00DF0FFC" w:rsidRPr="00D1466B" w:rsidTr="00882CB2">
        <w:trPr>
          <w:cantSplit/>
          <w:trHeight w:val="528"/>
          <w:jc w:val="center"/>
        </w:trPr>
        <w:tc>
          <w:tcPr>
            <w:tcW w:w="6273" w:type="dxa"/>
          </w:tcPr>
          <w:p w:rsidR="00DF0FFC" w:rsidRPr="000A321A" w:rsidRDefault="00DF0FFC" w:rsidP="00882CB2">
            <w:pPr>
              <w:pStyle w:val="Default"/>
            </w:pPr>
            <w:r>
              <w:t>9</w:t>
            </w:r>
            <w:r w:rsidRPr="000A321A">
              <w:t xml:space="preserve">. Чергування вчителів по закладу. Їх права та обов´язки. </w:t>
            </w:r>
          </w:p>
          <w:p w:rsidR="00DF0FFC" w:rsidRDefault="00DF0FFC" w:rsidP="00882CB2">
            <w:pPr>
              <w:pStyle w:val="Default"/>
            </w:pPr>
          </w:p>
        </w:tc>
        <w:tc>
          <w:tcPr>
            <w:tcW w:w="1814" w:type="dxa"/>
          </w:tcPr>
          <w:p w:rsidR="00DF0FFC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Рябчук</w:t>
            </w:r>
            <w:proofErr w:type="spellEnd"/>
            <w:r>
              <w:rPr>
                <w:lang w:val="uk-UA"/>
              </w:rPr>
              <w:t xml:space="preserve"> У.Ю.</w:t>
            </w:r>
          </w:p>
        </w:tc>
      </w:tr>
      <w:tr w:rsidR="00DF0FFC" w:rsidRPr="00D1466B" w:rsidTr="00882CB2">
        <w:trPr>
          <w:cantSplit/>
          <w:trHeight w:val="528"/>
          <w:jc w:val="center"/>
        </w:trPr>
        <w:tc>
          <w:tcPr>
            <w:tcW w:w="6273" w:type="dxa"/>
          </w:tcPr>
          <w:p w:rsidR="00DF0FFC" w:rsidRDefault="00DF0FFC" w:rsidP="00882CB2">
            <w:pPr>
              <w:pStyle w:val="Default"/>
            </w:pPr>
            <w:r w:rsidRPr="000A321A">
              <w:t>1</w:t>
            </w:r>
            <w:r>
              <w:t>0</w:t>
            </w:r>
            <w:r w:rsidRPr="000A321A">
              <w:t>. Аналіз стану правопорушень та злочинності за 9 місяців 2023 року. Задачі педагогічного колективу щодо їх профілактики</w:t>
            </w: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Сеняк</w:t>
            </w:r>
            <w:proofErr w:type="spellEnd"/>
            <w:r>
              <w:rPr>
                <w:lang w:val="uk-UA"/>
              </w:rPr>
              <w:t xml:space="preserve"> О.П.</w:t>
            </w:r>
          </w:p>
        </w:tc>
      </w:tr>
      <w:tr w:rsidR="00DF0FFC" w:rsidRPr="00D1466B" w:rsidTr="00882CB2">
        <w:trPr>
          <w:cantSplit/>
          <w:trHeight w:val="528"/>
          <w:jc w:val="center"/>
        </w:trPr>
        <w:tc>
          <w:tcPr>
            <w:tcW w:w="6273" w:type="dxa"/>
          </w:tcPr>
          <w:p w:rsidR="00DF0FFC" w:rsidRPr="000A321A" w:rsidRDefault="00DF0FFC" w:rsidP="00882CB2">
            <w:pPr>
              <w:pStyle w:val="Default"/>
            </w:pPr>
            <w:r>
              <w:t xml:space="preserve">11. </w:t>
            </w:r>
            <w:r w:rsidRPr="000A321A">
              <w:t>Організація пільгового харчування учнівського контингенту.</w:t>
            </w:r>
          </w:p>
          <w:p w:rsidR="00DF0FFC" w:rsidRPr="000A321A" w:rsidRDefault="00DF0FFC" w:rsidP="00882CB2">
            <w:pPr>
              <w:pStyle w:val="Default"/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Рябчук</w:t>
            </w:r>
            <w:proofErr w:type="spellEnd"/>
            <w:r>
              <w:rPr>
                <w:lang w:val="uk-UA"/>
              </w:rPr>
              <w:t xml:space="preserve"> У.Ю.</w:t>
            </w:r>
          </w:p>
        </w:tc>
      </w:tr>
    </w:tbl>
    <w:p w:rsidR="00DF0FFC" w:rsidRPr="00D1466B" w:rsidRDefault="00DF0FFC" w:rsidP="00DF0FFC">
      <w:pPr>
        <w:rPr>
          <w:lang w:val="uk-UA"/>
        </w:rPr>
      </w:pPr>
    </w:p>
    <w:p w:rsidR="00DF0FFC" w:rsidRPr="00D1466B" w:rsidRDefault="00DF0FFC" w:rsidP="00DF0FFC">
      <w:pPr>
        <w:rPr>
          <w:b/>
          <w:color w:val="0F243E"/>
        </w:rPr>
      </w:pPr>
      <w:r w:rsidRPr="00D1466B">
        <w:rPr>
          <w:b/>
          <w:color w:val="0F243E"/>
        </w:rPr>
        <w:t xml:space="preserve">ІІ. </w:t>
      </w:r>
      <w:proofErr w:type="spellStart"/>
      <w:r w:rsidRPr="00D1466B">
        <w:rPr>
          <w:b/>
          <w:color w:val="0F243E"/>
        </w:rPr>
        <w:t>Рекомендації</w:t>
      </w:r>
      <w:proofErr w:type="spellEnd"/>
      <w:r w:rsidRPr="00D1466B">
        <w:rPr>
          <w:b/>
          <w:color w:val="0F243E"/>
        </w:rPr>
        <w:t>:</w:t>
      </w:r>
    </w:p>
    <w:p w:rsidR="00DF0FFC" w:rsidRDefault="00DF0FFC" w:rsidP="00DF0FFC">
      <w:pPr>
        <w:pStyle w:val="Default"/>
      </w:pPr>
      <w:r>
        <w:t xml:space="preserve">1.Взяти до уваги </w:t>
      </w:r>
      <w:proofErr w:type="spellStart"/>
      <w:r w:rsidRPr="000A321A">
        <w:t>інструктивно</w:t>
      </w:r>
      <w:proofErr w:type="spellEnd"/>
      <w:r w:rsidRPr="000A321A">
        <w:t>-методичн</w:t>
      </w:r>
      <w:r>
        <w:t>і</w:t>
      </w:r>
      <w:r w:rsidRPr="000A321A">
        <w:t xml:space="preserve"> рекомендаці</w:t>
      </w:r>
      <w:r>
        <w:t>ї</w:t>
      </w:r>
      <w:r w:rsidRPr="000A321A">
        <w:t xml:space="preserve"> щодо викладання базових навчальних дисциплін). </w:t>
      </w:r>
    </w:p>
    <w:p w:rsidR="00DF0FFC" w:rsidRDefault="00DF0FFC" w:rsidP="00DF0FFC">
      <w:pPr>
        <w:pStyle w:val="Default"/>
      </w:pPr>
      <w:r>
        <w:t>2. Виправити вказані недоліки у введені особових справ учнів.</w:t>
      </w:r>
    </w:p>
    <w:p w:rsidR="00DF0FFC" w:rsidRDefault="00DF0FFC" w:rsidP="00DF0FFC">
      <w:pPr>
        <w:pStyle w:val="Default"/>
      </w:pPr>
      <w:r>
        <w:t>3. Вести щоденний контроль за відвідуванням навчальних занять учнями ліцею.</w:t>
      </w:r>
    </w:p>
    <w:p w:rsidR="00DF0FFC" w:rsidRPr="000A321A" w:rsidRDefault="00DF0FFC" w:rsidP="00DF0FFC">
      <w:pPr>
        <w:pStyle w:val="Default"/>
      </w:pPr>
      <w:r>
        <w:t>4. Активізувати роботу класних батьківських комітетів.</w:t>
      </w:r>
    </w:p>
    <w:p w:rsidR="00DF0FFC" w:rsidRPr="00D1466B" w:rsidRDefault="00DF0FFC" w:rsidP="00DF0FFC">
      <w:pPr>
        <w:rPr>
          <w:color w:val="0F243E"/>
          <w:lang w:val="uk-UA"/>
        </w:rPr>
      </w:pPr>
      <w:r>
        <w:rPr>
          <w:lang w:val="uk-UA"/>
        </w:rPr>
        <w:t>5</w:t>
      </w:r>
      <w:r w:rsidRPr="00D1466B">
        <w:t>.</w:t>
      </w:r>
      <w:r>
        <w:rPr>
          <w:lang w:val="uk-UA"/>
        </w:rPr>
        <w:t xml:space="preserve"> Розробити та затвердити план заходів </w:t>
      </w:r>
      <w:r w:rsidRPr="00D1466B">
        <w:rPr>
          <w:lang w:val="uk-UA"/>
        </w:rPr>
        <w:t>щодо попередження правопорушень та злочинності серед учнів</w:t>
      </w:r>
      <w:r>
        <w:rPr>
          <w:lang w:val="uk-UA"/>
        </w:rPr>
        <w:t>.</w:t>
      </w: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Default="00DF0FFC" w:rsidP="00DF0FFC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DF0FFC" w:rsidRPr="003437A4" w:rsidRDefault="00DF0FFC" w:rsidP="00DF0FFC">
      <w:pPr>
        <w:jc w:val="center"/>
        <w:rPr>
          <w:b/>
          <w:i/>
          <w:color w:val="0F243E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1" name="Рисунок 1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7A4">
        <w:rPr>
          <w:b/>
          <w:i/>
          <w:color w:val="0F243E"/>
          <w:sz w:val="28"/>
          <w:szCs w:val="28"/>
        </w:rPr>
        <w:t xml:space="preserve">План  </w:t>
      </w:r>
      <w:proofErr w:type="spellStart"/>
      <w:r w:rsidRPr="003437A4">
        <w:rPr>
          <w:b/>
          <w:i/>
          <w:color w:val="0F243E"/>
          <w:sz w:val="28"/>
          <w:szCs w:val="28"/>
        </w:rPr>
        <w:t>наради</w:t>
      </w:r>
      <w:proofErr w:type="spellEnd"/>
      <w:r w:rsidRPr="003437A4">
        <w:rPr>
          <w:b/>
          <w:i/>
          <w:color w:val="0F243E"/>
          <w:sz w:val="28"/>
          <w:szCs w:val="28"/>
        </w:rPr>
        <w:t xml:space="preserve">  </w:t>
      </w:r>
    </w:p>
    <w:p w:rsidR="00DF0FFC" w:rsidRPr="003437A4" w:rsidRDefault="00DF0FFC" w:rsidP="00DF0FFC">
      <w:pPr>
        <w:rPr>
          <w:b/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 xml:space="preserve">Дата </w:t>
      </w:r>
      <w:proofErr w:type="spellStart"/>
      <w:r w:rsidRPr="003437A4">
        <w:rPr>
          <w:b/>
          <w:color w:val="0F243E"/>
          <w:sz w:val="28"/>
          <w:szCs w:val="28"/>
        </w:rPr>
        <w:t>проведення</w:t>
      </w:r>
      <w:proofErr w:type="spellEnd"/>
      <w:r w:rsidRPr="00863139">
        <w:rPr>
          <w:b/>
          <w:color w:val="0F243E"/>
          <w:sz w:val="28"/>
          <w:szCs w:val="28"/>
          <w:u w:val="single"/>
        </w:rPr>
        <w:t>__</w:t>
      </w:r>
      <w:r>
        <w:rPr>
          <w:b/>
          <w:color w:val="0F243E"/>
          <w:sz w:val="28"/>
          <w:szCs w:val="28"/>
          <w:u w:val="single"/>
          <w:lang w:val="uk-UA"/>
        </w:rPr>
        <w:t>23</w:t>
      </w:r>
      <w:r w:rsidRPr="00863139">
        <w:rPr>
          <w:b/>
          <w:color w:val="0F243E"/>
          <w:sz w:val="28"/>
          <w:szCs w:val="28"/>
          <w:u w:val="single"/>
        </w:rPr>
        <w:t>.</w:t>
      </w:r>
      <w:r>
        <w:rPr>
          <w:b/>
          <w:color w:val="0F243E"/>
          <w:sz w:val="28"/>
          <w:szCs w:val="28"/>
          <w:u w:val="single"/>
          <w:lang w:val="uk-UA"/>
        </w:rPr>
        <w:t>10</w:t>
      </w:r>
      <w:r w:rsidRPr="00863139">
        <w:rPr>
          <w:b/>
          <w:color w:val="0F243E"/>
          <w:sz w:val="28"/>
          <w:szCs w:val="28"/>
          <w:u w:val="single"/>
        </w:rPr>
        <w:t>.202</w:t>
      </w:r>
      <w:r>
        <w:rPr>
          <w:b/>
          <w:color w:val="0F243E"/>
          <w:sz w:val="28"/>
          <w:szCs w:val="28"/>
          <w:u w:val="single"/>
          <w:lang w:val="uk-UA"/>
        </w:rPr>
        <w:t>3</w:t>
      </w:r>
      <w:proofErr w:type="gramStart"/>
      <w:r w:rsidRPr="00863139">
        <w:rPr>
          <w:b/>
          <w:color w:val="0F243E"/>
          <w:sz w:val="28"/>
          <w:szCs w:val="28"/>
          <w:u w:val="single"/>
        </w:rPr>
        <w:t>р</w:t>
      </w:r>
      <w:proofErr w:type="gramEnd"/>
      <w:r w:rsidRPr="00863139">
        <w:rPr>
          <w:b/>
          <w:color w:val="0F243E"/>
          <w:sz w:val="28"/>
          <w:szCs w:val="28"/>
          <w:u w:val="single"/>
        </w:rPr>
        <w:t>________</w:t>
      </w:r>
    </w:p>
    <w:p w:rsidR="00DF0FFC" w:rsidRPr="003437A4" w:rsidRDefault="00DF0FFC" w:rsidP="00DF0FFC">
      <w:pPr>
        <w:rPr>
          <w:b/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>Присутні:__</w:t>
      </w:r>
      <w:r w:rsidRPr="00863139">
        <w:rPr>
          <w:b/>
          <w:color w:val="0F243E"/>
          <w:sz w:val="28"/>
          <w:szCs w:val="28"/>
          <w:u w:val="single"/>
        </w:rPr>
        <w:t>2</w:t>
      </w:r>
      <w:r>
        <w:rPr>
          <w:b/>
          <w:color w:val="0F243E"/>
          <w:sz w:val="28"/>
          <w:szCs w:val="28"/>
          <w:u w:val="single"/>
          <w:lang w:val="uk-UA"/>
        </w:rPr>
        <w:t>6</w:t>
      </w:r>
      <w:r w:rsidRPr="00863139">
        <w:rPr>
          <w:b/>
          <w:color w:val="0F243E"/>
          <w:sz w:val="28"/>
          <w:szCs w:val="28"/>
          <w:u w:val="single"/>
        </w:rPr>
        <w:t>_</w:t>
      </w:r>
      <w:r w:rsidRPr="003437A4">
        <w:rPr>
          <w:b/>
          <w:color w:val="0F243E"/>
          <w:sz w:val="28"/>
          <w:szCs w:val="28"/>
        </w:rPr>
        <w:t>_______</w:t>
      </w:r>
    </w:p>
    <w:p w:rsidR="00DF0FFC" w:rsidRPr="003437A4" w:rsidRDefault="00DF0FFC" w:rsidP="00DF0FFC">
      <w:pPr>
        <w:rPr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>Відсутні</w:t>
      </w:r>
      <w:r w:rsidRPr="003437A4">
        <w:rPr>
          <w:color w:val="0F243E"/>
          <w:sz w:val="28"/>
          <w:szCs w:val="28"/>
        </w:rPr>
        <w:t>:___</w:t>
      </w:r>
      <w:r>
        <w:rPr>
          <w:color w:val="0F243E"/>
          <w:sz w:val="28"/>
          <w:szCs w:val="28"/>
        </w:rPr>
        <w:t>-</w:t>
      </w:r>
      <w:r w:rsidRPr="003437A4">
        <w:rPr>
          <w:color w:val="0F243E"/>
          <w:sz w:val="28"/>
          <w:szCs w:val="28"/>
        </w:rPr>
        <w:t>____________________________</w:t>
      </w:r>
      <w:r>
        <w:rPr>
          <w:color w:val="0F243E"/>
          <w:sz w:val="28"/>
          <w:szCs w:val="28"/>
        </w:rPr>
        <w:t>______________________________________</w:t>
      </w:r>
    </w:p>
    <w:p w:rsidR="00DF0FFC" w:rsidRPr="003437A4" w:rsidRDefault="00DF0FFC" w:rsidP="00DF0FFC">
      <w:pPr>
        <w:rPr>
          <w:color w:val="0F243E"/>
          <w:sz w:val="28"/>
          <w:szCs w:val="28"/>
        </w:rPr>
      </w:pPr>
    </w:p>
    <w:p w:rsidR="00DF0FFC" w:rsidRPr="00D1466B" w:rsidRDefault="00DF0FFC" w:rsidP="00DF0FFC">
      <w:pPr>
        <w:rPr>
          <w:b/>
          <w:color w:val="0F243E"/>
        </w:rPr>
      </w:pPr>
      <w:r w:rsidRPr="00D1466B">
        <w:rPr>
          <w:b/>
          <w:color w:val="0F243E"/>
        </w:rPr>
        <w:t xml:space="preserve">І. </w:t>
      </w:r>
      <w:proofErr w:type="spellStart"/>
      <w:r w:rsidRPr="00D1466B">
        <w:rPr>
          <w:b/>
          <w:color w:val="0F243E"/>
        </w:rPr>
        <w:t>Питання</w:t>
      </w:r>
      <w:proofErr w:type="spellEnd"/>
      <w:r w:rsidRPr="00D1466B">
        <w:rPr>
          <w:b/>
          <w:color w:val="0F243E"/>
        </w:rPr>
        <w:t xml:space="preserve">, </w:t>
      </w:r>
      <w:proofErr w:type="spellStart"/>
      <w:r w:rsidRPr="00D1466B">
        <w:rPr>
          <w:b/>
          <w:color w:val="0F243E"/>
        </w:rPr>
        <w:t>які</w:t>
      </w:r>
      <w:proofErr w:type="spellEnd"/>
      <w:r w:rsidRPr="00D1466B">
        <w:rPr>
          <w:b/>
          <w:color w:val="0F243E"/>
        </w:rPr>
        <w:t xml:space="preserve"> </w:t>
      </w:r>
      <w:proofErr w:type="spellStart"/>
      <w:r w:rsidRPr="00D1466B">
        <w:rPr>
          <w:b/>
          <w:color w:val="0F243E"/>
        </w:rPr>
        <w:t>розглядаються</w:t>
      </w:r>
      <w:proofErr w:type="spellEnd"/>
      <w:r w:rsidRPr="00D1466B">
        <w:rPr>
          <w:b/>
          <w:color w:val="0F243E"/>
        </w:rPr>
        <w:t>:</w:t>
      </w:r>
    </w:p>
    <w:p w:rsidR="00DF0FFC" w:rsidRPr="00D1466B" w:rsidRDefault="00DF0FFC" w:rsidP="00DF0FFC"/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3"/>
        <w:gridCol w:w="1814"/>
        <w:gridCol w:w="2218"/>
      </w:tblGrid>
      <w:tr w:rsidR="00DF0FFC" w:rsidRPr="00D1466B" w:rsidTr="00882CB2">
        <w:trPr>
          <w:cantSplit/>
          <w:trHeight w:val="557"/>
          <w:jc w:val="center"/>
        </w:trPr>
        <w:tc>
          <w:tcPr>
            <w:tcW w:w="6273" w:type="dxa"/>
          </w:tcPr>
          <w:p w:rsidR="00DF0FFC" w:rsidRPr="00B05B3B" w:rsidRDefault="00DF0FFC" w:rsidP="00882CB2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lang w:val="uk-UA" w:eastAsia="en-US"/>
              </w:rPr>
            </w:pPr>
            <w:r w:rsidRPr="00B05B3B">
              <w:rPr>
                <w:rFonts w:eastAsia="Calibri"/>
                <w:color w:val="000000"/>
                <w:lang w:val="uk-UA" w:eastAsia="en-US"/>
              </w:rPr>
              <w:t xml:space="preserve">1. Про підготовку та проведення інвентаризації. </w:t>
            </w:r>
          </w:p>
          <w:p w:rsidR="00DF0FFC" w:rsidRPr="00B05B3B" w:rsidRDefault="00DF0FFC" w:rsidP="00882CB2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lang w:val="uk-UA" w:eastAsia="en-US"/>
              </w:rPr>
            </w:pPr>
          </w:p>
          <w:p w:rsidR="00DF0FFC" w:rsidRPr="00B05B3B" w:rsidRDefault="00DF0FFC" w:rsidP="00882C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proofErr w:type="spellStart"/>
            <w:r w:rsidRPr="00D1466B">
              <w:rPr>
                <w:lang w:val="uk-UA"/>
              </w:rPr>
              <w:t>Груценко</w:t>
            </w:r>
            <w:proofErr w:type="spellEnd"/>
            <w:r w:rsidRPr="00D1466B">
              <w:rPr>
                <w:lang w:val="uk-UA"/>
              </w:rPr>
              <w:t xml:space="preserve"> В.Ф..</w:t>
            </w:r>
          </w:p>
        </w:tc>
      </w:tr>
      <w:tr w:rsidR="00DF0FFC" w:rsidRPr="00D1466B" w:rsidTr="00882CB2">
        <w:trPr>
          <w:cantSplit/>
          <w:trHeight w:val="557"/>
          <w:jc w:val="center"/>
        </w:trPr>
        <w:tc>
          <w:tcPr>
            <w:tcW w:w="6273" w:type="dxa"/>
          </w:tcPr>
          <w:p w:rsidR="00DF0FFC" w:rsidRPr="00B05B3B" w:rsidRDefault="00DF0FFC" w:rsidP="00882CB2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lang w:val="uk-UA" w:eastAsia="en-US"/>
              </w:rPr>
            </w:pPr>
            <w:r w:rsidRPr="00B05B3B">
              <w:rPr>
                <w:rFonts w:eastAsia="Calibri"/>
                <w:color w:val="000000"/>
                <w:lang w:val="uk-UA" w:eastAsia="en-US"/>
              </w:rPr>
              <w:t xml:space="preserve">2. Про результати відвідування учнями занять. Результативність акцій «Урок», «Портфель». </w:t>
            </w:r>
          </w:p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Сеняк</w:t>
            </w:r>
            <w:proofErr w:type="spellEnd"/>
            <w:r>
              <w:rPr>
                <w:lang w:val="uk-UA"/>
              </w:rPr>
              <w:t xml:space="preserve"> О.П.</w:t>
            </w:r>
          </w:p>
        </w:tc>
      </w:tr>
      <w:tr w:rsidR="00DF0FFC" w:rsidRPr="00D1466B" w:rsidTr="00882CB2">
        <w:trPr>
          <w:cantSplit/>
          <w:trHeight w:val="543"/>
          <w:jc w:val="center"/>
        </w:trPr>
        <w:tc>
          <w:tcPr>
            <w:tcW w:w="6273" w:type="dxa"/>
          </w:tcPr>
          <w:p w:rsidR="00DF0FFC" w:rsidRPr="00B05B3B" w:rsidRDefault="00DF0FFC" w:rsidP="00882CB2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lang w:val="uk-UA" w:eastAsia="en-US"/>
              </w:rPr>
            </w:pPr>
            <w:r w:rsidRPr="00B05B3B">
              <w:rPr>
                <w:rFonts w:eastAsia="Calibri"/>
                <w:color w:val="000000"/>
                <w:lang w:val="uk-UA" w:eastAsia="en-US"/>
              </w:rPr>
              <w:t xml:space="preserve">3. Про підготовку навчального закладу до роботи в зимових умовах. </w:t>
            </w:r>
          </w:p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Груценко</w:t>
            </w:r>
            <w:proofErr w:type="spellEnd"/>
            <w:r>
              <w:rPr>
                <w:lang w:val="uk-UA"/>
              </w:rPr>
              <w:t xml:space="preserve"> В.Ф.</w:t>
            </w:r>
          </w:p>
        </w:tc>
      </w:tr>
      <w:tr w:rsidR="00DF0FFC" w:rsidRPr="00D1466B" w:rsidTr="00882CB2">
        <w:trPr>
          <w:cantSplit/>
          <w:trHeight w:val="552"/>
          <w:jc w:val="center"/>
        </w:trPr>
        <w:tc>
          <w:tcPr>
            <w:tcW w:w="6273" w:type="dxa"/>
          </w:tcPr>
          <w:p w:rsidR="00DF0FFC" w:rsidRPr="00B05B3B" w:rsidRDefault="00DF0FFC" w:rsidP="00882CB2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lang w:val="uk-UA" w:eastAsia="en-US"/>
              </w:rPr>
            </w:pPr>
            <w:r w:rsidRPr="00B05B3B">
              <w:rPr>
                <w:rFonts w:eastAsia="Calibri"/>
                <w:color w:val="000000"/>
                <w:lang w:val="uk-UA" w:eastAsia="en-US"/>
              </w:rPr>
              <w:t xml:space="preserve">4. Про стан харчування учнів 1 - 11 класів. </w:t>
            </w:r>
          </w:p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2218" w:type="dxa"/>
            <w:vAlign w:val="center"/>
          </w:tcPr>
          <w:p w:rsidR="00DF0FFC" w:rsidRDefault="00DF0FFC" w:rsidP="00882CB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Рябчук</w:t>
            </w:r>
            <w:proofErr w:type="spellEnd"/>
            <w:r>
              <w:rPr>
                <w:lang w:val="uk-UA"/>
              </w:rPr>
              <w:t xml:space="preserve"> У.Ю.</w:t>
            </w:r>
          </w:p>
          <w:p w:rsidR="00DF0FFC" w:rsidRPr="00D1466B" w:rsidRDefault="00DF0FFC" w:rsidP="00882CB2">
            <w:pPr>
              <w:rPr>
                <w:lang w:val="uk-UA"/>
              </w:rPr>
            </w:pPr>
            <w:r>
              <w:rPr>
                <w:lang w:val="uk-UA"/>
              </w:rPr>
              <w:t>Безугла Ж.А.</w:t>
            </w:r>
          </w:p>
        </w:tc>
      </w:tr>
      <w:tr w:rsidR="00DF0FFC" w:rsidRPr="00D1466B" w:rsidTr="00882CB2">
        <w:trPr>
          <w:cantSplit/>
          <w:trHeight w:val="567"/>
          <w:jc w:val="center"/>
        </w:trPr>
        <w:tc>
          <w:tcPr>
            <w:tcW w:w="6273" w:type="dxa"/>
          </w:tcPr>
          <w:p w:rsidR="00DF0FFC" w:rsidRPr="00B05B3B" w:rsidRDefault="00DF0FFC" w:rsidP="00882CB2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lang w:val="uk-UA" w:eastAsia="en-US"/>
              </w:rPr>
            </w:pPr>
            <w:r w:rsidRPr="00B05B3B">
              <w:rPr>
                <w:rFonts w:eastAsia="Calibri"/>
                <w:color w:val="000000"/>
                <w:lang w:val="uk-UA" w:eastAsia="en-US"/>
              </w:rPr>
              <w:t xml:space="preserve">5. Координація участі учнів і вчителів у позашкільних конкурсах районного та обласного рівнів. Про підготовку до участі учнів закладу в інтелектуальних конкурсах різних рівнів. </w:t>
            </w:r>
          </w:p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  <w:r w:rsidRPr="00D1466B">
              <w:rPr>
                <w:lang w:val="uk-UA"/>
              </w:rPr>
              <w:t>Олійник І.С.</w:t>
            </w:r>
          </w:p>
        </w:tc>
      </w:tr>
      <w:tr w:rsidR="00DF0FFC" w:rsidRPr="00D1466B" w:rsidTr="00882CB2">
        <w:trPr>
          <w:cantSplit/>
          <w:trHeight w:val="477"/>
          <w:jc w:val="center"/>
        </w:trPr>
        <w:tc>
          <w:tcPr>
            <w:tcW w:w="6273" w:type="dxa"/>
          </w:tcPr>
          <w:p w:rsidR="00DF0FFC" w:rsidRPr="00B05B3B" w:rsidRDefault="00DF0FFC" w:rsidP="00882CB2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6</w:t>
            </w:r>
            <w:r w:rsidRPr="00B05B3B">
              <w:rPr>
                <w:rFonts w:eastAsia="Calibri"/>
                <w:color w:val="000000"/>
                <w:lang w:val="uk-UA" w:eastAsia="en-US"/>
              </w:rPr>
              <w:t xml:space="preserve">. Про організацію та проведення осінніх канікул. </w:t>
            </w:r>
          </w:p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</w:p>
        </w:tc>
        <w:tc>
          <w:tcPr>
            <w:tcW w:w="1814" w:type="dxa"/>
          </w:tcPr>
          <w:p w:rsidR="00DF0FFC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D1466B">
              <w:rPr>
                <w:lang w:val="uk-UA"/>
              </w:rPr>
              <w:t>Інформація</w:t>
            </w:r>
          </w:p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План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Бламар</w:t>
            </w:r>
            <w:proofErr w:type="spellEnd"/>
            <w:r>
              <w:rPr>
                <w:lang w:val="uk-UA"/>
              </w:rPr>
              <w:t xml:space="preserve"> Н.А.</w:t>
            </w:r>
          </w:p>
        </w:tc>
      </w:tr>
      <w:tr w:rsidR="00DF0FFC" w:rsidRPr="00D1466B" w:rsidTr="00882CB2">
        <w:trPr>
          <w:cantSplit/>
          <w:trHeight w:val="477"/>
          <w:jc w:val="center"/>
        </w:trPr>
        <w:tc>
          <w:tcPr>
            <w:tcW w:w="6273" w:type="dxa"/>
          </w:tcPr>
          <w:p w:rsidR="00DF0FFC" w:rsidRPr="00B05B3B" w:rsidRDefault="00DF0FFC" w:rsidP="00882CB2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7</w:t>
            </w:r>
            <w:r w:rsidRPr="00B05B3B">
              <w:rPr>
                <w:rFonts w:eastAsia="Calibri"/>
                <w:color w:val="000000"/>
                <w:lang w:val="uk-UA" w:eastAsia="en-US"/>
              </w:rPr>
              <w:t xml:space="preserve">. Соціальний захист дітей-сиріт і дітей пільгових категорій. </w:t>
            </w:r>
          </w:p>
          <w:p w:rsidR="00DF0FFC" w:rsidRPr="00B05B3B" w:rsidRDefault="00DF0FFC" w:rsidP="00882CB2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Сеняк</w:t>
            </w:r>
            <w:proofErr w:type="spellEnd"/>
            <w:r>
              <w:rPr>
                <w:lang w:val="uk-UA"/>
              </w:rPr>
              <w:t xml:space="preserve"> О.П.</w:t>
            </w:r>
          </w:p>
        </w:tc>
      </w:tr>
      <w:tr w:rsidR="00DF0FFC" w:rsidRPr="00D1466B" w:rsidTr="00882CB2">
        <w:trPr>
          <w:cantSplit/>
          <w:trHeight w:val="477"/>
          <w:jc w:val="center"/>
        </w:trPr>
        <w:tc>
          <w:tcPr>
            <w:tcW w:w="6273" w:type="dxa"/>
          </w:tcPr>
          <w:p w:rsidR="00DF0FFC" w:rsidRPr="00B05B3B" w:rsidRDefault="00DF0FFC" w:rsidP="00882CB2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8</w:t>
            </w:r>
            <w:r w:rsidRPr="00B05B3B">
              <w:rPr>
                <w:rFonts w:eastAsia="Calibri"/>
                <w:color w:val="000000"/>
                <w:lang w:val="uk-UA" w:eastAsia="en-US"/>
              </w:rPr>
              <w:t>. Аналіз дотримання правил внутрішнього розпорядку.</w:t>
            </w:r>
          </w:p>
        </w:tc>
        <w:tc>
          <w:tcPr>
            <w:tcW w:w="1814" w:type="dxa"/>
          </w:tcPr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Груценко</w:t>
            </w:r>
            <w:proofErr w:type="spellEnd"/>
            <w:r>
              <w:rPr>
                <w:lang w:val="uk-UA"/>
              </w:rPr>
              <w:t xml:space="preserve"> В.Ф.</w:t>
            </w:r>
          </w:p>
        </w:tc>
      </w:tr>
      <w:tr w:rsidR="00DF0FFC" w:rsidRPr="00D1466B" w:rsidTr="00882CB2">
        <w:trPr>
          <w:cantSplit/>
          <w:trHeight w:val="477"/>
          <w:jc w:val="center"/>
        </w:trPr>
        <w:tc>
          <w:tcPr>
            <w:tcW w:w="6273" w:type="dxa"/>
          </w:tcPr>
          <w:p w:rsidR="00DF0FFC" w:rsidRPr="00B05B3B" w:rsidRDefault="00DF0FFC" w:rsidP="00882CB2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9</w:t>
            </w:r>
            <w:r w:rsidRPr="00B05B3B">
              <w:rPr>
                <w:rFonts w:eastAsia="Calibri"/>
                <w:color w:val="000000"/>
                <w:lang w:val="uk-UA" w:eastAsia="en-US"/>
              </w:rPr>
              <w:t xml:space="preserve">. Про організацію атестації педагогічних працівників у 2024 році. </w:t>
            </w:r>
          </w:p>
          <w:p w:rsidR="00DF0FFC" w:rsidRPr="00B05B3B" w:rsidRDefault="00DF0FFC" w:rsidP="00882CB2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14" w:type="dxa"/>
          </w:tcPr>
          <w:p w:rsidR="00DF0FFC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  <w:p w:rsidR="00DF0FFC" w:rsidRPr="00D1466B" w:rsidRDefault="00DF0FFC" w:rsidP="00882CB2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2218" w:type="dxa"/>
          </w:tcPr>
          <w:p w:rsidR="00DF0FFC" w:rsidRPr="00D1466B" w:rsidRDefault="00DF0FFC" w:rsidP="00882CB2">
            <w:pPr>
              <w:tabs>
                <w:tab w:val="left" w:pos="1260"/>
              </w:tabs>
              <w:rPr>
                <w:lang w:val="uk-UA"/>
              </w:rPr>
            </w:pPr>
            <w:r>
              <w:rPr>
                <w:lang w:val="uk-UA"/>
              </w:rPr>
              <w:t>Олійник І.С.</w:t>
            </w:r>
          </w:p>
        </w:tc>
      </w:tr>
    </w:tbl>
    <w:p w:rsidR="00DF0FFC" w:rsidRPr="00D1466B" w:rsidRDefault="00DF0FFC" w:rsidP="00DF0FFC">
      <w:pPr>
        <w:rPr>
          <w:lang w:val="uk-UA"/>
        </w:rPr>
      </w:pPr>
    </w:p>
    <w:p w:rsidR="00DF0FFC" w:rsidRDefault="00DF0FFC" w:rsidP="00DF0FFC">
      <w:pPr>
        <w:rPr>
          <w:color w:val="0F243E"/>
          <w:lang w:val="uk-UA"/>
        </w:rPr>
      </w:pPr>
      <w:r w:rsidRPr="00D1466B">
        <w:rPr>
          <w:b/>
          <w:color w:val="0F243E"/>
        </w:rPr>
        <w:t xml:space="preserve">ІІ. </w:t>
      </w:r>
      <w:proofErr w:type="spellStart"/>
      <w:r w:rsidRPr="00D1466B">
        <w:rPr>
          <w:b/>
          <w:color w:val="0F243E"/>
        </w:rPr>
        <w:t>Рекомендації</w:t>
      </w:r>
      <w:proofErr w:type="spellEnd"/>
      <w:r w:rsidRPr="00D1466B">
        <w:rPr>
          <w:color w:val="0F243E"/>
        </w:rPr>
        <w:t>:</w:t>
      </w:r>
    </w:p>
    <w:p w:rsidR="00DF0FFC" w:rsidRDefault="00DF0FFC" w:rsidP="00DF0FFC">
      <w:pPr>
        <w:numPr>
          <w:ilvl w:val="0"/>
          <w:numId w:val="1"/>
        </w:numPr>
        <w:rPr>
          <w:color w:val="0F243E"/>
          <w:lang w:val="uk-UA"/>
        </w:rPr>
      </w:pPr>
      <w:r>
        <w:rPr>
          <w:color w:val="0F243E"/>
          <w:lang w:val="uk-UA"/>
        </w:rPr>
        <w:t>Поновити та перевірити списки наявного обладнання для інвентаризації.</w:t>
      </w:r>
    </w:p>
    <w:p w:rsidR="00DF0FFC" w:rsidRDefault="00DF0FFC" w:rsidP="00DF0FFC">
      <w:pPr>
        <w:numPr>
          <w:ilvl w:val="0"/>
          <w:numId w:val="1"/>
        </w:numPr>
        <w:rPr>
          <w:color w:val="0F243E"/>
          <w:lang w:val="uk-UA"/>
        </w:rPr>
      </w:pPr>
      <w:r>
        <w:rPr>
          <w:color w:val="0F243E"/>
          <w:lang w:val="uk-UA"/>
        </w:rPr>
        <w:t>Вести щоденний контроль за відвідуванням занять учнями ліцею.</w:t>
      </w:r>
    </w:p>
    <w:p w:rsidR="00DF0FFC" w:rsidRDefault="00DF0FFC" w:rsidP="00DF0FFC">
      <w:pPr>
        <w:numPr>
          <w:ilvl w:val="0"/>
          <w:numId w:val="1"/>
        </w:numPr>
        <w:rPr>
          <w:color w:val="0F243E"/>
          <w:lang w:val="uk-UA"/>
        </w:rPr>
      </w:pPr>
      <w:r>
        <w:rPr>
          <w:color w:val="0F243E"/>
          <w:lang w:val="uk-UA"/>
        </w:rPr>
        <w:t>Проводити роботу з батьками учнів щодо забезпечення гарячим харчуванням їхніх дітей.</w:t>
      </w:r>
    </w:p>
    <w:p w:rsidR="00DF0FFC" w:rsidRPr="00B05B3B" w:rsidRDefault="00DF0FFC" w:rsidP="00DF0FFC">
      <w:pPr>
        <w:autoSpaceDE w:val="0"/>
        <w:autoSpaceDN w:val="0"/>
        <w:adjustRightInd w:val="0"/>
        <w:spacing w:after="36"/>
        <w:rPr>
          <w:rFonts w:eastAsia="Calibri"/>
          <w:color w:val="000000"/>
          <w:lang w:val="uk-UA" w:eastAsia="en-US"/>
        </w:rPr>
      </w:pPr>
      <w:r>
        <w:rPr>
          <w:color w:val="0F243E"/>
          <w:lang w:val="uk-UA"/>
        </w:rPr>
        <w:t xml:space="preserve">      4. Брати активну участь</w:t>
      </w:r>
      <w:r w:rsidRPr="00B05B3B">
        <w:rPr>
          <w:rFonts w:eastAsia="Calibri"/>
          <w:color w:val="000000"/>
          <w:lang w:val="uk-UA" w:eastAsia="en-US"/>
        </w:rPr>
        <w:t xml:space="preserve"> в інтелектуальних конкурсах різних рівнів. </w:t>
      </w:r>
    </w:p>
    <w:p w:rsidR="00DF0FFC" w:rsidRPr="00D1466B" w:rsidRDefault="00DF0FFC" w:rsidP="00DF0FFC">
      <w:pPr>
        <w:rPr>
          <w:color w:val="0F243E"/>
          <w:lang w:val="uk-UA"/>
        </w:rPr>
      </w:pPr>
      <w:r>
        <w:rPr>
          <w:color w:val="0F243E"/>
          <w:lang w:val="uk-UA"/>
        </w:rPr>
        <w:t xml:space="preserve">      5</w:t>
      </w:r>
      <w:r w:rsidRPr="002257A6">
        <w:rPr>
          <w:color w:val="0F243E"/>
          <w:lang w:val="uk-UA"/>
        </w:rPr>
        <w:t>.</w:t>
      </w:r>
      <w:r w:rsidRPr="00D1466B">
        <w:rPr>
          <w:color w:val="0F243E"/>
          <w:lang w:val="uk-UA"/>
        </w:rPr>
        <w:t xml:space="preserve"> </w:t>
      </w:r>
      <w:r>
        <w:rPr>
          <w:lang w:val="uk-UA"/>
        </w:rPr>
        <w:t>Провести чергову атестацію вчителів згідно перспективного графіку.</w:t>
      </w:r>
    </w:p>
    <w:p w:rsidR="00DF0FFC" w:rsidRDefault="00DF0FFC" w:rsidP="00DF0FFC">
      <w:pPr>
        <w:rPr>
          <w:lang w:val="uk-UA"/>
        </w:rPr>
      </w:pPr>
      <w:r>
        <w:rPr>
          <w:lang w:val="uk-UA"/>
        </w:rPr>
        <w:t xml:space="preserve">      6. </w:t>
      </w:r>
      <w:r w:rsidRPr="003940B1">
        <w:rPr>
          <w:lang w:val="uk-UA"/>
        </w:rPr>
        <w:t xml:space="preserve">Розробити та затвердити план заходів щодо попередження дитячого травматизму під </w:t>
      </w:r>
      <w:r>
        <w:rPr>
          <w:lang w:val="uk-UA"/>
        </w:rPr>
        <w:t xml:space="preserve">  </w:t>
      </w:r>
      <w:r w:rsidRPr="003940B1">
        <w:rPr>
          <w:lang w:val="uk-UA"/>
        </w:rPr>
        <w:t>час організації освітнього процесу</w:t>
      </w:r>
    </w:p>
    <w:p w:rsidR="00DF0FFC" w:rsidRDefault="00DF0FFC" w:rsidP="00DF0FFC">
      <w:pPr>
        <w:rPr>
          <w:lang w:val="uk-UA"/>
        </w:rPr>
      </w:pPr>
    </w:p>
    <w:p w:rsidR="00DF0FFC" w:rsidRDefault="00DF0FFC" w:rsidP="00DF0FFC">
      <w:pPr>
        <w:rPr>
          <w:lang w:val="uk-UA"/>
        </w:rPr>
      </w:pPr>
    </w:p>
    <w:p w:rsidR="00DF0FFC" w:rsidRDefault="00DF0FFC" w:rsidP="00DF0FFC">
      <w:pPr>
        <w:rPr>
          <w:lang w:val="uk-UA"/>
        </w:rPr>
      </w:pPr>
    </w:p>
    <w:p w:rsidR="00DF0FFC" w:rsidRDefault="00DF0FFC" w:rsidP="00DF0FFC">
      <w:pPr>
        <w:rPr>
          <w:lang w:val="uk-UA"/>
        </w:rPr>
      </w:pPr>
    </w:p>
    <w:p w:rsidR="00DF0FFC" w:rsidRDefault="00DF0FFC" w:rsidP="00DF0FFC">
      <w:pPr>
        <w:rPr>
          <w:lang w:val="uk-UA"/>
        </w:rPr>
      </w:pPr>
    </w:p>
    <w:p w:rsidR="00DF0FFC" w:rsidRDefault="00DF0FFC" w:rsidP="00DF0FFC">
      <w:pPr>
        <w:rPr>
          <w:lang w:val="uk-UA"/>
        </w:rPr>
      </w:pPr>
    </w:p>
    <w:p w:rsidR="00EE0912" w:rsidRPr="00DF0FFC" w:rsidRDefault="00EE0912" w:rsidP="00DF0FFC">
      <w:pPr>
        <w:jc w:val="center"/>
        <w:rPr>
          <w:lang w:val="uk-UA"/>
        </w:rPr>
      </w:pPr>
      <w:bookmarkStart w:id="0" w:name="_GoBack"/>
      <w:bookmarkEnd w:id="0"/>
    </w:p>
    <w:sectPr w:rsidR="00EE0912" w:rsidRPr="00DF0F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A68"/>
    <w:multiLevelType w:val="hybridMultilevel"/>
    <w:tmpl w:val="7804A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12D67"/>
    <w:multiLevelType w:val="hybridMultilevel"/>
    <w:tmpl w:val="9B6E51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78"/>
    <w:rsid w:val="00980078"/>
    <w:rsid w:val="00DF0FFC"/>
    <w:rsid w:val="00E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F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F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3857</Words>
  <Characters>2200</Characters>
  <Application>Microsoft Office Word</Application>
  <DocSecurity>0</DocSecurity>
  <Lines>18</Lines>
  <Paragraphs>12</Paragraphs>
  <ScaleCrop>false</ScaleCrop>
  <Company>UkraineHouse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2023-11-06T11:07:00Z</dcterms:created>
  <dcterms:modified xsi:type="dcterms:W3CDTF">2023-11-06T11:08:00Z</dcterms:modified>
</cp:coreProperties>
</file>