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12" w:rsidRPr="00760212" w:rsidRDefault="00760212" w:rsidP="00760212">
      <w:pPr>
        <w:spacing w:before="100" w:beforeAutospacing="1" w:after="100" w:afterAutospacing="1" w:line="240" w:lineRule="auto"/>
        <w:outlineLvl w:val="0"/>
        <w:rPr>
          <w:rFonts w:ascii="Times New Roman" w:eastAsia="Times New Roman" w:hAnsi="Times New Roman" w:cs="Times New Roman"/>
          <w:b/>
          <w:bCs/>
          <w:kern w:val="36"/>
          <w:sz w:val="48"/>
          <w:szCs w:val="48"/>
          <w:lang w:eastAsia="uk-UA"/>
        </w:rPr>
      </w:pPr>
      <w:r w:rsidRPr="00760212">
        <w:rPr>
          <w:rFonts w:ascii="Times New Roman" w:eastAsia="Times New Roman" w:hAnsi="Times New Roman" w:cs="Times New Roman"/>
          <w:b/>
          <w:bCs/>
          <w:kern w:val="36"/>
          <w:sz w:val="48"/>
          <w:szCs w:val="48"/>
          <w:lang w:eastAsia="uk-UA"/>
        </w:rPr>
        <w:t>Оцінювання результатів навчання: рекомендації МОН</w:t>
      </w:r>
    </w:p>
    <w:p w:rsidR="00760212" w:rsidRPr="00760212" w:rsidRDefault="00760212" w:rsidP="00760212">
      <w:p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i/>
          <w:iCs/>
          <w:sz w:val="24"/>
          <w:szCs w:val="24"/>
          <w:lang w:eastAsia="uk-UA"/>
        </w:rPr>
        <w:t xml:space="preserve">Як оцінювати учнів початкової ланки? Якими будуть критерії для виставлення оцінок учням 5 класу, які здобувають освіту відповідно до нового Державного стандарту базової середньої освіти. Чи зміниться щось в підходах до оцінювання учнів 6– 11 класів? Міністерство освіти підготувало </w:t>
      </w:r>
      <w:hyperlink r:id="rId5" w:history="1">
        <w:r w:rsidRPr="00760212">
          <w:rPr>
            <w:rFonts w:ascii="Times New Roman" w:eastAsia="Times New Roman" w:hAnsi="Times New Roman" w:cs="Times New Roman"/>
            <w:i/>
            <w:iCs/>
            <w:sz w:val="24"/>
            <w:szCs w:val="24"/>
            <w:u w:val="single"/>
            <w:lang w:eastAsia="uk-UA"/>
          </w:rPr>
          <w:t>інструктивно-методичні рекомендації</w:t>
        </w:r>
      </w:hyperlink>
      <w:r w:rsidRPr="00760212">
        <w:rPr>
          <w:rFonts w:ascii="Times New Roman" w:eastAsia="Times New Roman" w:hAnsi="Times New Roman" w:cs="Times New Roman"/>
          <w:i/>
          <w:iCs/>
          <w:sz w:val="24"/>
          <w:szCs w:val="24"/>
          <w:lang w:eastAsia="uk-UA"/>
        </w:rPr>
        <w:t xml:space="preserve"> щодо оцінювання результатів навчання у новому навчальному році.</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діяльністю особистості, життям суспільства) компетентностей.</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У контексті цього змінюються і підходи до оцінювання як складової освітнього процесу. Для забезпечення цілісності освітнього процесу необхідно враховувати результати оцінювання навчальних досягнень учнів у доборі змісту, форм і методів роботи для кожного уроку чи заняття.</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Також важливо формувати в учнів уміння аналізувати власну роботу, власні результати навчання, визначати для себе подальші завдання. У кожний урок чи заняття необхідно включати роботу з учнями за результатами оцінювання, самооцінювання, </w:t>
      </w:r>
      <w:proofErr w:type="spellStart"/>
      <w:r w:rsidRPr="00760212">
        <w:rPr>
          <w:rFonts w:ascii="Times New Roman" w:eastAsia="Times New Roman" w:hAnsi="Times New Roman" w:cs="Times New Roman"/>
          <w:sz w:val="24"/>
          <w:szCs w:val="24"/>
          <w:lang w:eastAsia="uk-UA"/>
        </w:rPr>
        <w:t>взаємооцінювання</w:t>
      </w:r>
      <w:proofErr w:type="spellEnd"/>
      <w:r w:rsidRPr="00760212">
        <w:rPr>
          <w:rFonts w:ascii="Times New Roman" w:eastAsia="Times New Roman" w:hAnsi="Times New Roman" w:cs="Times New Roman"/>
          <w:sz w:val="24"/>
          <w:szCs w:val="24"/>
          <w:lang w:eastAsia="uk-UA"/>
        </w:rPr>
        <w:t>.</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дотримання принципів академічної доброчесності.</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У разі порушення учнями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Оцінка результатів навчання учнів є конфіденційною інформацією, яку повідомляють лише учневі, батькам або іншим законним представникам.</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При навчанні у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760212">
        <w:rPr>
          <w:rFonts w:ascii="Times New Roman" w:eastAsia="Times New Roman" w:hAnsi="Times New Roman" w:cs="Times New Roman"/>
          <w:sz w:val="24"/>
          <w:szCs w:val="24"/>
          <w:lang w:eastAsia="uk-UA"/>
        </w:rPr>
        <w:t>відеоконференц-зв’язку</w:t>
      </w:r>
      <w:proofErr w:type="spellEnd"/>
      <w:r w:rsidRPr="00760212">
        <w:rPr>
          <w:rFonts w:ascii="Times New Roman" w:eastAsia="Times New Roman" w:hAnsi="Times New Roman" w:cs="Times New Roman"/>
          <w:sz w:val="24"/>
          <w:szCs w:val="24"/>
          <w:lang w:eastAsia="uk-UA"/>
        </w:rPr>
        <w:t>.</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При здійсненні семестрового оцінювання учнів з тимчасово окупованих територій, з числа внутрішньо переміщених осіб і тих, хто повернулися на постійне місце проживання, зараховуються всі оцінки, які вони отримали впродовж семестру незалежно від місця навчання: у закладі, де навчалися за місцем тимчасового перебування або у будь-якій іншій школі, яка здійснює навчання за однією із форм здобуття освіти (очною, змішаною, дистанційною, </w:t>
      </w:r>
      <w:proofErr w:type="spellStart"/>
      <w:r w:rsidRPr="00760212">
        <w:rPr>
          <w:rFonts w:ascii="Times New Roman" w:eastAsia="Times New Roman" w:hAnsi="Times New Roman" w:cs="Times New Roman"/>
          <w:sz w:val="24"/>
          <w:szCs w:val="24"/>
          <w:lang w:eastAsia="uk-UA"/>
        </w:rPr>
        <w:t>екстернатною</w:t>
      </w:r>
      <w:proofErr w:type="spellEnd"/>
      <w:r w:rsidRPr="00760212">
        <w:rPr>
          <w:rFonts w:ascii="Times New Roman" w:eastAsia="Times New Roman" w:hAnsi="Times New Roman" w:cs="Times New Roman"/>
          <w:sz w:val="24"/>
          <w:szCs w:val="24"/>
          <w:lang w:eastAsia="uk-UA"/>
        </w:rPr>
        <w:t>, сімейною). Це може бути будь-який заклад загальної середньої освіти, зокрема й приватні заклади освіти, в Україні чи за її межами.</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Заклади освіти, у яких тимчасово навчались учні, можуть видавати їм інформаційні довідки про період навчання із зазначенням переліку предметів, окремих тем та результатів оцінювання. Крім того, для проведення семестрового та річного оцінювання здобувачі освіти можуть надавати інформацію з електронних журналу та щоденника за попереднім місцем навчання.</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w:t>
      </w:r>
      <w:r w:rsidRPr="00760212">
        <w:rPr>
          <w:rFonts w:ascii="Times New Roman" w:eastAsia="Times New Roman" w:hAnsi="Times New Roman" w:cs="Times New Roman"/>
          <w:sz w:val="24"/>
          <w:szCs w:val="24"/>
          <w:lang w:eastAsia="uk-UA"/>
        </w:rPr>
        <w:lastRenderedPageBreak/>
        <w:t>контрольної роботи, тестування, співбесіди тощо. При такому оцінюванні, за потреби, можуть використовуватися технології дистанційного навчання.</w:t>
      </w:r>
    </w:p>
    <w:p w:rsidR="00760212" w:rsidRPr="00760212" w:rsidRDefault="00760212" w:rsidP="00760212">
      <w:pPr>
        <w:spacing w:after="0" w:line="240" w:lineRule="auto"/>
        <w:ind w:firstLine="360"/>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Оцінювання результатів навчання учнів у закладах загальної середньої освіти урегульовано такими документами:</w:t>
      </w:r>
    </w:p>
    <w:p w:rsidR="00760212" w:rsidRPr="00760212" w:rsidRDefault="00760212" w:rsidP="00760212">
      <w:pPr>
        <w:numPr>
          <w:ilvl w:val="0"/>
          <w:numId w:val="1"/>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Закон України </w:t>
      </w:r>
      <w:hyperlink r:id="rId6" w:history="1">
        <w:r w:rsidRPr="00760212">
          <w:rPr>
            <w:rFonts w:ascii="Times New Roman" w:eastAsia="Times New Roman" w:hAnsi="Times New Roman" w:cs="Times New Roman"/>
            <w:sz w:val="24"/>
            <w:szCs w:val="24"/>
            <w:u w:val="single"/>
            <w:lang w:eastAsia="uk-UA"/>
          </w:rPr>
          <w:t>«Про повну загальну середню освіту»</w:t>
        </w:r>
      </w:hyperlink>
      <w:r w:rsidRPr="00760212">
        <w:rPr>
          <w:rFonts w:ascii="Times New Roman" w:eastAsia="Times New Roman" w:hAnsi="Times New Roman" w:cs="Times New Roman"/>
          <w:sz w:val="24"/>
          <w:szCs w:val="24"/>
          <w:lang w:eastAsia="uk-UA"/>
        </w:rPr>
        <w:t xml:space="preserve"> (стаття 17);</w:t>
      </w:r>
    </w:p>
    <w:p w:rsidR="00760212" w:rsidRPr="00760212" w:rsidRDefault="00760212" w:rsidP="00760212">
      <w:pPr>
        <w:numPr>
          <w:ilvl w:val="0"/>
          <w:numId w:val="1"/>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Порядок переведення учнів (вихованців) закладу загальної середньої освіти до наступного класу, затверджений </w:t>
      </w:r>
      <w:hyperlink r:id="rId7" w:history="1">
        <w:r w:rsidRPr="00760212">
          <w:rPr>
            <w:rFonts w:ascii="Times New Roman" w:eastAsia="Times New Roman" w:hAnsi="Times New Roman" w:cs="Times New Roman"/>
            <w:sz w:val="24"/>
            <w:szCs w:val="24"/>
            <w:u w:val="single"/>
            <w:lang w:eastAsia="uk-UA"/>
          </w:rPr>
          <w:t>наказом</w:t>
        </w:r>
      </w:hyperlink>
      <w:r w:rsidRPr="00760212">
        <w:rPr>
          <w:rFonts w:ascii="Times New Roman" w:eastAsia="Times New Roman" w:hAnsi="Times New Roman" w:cs="Times New Roman"/>
          <w:sz w:val="24"/>
          <w:szCs w:val="24"/>
          <w:lang w:eastAsia="uk-UA"/>
        </w:rPr>
        <w:t xml:space="preserve">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760212" w:rsidRPr="00760212" w:rsidRDefault="00760212" w:rsidP="00760212">
      <w:pPr>
        <w:numPr>
          <w:ilvl w:val="0"/>
          <w:numId w:val="1"/>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Методичні рекомендації щодо оцінювання результатів навчання учнів 1–4 класів закладів загальної середньої освіти, затверджені </w:t>
      </w:r>
      <w:hyperlink r:id="rId8" w:history="1">
        <w:r w:rsidRPr="00760212">
          <w:rPr>
            <w:rFonts w:ascii="Times New Roman" w:eastAsia="Times New Roman" w:hAnsi="Times New Roman" w:cs="Times New Roman"/>
            <w:sz w:val="24"/>
            <w:szCs w:val="24"/>
            <w:u w:val="single"/>
            <w:lang w:eastAsia="uk-UA"/>
          </w:rPr>
          <w:t>наказом</w:t>
        </w:r>
      </w:hyperlink>
      <w:r w:rsidRPr="00760212">
        <w:rPr>
          <w:rFonts w:ascii="Times New Roman" w:eastAsia="Times New Roman" w:hAnsi="Times New Roman" w:cs="Times New Roman"/>
          <w:sz w:val="24"/>
          <w:szCs w:val="24"/>
          <w:lang w:eastAsia="uk-UA"/>
        </w:rPr>
        <w:t xml:space="preserve"> Міністерства освіти і науки України від 13 .07. 2021 р. № 813;</w:t>
      </w:r>
    </w:p>
    <w:p w:rsidR="00760212" w:rsidRPr="00760212" w:rsidRDefault="00760212" w:rsidP="00760212">
      <w:pPr>
        <w:numPr>
          <w:ilvl w:val="0"/>
          <w:numId w:val="1"/>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Методичні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w:t>
      </w:r>
      <w:hyperlink r:id="rId9" w:history="1">
        <w:r w:rsidRPr="00760212">
          <w:rPr>
            <w:rFonts w:ascii="Times New Roman" w:eastAsia="Times New Roman" w:hAnsi="Times New Roman" w:cs="Times New Roman"/>
            <w:sz w:val="24"/>
            <w:szCs w:val="24"/>
            <w:u w:val="single"/>
            <w:lang w:eastAsia="uk-UA"/>
          </w:rPr>
          <w:t>наказом</w:t>
        </w:r>
      </w:hyperlink>
      <w:r w:rsidRPr="00760212">
        <w:rPr>
          <w:rFonts w:ascii="Times New Roman" w:eastAsia="Times New Roman" w:hAnsi="Times New Roman" w:cs="Times New Roman"/>
          <w:sz w:val="24"/>
          <w:szCs w:val="24"/>
          <w:lang w:eastAsia="uk-UA"/>
        </w:rPr>
        <w:t xml:space="preserve"> Міністерства освіти і науки України від 01 квітня 2022 р. № 289 (чинні для 5 класів);</w:t>
      </w:r>
    </w:p>
    <w:p w:rsidR="00760212" w:rsidRPr="00760212" w:rsidRDefault="00760212" w:rsidP="00760212">
      <w:pPr>
        <w:numPr>
          <w:ilvl w:val="0"/>
          <w:numId w:val="1"/>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Критерії оцінювання навчальних досягнень учнів (вихованців) у системі загальної середньої освіти (затверджені </w:t>
      </w:r>
      <w:hyperlink r:id="rId10" w:history="1">
        <w:r w:rsidRPr="00760212">
          <w:rPr>
            <w:rFonts w:ascii="Times New Roman" w:eastAsia="Times New Roman" w:hAnsi="Times New Roman" w:cs="Times New Roman"/>
            <w:sz w:val="24"/>
            <w:szCs w:val="24"/>
            <w:u w:val="single"/>
            <w:lang w:eastAsia="uk-UA"/>
          </w:rPr>
          <w:t>наказом</w:t>
        </w:r>
      </w:hyperlink>
      <w:r w:rsidRPr="00760212">
        <w:rPr>
          <w:rFonts w:ascii="Times New Roman" w:eastAsia="Times New Roman" w:hAnsi="Times New Roman" w:cs="Times New Roman"/>
          <w:sz w:val="24"/>
          <w:szCs w:val="24"/>
          <w:lang w:eastAsia="uk-UA"/>
        </w:rPr>
        <w:t xml:space="preserve"> Міністерства освіти і науки, молоді та спорту України 13 квітня 2011 р. № 329, зареєстрованим в Міністерстві юстиції України 11 травня 2011 р. за N 566/19304) (чинні для 6–11 класів);</w:t>
      </w:r>
    </w:p>
    <w:p w:rsidR="00760212" w:rsidRPr="00760212" w:rsidRDefault="00760212" w:rsidP="00760212">
      <w:pPr>
        <w:numPr>
          <w:ilvl w:val="0"/>
          <w:numId w:val="1"/>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Орієнтовні вимоги оцінювання навчальних досягнень учнів із базових дисциплін у системі загальної середньої освіти, затверджені </w:t>
      </w:r>
      <w:hyperlink r:id="rId11" w:history="1">
        <w:r w:rsidRPr="00760212">
          <w:rPr>
            <w:rFonts w:ascii="Times New Roman" w:eastAsia="Times New Roman" w:hAnsi="Times New Roman" w:cs="Times New Roman"/>
            <w:sz w:val="24"/>
            <w:szCs w:val="24"/>
            <w:u w:val="single"/>
            <w:lang w:eastAsia="uk-UA"/>
          </w:rPr>
          <w:t>наказом</w:t>
        </w:r>
      </w:hyperlink>
      <w:r w:rsidRPr="00760212">
        <w:rPr>
          <w:rFonts w:ascii="Times New Roman" w:eastAsia="Times New Roman" w:hAnsi="Times New Roman" w:cs="Times New Roman"/>
          <w:sz w:val="24"/>
          <w:szCs w:val="24"/>
          <w:lang w:eastAsia="uk-UA"/>
        </w:rPr>
        <w:t xml:space="preserve"> Міністерства освіти і науки України від 21.08. 2013 р. № 1222 із змінами, додаток 2 (чинні для 6–11 класів);</w:t>
      </w:r>
    </w:p>
    <w:p w:rsidR="00760212" w:rsidRPr="00760212" w:rsidRDefault="00760212" w:rsidP="00760212">
      <w:pPr>
        <w:numPr>
          <w:ilvl w:val="0"/>
          <w:numId w:val="1"/>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Інструкція з ведення класного журналу 5–11(12)-х класів загальноосвітніх навчальних закладів, затверджена </w:t>
      </w:r>
      <w:hyperlink r:id="rId12" w:history="1">
        <w:r w:rsidRPr="00760212">
          <w:rPr>
            <w:rFonts w:ascii="Times New Roman" w:eastAsia="Times New Roman" w:hAnsi="Times New Roman" w:cs="Times New Roman"/>
            <w:sz w:val="24"/>
            <w:szCs w:val="24"/>
            <w:u w:val="single"/>
            <w:lang w:eastAsia="uk-UA"/>
          </w:rPr>
          <w:t>наказом</w:t>
        </w:r>
      </w:hyperlink>
      <w:r w:rsidRPr="00760212">
        <w:rPr>
          <w:rFonts w:ascii="Times New Roman" w:eastAsia="Times New Roman" w:hAnsi="Times New Roman" w:cs="Times New Roman"/>
          <w:sz w:val="24"/>
          <w:szCs w:val="24"/>
          <w:lang w:eastAsia="uk-UA"/>
        </w:rPr>
        <w:t xml:space="preserve"> Міністерства освіти і науки України від 03.06. 2008 р. № 496.</w:t>
      </w:r>
    </w:p>
    <w:p w:rsidR="00760212" w:rsidRPr="00760212" w:rsidRDefault="00760212" w:rsidP="00760212">
      <w:pPr>
        <w:spacing w:after="0" w:line="240" w:lineRule="auto"/>
        <w:ind w:firstLine="360"/>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Слід звернути увагу, що відповідно до законодавства у разі відсутності результатів річного оцінювання за 2021/22 навчальний рік учень має право пройти річне оцінювання до початку 2022/23 навчального року.</w:t>
      </w:r>
    </w:p>
    <w:p w:rsidR="00760212" w:rsidRPr="00760212" w:rsidRDefault="00760212" w:rsidP="00760212">
      <w:p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b/>
          <w:bCs/>
          <w:sz w:val="24"/>
          <w:szCs w:val="24"/>
          <w:lang w:eastAsia="uk-UA"/>
        </w:rPr>
        <w:t>Оцінювання здобувачів початкової освіти</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У 1–4 класах відповідно до Державного стандарту початкової освіти здійснюють формувальне і підсумкове оцінювання. Заклади загальної середньої освіти, відповідно до статті 54 Закону України «Про освіту» щодо академічної свободи педагогічних працівників, можуть розробити власну систему оцінювання результатів навчання учнів або скористатись чинними </w:t>
      </w:r>
      <w:hyperlink r:id="rId13" w:history="1">
        <w:r w:rsidRPr="00760212">
          <w:rPr>
            <w:rFonts w:ascii="Times New Roman" w:eastAsia="Times New Roman" w:hAnsi="Times New Roman" w:cs="Times New Roman"/>
            <w:sz w:val="24"/>
            <w:szCs w:val="24"/>
            <w:u w:val="single"/>
            <w:lang w:eastAsia="uk-UA"/>
          </w:rPr>
          <w:t>Методичними рекомендаціями</w:t>
        </w:r>
      </w:hyperlink>
      <w:r w:rsidRPr="00760212">
        <w:rPr>
          <w:rFonts w:ascii="Times New Roman" w:eastAsia="Times New Roman" w:hAnsi="Times New Roman" w:cs="Times New Roman"/>
          <w:sz w:val="24"/>
          <w:szCs w:val="24"/>
          <w:lang w:eastAsia="uk-UA"/>
        </w:rPr>
        <w:t xml:space="preserve"> щодо оцінювання результатів навчання учнів 1–4 класів закладів загальної середньої освіти.</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Детальніше про оцінювання результатів навчання здобувачів початкової освіти в Додатку 3 «Початкова освіта» Інструктивно-методичних рекомендацій щодо організації освітнього процесу та викладання навчальних предметів у закладах загальної середньої освіти у 2022/2023 навчальному році.</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b/>
          <w:bCs/>
          <w:sz w:val="24"/>
          <w:szCs w:val="24"/>
          <w:lang w:eastAsia="uk-UA"/>
        </w:rPr>
        <w:t>Оцінювання учнів 5 класів</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Оцінювання учнів 5 класу у 2022/23 навчальному році здійснюється відповідно до Методичних рекомендацій, затверджених </w:t>
      </w:r>
      <w:hyperlink r:id="rId14" w:history="1">
        <w:r w:rsidRPr="00760212">
          <w:rPr>
            <w:rFonts w:ascii="Times New Roman" w:eastAsia="Times New Roman" w:hAnsi="Times New Roman" w:cs="Times New Roman"/>
            <w:sz w:val="24"/>
            <w:szCs w:val="24"/>
            <w:u w:val="single"/>
            <w:lang w:eastAsia="uk-UA"/>
          </w:rPr>
          <w:t>наказом</w:t>
        </w:r>
      </w:hyperlink>
      <w:r w:rsidRPr="00760212">
        <w:rPr>
          <w:rFonts w:ascii="Times New Roman" w:eastAsia="Times New Roman" w:hAnsi="Times New Roman" w:cs="Times New Roman"/>
          <w:sz w:val="24"/>
          <w:szCs w:val="24"/>
          <w:lang w:eastAsia="uk-UA"/>
        </w:rPr>
        <w:t xml:space="preserve"> Міністерства освіти і науки України від 1.04.2022 № 289. Ці рекомендації розроблені для учнів 5–6 класів, які здобувають освіту відповідно до нового Державного стандарту базової середньої освіти.</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Оцінювання результатів навчання учнів 5 класів здійснюється з використанням 12-бальної системи (шкали), а його результати позначають цифрами від 1 до 12. Заклад освіти може здійснювати оцінювання за власною шкалою оцінювання результатів навчання учнів або за системою оцінювання, визначеною законодавством. Інструментарій оцінювання, що застосовується закладом, описується в освітній програмі закладу освіти.</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Річне оцінювання здійснюється за системою оцінювання визначеною законодавством, результати такого оцінювання відображаються у Свідоцтві досягнень. За умови використання власної шкали оцінювання заклад має визначити та описати в освітній </w:t>
      </w:r>
      <w:r w:rsidRPr="00760212">
        <w:rPr>
          <w:rFonts w:ascii="Times New Roman" w:eastAsia="Times New Roman" w:hAnsi="Times New Roman" w:cs="Times New Roman"/>
          <w:sz w:val="24"/>
          <w:szCs w:val="24"/>
          <w:lang w:eastAsia="uk-UA"/>
        </w:rPr>
        <w:lastRenderedPageBreak/>
        <w:t>програмі правила переведення загальної оцінки результатів навчання за рік у систему, визначену законодавством (12-бальну систему), для виставлення у Свідоцтво досягнень.</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b/>
          <w:bCs/>
          <w:sz w:val="24"/>
          <w:szCs w:val="24"/>
          <w:lang w:eastAsia="uk-UA"/>
        </w:rPr>
        <w:t>Свідоцтво досягнень</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Свідоцтво досягнень відображає результати навчальних досягнень учнів 5 класу з предметів та інтегрованих курсів, визначених освітньою програмою закладу освіти. У Методичних рекомендаціях пропонується орієнтовна форма Свідоцтва досягнень.</w:t>
      </w:r>
    </w:p>
    <w:p w:rsidR="00760212" w:rsidRPr="00760212" w:rsidRDefault="00760212" w:rsidP="00760212">
      <w:p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Перелік предметів та інтегрованих курсів у Свідоцтві досягнень визначається закладом освіти відповідно до затвердженої освітньої програми. Перед друком Свідоцтва досягнень необхідно привести його у відповідність до освітньої програми закладу освіти: видалити зайві рядки або підкреслити назви предметів та інтегрованих курсів, обраних закладом освіти; вписати назви курсів вибіркового освітнього компоненту.</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У Свідоцтві досягнень є дві графи: «Характеристика навчальної діяльності» і «Характеристика результатів навчання». Заповнення графи «Характеристика результатів навчання» здійснюється відповідно до облікованих у класному журналі результатів навчання учнів з предметів та інтегрованих курсів, визначених навчальним планом закладу освіти.</w:t>
      </w:r>
    </w:p>
    <w:p w:rsidR="00760212" w:rsidRPr="00760212" w:rsidRDefault="00760212" w:rsidP="00760212">
      <w:p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Виставляються оцінки за кожну групу загальних результатів і «загальна оцінка результатів навчання». Механізм виведення загальної оцінки результатів навчання визначається закладом освіти для кожного предмета та інтегрованого курсу з урахуванням, зокрема, кількості годин, передбачених навчальним планом на його вивчення, і описується в інструментарії оцінювання в освітній програмі.</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У Свідоцтві досягнень, окрім характеристики рівня досягнення результатів навчання з предметів та інтегрованих курсів, дається характеристика стану сформованості навчальної діяльності відповідно до переліку наскрізних умінь, визначених Державним стандартом базової середньої освіти.</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Графа «Характеристика навчальної діяльності» заповнюється класним керівником за результатами спостережень, проведених упродовж начального року. Спостереження проводяться спільно з учителями, які у цьому класі викладають навчальні предмети та інтегровані курси, за планом, визначеним закладом освіти. Заповнення графи здійснюється шляхом виставлення відповідної позначки (сформовано або формується) навпроти певного уміння.</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Педагогічні колективи можуть використовувати власні способи спостереження за розвитком наскрізних умінь і застосовувати у тому числі вербальні характеристики замість позначки.</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Заповнення цієї графи здійснюється по завершенню кожного навчального року та в разі переведення здобувача освіти до іншого закладу освіти упродовж навчального року.</w:t>
      </w:r>
    </w:p>
    <w:p w:rsidR="00760212" w:rsidRPr="00760212" w:rsidRDefault="00760212" w:rsidP="00760212">
      <w:p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За рішенням педагогічної ради заклад освіти може відмовитись від оцінювання результатів навчання учнів або визначити власну шкалу оцінювання з предметів та інтегрованих курсів освітніх галузей «Мистецтво», «Соціальна та </w:t>
      </w:r>
      <w:proofErr w:type="spellStart"/>
      <w:r w:rsidRPr="00760212">
        <w:rPr>
          <w:rFonts w:ascii="Times New Roman" w:eastAsia="Times New Roman" w:hAnsi="Times New Roman" w:cs="Times New Roman"/>
          <w:sz w:val="24"/>
          <w:szCs w:val="24"/>
          <w:lang w:eastAsia="uk-UA"/>
        </w:rPr>
        <w:t>здоров’язбережувальна</w:t>
      </w:r>
      <w:proofErr w:type="spellEnd"/>
      <w:r w:rsidRPr="00760212">
        <w:rPr>
          <w:rFonts w:ascii="Times New Roman" w:eastAsia="Times New Roman" w:hAnsi="Times New Roman" w:cs="Times New Roman"/>
          <w:sz w:val="24"/>
          <w:szCs w:val="24"/>
          <w:lang w:eastAsia="uk-UA"/>
        </w:rPr>
        <w:t>», «Фізична культура». Наприклад, визначення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учня,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Основними видами оцінювання результатів навчання учнів, відповідно до законодавства, є формувальне, поточне (не поурочне) та підсумкове: тематичне, семестрове, річне. Заклади освіти мають право на свободу вибору форм, змісту та способів оцінювання.</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Формувальне (поточне формувальне) оцінювання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Під час формувального оцінювання важливо формувати в учнів 5 класу вміння здійснювати самооцінювання та </w:t>
      </w:r>
      <w:proofErr w:type="spellStart"/>
      <w:r w:rsidRPr="00760212">
        <w:rPr>
          <w:rFonts w:ascii="Times New Roman" w:eastAsia="Times New Roman" w:hAnsi="Times New Roman" w:cs="Times New Roman"/>
          <w:sz w:val="24"/>
          <w:szCs w:val="24"/>
          <w:lang w:eastAsia="uk-UA"/>
        </w:rPr>
        <w:t>взаємооцінювання</w:t>
      </w:r>
      <w:proofErr w:type="spellEnd"/>
      <w:r w:rsidRPr="00760212">
        <w:rPr>
          <w:rFonts w:ascii="Times New Roman" w:eastAsia="Times New Roman" w:hAnsi="Times New Roman" w:cs="Times New Roman"/>
          <w:sz w:val="24"/>
          <w:szCs w:val="24"/>
          <w:lang w:eastAsia="uk-UA"/>
        </w:rPr>
        <w:t>.</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Тематичне оцінювання 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w:t>
      </w:r>
      <w:r w:rsidRPr="00760212">
        <w:rPr>
          <w:rFonts w:ascii="Times New Roman" w:eastAsia="Times New Roman" w:hAnsi="Times New Roman" w:cs="Times New Roman"/>
          <w:sz w:val="24"/>
          <w:szCs w:val="24"/>
          <w:lang w:eastAsia="uk-UA"/>
        </w:rPr>
        <w:lastRenderedPageBreak/>
        <w:t>предмета чи інтегрованого курсу. Під час виставлення оцінки за тему результати перевірки робочих зошитів, як правило, не враховуються.</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Семестрове оцінювання 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 Систему </w:t>
      </w:r>
      <w:proofErr w:type="spellStart"/>
      <w:r w:rsidRPr="00760212">
        <w:rPr>
          <w:rFonts w:ascii="Times New Roman" w:eastAsia="Times New Roman" w:hAnsi="Times New Roman" w:cs="Times New Roman"/>
          <w:sz w:val="24"/>
          <w:szCs w:val="24"/>
          <w:lang w:eastAsia="uk-UA"/>
        </w:rPr>
        <w:t>діагностувальних</w:t>
      </w:r>
      <w:proofErr w:type="spellEnd"/>
      <w:r w:rsidRPr="00760212">
        <w:rPr>
          <w:rFonts w:ascii="Times New Roman" w:eastAsia="Times New Roman" w:hAnsi="Times New Roman" w:cs="Times New Roman"/>
          <w:sz w:val="24"/>
          <w:szCs w:val="24"/>
          <w:lang w:eastAsia="uk-UA"/>
        </w:rPr>
        <w:t xml:space="preserve">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програмами та відповідно до кількості годин, передбачених навчальним планом на вивчення предмета чи інтегрованого курсу.</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Річне оцінювання здійснюється на основі загальних оцінок результатів навчання за І та ІІ семестри. Окремі види контрольних робіт, як правило, не проводяться. У Свідоцтві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w:t>
      </w:r>
      <w:hyperlink r:id="rId15" w:history="1">
        <w:r w:rsidRPr="00760212">
          <w:rPr>
            <w:rFonts w:ascii="Times New Roman" w:eastAsia="Times New Roman" w:hAnsi="Times New Roman" w:cs="Times New Roman"/>
            <w:sz w:val="24"/>
            <w:szCs w:val="24"/>
            <w:u w:val="single"/>
            <w:lang w:eastAsia="uk-UA"/>
          </w:rPr>
          <w:t>наказом</w:t>
        </w:r>
      </w:hyperlink>
      <w:r w:rsidRPr="00760212">
        <w:rPr>
          <w:rFonts w:ascii="Times New Roman" w:eastAsia="Times New Roman" w:hAnsi="Times New Roman" w:cs="Times New Roman"/>
          <w:sz w:val="24"/>
          <w:szCs w:val="24"/>
          <w:lang w:eastAsia="uk-UA"/>
        </w:rPr>
        <w:t xml:space="preserve">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w:t>
      </w:r>
      <w:hyperlink r:id="rId16" w:history="1">
        <w:r w:rsidRPr="00760212">
          <w:rPr>
            <w:rFonts w:ascii="Times New Roman" w:eastAsia="Times New Roman" w:hAnsi="Times New Roman" w:cs="Times New Roman"/>
            <w:sz w:val="24"/>
            <w:szCs w:val="24"/>
            <w:u w:val="single"/>
            <w:lang w:eastAsia="uk-UA"/>
          </w:rPr>
          <w:t>наказом</w:t>
        </w:r>
      </w:hyperlink>
      <w:r w:rsidRPr="00760212">
        <w:rPr>
          <w:rFonts w:ascii="Times New Roman" w:eastAsia="Times New Roman" w:hAnsi="Times New Roman" w:cs="Times New Roman"/>
          <w:sz w:val="24"/>
          <w:szCs w:val="24"/>
          <w:lang w:eastAsia="uk-UA"/>
        </w:rPr>
        <w:t xml:space="preserve"> Міністерства освіти і науки України від 14.07. 2015 р. № 762 (зі змінами).</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760212" w:rsidRPr="00760212" w:rsidRDefault="00760212" w:rsidP="00760212">
      <w:p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Оцінювання учнів 5 класів має бути зорієнтованим у першу чергу на обов’язкові результати навчання й орієнтири їх оцінювання, визначені Державним стандартом, та на очікувані результати навчання, передбачені навчальною програмою з відповідного предмета чи інтегрованого курсу.</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У Методичних рекомендаціях запропоновані орієнтовні загальні критерії оцінювання результатів навчання (Додаток 2). Ці критерії можуть бути застосовані в частині, що відповідає очікуваним результатам навчання, визначеним відповідною навчальною програмою.</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Критерії для формувального оцінювання розробляються вчителем самостійно до кожного виду роботи та виду діяльності учнів.</w:t>
      </w:r>
    </w:p>
    <w:p w:rsidR="00760212" w:rsidRPr="00760212" w:rsidRDefault="00760212" w:rsidP="00760212">
      <w:pPr>
        <w:spacing w:after="0" w:line="240" w:lineRule="auto"/>
        <w:ind w:firstLine="360"/>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Для забезпечення наступності між підходами до оцінювання результатів навчання здобувачів початкової та базової середньої освіти, варто у першому семестрі 5 класу підсумкове оцінювання результатів навчання учнів здійснювати за </w:t>
      </w:r>
      <w:proofErr w:type="spellStart"/>
      <w:r w:rsidRPr="00760212">
        <w:rPr>
          <w:rFonts w:ascii="Times New Roman" w:eastAsia="Times New Roman" w:hAnsi="Times New Roman" w:cs="Times New Roman"/>
          <w:sz w:val="24"/>
          <w:szCs w:val="24"/>
          <w:lang w:eastAsia="uk-UA"/>
        </w:rPr>
        <w:t>рівневою</w:t>
      </w:r>
      <w:proofErr w:type="spellEnd"/>
      <w:r w:rsidRPr="00760212">
        <w:rPr>
          <w:rFonts w:ascii="Times New Roman" w:eastAsia="Times New Roman" w:hAnsi="Times New Roman" w:cs="Times New Roman"/>
          <w:sz w:val="24"/>
          <w:szCs w:val="24"/>
          <w:lang w:eastAsia="uk-UA"/>
        </w:rPr>
        <w:t xml:space="preserve"> шкалою, а його результати позначати словами або відповідними літерами:</w:t>
      </w:r>
    </w:p>
    <w:p w:rsidR="00760212" w:rsidRPr="00760212" w:rsidRDefault="00760212" w:rsidP="00760212">
      <w:pPr>
        <w:numPr>
          <w:ilvl w:val="0"/>
          <w:numId w:val="2"/>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«початковий» – «П»;</w:t>
      </w:r>
    </w:p>
    <w:p w:rsidR="00760212" w:rsidRPr="00760212" w:rsidRDefault="00760212" w:rsidP="00760212">
      <w:pPr>
        <w:numPr>
          <w:ilvl w:val="0"/>
          <w:numId w:val="2"/>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«середній» – «С»;</w:t>
      </w:r>
    </w:p>
    <w:p w:rsidR="00760212" w:rsidRPr="00760212" w:rsidRDefault="00760212" w:rsidP="00760212">
      <w:pPr>
        <w:numPr>
          <w:ilvl w:val="0"/>
          <w:numId w:val="2"/>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«достатній» – «Д»;</w:t>
      </w:r>
    </w:p>
    <w:p w:rsidR="00760212" w:rsidRPr="00760212" w:rsidRDefault="00760212" w:rsidP="00760212">
      <w:pPr>
        <w:numPr>
          <w:ilvl w:val="0"/>
          <w:numId w:val="2"/>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«високий» – «В».</w:t>
      </w:r>
    </w:p>
    <w:p w:rsidR="00760212" w:rsidRPr="00760212" w:rsidRDefault="00760212" w:rsidP="00760212">
      <w:p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Також слід супроводжувати його вербальною характеристикою з орієнтацією на досягнення учня, а не на помилки або невдачі.</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При переході від підсумкового оцінювання за </w:t>
      </w:r>
      <w:proofErr w:type="spellStart"/>
      <w:r w:rsidRPr="00760212">
        <w:rPr>
          <w:rFonts w:ascii="Times New Roman" w:eastAsia="Times New Roman" w:hAnsi="Times New Roman" w:cs="Times New Roman"/>
          <w:sz w:val="24"/>
          <w:szCs w:val="24"/>
          <w:lang w:eastAsia="uk-UA"/>
        </w:rPr>
        <w:t>рівневою</w:t>
      </w:r>
      <w:proofErr w:type="spellEnd"/>
      <w:r w:rsidRPr="00760212">
        <w:rPr>
          <w:rFonts w:ascii="Times New Roman" w:eastAsia="Times New Roman" w:hAnsi="Times New Roman" w:cs="Times New Roman"/>
          <w:sz w:val="24"/>
          <w:szCs w:val="24"/>
          <w:lang w:eastAsia="uk-UA"/>
        </w:rPr>
        <w:t xml:space="preserve"> шкалою в І семестрі до оцінювання за бальною шкалою в ІІ семестрі у Міністерстві освіти рекомендують при виставленні річної оцінки орієнтуватись на оцінку за ІІ семестр.</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Якщо рівень результатів навчання учня визначити неможливо (через тривалу відсутність), у класному журналі та свідоцтві досягнень робиться запис «(н/а)» (не атестований(а).</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За рішенням педагогічної ради заклад освіти може визначити адаптаційний період, упродовж якого не здійснюється поточне або тематичне оцінювання учнів 5 класу. Таке рішення затверджується відповідним наказом керівника закладу освіти.</w:t>
      </w:r>
    </w:p>
    <w:p w:rsidR="00760212" w:rsidRDefault="00760212" w:rsidP="00760212">
      <w:pPr>
        <w:spacing w:after="0" w:line="240" w:lineRule="auto"/>
        <w:rPr>
          <w:rFonts w:ascii="Times New Roman" w:eastAsia="Times New Roman" w:hAnsi="Times New Roman" w:cs="Times New Roman"/>
          <w:b/>
          <w:bCs/>
          <w:sz w:val="24"/>
          <w:szCs w:val="24"/>
          <w:lang w:eastAsia="uk-UA"/>
        </w:rPr>
      </w:pPr>
    </w:p>
    <w:p w:rsidR="00760212" w:rsidRDefault="00760212" w:rsidP="00760212">
      <w:pPr>
        <w:spacing w:after="0" w:line="240" w:lineRule="auto"/>
        <w:rPr>
          <w:rFonts w:ascii="Times New Roman" w:eastAsia="Times New Roman" w:hAnsi="Times New Roman" w:cs="Times New Roman"/>
          <w:b/>
          <w:bCs/>
          <w:sz w:val="24"/>
          <w:szCs w:val="24"/>
          <w:lang w:eastAsia="uk-UA"/>
        </w:rPr>
      </w:pPr>
    </w:p>
    <w:p w:rsidR="00760212" w:rsidRPr="00760212" w:rsidRDefault="00760212" w:rsidP="00760212">
      <w:p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b/>
          <w:bCs/>
          <w:sz w:val="24"/>
          <w:szCs w:val="24"/>
          <w:lang w:eastAsia="uk-UA"/>
        </w:rPr>
        <w:lastRenderedPageBreak/>
        <w:t>Оцінювання учнів 6–11 класів</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Оцінювання учнів 6 – 11 класів у 2022-2023 навчальному році здійснюється за </w:t>
      </w:r>
      <w:hyperlink r:id="rId17" w:history="1">
        <w:r w:rsidRPr="00760212">
          <w:rPr>
            <w:rFonts w:ascii="Times New Roman" w:eastAsia="Times New Roman" w:hAnsi="Times New Roman" w:cs="Times New Roman"/>
            <w:sz w:val="24"/>
            <w:szCs w:val="24"/>
            <w:u w:val="single"/>
            <w:lang w:eastAsia="uk-UA"/>
          </w:rPr>
          <w:t>Критеріями оцінювання</w:t>
        </w:r>
      </w:hyperlink>
      <w:r w:rsidRPr="00760212">
        <w:rPr>
          <w:rFonts w:ascii="Times New Roman" w:eastAsia="Times New Roman" w:hAnsi="Times New Roman" w:cs="Times New Roman"/>
          <w:sz w:val="24"/>
          <w:szCs w:val="24"/>
          <w:lang w:eastAsia="uk-UA"/>
        </w:rPr>
        <w:t xml:space="preserve"> та </w:t>
      </w:r>
      <w:hyperlink r:id="rId18" w:history="1">
        <w:r w:rsidRPr="00760212">
          <w:rPr>
            <w:rFonts w:ascii="Times New Roman" w:eastAsia="Times New Roman" w:hAnsi="Times New Roman" w:cs="Times New Roman"/>
            <w:sz w:val="24"/>
            <w:szCs w:val="24"/>
            <w:u w:val="single"/>
            <w:lang w:eastAsia="uk-UA"/>
          </w:rPr>
          <w:t>Орієнтовними вимогами</w:t>
        </w:r>
      </w:hyperlink>
      <w:r w:rsidRPr="00760212">
        <w:rPr>
          <w:rFonts w:ascii="Times New Roman" w:eastAsia="Times New Roman" w:hAnsi="Times New Roman" w:cs="Times New Roman"/>
          <w:sz w:val="24"/>
          <w:szCs w:val="24"/>
          <w:lang w:eastAsia="uk-UA"/>
        </w:rPr>
        <w:t xml:space="preserve"> оцінювання навчальних досягнень учнів із базових дисциплін у системі загальної середньої освіти.</w:t>
      </w:r>
    </w:p>
    <w:p w:rsidR="00760212" w:rsidRPr="00760212" w:rsidRDefault="00760212" w:rsidP="00760212">
      <w:p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При виставленні тематичної оцінки враховуються всі види навчальної діяльності, що підлягали оцінюванню протягом вивчення теми. При цьому окрема тематична атестації при здійсненні відповідного оцінювання, як правило, не проводиться.</w:t>
      </w:r>
    </w:p>
    <w:p w:rsidR="00760212" w:rsidRPr="00760212" w:rsidRDefault="00760212" w:rsidP="00760212">
      <w:pPr>
        <w:spacing w:after="0" w:line="240" w:lineRule="auto"/>
        <w:ind w:firstLine="708"/>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Семестрове оцінювання здійснюється на підставі тематичних оцінок. При цьому мають враховуватися динаміка особистих навчальних досягнень учнів з предмета протягом семестру, важливість теми, тривалість її вивчення, складність змісту тощо.</w:t>
      </w:r>
    </w:p>
    <w:p w:rsidR="00760212" w:rsidRPr="00760212" w:rsidRDefault="00760212" w:rsidP="00760212">
      <w:pPr>
        <w:spacing w:after="0" w:line="240" w:lineRule="auto"/>
        <w:ind w:firstLine="360"/>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виставленні річної оцінки мають враховуватися:</w:t>
      </w:r>
    </w:p>
    <w:p w:rsidR="00760212" w:rsidRPr="00760212" w:rsidRDefault="00760212" w:rsidP="00760212">
      <w:pPr>
        <w:numPr>
          <w:ilvl w:val="0"/>
          <w:numId w:val="3"/>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важливість тем, які вивчались у І та ІІ семестрах;</w:t>
      </w:r>
    </w:p>
    <w:p w:rsidR="00760212" w:rsidRPr="00760212" w:rsidRDefault="00760212" w:rsidP="00760212">
      <w:pPr>
        <w:numPr>
          <w:ilvl w:val="0"/>
          <w:numId w:val="3"/>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тривалість їх вивчення та складність змісту;</w:t>
      </w:r>
    </w:p>
    <w:p w:rsidR="00760212" w:rsidRPr="00760212" w:rsidRDefault="00760212" w:rsidP="00760212">
      <w:pPr>
        <w:numPr>
          <w:ilvl w:val="0"/>
          <w:numId w:val="3"/>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динаміка особистих навчальних досягнень учня з предмета протягом року;</w:t>
      </w:r>
    </w:p>
    <w:p w:rsidR="00760212" w:rsidRPr="00760212" w:rsidRDefault="00760212" w:rsidP="00760212">
      <w:pPr>
        <w:numPr>
          <w:ilvl w:val="0"/>
          <w:numId w:val="3"/>
        </w:numPr>
        <w:spacing w:after="0" w:line="240" w:lineRule="auto"/>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уміння застосовувати учнем набуті протягом навчального року знання тощо.</w:t>
      </w:r>
    </w:p>
    <w:p w:rsidR="00760212" w:rsidRPr="00760212" w:rsidRDefault="00760212" w:rsidP="00760212">
      <w:pPr>
        <w:spacing w:after="0" w:line="240" w:lineRule="auto"/>
        <w:ind w:firstLine="360"/>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Семестрова і річна оцінки можуть підлягати коригуванню (пункт 3.2. </w:t>
      </w:r>
      <w:hyperlink r:id="rId19" w:history="1">
        <w:r w:rsidRPr="00760212">
          <w:rPr>
            <w:rFonts w:ascii="Times New Roman" w:eastAsia="Times New Roman" w:hAnsi="Times New Roman" w:cs="Times New Roman"/>
            <w:sz w:val="24"/>
            <w:szCs w:val="24"/>
            <w:u w:val="single"/>
            <w:lang w:eastAsia="uk-UA"/>
          </w:rPr>
          <w:t>Інструкції</w:t>
        </w:r>
      </w:hyperlink>
      <w:r w:rsidRPr="00760212">
        <w:rPr>
          <w:rFonts w:ascii="Times New Roman" w:eastAsia="Times New Roman" w:hAnsi="Times New Roman" w:cs="Times New Roman"/>
          <w:sz w:val="24"/>
          <w:szCs w:val="24"/>
          <w:lang w:eastAsia="uk-UA"/>
        </w:rPr>
        <w:t xml:space="preserve"> з ведення класного журналу 5–11(12)-х класів загальноосвітніх навчальних закладів; пункти 9–10 </w:t>
      </w:r>
      <w:hyperlink r:id="rId20" w:history="1">
        <w:r w:rsidRPr="00760212">
          <w:rPr>
            <w:rFonts w:ascii="Times New Roman" w:eastAsia="Times New Roman" w:hAnsi="Times New Roman" w:cs="Times New Roman"/>
            <w:sz w:val="24"/>
            <w:szCs w:val="24"/>
            <w:u w:val="single"/>
            <w:lang w:eastAsia="uk-UA"/>
          </w:rPr>
          <w:t>Порядку</w:t>
        </w:r>
      </w:hyperlink>
      <w:r w:rsidRPr="00760212">
        <w:rPr>
          <w:rFonts w:ascii="Times New Roman" w:eastAsia="Times New Roman" w:hAnsi="Times New Roman" w:cs="Times New Roman"/>
          <w:sz w:val="24"/>
          <w:szCs w:val="24"/>
          <w:lang w:eastAsia="uk-UA"/>
        </w:rPr>
        <w:t xml:space="preserve"> переведення учнів (вихованців) закладу загальної середньої освіти до наступного класу.</w:t>
      </w:r>
    </w:p>
    <w:p w:rsidR="00760212" w:rsidRPr="00760212" w:rsidRDefault="00760212" w:rsidP="00760212">
      <w:pPr>
        <w:spacing w:after="0" w:line="240" w:lineRule="auto"/>
        <w:ind w:firstLine="360"/>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 xml:space="preserve">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w:t>
      </w:r>
      <w:hyperlink r:id="rId21" w:history="1">
        <w:r w:rsidRPr="00760212">
          <w:rPr>
            <w:rFonts w:ascii="Times New Roman" w:eastAsia="Times New Roman" w:hAnsi="Times New Roman" w:cs="Times New Roman"/>
            <w:sz w:val="24"/>
            <w:szCs w:val="24"/>
            <w:u w:val="single"/>
            <w:lang w:eastAsia="uk-UA"/>
          </w:rPr>
          <w:t>наказом</w:t>
        </w:r>
      </w:hyperlink>
      <w:r w:rsidRPr="00760212">
        <w:rPr>
          <w:rFonts w:ascii="Times New Roman" w:eastAsia="Times New Roman" w:hAnsi="Times New Roman" w:cs="Times New Roman"/>
          <w:sz w:val="24"/>
          <w:szCs w:val="24"/>
          <w:lang w:eastAsia="uk-UA"/>
        </w:rPr>
        <w:t xml:space="preserve"> Міністерства освіти і науки України 17.03.2015 № 306, зареєстрованим в Міністерстві юстиції України 31 березня 2015 р. за № 354/26799) підвищення результатів семестрового оцінювання шляхом коригування не дає підстав для нагородження випускників золотою або срібною медалями.</w:t>
      </w:r>
    </w:p>
    <w:p w:rsidR="00760212" w:rsidRPr="00760212" w:rsidRDefault="00760212" w:rsidP="00760212">
      <w:pPr>
        <w:spacing w:after="0" w:line="240" w:lineRule="auto"/>
        <w:ind w:firstLine="360"/>
        <w:rPr>
          <w:rFonts w:ascii="Times New Roman" w:eastAsia="Times New Roman" w:hAnsi="Times New Roman" w:cs="Times New Roman"/>
          <w:sz w:val="24"/>
          <w:szCs w:val="24"/>
          <w:lang w:eastAsia="uk-UA"/>
        </w:rPr>
      </w:pPr>
      <w:r w:rsidRPr="00760212">
        <w:rPr>
          <w:rFonts w:ascii="Times New Roman" w:eastAsia="Times New Roman" w:hAnsi="Times New Roman" w:cs="Times New Roman"/>
          <w:sz w:val="24"/>
          <w:szCs w:val="24"/>
          <w:lang w:eastAsia="uk-UA"/>
        </w:rPr>
        <w:t>У випадках, що не зазначені у методичних рекомендаціях Міністерства освіти і науки України, рішення щодо оцінювання результатів навчання здобувачів освіти приймає вчитель, керуючись правом на автономію у професійній діяльності. За потреби це рішення погоджується з керівником закладу освіти.</w:t>
      </w:r>
    </w:p>
    <w:p w:rsidR="00883E57" w:rsidRPr="00760212" w:rsidRDefault="00760212" w:rsidP="00760212">
      <w:pPr>
        <w:spacing w:after="0" w:line="240" w:lineRule="auto"/>
      </w:pPr>
    </w:p>
    <w:sectPr w:rsidR="00883E57" w:rsidRPr="00760212" w:rsidSect="002C0DA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F5D3C"/>
    <w:multiLevelType w:val="multilevel"/>
    <w:tmpl w:val="2EE4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A73D5B"/>
    <w:multiLevelType w:val="multilevel"/>
    <w:tmpl w:val="1056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5634B8"/>
    <w:multiLevelType w:val="multilevel"/>
    <w:tmpl w:val="C548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60212"/>
    <w:rsid w:val="002C0DA6"/>
    <w:rsid w:val="00562067"/>
    <w:rsid w:val="00760212"/>
    <w:rsid w:val="00A937B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A6"/>
  </w:style>
  <w:style w:type="paragraph" w:styleId="1">
    <w:name w:val="heading 1"/>
    <w:basedOn w:val="a"/>
    <w:link w:val="10"/>
    <w:uiPriority w:val="9"/>
    <w:qFormat/>
    <w:rsid w:val="007602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0212"/>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7602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760212"/>
    <w:rPr>
      <w:i/>
      <w:iCs/>
    </w:rPr>
  </w:style>
  <w:style w:type="character" w:styleId="a5">
    <w:name w:val="Hyperlink"/>
    <w:basedOn w:val="a0"/>
    <w:uiPriority w:val="99"/>
    <w:semiHidden/>
    <w:unhideWhenUsed/>
    <w:rsid w:val="00760212"/>
    <w:rPr>
      <w:color w:val="0000FF"/>
      <w:u w:val="single"/>
    </w:rPr>
  </w:style>
  <w:style w:type="character" w:styleId="a6">
    <w:name w:val="Strong"/>
    <w:basedOn w:val="a0"/>
    <w:uiPriority w:val="22"/>
    <w:qFormat/>
    <w:rsid w:val="00760212"/>
    <w:rPr>
      <w:b/>
      <w:bCs/>
    </w:rPr>
  </w:style>
</w:styles>
</file>

<file path=word/webSettings.xml><?xml version="1.0" encoding="utf-8"?>
<w:webSettings xmlns:r="http://schemas.openxmlformats.org/officeDocument/2006/relationships" xmlns:w="http://schemas.openxmlformats.org/wordprocessingml/2006/main">
  <w:divs>
    <w:div w:id="1185746532">
      <w:bodyDiv w:val="1"/>
      <w:marLeft w:val="0"/>
      <w:marRight w:val="0"/>
      <w:marTop w:val="0"/>
      <w:marBottom w:val="0"/>
      <w:divBdr>
        <w:top w:val="none" w:sz="0" w:space="0" w:color="auto"/>
        <w:left w:val="none" w:sz="0" w:space="0" w:color="auto"/>
        <w:bottom w:val="none" w:sz="0" w:space="0" w:color="auto"/>
        <w:right w:val="none" w:sz="0" w:space="0" w:color="auto"/>
      </w:divBdr>
      <w:divsChild>
        <w:div w:id="1944877668">
          <w:marLeft w:val="0"/>
          <w:marRight w:val="0"/>
          <w:marTop w:val="0"/>
          <w:marBottom w:val="0"/>
          <w:divBdr>
            <w:top w:val="none" w:sz="0" w:space="0" w:color="auto"/>
            <w:left w:val="none" w:sz="0" w:space="0" w:color="auto"/>
            <w:bottom w:val="none" w:sz="0" w:space="0" w:color="auto"/>
            <w:right w:val="none" w:sz="0" w:space="0" w:color="auto"/>
          </w:divBdr>
        </w:div>
        <w:div w:id="190071527">
          <w:marLeft w:val="0"/>
          <w:marRight w:val="0"/>
          <w:marTop w:val="0"/>
          <w:marBottom w:val="0"/>
          <w:divBdr>
            <w:top w:val="none" w:sz="0" w:space="0" w:color="auto"/>
            <w:left w:val="none" w:sz="0" w:space="0" w:color="auto"/>
            <w:bottom w:val="none" w:sz="0" w:space="0" w:color="auto"/>
            <w:right w:val="none" w:sz="0" w:space="0" w:color="auto"/>
          </w:divBdr>
        </w:div>
        <w:div w:id="959919300">
          <w:marLeft w:val="0"/>
          <w:marRight w:val="0"/>
          <w:marTop w:val="0"/>
          <w:marBottom w:val="0"/>
          <w:divBdr>
            <w:top w:val="none" w:sz="0" w:space="0" w:color="auto"/>
            <w:left w:val="none" w:sz="0" w:space="0" w:color="auto"/>
            <w:bottom w:val="none" w:sz="0" w:space="0" w:color="auto"/>
            <w:right w:val="none" w:sz="0" w:space="0" w:color="auto"/>
          </w:divBdr>
        </w:div>
        <w:div w:id="938368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83038/" TargetMode="External"/><Relationship Id="rId13" Type="http://schemas.openxmlformats.org/officeDocument/2006/relationships/hyperlink" Target="https://osvita.ua/legislation/Ser_osv/83038/" TargetMode="External"/><Relationship Id="rId18" Type="http://schemas.openxmlformats.org/officeDocument/2006/relationships/hyperlink" Target="https://osvita.ua/legislation/Ser_osv/36975/" TargetMode="External"/><Relationship Id="rId3" Type="http://schemas.openxmlformats.org/officeDocument/2006/relationships/settings" Target="settings.xml"/><Relationship Id="rId21" Type="http://schemas.openxmlformats.org/officeDocument/2006/relationships/hyperlink" Target="https://osvita.ua/legislation/Ser_osv/46748/" TargetMode="External"/><Relationship Id="rId7" Type="http://schemas.openxmlformats.org/officeDocument/2006/relationships/hyperlink" Target="https://osvita.ua/legislation/Ser_osv/47670/" TargetMode="External"/><Relationship Id="rId12" Type="http://schemas.openxmlformats.org/officeDocument/2006/relationships/hyperlink" Target="https://osvita.ua/legislation/Ser_osv/960/" TargetMode="External"/><Relationship Id="rId17" Type="http://schemas.openxmlformats.org/officeDocument/2006/relationships/hyperlink" Target="https://osvita.ua/legislation/Ser_osv/18438/" TargetMode="External"/><Relationship Id="rId2" Type="http://schemas.openxmlformats.org/officeDocument/2006/relationships/styles" Target="styles.xml"/><Relationship Id="rId16" Type="http://schemas.openxmlformats.org/officeDocument/2006/relationships/hyperlink" Target="https://osvita.ua/legislation/Ser_osv/47670/" TargetMode="External"/><Relationship Id="rId20" Type="http://schemas.openxmlformats.org/officeDocument/2006/relationships/hyperlink" Target="https://osvita.ua/legislation/Ser_osv/47670/" TargetMode="External"/><Relationship Id="rId1" Type="http://schemas.openxmlformats.org/officeDocument/2006/relationships/numbering" Target="numbering.xml"/><Relationship Id="rId6" Type="http://schemas.openxmlformats.org/officeDocument/2006/relationships/hyperlink" Target="https://osvita.ua/legislation/law/2232/" TargetMode="External"/><Relationship Id="rId11" Type="http://schemas.openxmlformats.org/officeDocument/2006/relationships/hyperlink" Target="https://osvita.ua/legislation/Ser_osv/36975/" TargetMode="External"/><Relationship Id="rId5" Type="http://schemas.openxmlformats.org/officeDocument/2006/relationships/hyperlink" Target="http://osvita.ua/doc/files/news/871/87164/Instruktazh-metod_rekom_shchodo_orhaniz_.pdf" TargetMode="External"/><Relationship Id="rId15" Type="http://schemas.openxmlformats.org/officeDocument/2006/relationships/hyperlink" Target="https://osvita.ua/legislation/Ser_osv/960/" TargetMode="External"/><Relationship Id="rId23" Type="http://schemas.openxmlformats.org/officeDocument/2006/relationships/theme" Target="theme/theme1.xml"/><Relationship Id="rId10" Type="http://schemas.openxmlformats.org/officeDocument/2006/relationships/hyperlink" Target="https://osvita.ua/legislation/Ser_osv/18438/" TargetMode="External"/><Relationship Id="rId19" Type="http://schemas.openxmlformats.org/officeDocument/2006/relationships/hyperlink" Target="https://osvita.ua/legislation/Ser_osv/960/" TargetMode="External"/><Relationship Id="rId4" Type="http://schemas.openxmlformats.org/officeDocument/2006/relationships/webSettings" Target="webSettings.xml"/><Relationship Id="rId9" Type="http://schemas.openxmlformats.org/officeDocument/2006/relationships/hyperlink" Target="http://osvita.ua/legislation/Ser_osv/86195/" TargetMode="External"/><Relationship Id="rId14" Type="http://schemas.openxmlformats.org/officeDocument/2006/relationships/hyperlink" Target="http://osvita.ua/legislation/Ser_osv/8619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11696</Words>
  <Characters>6668</Characters>
  <Application>Microsoft Office Word</Application>
  <DocSecurity>0</DocSecurity>
  <Lines>55</Lines>
  <Paragraphs>36</Paragraphs>
  <ScaleCrop>false</ScaleCrop>
  <Company/>
  <LinksUpToDate>false</LinksUpToDate>
  <CharactersWithSpaces>18328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2022-08-22T19:21:00Z</cp:lastPrinted>
  <dcterms:created xsi:type="dcterms:W3CDTF">2022-08-22T19:17:00Z</dcterms:created>
  <dcterms:modified xsi:type="dcterms:W3CDTF">2022-08-22T19:23:00Z</dcterms:modified>
</cp:coreProperties>
</file>