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657"/>
        <w:gridCol w:w="7849"/>
        <w:gridCol w:w="2410"/>
      </w:tblGrid>
      <w:tr w:rsidR="00334D6D" w:rsidTr="000B3695">
        <w:trPr>
          <w:trHeight w:val="1194"/>
        </w:trPr>
        <w:tc>
          <w:tcPr>
            <w:tcW w:w="657" w:type="dxa"/>
          </w:tcPr>
          <w:p w:rsidR="00334D6D" w:rsidRDefault="00334D6D" w:rsidP="000B3695"/>
        </w:tc>
        <w:tc>
          <w:tcPr>
            <w:tcW w:w="7849" w:type="dxa"/>
          </w:tcPr>
          <w:p w:rsidR="00334D6D" w:rsidRPr="001E0360" w:rsidRDefault="00334D6D" w:rsidP="000B36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8-А</w:t>
            </w:r>
          </w:p>
          <w:p w:rsidR="00334D6D" w:rsidRDefault="00334D6D" w:rsidP="000B3695">
            <w:pPr>
              <w:jc w:val="center"/>
            </w:pPr>
            <w:r w:rsidRPr="001E0360">
              <w:rPr>
                <w:b/>
                <w:sz w:val="32"/>
                <w:szCs w:val="32"/>
              </w:rPr>
              <w:t>Українська мова</w:t>
            </w:r>
          </w:p>
        </w:tc>
        <w:tc>
          <w:tcPr>
            <w:tcW w:w="2410" w:type="dxa"/>
          </w:tcPr>
          <w:p w:rsidR="00334D6D" w:rsidRDefault="00334D6D" w:rsidP="000B3695"/>
        </w:tc>
      </w:tr>
      <w:tr w:rsidR="00334D6D" w:rsidTr="000B3695">
        <w:trPr>
          <w:trHeight w:val="1125"/>
        </w:trPr>
        <w:tc>
          <w:tcPr>
            <w:tcW w:w="657" w:type="dxa"/>
          </w:tcPr>
          <w:p w:rsidR="00334D6D" w:rsidRPr="0080082A" w:rsidRDefault="00334D6D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48-49</w:t>
            </w:r>
          </w:p>
        </w:tc>
        <w:tc>
          <w:tcPr>
            <w:tcW w:w="7849" w:type="dxa"/>
          </w:tcPr>
          <w:p w:rsidR="00334D6D" w:rsidRPr="00E17310" w:rsidRDefault="00334D6D" w:rsidP="000B3695">
            <w:pPr>
              <w:spacing w:line="242" w:lineRule="auto"/>
              <w:ind w:left="120" w:right="2440"/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</w:pPr>
            <w:proofErr w:type="spellStart"/>
            <w:r w:rsidRPr="00E17310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>Уроки</w:t>
            </w:r>
            <w:proofErr w:type="spellEnd"/>
            <w:r w:rsidRPr="00E17310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 xml:space="preserve"> мовленнєвого розвитку. Контрольний стислий письмовий переказ розповідного тексту з елементами опису місцевості в художньому стилі (за складним планом).</w:t>
            </w:r>
          </w:p>
          <w:p w:rsidR="00334D6D" w:rsidRPr="0080082A" w:rsidRDefault="00334D6D" w:rsidP="000B3695">
            <w:pPr>
              <w:spacing w:line="243" w:lineRule="auto"/>
              <w:ind w:right="238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34D6D" w:rsidRDefault="00334D6D" w:rsidP="000B3695">
            <w:proofErr w:type="spellStart"/>
            <w:r>
              <w:t>Опрац</w:t>
            </w:r>
            <w:proofErr w:type="spellEnd"/>
            <w:r>
              <w:t xml:space="preserve">. с 194-195 ( Заболотний), виконати </w:t>
            </w:r>
            <w:proofErr w:type="spellStart"/>
            <w:r>
              <w:t>впр</w:t>
            </w:r>
            <w:proofErr w:type="spellEnd"/>
            <w:r>
              <w:t>. 427</w:t>
            </w:r>
          </w:p>
        </w:tc>
      </w:tr>
      <w:tr w:rsidR="00334D6D" w:rsidTr="000B3695">
        <w:trPr>
          <w:trHeight w:val="1125"/>
        </w:trPr>
        <w:tc>
          <w:tcPr>
            <w:tcW w:w="657" w:type="dxa"/>
          </w:tcPr>
          <w:p w:rsidR="00334D6D" w:rsidRDefault="00334D6D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334D6D" w:rsidRDefault="00334D6D" w:rsidP="000B3695">
            <w:pPr>
              <w:rPr>
                <w:sz w:val="28"/>
                <w:szCs w:val="28"/>
              </w:rPr>
            </w:pPr>
          </w:p>
          <w:p w:rsidR="00334D6D" w:rsidRPr="0080082A" w:rsidRDefault="00334D6D" w:rsidP="000B3695">
            <w:pPr>
              <w:rPr>
                <w:sz w:val="28"/>
                <w:szCs w:val="28"/>
              </w:rPr>
            </w:pPr>
          </w:p>
        </w:tc>
        <w:tc>
          <w:tcPr>
            <w:tcW w:w="7849" w:type="dxa"/>
          </w:tcPr>
          <w:p w:rsidR="00334D6D" w:rsidRPr="00E17310" w:rsidRDefault="00334D6D" w:rsidP="000B3695">
            <w:pPr>
              <w:spacing w:line="242" w:lineRule="auto"/>
              <w:ind w:left="120" w:right="19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E17310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Узагальнення й систематизація вивченого з теми «Речення зі звертаннями, вставними словами (словосполученнями, реченнями)».</w:t>
            </w:r>
          </w:p>
          <w:p w:rsidR="00334D6D" w:rsidRPr="0080082A" w:rsidRDefault="00334D6D" w:rsidP="000B3695">
            <w:pPr>
              <w:spacing w:line="231" w:lineRule="auto"/>
              <w:ind w:left="140" w:right="334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34D6D" w:rsidRDefault="00334D6D" w:rsidP="000B3695">
            <w:r>
              <w:t xml:space="preserve">Виконати </w:t>
            </w:r>
            <w:proofErr w:type="spellStart"/>
            <w:r>
              <w:t>впр</w:t>
            </w:r>
            <w:proofErr w:type="spellEnd"/>
            <w:r>
              <w:t>. 307. 309 (Заболотний)</w:t>
            </w:r>
          </w:p>
        </w:tc>
      </w:tr>
      <w:tr w:rsidR="00334D6D" w:rsidTr="000B3695">
        <w:trPr>
          <w:trHeight w:val="1194"/>
        </w:trPr>
        <w:tc>
          <w:tcPr>
            <w:tcW w:w="657" w:type="dxa"/>
          </w:tcPr>
          <w:p w:rsidR="00334D6D" w:rsidRPr="0080082A" w:rsidRDefault="00334D6D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849" w:type="dxa"/>
          </w:tcPr>
          <w:p w:rsidR="00334D6D" w:rsidRPr="00E17310" w:rsidRDefault="00334D6D" w:rsidP="000B3695">
            <w:pPr>
              <w:spacing w:line="242" w:lineRule="auto"/>
              <w:ind w:left="120" w:right="19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Контрольна робота</w:t>
            </w:r>
            <w:r w:rsidRPr="00E17310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 з теми «Речення зі звертаннями, вставними словами (словосполученнями, реченнями)».</w:t>
            </w:r>
          </w:p>
          <w:p w:rsidR="00334D6D" w:rsidRPr="0080082A" w:rsidRDefault="00334D6D" w:rsidP="000B3695">
            <w:pPr>
              <w:spacing w:line="246" w:lineRule="auto"/>
              <w:ind w:left="120" w:right="2120" w:firstLine="1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(тестування).</w:t>
            </w:r>
          </w:p>
        </w:tc>
        <w:tc>
          <w:tcPr>
            <w:tcW w:w="2410" w:type="dxa"/>
          </w:tcPr>
          <w:p w:rsidR="00334D6D" w:rsidRDefault="005A5A68" w:rsidP="000B3695">
            <w:hyperlink r:id="rId4" w:tgtFrame="_blank" w:history="1">
              <w:r w:rsidR="00334D6D" w:rsidRPr="0001730E">
                <w:rPr>
                  <w:rStyle w:val="a4"/>
                  <w:rFonts w:ascii="Arial" w:hAnsi="Arial" w:cs="Arial"/>
                  <w:color w:val="6200EA"/>
                  <w:u w:val="none"/>
                  <w:shd w:val="clear" w:color="auto" w:fill="FFFFFF"/>
                </w:rPr>
                <w:t>join.naurok.ua</w:t>
              </w:r>
            </w:hyperlink>
          </w:p>
          <w:p w:rsidR="00334D6D" w:rsidRPr="001F40D3" w:rsidRDefault="00334D6D" w:rsidP="000B3695">
            <w:pPr>
              <w:rPr>
                <w:lang w:val="en-US"/>
              </w:rPr>
            </w:pPr>
            <w:r>
              <w:t>код:270835, 956089</w:t>
            </w:r>
          </w:p>
        </w:tc>
      </w:tr>
      <w:tr w:rsidR="00334D6D" w:rsidTr="000B3695">
        <w:trPr>
          <w:trHeight w:val="1125"/>
        </w:trPr>
        <w:tc>
          <w:tcPr>
            <w:tcW w:w="657" w:type="dxa"/>
          </w:tcPr>
          <w:p w:rsidR="00334D6D" w:rsidRPr="0080082A" w:rsidRDefault="00334D6D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849" w:type="dxa"/>
          </w:tcPr>
          <w:p w:rsidR="00334D6D" w:rsidRPr="00E17310" w:rsidRDefault="00334D6D" w:rsidP="000B3695">
            <w:pPr>
              <w:spacing w:line="249" w:lineRule="auto"/>
              <w:ind w:left="120" w:right="200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E17310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Поняття про відокремлення. Відокремлені другорядні члени речення. Розділові знаки при відокремлених членах речення.</w:t>
            </w:r>
          </w:p>
          <w:p w:rsidR="00334D6D" w:rsidRPr="0080082A" w:rsidRDefault="00334D6D" w:rsidP="000B3695">
            <w:pPr>
              <w:spacing w:line="225" w:lineRule="auto"/>
              <w:ind w:left="14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34D6D" w:rsidRDefault="00334D6D" w:rsidP="000B3695">
            <w:r>
              <w:t>Онлайн-курс «</w:t>
            </w:r>
            <w:proofErr w:type="spellStart"/>
            <w:r>
              <w:t>Лайфаки</w:t>
            </w:r>
            <w:proofErr w:type="spellEnd"/>
            <w:r>
              <w:t xml:space="preserve"> з </w:t>
            </w:r>
            <w:proofErr w:type="spellStart"/>
            <w:r>
              <w:t>укр</w:t>
            </w:r>
            <w:proofErr w:type="spellEnd"/>
            <w:r>
              <w:t>. мови» :</w:t>
            </w:r>
            <w:proofErr w:type="spellStart"/>
            <w:r>
              <w:rPr>
                <w:lang w:val="en-US"/>
              </w:rPr>
              <w:t>EdEra</w:t>
            </w:r>
            <w:proofErr w:type="spellEnd"/>
            <w:r>
              <w:t xml:space="preserve">; </w:t>
            </w:r>
            <w:proofErr w:type="spellStart"/>
            <w:r>
              <w:t>опрац</w:t>
            </w:r>
            <w:proofErr w:type="spellEnd"/>
            <w:r>
              <w:t xml:space="preserve">. с. 144 (Заболотний), </w:t>
            </w:r>
            <w:proofErr w:type="spellStart"/>
            <w:r>
              <w:t>вик</w:t>
            </w:r>
            <w:proofErr w:type="spellEnd"/>
            <w:r>
              <w:t xml:space="preserve">. </w:t>
            </w:r>
            <w:proofErr w:type="spellStart"/>
            <w:r>
              <w:t>Впр</w:t>
            </w:r>
            <w:proofErr w:type="spellEnd"/>
            <w:r>
              <w:t>. 312, 3139(усно)</w:t>
            </w:r>
          </w:p>
          <w:p w:rsidR="00334D6D" w:rsidRPr="000558FC" w:rsidRDefault="00334D6D" w:rsidP="000B3695"/>
        </w:tc>
      </w:tr>
      <w:tr w:rsidR="00334D6D" w:rsidTr="000B3695">
        <w:trPr>
          <w:trHeight w:val="1194"/>
        </w:trPr>
        <w:tc>
          <w:tcPr>
            <w:tcW w:w="657" w:type="dxa"/>
          </w:tcPr>
          <w:p w:rsidR="00334D6D" w:rsidRPr="0080082A" w:rsidRDefault="00334D6D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849" w:type="dxa"/>
          </w:tcPr>
          <w:p w:rsidR="00334D6D" w:rsidRPr="00E17310" w:rsidRDefault="00334D6D" w:rsidP="000B3695">
            <w:pPr>
              <w:spacing w:line="249" w:lineRule="auto"/>
              <w:ind w:left="120" w:right="200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>Урок</w:t>
            </w:r>
            <w:r w:rsidRPr="00E17310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 xml:space="preserve"> мовленнєвого розвитку.</w:t>
            </w:r>
            <w:r w:rsidRPr="00E17310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Інтерв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0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ю в публіцистичному стилі.</w:t>
            </w:r>
          </w:p>
        </w:tc>
        <w:tc>
          <w:tcPr>
            <w:tcW w:w="2410" w:type="dxa"/>
          </w:tcPr>
          <w:p w:rsidR="00334D6D" w:rsidRDefault="00334D6D" w:rsidP="000B3695">
            <w:proofErr w:type="spellStart"/>
            <w:r>
              <w:t>опрац</w:t>
            </w:r>
            <w:proofErr w:type="spellEnd"/>
            <w:r>
              <w:t xml:space="preserve">. с. 212-213(Заболотний), </w:t>
            </w:r>
            <w:proofErr w:type="spellStart"/>
            <w:r>
              <w:t>вик</w:t>
            </w:r>
            <w:proofErr w:type="spellEnd"/>
            <w:r>
              <w:t xml:space="preserve">. </w:t>
            </w:r>
            <w:proofErr w:type="spellStart"/>
            <w:r>
              <w:t>впр</w:t>
            </w:r>
            <w:proofErr w:type="spellEnd"/>
            <w:r>
              <w:t>. 448</w:t>
            </w:r>
          </w:p>
        </w:tc>
      </w:tr>
      <w:tr w:rsidR="00334D6D" w:rsidTr="000B3695">
        <w:trPr>
          <w:trHeight w:val="1194"/>
        </w:trPr>
        <w:tc>
          <w:tcPr>
            <w:tcW w:w="657" w:type="dxa"/>
          </w:tcPr>
          <w:p w:rsidR="00334D6D" w:rsidRPr="0080082A" w:rsidRDefault="00334D6D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9E64B8">
              <w:rPr>
                <w:sz w:val="28"/>
                <w:szCs w:val="28"/>
              </w:rPr>
              <w:t>-55</w:t>
            </w:r>
          </w:p>
        </w:tc>
        <w:tc>
          <w:tcPr>
            <w:tcW w:w="7849" w:type="dxa"/>
          </w:tcPr>
          <w:p w:rsidR="00334D6D" w:rsidRPr="0080082A" w:rsidRDefault="00334D6D" w:rsidP="000B3695">
            <w:pPr>
              <w:spacing w:line="0" w:lineRule="atLeast"/>
              <w:ind w:right="4360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  <w:r w:rsidRPr="0080082A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.</w:t>
            </w:r>
          </w:p>
          <w:p w:rsidR="009E64B8" w:rsidRPr="009E64B8" w:rsidRDefault="009E64B8" w:rsidP="000B369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Відокремлені означення.</w:t>
            </w:r>
          </w:p>
        </w:tc>
        <w:tc>
          <w:tcPr>
            <w:tcW w:w="2410" w:type="dxa"/>
          </w:tcPr>
          <w:p w:rsidR="00334D6D" w:rsidRDefault="00334D6D" w:rsidP="000B3695">
            <w:r>
              <w:t>Онлайн-курс «</w:t>
            </w:r>
            <w:proofErr w:type="spellStart"/>
            <w:r>
              <w:t>Лайфаки</w:t>
            </w:r>
            <w:proofErr w:type="spellEnd"/>
            <w:r>
              <w:t xml:space="preserve"> з </w:t>
            </w:r>
            <w:proofErr w:type="spellStart"/>
            <w:r>
              <w:t>укр</w:t>
            </w:r>
            <w:proofErr w:type="spellEnd"/>
            <w:r>
              <w:t>. мови» :</w:t>
            </w:r>
            <w:proofErr w:type="spellStart"/>
            <w:r>
              <w:rPr>
                <w:lang w:val="en-US"/>
              </w:rPr>
              <w:t>EdEra</w:t>
            </w:r>
            <w:proofErr w:type="spellEnd"/>
            <w:r>
              <w:t xml:space="preserve">; </w:t>
            </w:r>
          </w:p>
          <w:p w:rsidR="00334D6D" w:rsidRDefault="00334D6D" w:rsidP="000B3695">
            <w:proofErr w:type="spellStart"/>
            <w:r>
              <w:t>Опрац</w:t>
            </w:r>
            <w:proofErr w:type="spellEnd"/>
            <w:r>
              <w:t xml:space="preserve"> .с 147 (Заболотний), </w:t>
            </w:r>
            <w:proofErr w:type="spellStart"/>
            <w:r>
              <w:t>вик</w:t>
            </w:r>
            <w:proofErr w:type="spellEnd"/>
            <w:r>
              <w:t xml:space="preserve">. </w:t>
            </w:r>
            <w:proofErr w:type="spellStart"/>
            <w:r>
              <w:t>впр</w:t>
            </w:r>
            <w:proofErr w:type="spellEnd"/>
            <w:r>
              <w:t>. 317, 319 (усно)</w:t>
            </w:r>
            <w:r w:rsidR="00110D2D">
              <w:t>, 321</w:t>
            </w:r>
          </w:p>
        </w:tc>
      </w:tr>
      <w:tr w:rsidR="00334D6D" w:rsidTr="000B3695">
        <w:trPr>
          <w:trHeight w:val="1140"/>
        </w:trPr>
        <w:tc>
          <w:tcPr>
            <w:tcW w:w="657" w:type="dxa"/>
          </w:tcPr>
          <w:p w:rsidR="00334D6D" w:rsidRDefault="00334D6D" w:rsidP="000B3695">
            <w:pPr>
              <w:rPr>
                <w:sz w:val="28"/>
                <w:szCs w:val="28"/>
              </w:rPr>
            </w:pPr>
          </w:p>
          <w:p w:rsidR="009E64B8" w:rsidRPr="0080082A" w:rsidRDefault="009E64B8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  <w:tc>
          <w:tcPr>
            <w:tcW w:w="7849" w:type="dxa"/>
          </w:tcPr>
          <w:p w:rsidR="009E64B8" w:rsidRPr="009E64B8" w:rsidRDefault="009E64B8" w:rsidP="009E64B8">
            <w:pPr>
              <w:spacing w:line="0" w:lineRule="atLeast"/>
              <w:ind w:right="596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Відокремлені прикладки.</w:t>
            </w:r>
          </w:p>
          <w:p w:rsidR="00334D6D" w:rsidRPr="0080082A" w:rsidRDefault="00334D6D" w:rsidP="000B3695">
            <w:pPr>
              <w:spacing w:line="242" w:lineRule="auto"/>
              <w:ind w:left="140" w:right="250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34D6D" w:rsidRDefault="00110D2D" w:rsidP="000B3695">
            <w:proofErr w:type="spellStart"/>
            <w:r>
              <w:t>Опрац</w:t>
            </w:r>
            <w:proofErr w:type="spellEnd"/>
            <w:r>
              <w:t xml:space="preserve"> .с 152-153 (Заболотний), </w:t>
            </w:r>
            <w:proofErr w:type="spellStart"/>
            <w:r>
              <w:t>вик</w:t>
            </w:r>
            <w:proofErr w:type="spellEnd"/>
            <w:r>
              <w:t xml:space="preserve">. </w:t>
            </w:r>
            <w:proofErr w:type="spellStart"/>
            <w:r>
              <w:t>впр</w:t>
            </w:r>
            <w:proofErr w:type="spellEnd"/>
            <w:r>
              <w:t>. 336, 337</w:t>
            </w:r>
            <w:bookmarkStart w:id="0" w:name="_GoBack"/>
            <w:bookmarkEnd w:id="0"/>
            <w:r>
              <w:t xml:space="preserve"> </w:t>
            </w:r>
            <w:hyperlink r:id="rId5" w:tgtFrame="_blank" w:history="1">
              <w:r w:rsidRPr="0001730E">
                <w:rPr>
                  <w:rStyle w:val="a4"/>
                  <w:rFonts w:ascii="Arial" w:hAnsi="Arial" w:cs="Arial"/>
                  <w:color w:val="6200EA"/>
                  <w:u w:val="none"/>
                  <w:shd w:val="clear" w:color="auto" w:fill="FFFFFF"/>
                </w:rPr>
                <w:t>join.naurok.ua</w:t>
              </w:r>
            </w:hyperlink>
          </w:p>
          <w:p w:rsidR="00110D2D" w:rsidRDefault="00110D2D" w:rsidP="000B3695"/>
        </w:tc>
      </w:tr>
      <w:tr w:rsidR="00334D6D" w:rsidTr="000B3695">
        <w:trPr>
          <w:trHeight w:val="1125"/>
        </w:trPr>
        <w:tc>
          <w:tcPr>
            <w:tcW w:w="657" w:type="dxa"/>
          </w:tcPr>
          <w:p w:rsidR="00334D6D" w:rsidRDefault="00334D6D" w:rsidP="000B3695">
            <w:pPr>
              <w:rPr>
                <w:sz w:val="28"/>
                <w:szCs w:val="28"/>
              </w:rPr>
            </w:pPr>
          </w:p>
          <w:p w:rsidR="009E64B8" w:rsidRPr="0080082A" w:rsidRDefault="009E64B8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849" w:type="dxa"/>
          </w:tcPr>
          <w:p w:rsidR="00334D6D" w:rsidRPr="0080082A" w:rsidRDefault="009E64B8" w:rsidP="000B3695">
            <w:pPr>
              <w:spacing w:line="243" w:lineRule="auto"/>
              <w:ind w:left="140" w:right="266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Відокремлені додатки.</w:t>
            </w:r>
          </w:p>
        </w:tc>
        <w:tc>
          <w:tcPr>
            <w:tcW w:w="2410" w:type="dxa"/>
          </w:tcPr>
          <w:p w:rsidR="00110D2D" w:rsidRDefault="00110D2D" w:rsidP="000B3695">
            <w:proofErr w:type="spellStart"/>
            <w:r>
              <w:t>Опрац</w:t>
            </w:r>
            <w:proofErr w:type="spellEnd"/>
            <w:r>
              <w:t xml:space="preserve"> .с 15</w:t>
            </w:r>
            <w:r>
              <w:t>7 (Забол</w:t>
            </w:r>
            <w:r>
              <w:t xml:space="preserve">отний), </w:t>
            </w:r>
            <w:proofErr w:type="spellStart"/>
            <w:r>
              <w:t>вик</w:t>
            </w:r>
            <w:proofErr w:type="spellEnd"/>
            <w:r>
              <w:t>. впр.  348</w:t>
            </w:r>
          </w:p>
        </w:tc>
      </w:tr>
      <w:tr w:rsidR="009E64B8" w:rsidTr="000B3695">
        <w:trPr>
          <w:trHeight w:val="1194"/>
        </w:trPr>
        <w:tc>
          <w:tcPr>
            <w:tcW w:w="657" w:type="dxa"/>
          </w:tcPr>
          <w:p w:rsidR="009E64B8" w:rsidRDefault="009E64B8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  <w:tc>
          <w:tcPr>
            <w:tcW w:w="7849" w:type="dxa"/>
          </w:tcPr>
          <w:p w:rsidR="009E64B8" w:rsidRPr="009E64B8" w:rsidRDefault="009E64B8" w:rsidP="009E64B8">
            <w:pPr>
              <w:spacing w:line="243" w:lineRule="auto"/>
              <w:ind w:left="120" w:right="2260" w:firstLine="1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9E64B8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Відокремлені обставини. Складання допису дискусійного</w:t>
            </w:r>
            <w:r w:rsidRPr="009E64B8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 </w:t>
            </w:r>
            <w:r w:rsidRPr="009E64B8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характеру до </w:t>
            </w:r>
            <w:proofErr w:type="spellStart"/>
            <w:r w:rsidRPr="009E64B8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блога</w:t>
            </w:r>
            <w:proofErr w:type="spellEnd"/>
            <w:r w:rsidRPr="009E64B8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 «Чи переможе книжку комп’ютер, а бібліотеку – інтернет?» з викори</w:t>
            </w:r>
            <w:r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станням відокремлених обставин.</w:t>
            </w:r>
          </w:p>
          <w:p w:rsidR="009E64B8" w:rsidRPr="0080082A" w:rsidRDefault="009E64B8" w:rsidP="000B3695">
            <w:pPr>
              <w:spacing w:line="4" w:lineRule="exact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9E64B8" w:rsidRDefault="00110D2D" w:rsidP="000B3695">
            <w:proofErr w:type="spellStart"/>
            <w:r>
              <w:t>Опрац</w:t>
            </w:r>
            <w:proofErr w:type="spellEnd"/>
            <w:r>
              <w:t xml:space="preserve"> .с 159-160</w:t>
            </w:r>
            <w:r>
              <w:t>(Заболо</w:t>
            </w:r>
            <w:r>
              <w:t xml:space="preserve">тний), </w:t>
            </w:r>
            <w:proofErr w:type="spellStart"/>
            <w:r>
              <w:t>вик</w:t>
            </w:r>
            <w:proofErr w:type="spellEnd"/>
            <w:r>
              <w:t xml:space="preserve">. </w:t>
            </w:r>
            <w:proofErr w:type="spellStart"/>
            <w:r>
              <w:t>впр</w:t>
            </w:r>
            <w:proofErr w:type="spellEnd"/>
            <w:r>
              <w:t>. 361, 363,364</w:t>
            </w:r>
          </w:p>
          <w:p w:rsidR="00110D2D" w:rsidRDefault="00110D2D" w:rsidP="000B3695">
            <w:hyperlink r:id="rId6" w:tgtFrame="_blank" w:history="1">
              <w:r w:rsidRPr="0001730E">
                <w:rPr>
                  <w:rStyle w:val="a4"/>
                  <w:rFonts w:ascii="Arial" w:hAnsi="Arial" w:cs="Arial"/>
                  <w:color w:val="6200EA"/>
                  <w:u w:val="none"/>
                  <w:shd w:val="clear" w:color="auto" w:fill="FFFFFF"/>
                </w:rPr>
                <w:t>join.naurok.ua</w:t>
              </w:r>
            </w:hyperlink>
          </w:p>
        </w:tc>
      </w:tr>
    </w:tbl>
    <w:p w:rsidR="00471097" w:rsidRDefault="00471097"/>
    <w:sectPr w:rsidR="004710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6D"/>
    <w:rsid w:val="00110D2D"/>
    <w:rsid w:val="00334D6D"/>
    <w:rsid w:val="00471097"/>
    <w:rsid w:val="005A5A68"/>
    <w:rsid w:val="0099606D"/>
    <w:rsid w:val="009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9143"/>
  <w15:chartTrackingRefBased/>
  <w15:docId w15:val="{01F610E2-755E-442E-8B27-15352B4F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34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in.naurok.ua/?_ga=2.19350719.684219833.1584287155-1648920792.1539798647" TargetMode="External"/><Relationship Id="rId5" Type="http://schemas.openxmlformats.org/officeDocument/2006/relationships/hyperlink" Target="http://join.naurok.ua/?_ga=2.19350719.684219833.1584287155-1648920792.1539798647" TargetMode="External"/><Relationship Id="rId4" Type="http://schemas.openxmlformats.org/officeDocument/2006/relationships/hyperlink" Target="http://join.naurok.ua/?_ga=2.19350719.684219833.1584287155-1648920792.153979864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Yaroslava Tkachuk</dc:creator>
  <cp:keywords/>
  <dc:description/>
  <cp:lastModifiedBy>Yaroslava Tkachuk</cp:lastModifiedBy>
  <cp:revision>3</cp:revision>
  <dcterms:created xsi:type="dcterms:W3CDTF">2020-03-29T19:22:00Z</dcterms:created>
  <dcterms:modified xsi:type="dcterms:W3CDTF">2020-04-04T07:07:00Z</dcterms:modified>
</cp:coreProperties>
</file>