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561" w:rsidRDefault="00990561" w:rsidP="00990561">
      <w:pPr>
        <w:shd w:val="clear" w:color="auto" w:fill="FFFFFF"/>
        <w:spacing w:after="150" w:line="384" w:lineRule="atLeast"/>
        <w:jc w:val="center"/>
        <w:rPr>
          <w:rFonts w:ascii="Times New Roman" w:eastAsia="Times New Roman" w:hAnsi="Times New Roman" w:cs="Times New Roman"/>
          <w:b/>
          <w:color w:val="333333"/>
          <w:sz w:val="28"/>
          <w:szCs w:val="28"/>
          <w:lang w:eastAsia="uk-UA"/>
        </w:rPr>
      </w:pPr>
      <w:r w:rsidRPr="00990561">
        <w:rPr>
          <w:rFonts w:ascii="Times New Roman" w:eastAsia="Times New Roman" w:hAnsi="Times New Roman" w:cs="Times New Roman"/>
          <w:b/>
          <w:color w:val="333333"/>
          <w:sz w:val="28"/>
          <w:szCs w:val="28"/>
          <w:lang w:eastAsia="uk-UA"/>
        </w:rPr>
        <w:t>Алгоритм дій для запобігання та протидії насильству – 27.11.2023 рік</w:t>
      </w:r>
    </w:p>
    <w:p w:rsidR="0091093F" w:rsidRPr="00990561" w:rsidRDefault="0091093F" w:rsidP="00990561">
      <w:pPr>
        <w:shd w:val="clear" w:color="auto" w:fill="FFFFFF"/>
        <w:spacing w:after="150" w:line="384" w:lineRule="atLeast"/>
        <w:jc w:val="center"/>
        <w:rPr>
          <w:rFonts w:ascii="Times New Roman" w:eastAsia="Times New Roman" w:hAnsi="Times New Roman" w:cs="Times New Roman"/>
          <w:b/>
          <w:color w:val="333333"/>
          <w:sz w:val="28"/>
          <w:szCs w:val="28"/>
          <w:lang w:eastAsia="uk-UA"/>
        </w:rPr>
      </w:pPr>
      <w:r>
        <w:rPr>
          <w:rFonts w:ascii="Times New Roman" w:eastAsia="Times New Roman" w:hAnsi="Times New Roman" w:cs="Times New Roman"/>
          <w:b/>
          <w:color w:val="333333"/>
          <w:sz w:val="28"/>
          <w:szCs w:val="28"/>
          <w:lang w:eastAsia="uk-UA"/>
        </w:rPr>
        <w:t>(«Персональний помічник вчителя»)</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Запобігання та протидія домашньому насильству визначено одним із ключових напрямів виховної роботи у закладах освіти у 2023/2024 навчальному році.  І це негативне явище дійсно потребує підвищеної уваги освітян, адже через наслідки війни  проблема непорозумінь та негараздів в українських сім’ях значно загострилась. Тож аби допомогти педагогам вчасно розпізнати факти домашнього насильства, що сталися з учнями, та розробити систему превентивних заходів, пропоную огляд </w:t>
      </w:r>
      <w:hyperlink r:id="rId5" w:tgtFrame="_blank" w:history="1">
        <w:r w:rsidRPr="00990561">
          <w:rPr>
            <w:rFonts w:ascii="Times New Roman" w:eastAsia="Times New Roman" w:hAnsi="Times New Roman" w:cs="Times New Roman"/>
            <w:color w:val="2979FF"/>
            <w:sz w:val="28"/>
            <w:szCs w:val="28"/>
            <w:u w:val="single"/>
            <w:lang w:eastAsia="uk-UA"/>
          </w:rPr>
          <w:t>наказу МОН від 02.10.2018 №1047</w:t>
        </w:r>
      </w:hyperlink>
      <w:r w:rsidRPr="00990561">
        <w:rPr>
          <w:rFonts w:ascii="Times New Roman" w:eastAsia="Times New Roman" w:hAnsi="Times New Roman" w:cs="Times New Roman"/>
          <w:color w:val="333333"/>
          <w:sz w:val="28"/>
          <w:szCs w:val="28"/>
          <w:lang w:eastAsia="uk-UA"/>
        </w:rPr>
        <w:t>, яким затверджено методичні рекомендації щодо виявлення, реагування на випадки домашнього насильства і взаємодії педагогічних працівників з іншими органами та службами. </w:t>
      </w:r>
    </w:p>
    <w:p w:rsidR="00990561" w:rsidRPr="00990561" w:rsidRDefault="00990561" w:rsidP="0091093F">
      <w:pPr>
        <w:shd w:val="clear" w:color="auto" w:fill="FFFFFF"/>
        <w:spacing w:before="375" w:after="188" w:line="240" w:lineRule="auto"/>
        <w:jc w:val="both"/>
        <w:outlineLvl w:val="2"/>
        <w:rPr>
          <w:rFonts w:ascii="Times New Roman" w:eastAsia="Times New Roman" w:hAnsi="Times New Roman" w:cs="Times New Roman"/>
          <w:b/>
          <w:bCs/>
          <w:color w:val="333333"/>
          <w:sz w:val="28"/>
          <w:szCs w:val="28"/>
          <w:lang w:eastAsia="uk-UA"/>
        </w:rPr>
      </w:pPr>
      <w:r w:rsidRPr="00990561">
        <w:rPr>
          <w:rFonts w:ascii="Times New Roman" w:eastAsia="Times New Roman" w:hAnsi="Times New Roman" w:cs="Times New Roman"/>
          <w:b/>
          <w:bCs/>
          <w:color w:val="333333"/>
          <w:sz w:val="28"/>
          <w:szCs w:val="28"/>
          <w:lang w:eastAsia="uk-UA"/>
        </w:rPr>
        <w:t>Види домашнього насильства та ознаки виявлення випадків </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Ефективність роботи з запобігання та протидії домашнього насильства багато у чому залежить від педагогічних працівників закладу освіти</w:t>
      </w:r>
      <w:r w:rsidR="0091093F">
        <w:rPr>
          <w:rFonts w:ascii="Times New Roman" w:eastAsia="Times New Roman" w:hAnsi="Times New Roman" w:cs="Times New Roman"/>
          <w:color w:val="333333"/>
          <w:sz w:val="28"/>
          <w:szCs w:val="28"/>
          <w:lang w:eastAsia="uk-UA"/>
        </w:rPr>
        <w:t xml:space="preserve"> та роботи психологічної служби.</w:t>
      </w:r>
      <w:r w:rsidRPr="00990561">
        <w:rPr>
          <w:rFonts w:ascii="Times New Roman" w:eastAsia="Times New Roman" w:hAnsi="Times New Roman" w:cs="Times New Roman"/>
          <w:color w:val="333333"/>
          <w:sz w:val="28"/>
          <w:szCs w:val="28"/>
          <w:lang w:eastAsia="uk-UA"/>
        </w:rPr>
        <w:t xml:space="preserve"> Адже саме завдяки спостережливості </w:t>
      </w:r>
      <w:r w:rsidR="0091093F">
        <w:rPr>
          <w:rFonts w:ascii="Times New Roman" w:eastAsia="Times New Roman" w:hAnsi="Times New Roman" w:cs="Times New Roman"/>
          <w:color w:val="333333"/>
          <w:sz w:val="28"/>
          <w:szCs w:val="28"/>
          <w:lang w:eastAsia="uk-UA"/>
        </w:rPr>
        <w:t>педагогів</w:t>
      </w:r>
      <w:r w:rsidRPr="00990561">
        <w:rPr>
          <w:rFonts w:ascii="Times New Roman" w:eastAsia="Times New Roman" w:hAnsi="Times New Roman" w:cs="Times New Roman"/>
          <w:color w:val="333333"/>
          <w:sz w:val="28"/>
          <w:szCs w:val="28"/>
          <w:lang w:eastAsia="uk-UA"/>
        </w:rPr>
        <w:t xml:space="preserve"> за поведінкою та настроєм дітей й уважному ставленню до їхніх батьків можна вчасно помітити симптоми неблагополуччя в сім'ях та уникнути негативних наслідків.</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Тож на які ознаки та фактори слід звертати увагу? </w:t>
      </w:r>
      <w:hyperlink r:id="rId6" w:anchor="top" w:tgtFrame="_blank" w:history="1">
        <w:r w:rsidRPr="00990561">
          <w:rPr>
            <w:rFonts w:ascii="Times New Roman" w:eastAsia="Times New Roman" w:hAnsi="Times New Roman" w:cs="Times New Roman"/>
            <w:color w:val="2979FF"/>
            <w:sz w:val="28"/>
            <w:szCs w:val="28"/>
            <w:u w:val="single"/>
            <w:lang w:eastAsia="uk-UA"/>
          </w:rPr>
          <w:t>У Законі України «Про запобігання та протидію домашньому насильству»</w:t>
        </w:r>
      </w:hyperlink>
      <w:r w:rsidRPr="00990561">
        <w:rPr>
          <w:rFonts w:ascii="Times New Roman" w:eastAsia="Times New Roman" w:hAnsi="Times New Roman" w:cs="Times New Roman"/>
          <w:color w:val="333333"/>
          <w:sz w:val="28"/>
          <w:szCs w:val="28"/>
          <w:lang w:eastAsia="uk-UA"/>
        </w:rPr>
        <w:t> визначено такі види діянь, що вчиняються в сім’ї чи в межах місця проживання:</w:t>
      </w:r>
    </w:p>
    <w:p w:rsidR="00990561" w:rsidRPr="00990561" w:rsidRDefault="00990561" w:rsidP="0091093F">
      <w:pPr>
        <w:shd w:val="clear" w:color="auto" w:fill="FFFFFF"/>
        <w:spacing w:before="188" w:after="188" w:line="240" w:lineRule="auto"/>
        <w:jc w:val="both"/>
        <w:outlineLvl w:val="3"/>
        <w:rPr>
          <w:rFonts w:ascii="Times New Roman" w:eastAsia="Times New Roman" w:hAnsi="Times New Roman" w:cs="Times New Roman"/>
          <w:b/>
          <w:color w:val="333333"/>
          <w:sz w:val="28"/>
          <w:szCs w:val="28"/>
          <w:lang w:eastAsia="uk-UA"/>
        </w:rPr>
      </w:pPr>
      <w:r w:rsidRPr="00990561">
        <w:rPr>
          <w:rFonts w:ascii="Times New Roman" w:eastAsia="Times New Roman" w:hAnsi="Times New Roman" w:cs="Times New Roman"/>
          <w:b/>
          <w:color w:val="333333"/>
          <w:sz w:val="28"/>
          <w:szCs w:val="28"/>
          <w:lang w:eastAsia="uk-UA"/>
        </w:rPr>
        <w:t>Психологічне насильство</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Ця форма домашнього насильства включає словесні образи, погрози, у тому числі щодо третіх осіб, приниження, переслідування, залякування та інші діяння, які викликали у постраждалої особи побоювання за свою безпеку чи безпеку третіх осіб, спричинили емоційну невпевненість, нездатність захистити себе або завдали шкоди психічному здоров’ю.</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b/>
          <w:color w:val="333333"/>
          <w:sz w:val="28"/>
          <w:szCs w:val="28"/>
          <w:lang w:eastAsia="uk-UA"/>
        </w:rPr>
      </w:pPr>
      <w:r w:rsidRPr="00990561">
        <w:rPr>
          <w:rFonts w:ascii="Times New Roman" w:eastAsia="Times New Roman" w:hAnsi="Times New Roman" w:cs="Times New Roman"/>
          <w:color w:val="333333"/>
          <w:sz w:val="28"/>
          <w:szCs w:val="28"/>
          <w:lang w:eastAsia="uk-UA"/>
        </w:rPr>
        <w:t xml:space="preserve">МОН рекомендує педагогам звертати увагу на учнів, які різко змінюють свою поведінку та контрастну, </w:t>
      </w:r>
      <w:r w:rsidRPr="00990561">
        <w:rPr>
          <w:rFonts w:ascii="Times New Roman" w:eastAsia="Times New Roman" w:hAnsi="Times New Roman" w:cs="Times New Roman"/>
          <w:b/>
          <w:color w:val="333333"/>
          <w:sz w:val="28"/>
          <w:szCs w:val="28"/>
          <w:lang w:eastAsia="uk-UA"/>
        </w:rPr>
        <w:t>та мають такі ознаки:</w:t>
      </w:r>
    </w:p>
    <w:p w:rsidR="00990561" w:rsidRPr="00990561" w:rsidRDefault="00990561" w:rsidP="0091093F">
      <w:pPr>
        <w:numPr>
          <w:ilvl w:val="0"/>
          <w:numId w:val="1"/>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замкнутість, тривожність, страх або навпаки демонстрація повної відсутності страху, ризикована, зухвала поведінка;</w:t>
      </w:r>
      <w:r w:rsidRPr="00990561">
        <w:rPr>
          <w:rFonts w:ascii="Times New Roman" w:eastAsia="Times New Roman" w:hAnsi="Times New Roman" w:cs="Times New Roman"/>
          <w:color w:val="333333"/>
          <w:sz w:val="28"/>
          <w:szCs w:val="28"/>
          <w:lang w:eastAsia="uk-UA"/>
        </w:rPr>
        <w:br/>
        <w:t>неврівноважена поведінка;</w:t>
      </w:r>
    </w:p>
    <w:p w:rsidR="00990561" w:rsidRPr="00990561" w:rsidRDefault="00990561" w:rsidP="0091093F">
      <w:pPr>
        <w:numPr>
          <w:ilvl w:val="0"/>
          <w:numId w:val="1"/>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агресивність, напади люті, схильність до руйнації, нищення, насильства;</w:t>
      </w:r>
    </w:p>
    <w:p w:rsidR="00990561" w:rsidRPr="00990561" w:rsidRDefault="00990561" w:rsidP="0091093F">
      <w:pPr>
        <w:numPr>
          <w:ilvl w:val="0"/>
          <w:numId w:val="1"/>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lastRenderedPageBreak/>
        <w:t>уповільнене мовлення, нездатність до навчання, відсутність знань відповідно до віку (наприклад, невміння читати, писати, рахувати);</w:t>
      </w:r>
    </w:p>
    <w:p w:rsidR="00990561" w:rsidRPr="00990561" w:rsidRDefault="00990561" w:rsidP="0091093F">
      <w:pPr>
        <w:numPr>
          <w:ilvl w:val="0"/>
          <w:numId w:val="1"/>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синдром «маленького дорослого» (надмірна зрілість та відповідальність);</w:t>
      </w:r>
    </w:p>
    <w:p w:rsidR="00990561" w:rsidRPr="00990561" w:rsidRDefault="00990561" w:rsidP="0091093F">
      <w:pPr>
        <w:numPr>
          <w:ilvl w:val="0"/>
          <w:numId w:val="1"/>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уникання однолітків, бажання спілкуватися та гратися зі значно молодшими дітьми;</w:t>
      </w:r>
    </w:p>
    <w:p w:rsidR="00990561" w:rsidRPr="00990561" w:rsidRDefault="00990561" w:rsidP="0091093F">
      <w:pPr>
        <w:numPr>
          <w:ilvl w:val="0"/>
          <w:numId w:val="1"/>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 xml:space="preserve">занижене </w:t>
      </w:r>
      <w:proofErr w:type="spellStart"/>
      <w:r w:rsidRPr="00990561">
        <w:rPr>
          <w:rFonts w:ascii="Times New Roman" w:eastAsia="Times New Roman" w:hAnsi="Times New Roman" w:cs="Times New Roman"/>
          <w:color w:val="333333"/>
          <w:sz w:val="28"/>
          <w:szCs w:val="28"/>
          <w:lang w:eastAsia="uk-UA"/>
        </w:rPr>
        <w:t>самооцінювання</w:t>
      </w:r>
      <w:proofErr w:type="spellEnd"/>
      <w:r w:rsidRPr="00990561">
        <w:rPr>
          <w:rFonts w:ascii="Times New Roman" w:eastAsia="Times New Roman" w:hAnsi="Times New Roman" w:cs="Times New Roman"/>
          <w:color w:val="333333"/>
          <w:sz w:val="28"/>
          <w:szCs w:val="28"/>
          <w:lang w:eastAsia="uk-UA"/>
        </w:rPr>
        <w:t>, наявність почуття провини;</w:t>
      </w:r>
    </w:p>
    <w:p w:rsidR="00990561" w:rsidRPr="00990561" w:rsidRDefault="00990561" w:rsidP="0091093F">
      <w:pPr>
        <w:numPr>
          <w:ilvl w:val="0"/>
          <w:numId w:val="1"/>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швидка стомлюваність, знижена спроможність до концентрації уваги;</w:t>
      </w:r>
    </w:p>
    <w:p w:rsidR="00990561" w:rsidRPr="00990561" w:rsidRDefault="00990561" w:rsidP="0091093F">
      <w:pPr>
        <w:numPr>
          <w:ilvl w:val="0"/>
          <w:numId w:val="1"/>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демонстрація страху перед появою батьків та/або необхідністю йти додому, небажання йти додому;</w:t>
      </w:r>
    </w:p>
    <w:p w:rsidR="00990561" w:rsidRPr="00990561" w:rsidRDefault="00990561" w:rsidP="0091093F">
      <w:pPr>
        <w:numPr>
          <w:ilvl w:val="0"/>
          <w:numId w:val="1"/>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схильність до «мандрів», бродяжництва;</w:t>
      </w:r>
    </w:p>
    <w:p w:rsidR="00990561" w:rsidRPr="00990561" w:rsidRDefault="00990561" w:rsidP="0091093F">
      <w:pPr>
        <w:numPr>
          <w:ilvl w:val="0"/>
          <w:numId w:val="1"/>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депресивні розлади;</w:t>
      </w:r>
    </w:p>
    <w:p w:rsidR="00990561" w:rsidRPr="00990561" w:rsidRDefault="00990561" w:rsidP="0091093F">
      <w:pPr>
        <w:numPr>
          <w:ilvl w:val="0"/>
          <w:numId w:val="1"/>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спроби самогубства;</w:t>
      </w:r>
    </w:p>
    <w:p w:rsidR="00990561" w:rsidRPr="00990561" w:rsidRDefault="00990561" w:rsidP="0091093F">
      <w:pPr>
        <w:numPr>
          <w:ilvl w:val="0"/>
          <w:numId w:val="1"/>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вживання алкоголю, наркотичних речовин;</w:t>
      </w:r>
    </w:p>
    <w:p w:rsidR="00990561" w:rsidRPr="00990561" w:rsidRDefault="00990561" w:rsidP="0091093F">
      <w:pPr>
        <w:numPr>
          <w:ilvl w:val="0"/>
          <w:numId w:val="1"/>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 xml:space="preserve">наявність </w:t>
      </w:r>
      <w:proofErr w:type="spellStart"/>
      <w:r w:rsidRPr="00990561">
        <w:rPr>
          <w:rFonts w:ascii="Times New Roman" w:eastAsia="Times New Roman" w:hAnsi="Times New Roman" w:cs="Times New Roman"/>
          <w:color w:val="333333"/>
          <w:sz w:val="28"/>
          <w:szCs w:val="28"/>
          <w:lang w:eastAsia="uk-UA"/>
        </w:rPr>
        <w:t>стресоподібних</w:t>
      </w:r>
      <w:proofErr w:type="spellEnd"/>
      <w:r w:rsidRPr="00990561">
        <w:rPr>
          <w:rFonts w:ascii="Times New Roman" w:eastAsia="Times New Roman" w:hAnsi="Times New Roman" w:cs="Times New Roman"/>
          <w:color w:val="333333"/>
          <w:sz w:val="28"/>
          <w:szCs w:val="28"/>
          <w:lang w:eastAsia="uk-UA"/>
        </w:rPr>
        <w:t xml:space="preserve"> розладів психіки, психосоматичних </w:t>
      </w:r>
      <w:proofErr w:type="spellStart"/>
      <w:r w:rsidRPr="00990561">
        <w:rPr>
          <w:rFonts w:ascii="Times New Roman" w:eastAsia="Times New Roman" w:hAnsi="Times New Roman" w:cs="Times New Roman"/>
          <w:color w:val="333333"/>
          <w:sz w:val="28"/>
          <w:szCs w:val="28"/>
          <w:lang w:eastAsia="uk-UA"/>
        </w:rPr>
        <w:t>хвороб</w:t>
      </w:r>
      <w:proofErr w:type="spellEnd"/>
      <w:r w:rsidRPr="00990561">
        <w:rPr>
          <w:rFonts w:ascii="Times New Roman" w:eastAsia="Times New Roman" w:hAnsi="Times New Roman" w:cs="Times New Roman"/>
          <w:color w:val="333333"/>
          <w:sz w:val="28"/>
          <w:szCs w:val="28"/>
          <w:lang w:eastAsia="uk-UA"/>
        </w:rPr>
        <w:t>;</w:t>
      </w:r>
    </w:p>
    <w:p w:rsidR="00990561" w:rsidRPr="00990561" w:rsidRDefault="00990561" w:rsidP="0091093F">
      <w:pPr>
        <w:numPr>
          <w:ilvl w:val="0"/>
          <w:numId w:val="1"/>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прояви насильства чи жорстокого поводження стосовно тварин чи інших живих істот;</w:t>
      </w:r>
    </w:p>
    <w:p w:rsidR="00990561" w:rsidRPr="00990561" w:rsidRDefault="00990561" w:rsidP="0091093F">
      <w:pPr>
        <w:numPr>
          <w:ilvl w:val="0"/>
          <w:numId w:val="1"/>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приналежність батьків інших законних представників до деструктивних релігійних сект;</w:t>
      </w:r>
    </w:p>
    <w:p w:rsidR="00990561" w:rsidRPr="00990561" w:rsidRDefault="00990561" w:rsidP="0091093F">
      <w:pPr>
        <w:numPr>
          <w:ilvl w:val="0"/>
          <w:numId w:val="1"/>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інші прояви поведінки чи емоційних реакцій, що не відповідають віковим нормам розвитку дитини.</w:t>
      </w:r>
    </w:p>
    <w:p w:rsidR="00990561" w:rsidRPr="00990561" w:rsidRDefault="007B5DE5" w:rsidP="0091093F">
      <w:pPr>
        <w:shd w:val="clear" w:color="auto" w:fill="FFFFFF"/>
        <w:spacing w:before="375" w:after="375" w:line="384" w:lineRule="atLeast"/>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pict>
          <v:rect id="_x0000_i1025" style="width:0;height:0" o:hralign="center" o:hrstd="t" o:hr="t" fillcolor="#a0a0a0" stroked="f"/>
        </w:pict>
      </w:r>
    </w:p>
    <w:p w:rsidR="00990561" w:rsidRPr="00990561" w:rsidRDefault="00990561" w:rsidP="0091093F">
      <w:pPr>
        <w:shd w:val="clear" w:color="auto" w:fill="FFFFFF"/>
        <w:spacing w:before="188" w:after="188" w:line="240" w:lineRule="auto"/>
        <w:jc w:val="both"/>
        <w:outlineLvl w:val="3"/>
        <w:rPr>
          <w:rFonts w:ascii="Times New Roman" w:eastAsia="Times New Roman" w:hAnsi="Times New Roman" w:cs="Times New Roman"/>
          <w:b/>
          <w:color w:val="333333"/>
          <w:sz w:val="28"/>
          <w:szCs w:val="28"/>
          <w:lang w:eastAsia="uk-UA"/>
        </w:rPr>
      </w:pPr>
      <w:r w:rsidRPr="00990561">
        <w:rPr>
          <w:rFonts w:ascii="Times New Roman" w:eastAsia="Times New Roman" w:hAnsi="Times New Roman" w:cs="Times New Roman"/>
          <w:b/>
          <w:color w:val="333333"/>
          <w:sz w:val="28"/>
          <w:szCs w:val="28"/>
          <w:lang w:eastAsia="uk-UA"/>
        </w:rPr>
        <w:t> Фізичне насильство</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Ця форма домашнього насильства включає ляпаси, стусани, штовхання, щипання, шмагання, кусання, а також незаконне позбавлення волі, нанесення побоїв, мордування, заподіяння тілесних ушкоджень різного ступеня тяжкості, залишення в небезпеці, ненадання допомоги особі, яка перебуває в небезпечному для життя стані, заподіяння смерті, вчинення інших правопорушень насильницького характеру. </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b/>
          <w:color w:val="333333"/>
          <w:sz w:val="28"/>
          <w:szCs w:val="28"/>
          <w:lang w:eastAsia="uk-UA"/>
        </w:rPr>
      </w:pPr>
      <w:r w:rsidRPr="00990561">
        <w:rPr>
          <w:rFonts w:ascii="Times New Roman" w:eastAsia="Times New Roman" w:hAnsi="Times New Roman" w:cs="Times New Roman"/>
          <w:b/>
          <w:color w:val="333333"/>
          <w:sz w:val="28"/>
          <w:szCs w:val="28"/>
          <w:lang w:eastAsia="uk-UA"/>
        </w:rPr>
        <w:t>Ознаками фізичного насильства над дитиною можуть бути:</w:t>
      </w:r>
    </w:p>
    <w:p w:rsidR="00990561" w:rsidRPr="00C5400B" w:rsidRDefault="00990561" w:rsidP="00C5400B">
      <w:pPr>
        <w:pStyle w:val="a6"/>
        <w:numPr>
          <w:ilvl w:val="0"/>
          <w:numId w:val="8"/>
        </w:num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C5400B">
        <w:rPr>
          <w:rFonts w:ascii="Times New Roman" w:eastAsia="Times New Roman" w:hAnsi="Times New Roman" w:cs="Times New Roman"/>
          <w:color w:val="333333"/>
          <w:sz w:val="28"/>
          <w:szCs w:val="28"/>
          <w:lang w:eastAsia="uk-UA"/>
        </w:rPr>
        <w:t xml:space="preserve">розповідь дитини, що члени </w:t>
      </w:r>
      <w:proofErr w:type="spellStart"/>
      <w:r w:rsidRPr="00C5400B">
        <w:rPr>
          <w:rFonts w:ascii="Times New Roman" w:eastAsia="Times New Roman" w:hAnsi="Times New Roman" w:cs="Times New Roman"/>
          <w:color w:val="333333"/>
          <w:sz w:val="28"/>
          <w:szCs w:val="28"/>
          <w:lang w:eastAsia="uk-UA"/>
        </w:rPr>
        <w:t>сім’і</w:t>
      </w:r>
      <w:proofErr w:type="spellEnd"/>
      <w:r w:rsidRPr="00C5400B">
        <w:rPr>
          <w:rFonts w:ascii="Times New Roman" w:eastAsia="Times New Roman" w:hAnsi="Times New Roman" w:cs="Times New Roman"/>
          <w:color w:val="333333"/>
          <w:sz w:val="28"/>
          <w:szCs w:val="28"/>
          <w:lang w:eastAsia="uk-UA"/>
        </w:rPr>
        <w:t xml:space="preserve"> застосовують до неї або іншої дитини фізичне насильство, погрожують вигнати з дому, перемістити до іншого місця проживання (інтернатний заклад, лікарня, помешкання інших родичів тощо), про наявність небезпеки з боку домашніх тварин;</w:t>
      </w:r>
    </w:p>
    <w:p w:rsidR="00990561" w:rsidRPr="00990561" w:rsidRDefault="00990561" w:rsidP="0091093F">
      <w:pPr>
        <w:numPr>
          <w:ilvl w:val="0"/>
          <w:numId w:val="2"/>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lastRenderedPageBreak/>
        <w:t>намагання дитини приховати травми та обставини їх отримання (відмова зняти одяг для медичного обстеження або переодягатися в присутності інших дітей; носити одяг, що не відповідає сезону);</w:t>
      </w:r>
    </w:p>
    <w:p w:rsidR="00990561" w:rsidRPr="00990561" w:rsidRDefault="00990561" w:rsidP="0091093F">
      <w:pPr>
        <w:numPr>
          <w:ilvl w:val="0"/>
          <w:numId w:val="2"/>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зміщення суглобів (вивихи), переломи кісток, гематоми, подряпини;</w:t>
      </w:r>
    </w:p>
    <w:p w:rsidR="00990561" w:rsidRPr="00990561" w:rsidRDefault="00990561" w:rsidP="0091093F">
      <w:pPr>
        <w:numPr>
          <w:ilvl w:val="0"/>
          <w:numId w:val="2"/>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синці на щоках, очах, губах, вухах, передпліччях, стегнах, кінчиках пальців тощо;</w:t>
      </w:r>
    </w:p>
    <w:p w:rsidR="00990561" w:rsidRPr="00990561" w:rsidRDefault="00990561" w:rsidP="0091093F">
      <w:pPr>
        <w:numPr>
          <w:ilvl w:val="0"/>
          <w:numId w:val="2"/>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рвані рани і переломи в області обличчя, травматична втрата зубів;</w:t>
      </w:r>
    </w:p>
    <w:p w:rsidR="00990561" w:rsidRPr="00990561" w:rsidRDefault="00990561" w:rsidP="0091093F">
      <w:pPr>
        <w:numPr>
          <w:ilvl w:val="0"/>
          <w:numId w:val="2"/>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травми ока (крововиливи, відшарування сітківки тощо);</w:t>
      </w:r>
    </w:p>
    <w:p w:rsidR="00990561" w:rsidRPr="00990561" w:rsidRDefault="00990561" w:rsidP="0091093F">
      <w:pPr>
        <w:numPr>
          <w:ilvl w:val="0"/>
          <w:numId w:val="2"/>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забиті місця на тілі, голові або сідницях, які мають виразні контури предмета (наприклад, пряжки ременя, лозини);</w:t>
      </w:r>
    </w:p>
    <w:p w:rsidR="00990561" w:rsidRPr="00990561" w:rsidRDefault="00990561" w:rsidP="0091093F">
      <w:pPr>
        <w:numPr>
          <w:ilvl w:val="0"/>
          <w:numId w:val="2"/>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скарги дитини на головний біль, біль у животі, зовнішні запалення органів сечовивідних і статевих систем;</w:t>
      </w:r>
    </w:p>
    <w:p w:rsidR="00990561" w:rsidRPr="00990561" w:rsidRDefault="00990561" w:rsidP="0091093F">
      <w:pPr>
        <w:numPr>
          <w:ilvl w:val="0"/>
          <w:numId w:val="2"/>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рани і синці у різних фазах загоєння на різних частинах тіла (наприклад, на спині та грудях одночасно);</w:t>
      </w:r>
    </w:p>
    <w:p w:rsidR="00990561" w:rsidRPr="00990561" w:rsidRDefault="00990561" w:rsidP="0091093F">
      <w:pPr>
        <w:numPr>
          <w:ilvl w:val="0"/>
          <w:numId w:val="2"/>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сліди від укусів;</w:t>
      </w:r>
    </w:p>
    <w:p w:rsidR="00990561" w:rsidRPr="00990561" w:rsidRDefault="00990561" w:rsidP="0091093F">
      <w:pPr>
        <w:numPr>
          <w:ilvl w:val="0"/>
          <w:numId w:val="2"/>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опіки та інші незвичні для віку дитини фізичні (видимі та невидимі) травми.</w:t>
      </w:r>
    </w:p>
    <w:p w:rsidR="00990561" w:rsidRPr="00990561" w:rsidRDefault="007B5DE5" w:rsidP="0091093F">
      <w:pPr>
        <w:shd w:val="clear" w:color="auto" w:fill="FFFFFF"/>
        <w:spacing w:before="375" w:after="375" w:line="384" w:lineRule="atLeast"/>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pict>
          <v:rect id="_x0000_i1026" style="width:0;height:0" o:hralign="center" o:hrstd="t" o:hr="t" fillcolor="#a0a0a0" stroked="f"/>
        </w:pict>
      </w:r>
    </w:p>
    <w:p w:rsidR="00990561" w:rsidRPr="00990561" w:rsidRDefault="00990561" w:rsidP="0091093F">
      <w:pPr>
        <w:shd w:val="clear" w:color="auto" w:fill="FFFFFF"/>
        <w:spacing w:before="188" w:after="188" w:line="240" w:lineRule="auto"/>
        <w:jc w:val="both"/>
        <w:outlineLvl w:val="3"/>
        <w:rPr>
          <w:rFonts w:ascii="Times New Roman" w:eastAsia="Times New Roman" w:hAnsi="Times New Roman" w:cs="Times New Roman"/>
          <w:b/>
          <w:color w:val="333333"/>
          <w:sz w:val="28"/>
          <w:szCs w:val="28"/>
          <w:lang w:eastAsia="uk-UA"/>
        </w:rPr>
      </w:pPr>
      <w:r w:rsidRPr="00990561">
        <w:rPr>
          <w:rFonts w:ascii="Times New Roman" w:eastAsia="Times New Roman" w:hAnsi="Times New Roman" w:cs="Times New Roman"/>
          <w:color w:val="333333"/>
          <w:sz w:val="28"/>
          <w:szCs w:val="28"/>
          <w:lang w:eastAsia="uk-UA"/>
        </w:rPr>
        <w:t> </w:t>
      </w:r>
      <w:r w:rsidRPr="00990561">
        <w:rPr>
          <w:rFonts w:ascii="Times New Roman" w:eastAsia="Times New Roman" w:hAnsi="Times New Roman" w:cs="Times New Roman"/>
          <w:b/>
          <w:color w:val="333333"/>
          <w:sz w:val="28"/>
          <w:szCs w:val="28"/>
          <w:lang w:eastAsia="uk-UA"/>
        </w:rPr>
        <w:t>Економічне насильство</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Ця форма домашнього насильства включає умисне позбавлення житла, їжі, одягу, іншого майна, коштів чи документів або можливості користуватися ними, залишення без догляду чи піклування, перешкоджання в отриманні необхідних послуг з лікування чи реабілітації, примушування до праці, заборону навчатися та інші правопорушення економічного характеру.</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b/>
          <w:color w:val="333333"/>
          <w:sz w:val="28"/>
          <w:szCs w:val="28"/>
          <w:lang w:eastAsia="uk-UA"/>
        </w:rPr>
      </w:pPr>
      <w:r w:rsidRPr="00990561">
        <w:rPr>
          <w:rFonts w:ascii="Times New Roman" w:eastAsia="Times New Roman" w:hAnsi="Times New Roman" w:cs="Times New Roman"/>
          <w:b/>
          <w:color w:val="333333"/>
          <w:sz w:val="28"/>
          <w:szCs w:val="28"/>
          <w:lang w:eastAsia="uk-UA"/>
        </w:rPr>
        <w:t>Педагогам слід звертати увагу на учнів, які мають такі ознаки:</w:t>
      </w:r>
    </w:p>
    <w:p w:rsidR="00990561" w:rsidRPr="00990561" w:rsidRDefault="00990561" w:rsidP="0091093F">
      <w:pPr>
        <w:numPr>
          <w:ilvl w:val="0"/>
          <w:numId w:val="3"/>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постійне голодування через нестачу їжі;</w:t>
      </w:r>
    </w:p>
    <w:p w:rsidR="00990561" w:rsidRPr="00990561" w:rsidRDefault="00990561" w:rsidP="0091093F">
      <w:pPr>
        <w:numPr>
          <w:ilvl w:val="0"/>
          <w:numId w:val="3"/>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вага дитини в значній мірі не відповідає її віковій нормі (за визначенням медичного працівника);</w:t>
      </w:r>
    </w:p>
    <w:p w:rsidR="00990561" w:rsidRPr="00990561" w:rsidRDefault="00990561" w:rsidP="0091093F">
      <w:pPr>
        <w:numPr>
          <w:ilvl w:val="0"/>
          <w:numId w:val="3"/>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пропуски занять, часті запізнення до школи;</w:t>
      </w:r>
    </w:p>
    <w:p w:rsidR="00990561" w:rsidRPr="00990561" w:rsidRDefault="00990561" w:rsidP="0091093F">
      <w:pPr>
        <w:numPr>
          <w:ilvl w:val="0"/>
          <w:numId w:val="3"/>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брудний одяг, одягання не за погодою;</w:t>
      </w:r>
    </w:p>
    <w:p w:rsidR="00990561" w:rsidRPr="00990561" w:rsidRDefault="00990561" w:rsidP="0091093F">
      <w:pPr>
        <w:numPr>
          <w:ilvl w:val="0"/>
          <w:numId w:val="3"/>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втомлений і хворобливий вигляд;</w:t>
      </w:r>
    </w:p>
    <w:p w:rsidR="00990561" w:rsidRPr="00990561" w:rsidRDefault="00990561" w:rsidP="0091093F">
      <w:pPr>
        <w:numPr>
          <w:ilvl w:val="0"/>
          <w:numId w:val="3"/>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 xml:space="preserve">нестача необхідного медичного лікування, </w:t>
      </w:r>
      <w:proofErr w:type="spellStart"/>
      <w:r w:rsidRPr="00990561">
        <w:rPr>
          <w:rFonts w:ascii="Times New Roman" w:eastAsia="Times New Roman" w:hAnsi="Times New Roman" w:cs="Times New Roman"/>
          <w:color w:val="333333"/>
          <w:sz w:val="28"/>
          <w:szCs w:val="28"/>
          <w:lang w:eastAsia="uk-UA"/>
        </w:rPr>
        <w:t>неліковані</w:t>
      </w:r>
      <w:proofErr w:type="spellEnd"/>
      <w:r w:rsidRPr="00990561">
        <w:rPr>
          <w:rFonts w:ascii="Times New Roman" w:eastAsia="Times New Roman" w:hAnsi="Times New Roman" w:cs="Times New Roman"/>
          <w:color w:val="333333"/>
          <w:sz w:val="28"/>
          <w:szCs w:val="28"/>
          <w:lang w:eastAsia="uk-UA"/>
        </w:rPr>
        <w:t xml:space="preserve"> зуби;</w:t>
      </w:r>
    </w:p>
    <w:p w:rsidR="00990561" w:rsidRPr="00990561" w:rsidRDefault="00990561" w:rsidP="0091093F">
      <w:pPr>
        <w:numPr>
          <w:ilvl w:val="0"/>
          <w:numId w:val="3"/>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залишення дитини батьками під наглядом незнайомих осіб (в тому числі, які перебувають у стані алкогольного або наркотичного сп'яніння);</w:t>
      </w:r>
    </w:p>
    <w:p w:rsidR="00990561" w:rsidRPr="00990561" w:rsidRDefault="00990561" w:rsidP="0091093F">
      <w:pPr>
        <w:numPr>
          <w:ilvl w:val="0"/>
          <w:numId w:val="3"/>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залишення дитини дошкільного віку без догляду впродовж тривалого часу як у помешканні, так і на вулиці, в тому числі зі сторонніми особами;</w:t>
      </w:r>
    </w:p>
    <w:p w:rsidR="00990561" w:rsidRPr="00990561" w:rsidRDefault="00990561" w:rsidP="0091093F">
      <w:pPr>
        <w:numPr>
          <w:ilvl w:val="0"/>
          <w:numId w:val="3"/>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відсутність іграшок, книжок, розваг тощо;</w:t>
      </w:r>
    </w:p>
    <w:p w:rsidR="00990561" w:rsidRPr="00990561" w:rsidRDefault="00990561" w:rsidP="0091093F">
      <w:pPr>
        <w:numPr>
          <w:ilvl w:val="0"/>
          <w:numId w:val="3"/>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lastRenderedPageBreak/>
        <w:t>антисанітарні умови проживання, відсутність постільної білизни (або постільна білизна рвана та брудна), засобів гігієни;</w:t>
      </w:r>
    </w:p>
    <w:p w:rsidR="00990561" w:rsidRPr="00990561" w:rsidRDefault="00990561" w:rsidP="0091093F">
      <w:pPr>
        <w:numPr>
          <w:ilvl w:val="0"/>
          <w:numId w:val="3"/>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нігті, волосся у дитини нестрижені та брудні;</w:t>
      </w:r>
    </w:p>
    <w:p w:rsidR="00990561" w:rsidRPr="00990561" w:rsidRDefault="00990561" w:rsidP="0091093F">
      <w:pPr>
        <w:numPr>
          <w:ilvl w:val="0"/>
          <w:numId w:val="3"/>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наявність постійних інфекцій, спричинених браком гігієни;</w:t>
      </w:r>
    </w:p>
    <w:p w:rsidR="00990561" w:rsidRPr="00990561" w:rsidRDefault="00990561" w:rsidP="0091093F">
      <w:pPr>
        <w:numPr>
          <w:ilvl w:val="0"/>
          <w:numId w:val="3"/>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залучення дитини до трудової діяльності (з порушенням чинного законодавства);</w:t>
      </w:r>
    </w:p>
    <w:p w:rsidR="00990561" w:rsidRPr="00990561" w:rsidRDefault="00990561" w:rsidP="0091093F">
      <w:pPr>
        <w:numPr>
          <w:ilvl w:val="0"/>
          <w:numId w:val="3"/>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жебракування, втікання з дому;</w:t>
      </w:r>
    </w:p>
    <w:p w:rsidR="00990561" w:rsidRPr="00990561" w:rsidRDefault="00990561" w:rsidP="0091093F">
      <w:pPr>
        <w:numPr>
          <w:ilvl w:val="0"/>
          <w:numId w:val="3"/>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відставання дитини в розвитку фізичному, емоційному, розвитку дрібної моторики, пізнавальних здібностей, соціальних навичок та навичок міжособистісного спілкування) внаслідок педагогічної занедбаності тощо.</w:t>
      </w:r>
    </w:p>
    <w:p w:rsidR="00990561" w:rsidRPr="00990561" w:rsidRDefault="007B5DE5" w:rsidP="0091093F">
      <w:pPr>
        <w:shd w:val="clear" w:color="auto" w:fill="FFFFFF"/>
        <w:spacing w:before="375" w:after="375" w:line="384" w:lineRule="atLeast"/>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pict>
          <v:rect id="_x0000_i1027" style="width:0;height:0" o:hralign="center" o:hrstd="t" o:hr="t" fillcolor="#a0a0a0" stroked="f"/>
        </w:pict>
      </w:r>
    </w:p>
    <w:p w:rsidR="00990561" w:rsidRPr="00990561" w:rsidRDefault="00990561" w:rsidP="0091093F">
      <w:pPr>
        <w:shd w:val="clear" w:color="auto" w:fill="FFFFFF"/>
        <w:spacing w:before="188" w:after="188" w:line="240" w:lineRule="auto"/>
        <w:jc w:val="both"/>
        <w:outlineLvl w:val="3"/>
        <w:rPr>
          <w:rFonts w:ascii="Times New Roman" w:eastAsia="Times New Roman" w:hAnsi="Times New Roman" w:cs="Times New Roman"/>
          <w:b/>
          <w:color w:val="333333"/>
          <w:sz w:val="28"/>
          <w:szCs w:val="28"/>
          <w:lang w:eastAsia="uk-UA"/>
        </w:rPr>
      </w:pPr>
      <w:r w:rsidRPr="00990561">
        <w:rPr>
          <w:rFonts w:ascii="Times New Roman" w:eastAsia="Times New Roman" w:hAnsi="Times New Roman" w:cs="Times New Roman"/>
          <w:b/>
          <w:color w:val="333333"/>
          <w:sz w:val="28"/>
          <w:szCs w:val="28"/>
          <w:lang w:eastAsia="uk-UA"/>
        </w:rPr>
        <w:t> Сексуальне насильство</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Ця форма домашнього насильства включає будь-які діяння сексуального характеру, вчинені стосовно дитини незалежно від її згоди або в її присутності, примушування до акту сексуального характеру з третьою особою, а також інші правопорушення проти статевої свободи чи статевої недоторканості особи.</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b/>
          <w:color w:val="333333"/>
          <w:sz w:val="28"/>
          <w:szCs w:val="28"/>
          <w:lang w:eastAsia="uk-UA"/>
        </w:rPr>
      </w:pPr>
      <w:r w:rsidRPr="00990561">
        <w:rPr>
          <w:rFonts w:ascii="Times New Roman" w:eastAsia="Times New Roman" w:hAnsi="Times New Roman" w:cs="Times New Roman"/>
          <w:b/>
          <w:color w:val="333333"/>
          <w:sz w:val="28"/>
          <w:szCs w:val="28"/>
          <w:lang w:eastAsia="uk-UA"/>
        </w:rPr>
        <w:t>Ознаками сексуального насильства над дитиною можуть бути:</w:t>
      </w:r>
    </w:p>
    <w:p w:rsidR="00990561" w:rsidRPr="00990561" w:rsidRDefault="00990561" w:rsidP="0091093F">
      <w:pPr>
        <w:numPr>
          <w:ilvl w:val="0"/>
          <w:numId w:val="4"/>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знання термінології та жаргону, зазвичай не властивих дітям відповідного віку;</w:t>
      </w:r>
    </w:p>
    <w:p w:rsidR="00990561" w:rsidRPr="00990561" w:rsidRDefault="00990561" w:rsidP="0091093F">
      <w:pPr>
        <w:numPr>
          <w:ilvl w:val="0"/>
          <w:numId w:val="4"/>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захворювання, що передаються статевим шляхом;</w:t>
      </w:r>
    </w:p>
    <w:p w:rsidR="00990561" w:rsidRPr="00990561" w:rsidRDefault="00990561" w:rsidP="0091093F">
      <w:pPr>
        <w:numPr>
          <w:ilvl w:val="0"/>
          <w:numId w:val="4"/>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синдром «брудного тіла»;</w:t>
      </w:r>
    </w:p>
    <w:p w:rsidR="00990561" w:rsidRPr="00990561" w:rsidRDefault="00990561" w:rsidP="0091093F">
      <w:pPr>
        <w:numPr>
          <w:ilvl w:val="0"/>
          <w:numId w:val="4"/>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уникнення контактів із ровесниками чи дорослими, зокрема й з родинного кола чи друзів сім'ї;</w:t>
      </w:r>
    </w:p>
    <w:p w:rsidR="00990561" w:rsidRPr="00990561" w:rsidRDefault="00990561" w:rsidP="0091093F">
      <w:pPr>
        <w:numPr>
          <w:ilvl w:val="0"/>
          <w:numId w:val="4"/>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дитяча або підліткова проституція;</w:t>
      </w:r>
    </w:p>
    <w:p w:rsidR="00990561" w:rsidRPr="00990561" w:rsidRDefault="00990561" w:rsidP="0091093F">
      <w:pPr>
        <w:numPr>
          <w:ilvl w:val="0"/>
          <w:numId w:val="4"/>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рання вагітність;</w:t>
      </w:r>
    </w:p>
    <w:p w:rsidR="00990561" w:rsidRPr="00990561" w:rsidRDefault="00990561" w:rsidP="0091093F">
      <w:pPr>
        <w:numPr>
          <w:ilvl w:val="0"/>
          <w:numId w:val="4"/>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вчинення сексуальних злочинів;</w:t>
      </w:r>
    </w:p>
    <w:p w:rsidR="00990561" w:rsidRPr="00990561" w:rsidRDefault="00990561" w:rsidP="0091093F">
      <w:pPr>
        <w:numPr>
          <w:ilvl w:val="0"/>
          <w:numId w:val="4"/>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сексуальні домагання до дітей, підлітків, дорослих;</w:t>
      </w:r>
    </w:p>
    <w:p w:rsidR="00990561" w:rsidRPr="00990561" w:rsidRDefault="00990561" w:rsidP="0091093F">
      <w:pPr>
        <w:numPr>
          <w:ilvl w:val="0"/>
          <w:numId w:val="4"/>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нерозбірлива або непритаманна віку дитини сексуальна поведінка;</w:t>
      </w:r>
    </w:p>
    <w:p w:rsidR="00990561" w:rsidRPr="00990561" w:rsidRDefault="00990561" w:rsidP="0091093F">
      <w:pPr>
        <w:numPr>
          <w:ilvl w:val="0"/>
          <w:numId w:val="4"/>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створення та реалізація дитиною сексуальних сценаріїв в іграх за допомогою іграшок та ляльок;</w:t>
      </w:r>
    </w:p>
    <w:p w:rsidR="00990561" w:rsidRPr="00990561" w:rsidRDefault="00990561" w:rsidP="0091093F">
      <w:pPr>
        <w:numPr>
          <w:ilvl w:val="0"/>
          <w:numId w:val="4"/>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відмова від гігієнічного догляду за собою;</w:t>
      </w:r>
    </w:p>
    <w:p w:rsidR="00990561" w:rsidRPr="00990561" w:rsidRDefault="00990561" w:rsidP="0091093F">
      <w:pPr>
        <w:numPr>
          <w:ilvl w:val="0"/>
          <w:numId w:val="4"/>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нашарування великої кількості одягу на тілі або використання одягу, який максимально приховує тіло;</w:t>
      </w:r>
    </w:p>
    <w:p w:rsidR="00990561" w:rsidRPr="00990561" w:rsidRDefault="00990561" w:rsidP="0091093F">
      <w:pPr>
        <w:numPr>
          <w:ilvl w:val="0"/>
          <w:numId w:val="4"/>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страх або агресивна реакція щодо конкретних людей або людей певної статі, віку тощо;</w:t>
      </w:r>
    </w:p>
    <w:p w:rsidR="00990561" w:rsidRPr="00990561" w:rsidRDefault="00990561" w:rsidP="0091093F">
      <w:pPr>
        <w:numPr>
          <w:ilvl w:val="0"/>
          <w:numId w:val="4"/>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синці на внутрішній стороні стегон, на грудях і сідницях, сліди від укусів.</w:t>
      </w:r>
    </w:p>
    <w:p w:rsidR="00990561" w:rsidRPr="00990561" w:rsidRDefault="00990561" w:rsidP="0091093F">
      <w:pPr>
        <w:shd w:val="clear" w:color="auto" w:fill="FFFFFF"/>
        <w:spacing w:before="375" w:after="188" w:line="240" w:lineRule="auto"/>
        <w:jc w:val="both"/>
        <w:outlineLvl w:val="2"/>
        <w:rPr>
          <w:rFonts w:ascii="Times New Roman" w:eastAsia="Times New Roman" w:hAnsi="Times New Roman" w:cs="Times New Roman"/>
          <w:b/>
          <w:bCs/>
          <w:color w:val="333333"/>
          <w:sz w:val="28"/>
          <w:szCs w:val="28"/>
          <w:lang w:eastAsia="uk-UA"/>
        </w:rPr>
      </w:pPr>
      <w:r w:rsidRPr="00990561">
        <w:rPr>
          <w:rFonts w:ascii="Times New Roman" w:eastAsia="Times New Roman" w:hAnsi="Times New Roman" w:cs="Times New Roman"/>
          <w:b/>
          <w:bCs/>
          <w:noProof/>
          <w:color w:val="333333"/>
          <w:sz w:val="28"/>
          <w:szCs w:val="28"/>
          <w:lang w:eastAsia="uk-UA"/>
        </w:rPr>
        <w:lastRenderedPageBreak/>
        <w:drawing>
          <wp:inline distT="0" distB="0" distL="0" distR="0">
            <wp:extent cx="5619750" cy="5124450"/>
            <wp:effectExtent l="0" t="0" r="0" b="0"/>
            <wp:docPr id="2" name="Рисунок 2" descr="https://naurok.com.ua/uploads/2022/%D0%96%D1%83%D1%80%D0%BD%D0%B0%D0%BB/39798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naurok.com.ua/uploads/2022/%D0%96%D1%83%D1%80%D0%BD%D0%B0%D0%BB/3979836.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9750" cy="5124450"/>
                    </a:xfrm>
                    <a:prstGeom prst="rect">
                      <a:avLst/>
                    </a:prstGeom>
                    <a:noFill/>
                    <a:ln>
                      <a:noFill/>
                    </a:ln>
                  </pic:spPr>
                </pic:pic>
              </a:graphicData>
            </a:graphic>
          </wp:inline>
        </w:drawing>
      </w:r>
    </w:p>
    <w:p w:rsidR="00990561" w:rsidRPr="00990561" w:rsidRDefault="00990561" w:rsidP="0091093F">
      <w:pPr>
        <w:shd w:val="clear" w:color="auto" w:fill="FFFFFF"/>
        <w:spacing w:before="375" w:after="188" w:line="240" w:lineRule="auto"/>
        <w:jc w:val="both"/>
        <w:outlineLvl w:val="2"/>
        <w:rPr>
          <w:rFonts w:ascii="Times New Roman" w:eastAsia="Times New Roman" w:hAnsi="Times New Roman" w:cs="Times New Roman"/>
          <w:b/>
          <w:bCs/>
          <w:color w:val="333333"/>
          <w:sz w:val="28"/>
          <w:szCs w:val="28"/>
          <w:lang w:eastAsia="uk-UA"/>
        </w:rPr>
      </w:pPr>
      <w:r w:rsidRPr="00990561">
        <w:rPr>
          <w:rFonts w:ascii="Times New Roman" w:eastAsia="Times New Roman" w:hAnsi="Times New Roman" w:cs="Times New Roman"/>
          <w:b/>
          <w:bCs/>
          <w:color w:val="333333"/>
          <w:sz w:val="28"/>
          <w:szCs w:val="28"/>
          <w:lang w:eastAsia="uk-UA"/>
        </w:rPr>
        <w:t>Спостереження за батьками учнів</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Аби запобігти домашньому насильству педагогічним працівникам слід звертати увагу та аналізувати поведінку батьків. Зокрема про ймовірність виникнення ризиків для життя, здоров'я та розвитку дитини можна віднести ситуації, коли її законні представники:</w:t>
      </w:r>
    </w:p>
    <w:p w:rsidR="00990561" w:rsidRPr="00990561" w:rsidRDefault="00990561" w:rsidP="0091093F">
      <w:pPr>
        <w:numPr>
          <w:ilvl w:val="0"/>
          <w:numId w:val="5"/>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не цікавляться освітньою діяльністю учня (не відвідують батьківських зборів, не контактують з вчителями);</w:t>
      </w:r>
    </w:p>
    <w:p w:rsidR="00990561" w:rsidRPr="00990561" w:rsidRDefault="00990561" w:rsidP="0091093F">
      <w:pPr>
        <w:numPr>
          <w:ilvl w:val="0"/>
          <w:numId w:val="5"/>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під час відвідування закладу освіти перебувають у стані алкогольного сп’яніння або під дією наркотичних речовин; </w:t>
      </w:r>
      <w:r w:rsidRPr="00990561">
        <w:rPr>
          <w:rFonts w:ascii="Times New Roman" w:eastAsia="Times New Roman" w:hAnsi="Times New Roman" w:cs="Times New Roman"/>
          <w:color w:val="333333"/>
          <w:sz w:val="28"/>
          <w:szCs w:val="28"/>
          <w:lang w:eastAsia="uk-UA"/>
        </w:rPr>
        <w:br/>
        <w:t>наявні факти надмірного вживання алкоголю, наркотичних речовин, схильності до азартних ігор та відвідування ігрових клубів;</w:t>
      </w:r>
    </w:p>
    <w:p w:rsidR="00990561" w:rsidRPr="00990561" w:rsidRDefault="00990561" w:rsidP="0091093F">
      <w:pPr>
        <w:numPr>
          <w:ilvl w:val="0"/>
          <w:numId w:val="5"/>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систематично проявляють агресивну поведінку до працівників закладу освіти, батьків інших дітей;</w:t>
      </w:r>
    </w:p>
    <w:p w:rsidR="00990561" w:rsidRPr="00990561" w:rsidRDefault="00990561" w:rsidP="0091093F">
      <w:pPr>
        <w:numPr>
          <w:ilvl w:val="0"/>
          <w:numId w:val="5"/>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 xml:space="preserve">ігнорують рекомендації працівників закладу освіти щодо виховання дитини, що призводить або може призвести до затримки її розвитку, погіршення емоційного стану, здоров'я, соціальної ізоляції та інших несприятливих </w:t>
      </w:r>
      <w:r w:rsidRPr="00990561">
        <w:rPr>
          <w:rFonts w:ascii="Times New Roman" w:eastAsia="Times New Roman" w:hAnsi="Times New Roman" w:cs="Times New Roman"/>
          <w:color w:val="333333"/>
          <w:sz w:val="28"/>
          <w:szCs w:val="28"/>
          <w:lang w:eastAsia="uk-UA"/>
        </w:rPr>
        <w:lastRenderedPageBreak/>
        <w:t>наслідків;</w:t>
      </w:r>
      <w:r w:rsidRPr="00990561">
        <w:rPr>
          <w:rFonts w:ascii="Times New Roman" w:eastAsia="Times New Roman" w:hAnsi="Times New Roman" w:cs="Times New Roman"/>
          <w:color w:val="333333"/>
          <w:sz w:val="28"/>
          <w:szCs w:val="28"/>
          <w:lang w:eastAsia="uk-UA"/>
        </w:rPr>
        <w:br/>
        <w:t>не дотримуються санітарно-гігієнічних норм та правил безпечної поведінки;</w:t>
      </w:r>
    </w:p>
    <w:p w:rsidR="00990561" w:rsidRPr="00990561" w:rsidRDefault="00990561" w:rsidP="0091093F">
      <w:pPr>
        <w:numPr>
          <w:ilvl w:val="0"/>
          <w:numId w:val="5"/>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 xml:space="preserve">мають ознаки пригніченого психоемоційного стану, розладів психічного здоров'я, </w:t>
      </w:r>
      <w:proofErr w:type="spellStart"/>
      <w:r w:rsidRPr="00990561">
        <w:rPr>
          <w:rFonts w:ascii="Times New Roman" w:eastAsia="Times New Roman" w:hAnsi="Times New Roman" w:cs="Times New Roman"/>
          <w:color w:val="333333"/>
          <w:sz w:val="28"/>
          <w:szCs w:val="28"/>
          <w:lang w:eastAsia="uk-UA"/>
        </w:rPr>
        <w:t>суїцидальної</w:t>
      </w:r>
      <w:proofErr w:type="spellEnd"/>
      <w:r w:rsidRPr="00990561">
        <w:rPr>
          <w:rFonts w:ascii="Times New Roman" w:eastAsia="Times New Roman" w:hAnsi="Times New Roman" w:cs="Times New Roman"/>
          <w:color w:val="333333"/>
          <w:sz w:val="28"/>
          <w:szCs w:val="28"/>
          <w:lang w:eastAsia="uk-UA"/>
        </w:rPr>
        <w:t xml:space="preserve"> поведінки;</w:t>
      </w:r>
      <w:r w:rsidRPr="00990561">
        <w:rPr>
          <w:rFonts w:ascii="Times New Roman" w:eastAsia="Times New Roman" w:hAnsi="Times New Roman" w:cs="Times New Roman"/>
          <w:color w:val="333333"/>
          <w:sz w:val="28"/>
          <w:szCs w:val="28"/>
          <w:lang w:eastAsia="uk-UA"/>
        </w:rPr>
        <w:br/>
        <w:t>не забезпечують необхідного медичного догляду за дитиною;</w:t>
      </w:r>
    </w:p>
    <w:p w:rsidR="00990561" w:rsidRPr="00990561" w:rsidRDefault="00990561" w:rsidP="0091093F">
      <w:pPr>
        <w:numPr>
          <w:ilvl w:val="0"/>
          <w:numId w:val="5"/>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жорстоко поводяться з членами сім'ї чи домашніми тваринами;</w:t>
      </w:r>
    </w:p>
    <w:p w:rsidR="00990561" w:rsidRPr="00990561" w:rsidRDefault="00990561" w:rsidP="0091093F">
      <w:pPr>
        <w:numPr>
          <w:ilvl w:val="0"/>
          <w:numId w:val="5"/>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допускають перебування у помешканні, де проживає дитина, сторонніх осіб, схильних до вживання алкоголю, наркотичних речовин;</w:t>
      </w:r>
    </w:p>
    <w:p w:rsidR="00990561" w:rsidRPr="00990561" w:rsidRDefault="00990561" w:rsidP="0091093F">
      <w:pPr>
        <w:numPr>
          <w:ilvl w:val="0"/>
          <w:numId w:val="5"/>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не забезпечують дитину кишеньковими коштами;</w:t>
      </w:r>
    </w:p>
    <w:p w:rsidR="00990561" w:rsidRPr="00990561" w:rsidRDefault="00990561" w:rsidP="0091093F">
      <w:pPr>
        <w:numPr>
          <w:ilvl w:val="0"/>
          <w:numId w:val="5"/>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перекладають догляд за молодшими дітьми на інших.</w:t>
      </w:r>
    </w:p>
    <w:p w:rsidR="00990561" w:rsidRPr="00990561" w:rsidRDefault="00990561" w:rsidP="0091093F">
      <w:pPr>
        <w:shd w:val="clear" w:color="auto" w:fill="FFFFFF"/>
        <w:spacing w:before="375" w:after="188" w:line="240" w:lineRule="auto"/>
        <w:jc w:val="both"/>
        <w:outlineLvl w:val="2"/>
        <w:rPr>
          <w:rFonts w:ascii="Times New Roman" w:eastAsia="Times New Roman" w:hAnsi="Times New Roman" w:cs="Times New Roman"/>
          <w:b/>
          <w:bCs/>
          <w:color w:val="333333"/>
          <w:sz w:val="28"/>
          <w:szCs w:val="28"/>
          <w:lang w:eastAsia="uk-UA"/>
        </w:rPr>
      </w:pPr>
      <w:r w:rsidRPr="00990561">
        <w:rPr>
          <w:rFonts w:ascii="Times New Roman" w:eastAsia="Times New Roman" w:hAnsi="Times New Roman" w:cs="Times New Roman"/>
          <w:b/>
          <w:bCs/>
          <w:color w:val="333333"/>
          <w:sz w:val="28"/>
          <w:szCs w:val="28"/>
          <w:lang w:eastAsia="uk-UA"/>
        </w:rPr>
        <w:t>Дії педагогічного колективу для профілактики та у разі виявлення ознак домашнього насильства</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 xml:space="preserve">Організація роботи закладу освіти у цьому напрямі здійснюється відповідно до </w:t>
      </w:r>
      <w:r w:rsidRPr="00990561">
        <w:rPr>
          <w:rFonts w:ascii="Times New Roman" w:eastAsia="Times New Roman" w:hAnsi="Times New Roman" w:cs="Times New Roman"/>
          <w:b/>
          <w:color w:val="333333"/>
          <w:sz w:val="28"/>
          <w:szCs w:val="28"/>
          <w:lang w:eastAsia="uk-UA"/>
        </w:rPr>
        <w:t>Порядку взаємодії суб'єктів</w:t>
      </w:r>
      <w:r w:rsidRPr="00990561">
        <w:rPr>
          <w:rFonts w:ascii="Times New Roman" w:eastAsia="Times New Roman" w:hAnsi="Times New Roman" w:cs="Times New Roman"/>
          <w:color w:val="333333"/>
          <w:sz w:val="28"/>
          <w:szCs w:val="28"/>
          <w:lang w:eastAsia="uk-UA"/>
        </w:rPr>
        <w:t>, що здійснюють заходи у сфері запобігання та протидії домашньому насильству і насильству за ознакою статі, затвердженого </w:t>
      </w:r>
      <w:hyperlink r:id="rId8" w:anchor="top" w:tgtFrame="_blank" w:history="1">
        <w:r w:rsidRPr="00990561">
          <w:rPr>
            <w:rFonts w:ascii="Times New Roman" w:eastAsia="Times New Roman" w:hAnsi="Times New Roman" w:cs="Times New Roman"/>
            <w:color w:val="2979FF"/>
            <w:sz w:val="28"/>
            <w:szCs w:val="28"/>
            <w:u w:val="single"/>
            <w:lang w:eastAsia="uk-UA"/>
          </w:rPr>
          <w:t>Постановою КМУ від 22.08.2018 № 658</w:t>
        </w:r>
      </w:hyperlink>
      <w:r w:rsidRPr="00990561">
        <w:rPr>
          <w:rFonts w:ascii="Times New Roman" w:eastAsia="Times New Roman" w:hAnsi="Times New Roman" w:cs="Times New Roman"/>
          <w:color w:val="333333"/>
          <w:sz w:val="28"/>
          <w:szCs w:val="28"/>
          <w:lang w:eastAsia="uk-UA"/>
        </w:rPr>
        <w:t>.</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Система шкільних заходів у сфері запобігання та протидії насильству має включати:</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 xml:space="preserve">1. </w:t>
      </w:r>
      <w:r w:rsidRPr="00990561">
        <w:rPr>
          <w:rFonts w:ascii="Times New Roman" w:eastAsia="Times New Roman" w:hAnsi="Times New Roman" w:cs="Times New Roman"/>
          <w:b/>
          <w:color w:val="333333"/>
          <w:sz w:val="28"/>
          <w:szCs w:val="28"/>
          <w:lang w:eastAsia="uk-UA"/>
        </w:rPr>
        <w:t>Призначення</w:t>
      </w:r>
      <w:r w:rsidRPr="00990561">
        <w:rPr>
          <w:rFonts w:ascii="Times New Roman" w:eastAsia="Times New Roman" w:hAnsi="Times New Roman" w:cs="Times New Roman"/>
          <w:color w:val="333333"/>
          <w:sz w:val="28"/>
          <w:szCs w:val="28"/>
          <w:lang w:eastAsia="uk-UA"/>
        </w:rPr>
        <w:t xml:space="preserve"> уповноваженого працівника закладу освіти для здійснення невідкладних заходів реагування у випадках виявлення фактів насильства та/або отримання заяв/повідомлень від постраждалої особи/інших осіб.</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2. Проведення інформаційно-просвітницьких заходів з учасниками освітнього процесу з питань запобігання та протидії домашньому насильству, у тому числі стосовно дітей та за участю дітей. Особливу увагу слід приділяти формуванню небайдужого ставлення учнів до постраждалих дітей, усвідомлення необхідності невідкладного інформування вчителів про випадки домашнього насильства, що стали їм відомі</w:t>
      </w:r>
      <w:r w:rsidR="0091093F">
        <w:rPr>
          <w:rFonts w:ascii="Times New Roman" w:eastAsia="Times New Roman" w:hAnsi="Times New Roman" w:cs="Times New Roman"/>
          <w:color w:val="333333"/>
          <w:sz w:val="28"/>
          <w:szCs w:val="28"/>
          <w:lang w:eastAsia="uk-UA"/>
        </w:rPr>
        <w:t>.</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3. Соціально-психологічний супровід постраждалих.</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4. Розміщення на інформаційному стенді та на офіційному веб-сайті контактної інформації уповноваженої особи закладу, організацій та установ, служб підтримки постраждалих осіб, до яких слід звернутися y випадку домашнього насильства, зокрема:</w:t>
      </w:r>
    </w:p>
    <w:p w:rsidR="00990561" w:rsidRPr="00990561" w:rsidRDefault="00990561" w:rsidP="0091093F">
      <w:pPr>
        <w:numPr>
          <w:ilvl w:val="0"/>
          <w:numId w:val="6"/>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Національна поліція за номером 102;</w:t>
      </w:r>
    </w:p>
    <w:p w:rsidR="00990561" w:rsidRPr="00990561" w:rsidRDefault="00990561" w:rsidP="0091093F">
      <w:pPr>
        <w:numPr>
          <w:ilvl w:val="0"/>
          <w:numId w:val="6"/>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 xml:space="preserve">Урядовий контактний центр 15-47. Тут цілодобово надаються інформаційні, психологічні та юридичні консультації людям, які постраждали від </w:t>
      </w:r>
      <w:r w:rsidRPr="00990561">
        <w:rPr>
          <w:rFonts w:ascii="Times New Roman" w:eastAsia="Times New Roman" w:hAnsi="Times New Roman" w:cs="Times New Roman"/>
          <w:color w:val="333333"/>
          <w:sz w:val="28"/>
          <w:szCs w:val="28"/>
          <w:lang w:eastAsia="uk-UA"/>
        </w:rPr>
        <w:lastRenderedPageBreak/>
        <w:t>домашнього насильства, насильства за ознакою статі, насильства стосовно дітей, або з питань загрози вчинення такого насильства;</w:t>
      </w:r>
    </w:p>
    <w:p w:rsidR="00990561" w:rsidRPr="00990561" w:rsidRDefault="00990561" w:rsidP="0091093F">
      <w:pPr>
        <w:numPr>
          <w:ilvl w:val="0"/>
          <w:numId w:val="6"/>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національна «гаряча лінія» з питань запобігання домашнього насильства, торгівлею людьми та гендерної дискримінації 0-800-500-335 або 116-123 (короткий номер з мобільного).</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5. Взаємодія з іншими суб’єктами, що здійснюють заходи у сфері запобігання та протидії домашньому насильству.</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b/>
          <w:color w:val="333333"/>
          <w:sz w:val="28"/>
          <w:szCs w:val="28"/>
          <w:lang w:eastAsia="uk-UA"/>
        </w:rPr>
        <w:t>У разі виявлення ознак чи факторів</w:t>
      </w:r>
      <w:r w:rsidRPr="00990561">
        <w:rPr>
          <w:rFonts w:ascii="Times New Roman" w:eastAsia="Times New Roman" w:hAnsi="Times New Roman" w:cs="Times New Roman"/>
          <w:color w:val="333333"/>
          <w:sz w:val="28"/>
          <w:szCs w:val="28"/>
          <w:lang w:eastAsia="uk-UA"/>
        </w:rPr>
        <w:t>, що вказують на домашнє насильство, складні життєві обставини, жорстоке поводження з дитиною або ризики щодо їх виникнення, кожний працівник школи має передати інформацію про такого учня уповноваженій особі закладу освіти</w:t>
      </w:r>
      <w:r w:rsidR="00C5400B">
        <w:rPr>
          <w:rFonts w:ascii="Times New Roman" w:eastAsia="Times New Roman" w:hAnsi="Times New Roman" w:cs="Times New Roman"/>
          <w:color w:val="333333"/>
          <w:sz w:val="28"/>
          <w:szCs w:val="28"/>
          <w:lang w:eastAsia="uk-UA"/>
        </w:rPr>
        <w:t xml:space="preserve">, </w:t>
      </w:r>
      <w:r w:rsidR="00C5400B" w:rsidRPr="00C5400B">
        <w:rPr>
          <w:rFonts w:ascii="Times New Roman" w:eastAsia="Times New Roman" w:hAnsi="Times New Roman" w:cs="Times New Roman"/>
          <w:b/>
          <w:color w:val="333333"/>
          <w:sz w:val="28"/>
          <w:szCs w:val="28"/>
          <w:lang w:eastAsia="uk-UA"/>
        </w:rPr>
        <w:t>зазвичай це соціальний педагог,</w:t>
      </w:r>
      <w:r w:rsidRPr="00990561">
        <w:rPr>
          <w:rFonts w:ascii="Times New Roman" w:eastAsia="Times New Roman" w:hAnsi="Times New Roman" w:cs="Times New Roman"/>
          <w:color w:val="333333"/>
          <w:sz w:val="28"/>
          <w:szCs w:val="28"/>
          <w:lang w:eastAsia="uk-UA"/>
        </w:rPr>
        <w:t xml:space="preserve"> (у разі її відсутності - безпосередньо директору школи чи його заступнику). </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Уповноважена особа має зустрітися з цією дитиною,  встановити з нею довірливий контакт і надати емоційну підтримку. Якщо учень підтвердив факт жорстокого поводження чи насильства щодо нього, уповноваженій особі необхідно, дотримуючись принципу конфіденційності, провести таку роботу:</w:t>
      </w:r>
    </w:p>
    <w:p w:rsidR="00990561" w:rsidRPr="00990561" w:rsidRDefault="00990561" w:rsidP="0091093F">
      <w:pPr>
        <w:numPr>
          <w:ilvl w:val="0"/>
          <w:numId w:val="7"/>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забезпечити надання медичної допомоги (у разі потреби);</w:t>
      </w:r>
    </w:p>
    <w:p w:rsidR="00990561" w:rsidRPr="00990561" w:rsidRDefault="00990561" w:rsidP="0091093F">
      <w:pPr>
        <w:numPr>
          <w:ilvl w:val="0"/>
          <w:numId w:val="7"/>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з'ясувати терміни подій, які відбулися з дитиною, та за можливості отримати їхній опис; </w:t>
      </w:r>
    </w:p>
    <w:p w:rsidR="00990561" w:rsidRPr="00990561" w:rsidRDefault="00990561" w:rsidP="0091093F">
      <w:pPr>
        <w:numPr>
          <w:ilvl w:val="0"/>
          <w:numId w:val="7"/>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протягом доби за допомогою телефонного зв’язку, електронної пошти проінформувати уповноважений підрозділ органу Національної поліції та службу у справах дітей (якщо постраждала особа та/або кривдник є неповнолітньою особою);</w:t>
      </w:r>
    </w:p>
    <w:p w:rsidR="00990561" w:rsidRPr="00990561" w:rsidRDefault="00990561" w:rsidP="0091093F">
      <w:pPr>
        <w:numPr>
          <w:ilvl w:val="0"/>
          <w:numId w:val="7"/>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зафіксувати відповідну інформацію в журналі реєстрації фактів виявлення (звернення) про вчинення домашнього насильства та насильства за ознакою статі (закладу освіти) за формою згідно з додатком 3 до </w:t>
      </w:r>
      <w:hyperlink r:id="rId9" w:anchor="top" w:tgtFrame="_blank" w:history="1">
        <w:r w:rsidRPr="00990561">
          <w:rPr>
            <w:rFonts w:ascii="Times New Roman" w:eastAsia="Times New Roman" w:hAnsi="Times New Roman" w:cs="Times New Roman"/>
            <w:color w:val="2979FF"/>
            <w:sz w:val="28"/>
            <w:szCs w:val="28"/>
            <w:u w:val="single"/>
            <w:lang w:eastAsia="uk-UA"/>
          </w:rPr>
          <w:t>Порядку</w:t>
        </w:r>
      </w:hyperlink>
      <w:r w:rsidRPr="00990561">
        <w:rPr>
          <w:rFonts w:ascii="Times New Roman" w:eastAsia="Times New Roman" w:hAnsi="Times New Roman" w:cs="Times New Roman"/>
          <w:color w:val="333333"/>
          <w:sz w:val="28"/>
          <w:szCs w:val="28"/>
          <w:lang w:eastAsia="uk-UA"/>
        </w:rPr>
        <w:t>;</w:t>
      </w:r>
    </w:p>
    <w:p w:rsidR="00990561" w:rsidRPr="00990561" w:rsidRDefault="00990561" w:rsidP="0091093F">
      <w:pPr>
        <w:numPr>
          <w:ilvl w:val="0"/>
          <w:numId w:val="7"/>
        </w:numPr>
        <w:shd w:val="clear" w:color="auto" w:fill="FFFFFF"/>
        <w:spacing w:before="100" w:beforeAutospacing="1" w:after="100" w:afterAutospacing="1" w:line="384" w:lineRule="atLeast"/>
        <w:ind w:left="570"/>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color w:val="333333"/>
          <w:sz w:val="28"/>
          <w:szCs w:val="28"/>
          <w:lang w:eastAsia="uk-UA"/>
        </w:rPr>
        <w:t>повідомити  працівників психологічної служби закладу освіти, які за потреби мають скласти план корекційної роботи, здійснити соціально-педагогічний супровід дитини чи направити її до інших спеціалістів (психотерапевта, невролога тощо).</w:t>
      </w:r>
    </w:p>
    <w:p w:rsidR="00990561" w:rsidRPr="00990561" w:rsidRDefault="00990561" w:rsidP="0091093F">
      <w:pPr>
        <w:shd w:val="clear" w:color="auto" w:fill="FFFFFF"/>
        <w:spacing w:after="150" w:line="384" w:lineRule="atLeast"/>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b/>
          <w:color w:val="333333"/>
          <w:sz w:val="28"/>
          <w:szCs w:val="28"/>
          <w:lang w:eastAsia="uk-UA"/>
        </w:rPr>
        <w:t>Домашнє насильство</w:t>
      </w:r>
      <w:r w:rsidRPr="00990561">
        <w:rPr>
          <w:rFonts w:ascii="Times New Roman" w:eastAsia="Times New Roman" w:hAnsi="Times New Roman" w:cs="Times New Roman"/>
          <w:color w:val="333333"/>
          <w:sz w:val="28"/>
          <w:szCs w:val="28"/>
          <w:lang w:eastAsia="uk-UA"/>
        </w:rPr>
        <w:t xml:space="preserve"> – це вкрай небезпечне явище, яке має тривалі негативні наслідки. Травмування дитячої психіки може призвести до того, що у дорослому житті дитина може стати агресором у вже у своїй родині та вважати цю модель поведінки нормою. Тож на педагогів покладається виконання особливої місії - налагодження комфортної взаємодії з учасниками освітнього процесу та перетворення закладу освіти на острівець стабільності та емоційної безпеки. </w:t>
      </w:r>
      <w:r w:rsidRPr="00990561">
        <w:rPr>
          <w:rFonts w:ascii="Times New Roman" w:eastAsia="Times New Roman" w:hAnsi="Times New Roman" w:cs="Times New Roman"/>
          <w:color w:val="333333"/>
          <w:sz w:val="28"/>
          <w:szCs w:val="28"/>
          <w:lang w:eastAsia="uk-UA"/>
        </w:rPr>
        <w:lastRenderedPageBreak/>
        <w:t>Бажаєте підвищити рівень професійної майстерності та вдосконалити компетенції щодо надання психологічної підтримки уча</w:t>
      </w:r>
      <w:r w:rsidR="00C5400B">
        <w:rPr>
          <w:rFonts w:ascii="Times New Roman" w:eastAsia="Times New Roman" w:hAnsi="Times New Roman" w:cs="Times New Roman"/>
          <w:color w:val="333333"/>
          <w:sz w:val="28"/>
          <w:szCs w:val="28"/>
          <w:lang w:eastAsia="uk-UA"/>
        </w:rPr>
        <w:t>сникам освітнього процесу?</w:t>
      </w:r>
      <w:r w:rsidRPr="00990561">
        <w:rPr>
          <w:rFonts w:ascii="Times New Roman" w:eastAsia="Times New Roman" w:hAnsi="Times New Roman" w:cs="Times New Roman"/>
          <w:color w:val="333333"/>
          <w:sz w:val="28"/>
          <w:szCs w:val="28"/>
          <w:lang w:eastAsia="uk-UA"/>
        </w:rPr>
        <w:t xml:space="preserve"> </w:t>
      </w:r>
      <w:r w:rsidR="00C5400B" w:rsidRPr="00990561">
        <w:rPr>
          <w:rFonts w:ascii="Times New Roman" w:eastAsia="Times New Roman" w:hAnsi="Times New Roman" w:cs="Times New Roman"/>
          <w:color w:val="333333"/>
          <w:sz w:val="28"/>
          <w:szCs w:val="28"/>
          <w:lang w:eastAsia="uk-UA"/>
        </w:rPr>
        <w:t>К</w:t>
      </w:r>
      <w:r w:rsidRPr="00990561">
        <w:rPr>
          <w:rFonts w:ascii="Times New Roman" w:eastAsia="Times New Roman" w:hAnsi="Times New Roman" w:cs="Times New Roman"/>
          <w:color w:val="333333"/>
          <w:sz w:val="28"/>
          <w:szCs w:val="28"/>
          <w:lang w:eastAsia="uk-UA"/>
        </w:rPr>
        <w:t>омандою</w:t>
      </w:r>
      <w:r w:rsidR="00C5400B">
        <w:rPr>
          <w:rFonts w:ascii="Times New Roman" w:eastAsia="Times New Roman" w:hAnsi="Times New Roman" w:cs="Times New Roman"/>
          <w:color w:val="333333"/>
          <w:sz w:val="28"/>
          <w:szCs w:val="28"/>
          <w:lang w:eastAsia="uk-UA"/>
        </w:rPr>
        <w:t xml:space="preserve"> </w:t>
      </w:r>
      <w:r w:rsidR="00C5400B">
        <w:rPr>
          <w:rFonts w:ascii="Times New Roman" w:eastAsia="Times New Roman" w:hAnsi="Times New Roman" w:cs="Times New Roman"/>
          <w:b/>
          <w:color w:val="333333"/>
          <w:sz w:val="28"/>
          <w:szCs w:val="28"/>
          <w:lang w:eastAsia="uk-UA"/>
        </w:rPr>
        <w:t>«Персональний помічник вчителя»</w:t>
      </w:r>
      <w:r w:rsidRPr="00990561">
        <w:rPr>
          <w:rFonts w:ascii="Times New Roman" w:eastAsia="Times New Roman" w:hAnsi="Times New Roman" w:cs="Times New Roman"/>
          <w:color w:val="333333"/>
          <w:sz w:val="28"/>
          <w:szCs w:val="28"/>
          <w:lang w:eastAsia="uk-UA"/>
        </w:rPr>
        <w:t xml:space="preserve"> вже проведено </w:t>
      </w:r>
      <w:hyperlink r:id="rId10" w:tgtFrame="_blank" w:history="1">
        <w:r w:rsidRPr="00990561">
          <w:rPr>
            <w:rFonts w:ascii="Times New Roman" w:eastAsia="Times New Roman" w:hAnsi="Times New Roman" w:cs="Times New Roman"/>
            <w:color w:val="2979FF"/>
            <w:sz w:val="28"/>
            <w:szCs w:val="28"/>
            <w:u w:val="single"/>
            <w:lang w:eastAsia="uk-UA"/>
          </w:rPr>
          <w:t>багато заходів</w:t>
        </w:r>
      </w:hyperlink>
      <w:r w:rsidRPr="00990561">
        <w:rPr>
          <w:rFonts w:ascii="Times New Roman" w:eastAsia="Times New Roman" w:hAnsi="Times New Roman" w:cs="Times New Roman"/>
          <w:color w:val="333333"/>
          <w:sz w:val="28"/>
          <w:szCs w:val="28"/>
          <w:lang w:eastAsia="uk-UA"/>
        </w:rPr>
        <w:t>, які можна переглянути у запису у зручний для вас час. І попереду ще багат</w:t>
      </w:r>
      <w:r w:rsidR="00112BFD">
        <w:rPr>
          <w:rFonts w:ascii="Times New Roman" w:eastAsia="Times New Roman" w:hAnsi="Times New Roman" w:cs="Times New Roman"/>
          <w:color w:val="333333"/>
          <w:sz w:val="28"/>
          <w:szCs w:val="28"/>
          <w:lang w:eastAsia="uk-UA"/>
        </w:rPr>
        <w:t>о цікавого! Долучайтесь до</w:t>
      </w:r>
      <w:r w:rsidRPr="00990561">
        <w:rPr>
          <w:rFonts w:ascii="Times New Roman" w:eastAsia="Times New Roman" w:hAnsi="Times New Roman" w:cs="Times New Roman"/>
          <w:color w:val="333333"/>
          <w:sz w:val="28"/>
          <w:szCs w:val="28"/>
          <w:lang w:eastAsia="uk-UA"/>
        </w:rPr>
        <w:t> </w:t>
      </w:r>
      <w:hyperlink r:id="rId11" w:tgtFrame="_blank" w:history="1">
        <w:r w:rsidRPr="00990561">
          <w:rPr>
            <w:rFonts w:ascii="Times New Roman" w:eastAsia="Times New Roman" w:hAnsi="Times New Roman" w:cs="Times New Roman"/>
            <w:color w:val="2979FF"/>
            <w:sz w:val="28"/>
            <w:szCs w:val="28"/>
            <w:u w:val="single"/>
            <w:lang w:eastAsia="uk-UA"/>
          </w:rPr>
          <w:t>спільноти</w:t>
        </w:r>
      </w:hyperlink>
      <w:r w:rsidRPr="00990561">
        <w:rPr>
          <w:rFonts w:ascii="Times New Roman" w:eastAsia="Times New Roman" w:hAnsi="Times New Roman" w:cs="Times New Roman"/>
          <w:color w:val="333333"/>
          <w:sz w:val="28"/>
          <w:szCs w:val="28"/>
          <w:lang w:eastAsia="uk-UA"/>
        </w:rPr>
        <w:t>, слідкуйте за анонсами та спілкуйтесь з найкращими освітніми експертами! </w:t>
      </w:r>
    </w:p>
    <w:p w:rsidR="00990561" w:rsidRPr="00990561" w:rsidRDefault="00990561" w:rsidP="0091093F">
      <w:pPr>
        <w:shd w:val="clear" w:color="auto" w:fill="FFFFFF"/>
        <w:spacing w:line="240" w:lineRule="auto"/>
        <w:jc w:val="both"/>
        <w:rPr>
          <w:rFonts w:ascii="Times New Roman" w:eastAsia="Times New Roman" w:hAnsi="Times New Roman" w:cs="Times New Roman"/>
          <w:color w:val="333333"/>
          <w:sz w:val="28"/>
          <w:szCs w:val="28"/>
          <w:lang w:eastAsia="uk-UA"/>
        </w:rPr>
      </w:pPr>
      <w:r w:rsidRPr="00990561">
        <w:rPr>
          <w:rFonts w:ascii="Times New Roman" w:eastAsia="Times New Roman" w:hAnsi="Times New Roman" w:cs="Times New Roman"/>
          <w:noProof/>
          <w:color w:val="333333"/>
          <w:sz w:val="28"/>
          <w:szCs w:val="28"/>
          <w:lang w:eastAsia="uk-UA"/>
        </w:rPr>
        <w:drawing>
          <wp:inline distT="0" distB="0" distL="0" distR="0">
            <wp:extent cx="1905000" cy="1905000"/>
            <wp:effectExtent l="0" t="0" r="0" b="0"/>
            <wp:docPr id="1" name="Рисунок 1" descr="https://naurok.com.ua/img/a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naurok.com.ua/img/ava.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7B5DE5" w:rsidRPr="007B5DE5" w:rsidRDefault="007B5DE5" w:rsidP="007B5DE5">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uk-UA"/>
        </w:rPr>
      </w:pPr>
      <w:r w:rsidRPr="007B5DE5">
        <w:rPr>
          <w:rFonts w:ascii="Times New Roman" w:eastAsia="Times New Roman" w:hAnsi="Times New Roman" w:cs="Times New Roman"/>
          <w:color w:val="333333"/>
          <w:sz w:val="28"/>
          <w:szCs w:val="28"/>
          <w:lang w:eastAsia="uk-UA"/>
        </w:rPr>
        <w:t>В умовах здобуття освіти в дистанційній формі, зросла кількість ризиків насильства та експлуатації дітей в інтернеті. Для підвищення обізнаності учасників освітнього процесу рекомендуємо проводити інформаційно-просвітницькі та профілактичні заходи щодо запобігання насильству та експлуатації дітей у цифровому просторі, використовуючи довідкові матеріали, розміщені на </w:t>
      </w:r>
      <w:hyperlink r:id="rId13" w:history="1">
        <w:r w:rsidRPr="007B5DE5">
          <w:rPr>
            <w:rStyle w:val="a3"/>
            <w:rFonts w:ascii="Times New Roman" w:hAnsi="Times New Roman" w:cs="Times New Roman"/>
            <w:color w:val="3849F9"/>
            <w:sz w:val="28"/>
            <w:szCs w:val="28"/>
            <w:bdr w:val="none" w:sz="0" w:space="0" w:color="auto" w:frame="1"/>
          </w:rPr>
          <w:t>са</w:t>
        </w:r>
        <w:r w:rsidRPr="007B5DE5">
          <w:rPr>
            <w:rStyle w:val="a3"/>
            <w:rFonts w:ascii="Times New Roman" w:hAnsi="Times New Roman" w:cs="Times New Roman"/>
            <w:color w:val="3849F9"/>
            <w:sz w:val="28"/>
            <w:szCs w:val="28"/>
            <w:bdr w:val="none" w:sz="0" w:space="0" w:color="auto" w:frame="1"/>
          </w:rPr>
          <w:t>й</w:t>
        </w:r>
        <w:r w:rsidRPr="007B5DE5">
          <w:rPr>
            <w:rStyle w:val="a3"/>
            <w:rFonts w:ascii="Times New Roman" w:hAnsi="Times New Roman" w:cs="Times New Roman"/>
            <w:color w:val="3849F9"/>
            <w:sz w:val="28"/>
            <w:szCs w:val="28"/>
            <w:bdr w:val="none" w:sz="0" w:space="0" w:color="auto" w:frame="1"/>
          </w:rPr>
          <w:t>ті</w:t>
        </w:r>
      </w:hyperlink>
      <w:r w:rsidRPr="007B5DE5">
        <w:rPr>
          <w:rFonts w:ascii="Times New Roman" w:eastAsia="Times New Roman" w:hAnsi="Times New Roman" w:cs="Times New Roman"/>
          <w:color w:val="333333"/>
          <w:sz w:val="28"/>
          <w:szCs w:val="28"/>
          <w:lang w:eastAsia="uk-UA"/>
        </w:rPr>
        <w:t> МОН.</w:t>
      </w:r>
    </w:p>
    <w:p w:rsidR="007B5DE5" w:rsidRDefault="007B5DE5" w:rsidP="007B5DE5">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uk-UA"/>
        </w:rPr>
      </w:pPr>
      <w:r w:rsidRPr="007B5DE5">
        <w:rPr>
          <w:rFonts w:ascii="Times New Roman" w:eastAsia="Times New Roman" w:hAnsi="Times New Roman" w:cs="Times New Roman"/>
          <w:color w:val="333333"/>
          <w:sz w:val="28"/>
          <w:szCs w:val="28"/>
          <w:lang w:eastAsia="uk-UA"/>
        </w:rPr>
        <w:t xml:space="preserve">Радою Європи спільно з Українським фондом «Благополуччя дітей» за сприяння Міністерства освіти і науки України в межах </w:t>
      </w:r>
      <w:proofErr w:type="spellStart"/>
      <w:r w:rsidRPr="007B5DE5">
        <w:rPr>
          <w:rFonts w:ascii="Times New Roman" w:eastAsia="Times New Roman" w:hAnsi="Times New Roman" w:cs="Times New Roman"/>
          <w:color w:val="333333"/>
          <w:sz w:val="28"/>
          <w:szCs w:val="28"/>
          <w:lang w:eastAsia="uk-UA"/>
        </w:rPr>
        <w:t>проєкту</w:t>
      </w:r>
      <w:proofErr w:type="spellEnd"/>
      <w:r w:rsidRPr="007B5DE5">
        <w:rPr>
          <w:rFonts w:ascii="Times New Roman" w:eastAsia="Times New Roman" w:hAnsi="Times New Roman" w:cs="Times New Roman"/>
          <w:color w:val="333333"/>
          <w:sz w:val="28"/>
          <w:szCs w:val="28"/>
          <w:lang w:eastAsia="uk-UA"/>
        </w:rPr>
        <w:t xml:space="preserve"> «Боротьба з насильством щодо дітей в Україні» підготовлено та розміщено на </w:t>
      </w:r>
      <w:hyperlink r:id="rId14" w:history="1">
        <w:r w:rsidRPr="007B5DE5">
          <w:rPr>
            <w:rStyle w:val="a3"/>
            <w:rFonts w:ascii="Times New Roman" w:hAnsi="Times New Roman" w:cs="Times New Roman"/>
            <w:color w:val="3849F9"/>
            <w:sz w:val="28"/>
            <w:szCs w:val="28"/>
            <w:bdr w:val="none" w:sz="0" w:space="0" w:color="auto" w:frame="1"/>
          </w:rPr>
          <w:t>сай</w:t>
        </w:r>
        <w:r w:rsidRPr="007B5DE5">
          <w:rPr>
            <w:rStyle w:val="a3"/>
            <w:rFonts w:ascii="Times New Roman" w:hAnsi="Times New Roman" w:cs="Times New Roman"/>
            <w:color w:val="3849F9"/>
            <w:sz w:val="28"/>
            <w:szCs w:val="28"/>
            <w:bdr w:val="none" w:sz="0" w:space="0" w:color="auto" w:frame="1"/>
          </w:rPr>
          <w:t>т</w:t>
        </w:r>
        <w:r w:rsidRPr="007B5DE5">
          <w:rPr>
            <w:rStyle w:val="a3"/>
            <w:rFonts w:ascii="Times New Roman" w:hAnsi="Times New Roman" w:cs="Times New Roman"/>
            <w:color w:val="3849F9"/>
            <w:sz w:val="28"/>
            <w:szCs w:val="28"/>
            <w:bdr w:val="none" w:sz="0" w:space="0" w:color="auto" w:frame="1"/>
          </w:rPr>
          <w:t>і</w:t>
        </w:r>
      </w:hyperlink>
      <w:r w:rsidRPr="007B5DE5">
        <w:rPr>
          <w:rFonts w:ascii="Times New Roman" w:eastAsia="Times New Roman" w:hAnsi="Times New Roman" w:cs="Times New Roman"/>
          <w:color w:val="333333"/>
          <w:sz w:val="28"/>
          <w:szCs w:val="28"/>
          <w:lang w:eastAsia="uk-UA"/>
        </w:rPr>
        <w:t xml:space="preserve"> Українського фонду «Благополуччя дітей» матеріали, які можуть бути додатковим ресурсом у проведенні заходів до вищевказаних днів. </w:t>
      </w:r>
    </w:p>
    <w:p w:rsidR="007B5DE5" w:rsidRPr="007B5DE5" w:rsidRDefault="007B5DE5" w:rsidP="007B5DE5">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uk-UA"/>
        </w:rPr>
      </w:pPr>
      <w:r w:rsidRPr="007B5DE5">
        <w:rPr>
          <w:rFonts w:ascii="Times New Roman" w:eastAsia="Times New Roman" w:hAnsi="Times New Roman" w:cs="Times New Roman"/>
          <w:color w:val="333333"/>
          <w:sz w:val="28"/>
          <w:szCs w:val="28"/>
          <w:bdr w:val="none" w:sz="0" w:space="0" w:color="auto" w:frame="1"/>
          <w:lang w:eastAsia="uk-UA"/>
        </w:rPr>
        <w:t>Громадською організацією «</w:t>
      </w:r>
      <w:proofErr w:type="spellStart"/>
      <w:r w:rsidRPr="007B5DE5">
        <w:rPr>
          <w:rFonts w:ascii="Times New Roman" w:eastAsia="Times New Roman" w:hAnsi="Times New Roman" w:cs="Times New Roman"/>
          <w:color w:val="333333"/>
          <w:sz w:val="28"/>
          <w:szCs w:val="28"/>
          <w:bdr w:val="none" w:sz="0" w:space="0" w:color="auto" w:frame="1"/>
          <w:lang w:eastAsia="uk-UA"/>
        </w:rPr>
        <w:t>Мінзмін</w:t>
      </w:r>
      <w:proofErr w:type="spellEnd"/>
      <w:r w:rsidRPr="007B5DE5">
        <w:rPr>
          <w:rFonts w:ascii="Times New Roman" w:eastAsia="Times New Roman" w:hAnsi="Times New Roman" w:cs="Times New Roman"/>
          <w:color w:val="333333"/>
          <w:sz w:val="28"/>
          <w:szCs w:val="28"/>
          <w:bdr w:val="none" w:sz="0" w:space="0" w:color="auto" w:frame="1"/>
          <w:lang w:eastAsia="uk-UA"/>
        </w:rPr>
        <w:t xml:space="preserve">» спільно з Міністерством цифрової трансформації за сприяння МОН було розроблено інформаційно-довідкові матеріали для проведення уроків на тему «Моя </w:t>
      </w:r>
      <w:proofErr w:type="spellStart"/>
      <w:r w:rsidRPr="007B5DE5">
        <w:rPr>
          <w:rFonts w:ascii="Times New Roman" w:eastAsia="Times New Roman" w:hAnsi="Times New Roman" w:cs="Times New Roman"/>
          <w:color w:val="333333"/>
          <w:sz w:val="28"/>
          <w:szCs w:val="28"/>
          <w:bdr w:val="none" w:sz="0" w:space="0" w:color="auto" w:frame="1"/>
          <w:lang w:eastAsia="uk-UA"/>
        </w:rPr>
        <w:t>приватність</w:t>
      </w:r>
      <w:proofErr w:type="spellEnd"/>
      <w:r w:rsidRPr="007B5DE5">
        <w:rPr>
          <w:rFonts w:ascii="Times New Roman" w:eastAsia="Times New Roman" w:hAnsi="Times New Roman" w:cs="Times New Roman"/>
          <w:color w:val="333333"/>
          <w:sz w:val="28"/>
          <w:szCs w:val="28"/>
          <w:bdr w:val="none" w:sz="0" w:space="0" w:color="auto" w:frame="1"/>
          <w:lang w:eastAsia="uk-UA"/>
        </w:rPr>
        <w:t>» у закладах загальної середньої освіти, зокрема:</w:t>
      </w:r>
    </w:p>
    <w:p w:rsidR="007B5DE5" w:rsidRPr="007B5DE5" w:rsidRDefault="007B5DE5" w:rsidP="007B5DE5">
      <w:pPr>
        <w:numPr>
          <w:ilvl w:val="0"/>
          <w:numId w:val="9"/>
        </w:numPr>
        <w:shd w:val="clear" w:color="auto" w:fill="FFFFFF"/>
        <w:spacing w:before="100" w:beforeAutospacing="1" w:after="0" w:line="300" w:lineRule="atLeast"/>
        <w:ind w:left="0"/>
        <w:jc w:val="both"/>
        <w:rPr>
          <w:rFonts w:ascii="Times New Roman" w:eastAsia="Times New Roman" w:hAnsi="Times New Roman" w:cs="Times New Roman"/>
          <w:color w:val="333333"/>
          <w:sz w:val="28"/>
          <w:szCs w:val="28"/>
          <w:lang w:eastAsia="uk-UA"/>
        </w:rPr>
      </w:pPr>
      <w:hyperlink r:id="rId15" w:history="1">
        <w:r w:rsidRPr="007B5DE5">
          <w:rPr>
            <w:rStyle w:val="a3"/>
            <w:rFonts w:ascii="Times New Roman" w:hAnsi="Times New Roman" w:cs="Times New Roman"/>
            <w:color w:val="3849F9"/>
            <w:sz w:val="28"/>
            <w:szCs w:val="28"/>
            <w:bdr w:val="none" w:sz="0" w:space="0" w:color="auto" w:frame="1"/>
          </w:rPr>
          <w:t>для учнів</w:t>
        </w:r>
        <w:r w:rsidRPr="007B5DE5">
          <w:rPr>
            <w:rStyle w:val="a3"/>
            <w:rFonts w:ascii="Times New Roman" w:hAnsi="Times New Roman" w:cs="Times New Roman"/>
            <w:color w:val="3849F9"/>
            <w:sz w:val="28"/>
            <w:szCs w:val="28"/>
            <w:bdr w:val="none" w:sz="0" w:space="0" w:color="auto" w:frame="1"/>
          </w:rPr>
          <w:t xml:space="preserve"> </w:t>
        </w:r>
        <w:r w:rsidRPr="007B5DE5">
          <w:rPr>
            <w:rStyle w:val="a3"/>
            <w:rFonts w:ascii="Times New Roman" w:hAnsi="Times New Roman" w:cs="Times New Roman"/>
            <w:color w:val="3849F9"/>
            <w:sz w:val="28"/>
            <w:szCs w:val="28"/>
            <w:bdr w:val="none" w:sz="0" w:space="0" w:color="auto" w:frame="1"/>
          </w:rPr>
          <w:t xml:space="preserve">1-4 </w:t>
        </w:r>
        <w:r w:rsidRPr="007B5DE5">
          <w:rPr>
            <w:rStyle w:val="a3"/>
            <w:rFonts w:ascii="Times New Roman" w:hAnsi="Times New Roman" w:cs="Times New Roman"/>
            <w:color w:val="3849F9"/>
            <w:sz w:val="28"/>
            <w:szCs w:val="28"/>
            <w:bdr w:val="none" w:sz="0" w:space="0" w:color="auto" w:frame="1"/>
          </w:rPr>
          <w:t>к</w:t>
        </w:r>
        <w:r w:rsidRPr="007B5DE5">
          <w:rPr>
            <w:rStyle w:val="a3"/>
            <w:rFonts w:ascii="Times New Roman" w:hAnsi="Times New Roman" w:cs="Times New Roman"/>
            <w:color w:val="3849F9"/>
            <w:sz w:val="28"/>
            <w:szCs w:val="28"/>
            <w:bdr w:val="none" w:sz="0" w:space="0" w:color="auto" w:frame="1"/>
          </w:rPr>
          <w:t>ласів</w:t>
        </w:r>
      </w:hyperlink>
      <w:r w:rsidRPr="007B5DE5">
        <w:rPr>
          <w:rFonts w:ascii="Times New Roman" w:eastAsia="Times New Roman" w:hAnsi="Times New Roman" w:cs="Times New Roman"/>
          <w:color w:val="333333"/>
          <w:sz w:val="28"/>
          <w:szCs w:val="28"/>
          <w:bdr w:val="none" w:sz="0" w:space="0" w:color="auto" w:frame="1"/>
          <w:lang w:eastAsia="uk-UA"/>
        </w:rPr>
        <w:t> про персональну інформацію та як нею користуватись в мережі Інтернет;</w:t>
      </w:r>
    </w:p>
    <w:p w:rsidR="007B5DE5" w:rsidRPr="007B5DE5" w:rsidRDefault="007B5DE5" w:rsidP="007B5DE5">
      <w:pPr>
        <w:numPr>
          <w:ilvl w:val="0"/>
          <w:numId w:val="9"/>
        </w:numPr>
        <w:shd w:val="clear" w:color="auto" w:fill="FFFFFF"/>
        <w:spacing w:before="100" w:beforeAutospacing="1" w:after="0" w:line="300" w:lineRule="atLeast"/>
        <w:ind w:left="0"/>
        <w:jc w:val="both"/>
        <w:rPr>
          <w:rFonts w:ascii="Times New Roman" w:eastAsia="Times New Roman" w:hAnsi="Times New Roman" w:cs="Times New Roman"/>
          <w:color w:val="333333"/>
          <w:sz w:val="28"/>
          <w:szCs w:val="28"/>
          <w:lang w:eastAsia="uk-UA"/>
        </w:rPr>
      </w:pPr>
      <w:hyperlink r:id="rId16" w:history="1">
        <w:r w:rsidRPr="007B5DE5">
          <w:rPr>
            <w:rStyle w:val="a3"/>
            <w:rFonts w:ascii="Times New Roman" w:hAnsi="Times New Roman" w:cs="Times New Roman"/>
            <w:color w:val="3849F9"/>
            <w:sz w:val="28"/>
            <w:szCs w:val="28"/>
            <w:bdr w:val="none" w:sz="0" w:space="0" w:color="auto" w:frame="1"/>
          </w:rPr>
          <w:t xml:space="preserve">учнів </w:t>
        </w:r>
        <w:r w:rsidRPr="007B5DE5">
          <w:rPr>
            <w:rStyle w:val="a3"/>
            <w:rFonts w:ascii="Times New Roman" w:hAnsi="Times New Roman" w:cs="Times New Roman"/>
            <w:color w:val="3849F9"/>
            <w:sz w:val="28"/>
            <w:szCs w:val="28"/>
            <w:bdr w:val="none" w:sz="0" w:space="0" w:color="auto" w:frame="1"/>
          </w:rPr>
          <w:t>5</w:t>
        </w:r>
        <w:r w:rsidRPr="007B5DE5">
          <w:rPr>
            <w:rStyle w:val="a3"/>
            <w:rFonts w:ascii="Times New Roman" w:hAnsi="Times New Roman" w:cs="Times New Roman"/>
            <w:color w:val="3849F9"/>
            <w:sz w:val="28"/>
            <w:szCs w:val="28"/>
            <w:bdr w:val="none" w:sz="0" w:space="0" w:color="auto" w:frame="1"/>
          </w:rPr>
          <w:t>-8 класів</w:t>
        </w:r>
      </w:hyperlink>
      <w:r w:rsidRPr="007B5DE5">
        <w:rPr>
          <w:rFonts w:ascii="Times New Roman" w:eastAsia="Times New Roman" w:hAnsi="Times New Roman" w:cs="Times New Roman"/>
          <w:color w:val="333333"/>
          <w:sz w:val="28"/>
          <w:szCs w:val="28"/>
          <w:bdr w:val="none" w:sz="0" w:space="0" w:color="auto" w:frame="1"/>
          <w:lang w:eastAsia="uk-UA"/>
        </w:rPr>
        <w:t xml:space="preserve"> про ризики розголошення персональної інформації, можливі наслідки публікації фотографій і розміщення персональної інформації в </w:t>
      </w:r>
      <w:proofErr w:type="spellStart"/>
      <w:r w:rsidRPr="007B5DE5">
        <w:rPr>
          <w:rFonts w:ascii="Times New Roman" w:eastAsia="Times New Roman" w:hAnsi="Times New Roman" w:cs="Times New Roman"/>
          <w:color w:val="333333"/>
          <w:sz w:val="28"/>
          <w:szCs w:val="28"/>
          <w:bdr w:val="none" w:sz="0" w:space="0" w:color="auto" w:frame="1"/>
          <w:lang w:eastAsia="uk-UA"/>
        </w:rPr>
        <w:t>соцмережах</w:t>
      </w:r>
      <w:proofErr w:type="spellEnd"/>
      <w:r w:rsidRPr="007B5DE5">
        <w:rPr>
          <w:rFonts w:ascii="Times New Roman" w:eastAsia="Times New Roman" w:hAnsi="Times New Roman" w:cs="Times New Roman"/>
          <w:color w:val="333333"/>
          <w:sz w:val="28"/>
          <w:szCs w:val="28"/>
          <w:bdr w:val="none" w:sz="0" w:space="0" w:color="auto" w:frame="1"/>
          <w:lang w:eastAsia="uk-UA"/>
        </w:rPr>
        <w:t>;</w:t>
      </w:r>
    </w:p>
    <w:p w:rsidR="007B5DE5" w:rsidRPr="007B5DE5" w:rsidRDefault="007B5DE5" w:rsidP="007B5DE5">
      <w:pPr>
        <w:numPr>
          <w:ilvl w:val="0"/>
          <w:numId w:val="9"/>
        </w:numPr>
        <w:shd w:val="clear" w:color="auto" w:fill="FFFFFF"/>
        <w:spacing w:before="100" w:beforeAutospacing="1" w:after="0" w:line="300" w:lineRule="atLeast"/>
        <w:ind w:left="0"/>
        <w:jc w:val="both"/>
        <w:rPr>
          <w:rFonts w:ascii="Times New Roman" w:eastAsia="Times New Roman" w:hAnsi="Times New Roman" w:cs="Times New Roman"/>
          <w:color w:val="333333"/>
          <w:sz w:val="28"/>
          <w:szCs w:val="28"/>
          <w:lang w:eastAsia="uk-UA"/>
        </w:rPr>
      </w:pPr>
      <w:hyperlink r:id="rId17" w:history="1">
        <w:r w:rsidRPr="007B5DE5">
          <w:rPr>
            <w:rStyle w:val="a3"/>
            <w:rFonts w:ascii="Times New Roman" w:hAnsi="Times New Roman" w:cs="Times New Roman"/>
            <w:color w:val="3849F9"/>
            <w:sz w:val="28"/>
            <w:szCs w:val="28"/>
            <w:bdr w:val="none" w:sz="0" w:space="0" w:color="auto" w:frame="1"/>
          </w:rPr>
          <w:t>учнів 9-11 класів</w:t>
        </w:r>
      </w:hyperlink>
      <w:r w:rsidRPr="007B5DE5">
        <w:rPr>
          <w:rFonts w:ascii="Times New Roman" w:eastAsia="Times New Roman" w:hAnsi="Times New Roman" w:cs="Times New Roman"/>
          <w:color w:val="333333"/>
          <w:sz w:val="28"/>
          <w:szCs w:val="28"/>
          <w:bdr w:val="none" w:sz="0" w:space="0" w:color="auto" w:frame="1"/>
          <w:lang w:eastAsia="uk-UA"/>
        </w:rPr>
        <w:t> про використання персональної інформації в мережі Інтернет і соціальних мережах;</w:t>
      </w:r>
    </w:p>
    <w:p w:rsidR="007B5DE5" w:rsidRPr="007B5DE5" w:rsidRDefault="007B5DE5" w:rsidP="007B5DE5">
      <w:pPr>
        <w:numPr>
          <w:ilvl w:val="0"/>
          <w:numId w:val="9"/>
        </w:numPr>
        <w:shd w:val="clear" w:color="auto" w:fill="FFFFFF"/>
        <w:spacing w:before="100" w:beforeAutospacing="1" w:after="0" w:line="300" w:lineRule="atLeast"/>
        <w:ind w:left="0"/>
        <w:jc w:val="both"/>
        <w:rPr>
          <w:rFonts w:ascii="Times New Roman" w:eastAsia="Times New Roman" w:hAnsi="Times New Roman" w:cs="Times New Roman"/>
          <w:color w:val="333333"/>
          <w:sz w:val="28"/>
          <w:szCs w:val="28"/>
          <w:lang w:eastAsia="uk-UA"/>
        </w:rPr>
      </w:pPr>
      <w:hyperlink r:id="rId18" w:history="1">
        <w:r w:rsidRPr="007B5DE5">
          <w:rPr>
            <w:rStyle w:val="a3"/>
            <w:rFonts w:ascii="Times New Roman" w:hAnsi="Times New Roman" w:cs="Times New Roman"/>
            <w:color w:val="3849F9"/>
            <w:sz w:val="28"/>
            <w:szCs w:val="28"/>
            <w:bdr w:val="none" w:sz="0" w:space="0" w:color="auto" w:frame="1"/>
          </w:rPr>
          <w:t>онлайн-курс</w:t>
        </w:r>
      </w:hyperlink>
      <w:r w:rsidRPr="007B5DE5">
        <w:rPr>
          <w:rFonts w:ascii="Times New Roman" w:eastAsia="Times New Roman" w:hAnsi="Times New Roman" w:cs="Times New Roman"/>
          <w:color w:val="333333"/>
          <w:sz w:val="28"/>
          <w:szCs w:val="28"/>
          <w:bdr w:val="none" w:sz="0" w:space="0" w:color="auto" w:frame="1"/>
          <w:lang w:eastAsia="uk-UA"/>
        </w:rPr>
        <w:t xml:space="preserve"> у вигляді серії </w:t>
      </w:r>
      <w:proofErr w:type="spellStart"/>
      <w:r w:rsidRPr="007B5DE5">
        <w:rPr>
          <w:rFonts w:ascii="Times New Roman" w:eastAsia="Times New Roman" w:hAnsi="Times New Roman" w:cs="Times New Roman"/>
          <w:color w:val="333333"/>
          <w:sz w:val="28"/>
          <w:szCs w:val="28"/>
          <w:bdr w:val="none" w:sz="0" w:space="0" w:color="auto" w:frame="1"/>
          <w:lang w:eastAsia="uk-UA"/>
        </w:rPr>
        <w:t>відеоблогів</w:t>
      </w:r>
      <w:proofErr w:type="spellEnd"/>
      <w:r w:rsidRPr="007B5DE5">
        <w:rPr>
          <w:rFonts w:ascii="Times New Roman" w:eastAsia="Times New Roman" w:hAnsi="Times New Roman" w:cs="Times New Roman"/>
          <w:color w:val="333333"/>
          <w:sz w:val="28"/>
          <w:szCs w:val="28"/>
          <w:bdr w:val="none" w:sz="0" w:space="0" w:color="auto" w:frame="1"/>
          <w:lang w:eastAsia="uk-UA"/>
        </w:rPr>
        <w:t xml:space="preserve"> на актуальні для батьків теми щодо захисту права дитини на </w:t>
      </w:r>
      <w:proofErr w:type="spellStart"/>
      <w:r w:rsidRPr="007B5DE5">
        <w:rPr>
          <w:rFonts w:ascii="Times New Roman" w:eastAsia="Times New Roman" w:hAnsi="Times New Roman" w:cs="Times New Roman"/>
          <w:color w:val="333333"/>
          <w:sz w:val="28"/>
          <w:szCs w:val="28"/>
          <w:bdr w:val="none" w:sz="0" w:space="0" w:color="auto" w:frame="1"/>
          <w:lang w:eastAsia="uk-UA"/>
        </w:rPr>
        <w:t>приватність</w:t>
      </w:r>
      <w:proofErr w:type="spellEnd"/>
      <w:r w:rsidRPr="007B5DE5">
        <w:rPr>
          <w:rFonts w:ascii="Times New Roman" w:eastAsia="Times New Roman" w:hAnsi="Times New Roman" w:cs="Times New Roman"/>
          <w:color w:val="333333"/>
          <w:sz w:val="28"/>
          <w:szCs w:val="28"/>
          <w:bdr w:val="none" w:sz="0" w:space="0" w:color="auto" w:frame="1"/>
          <w:lang w:eastAsia="uk-UA"/>
        </w:rPr>
        <w:t>;</w:t>
      </w:r>
    </w:p>
    <w:p w:rsidR="007B5DE5" w:rsidRPr="007B5DE5" w:rsidRDefault="007B5DE5" w:rsidP="007B5DE5">
      <w:pPr>
        <w:numPr>
          <w:ilvl w:val="0"/>
          <w:numId w:val="9"/>
        </w:numPr>
        <w:shd w:val="clear" w:color="auto" w:fill="FFFFFF"/>
        <w:spacing w:before="100" w:beforeAutospacing="1" w:after="0" w:line="300" w:lineRule="atLeast"/>
        <w:ind w:left="0"/>
        <w:jc w:val="both"/>
        <w:rPr>
          <w:rFonts w:ascii="Times New Roman" w:eastAsia="Times New Roman" w:hAnsi="Times New Roman" w:cs="Times New Roman"/>
          <w:color w:val="333333"/>
          <w:sz w:val="28"/>
          <w:szCs w:val="28"/>
          <w:lang w:eastAsia="uk-UA"/>
        </w:rPr>
      </w:pPr>
      <w:hyperlink r:id="rId19" w:history="1">
        <w:r w:rsidRPr="007B5DE5">
          <w:rPr>
            <w:rStyle w:val="a3"/>
            <w:rFonts w:ascii="Times New Roman" w:hAnsi="Times New Roman" w:cs="Times New Roman"/>
            <w:color w:val="3849F9"/>
            <w:sz w:val="28"/>
            <w:szCs w:val="28"/>
            <w:bdr w:val="none" w:sz="0" w:space="0" w:color="auto" w:frame="1"/>
          </w:rPr>
          <w:t>інстру</w:t>
        </w:r>
        <w:r w:rsidRPr="007B5DE5">
          <w:rPr>
            <w:rStyle w:val="a3"/>
            <w:rFonts w:ascii="Times New Roman" w:hAnsi="Times New Roman" w:cs="Times New Roman"/>
            <w:color w:val="3849F9"/>
            <w:sz w:val="28"/>
            <w:szCs w:val="28"/>
            <w:bdr w:val="none" w:sz="0" w:space="0" w:color="auto" w:frame="1"/>
          </w:rPr>
          <w:t>к</w:t>
        </w:r>
        <w:r w:rsidRPr="007B5DE5">
          <w:rPr>
            <w:rStyle w:val="a3"/>
            <w:rFonts w:ascii="Times New Roman" w:hAnsi="Times New Roman" w:cs="Times New Roman"/>
            <w:color w:val="3849F9"/>
            <w:sz w:val="28"/>
            <w:szCs w:val="28"/>
            <w:bdr w:val="none" w:sz="0" w:space="0" w:color="auto" w:frame="1"/>
          </w:rPr>
          <w:t>ції</w:t>
        </w:r>
      </w:hyperlink>
      <w:r w:rsidRPr="007B5DE5">
        <w:rPr>
          <w:rFonts w:ascii="Times New Roman" w:eastAsia="Times New Roman" w:hAnsi="Times New Roman" w:cs="Times New Roman"/>
          <w:color w:val="333333"/>
          <w:sz w:val="28"/>
          <w:szCs w:val="28"/>
          <w:bdr w:val="none" w:sz="0" w:space="0" w:color="auto" w:frame="1"/>
          <w:lang w:eastAsia="uk-UA"/>
        </w:rPr>
        <w:t xml:space="preserve"> налаштування </w:t>
      </w:r>
      <w:proofErr w:type="spellStart"/>
      <w:r w:rsidRPr="007B5DE5">
        <w:rPr>
          <w:rFonts w:ascii="Times New Roman" w:eastAsia="Times New Roman" w:hAnsi="Times New Roman" w:cs="Times New Roman"/>
          <w:color w:val="333333"/>
          <w:sz w:val="28"/>
          <w:szCs w:val="28"/>
          <w:bdr w:val="none" w:sz="0" w:space="0" w:color="auto" w:frame="1"/>
          <w:lang w:eastAsia="uk-UA"/>
        </w:rPr>
        <w:t>приватності</w:t>
      </w:r>
      <w:proofErr w:type="spellEnd"/>
      <w:r w:rsidRPr="007B5DE5">
        <w:rPr>
          <w:rFonts w:ascii="Times New Roman" w:eastAsia="Times New Roman" w:hAnsi="Times New Roman" w:cs="Times New Roman"/>
          <w:color w:val="333333"/>
          <w:sz w:val="28"/>
          <w:szCs w:val="28"/>
          <w:bdr w:val="none" w:sz="0" w:space="0" w:color="auto" w:frame="1"/>
          <w:lang w:eastAsia="uk-UA"/>
        </w:rPr>
        <w:t xml:space="preserve"> в соціальних мережах </w:t>
      </w:r>
      <w:proofErr w:type="spellStart"/>
      <w:r w:rsidRPr="007B5DE5">
        <w:rPr>
          <w:rFonts w:ascii="Times New Roman" w:eastAsia="Times New Roman" w:hAnsi="Times New Roman" w:cs="Times New Roman"/>
          <w:color w:val="333333"/>
          <w:sz w:val="28"/>
          <w:szCs w:val="28"/>
          <w:bdr w:val="none" w:sz="0" w:space="0" w:color="auto" w:frame="1"/>
          <w:lang w:eastAsia="uk-UA"/>
        </w:rPr>
        <w:t>Telegram</w:t>
      </w:r>
      <w:proofErr w:type="spellEnd"/>
      <w:r w:rsidRPr="007B5DE5">
        <w:rPr>
          <w:rFonts w:ascii="Times New Roman" w:eastAsia="Times New Roman" w:hAnsi="Times New Roman" w:cs="Times New Roman"/>
          <w:color w:val="333333"/>
          <w:sz w:val="28"/>
          <w:szCs w:val="28"/>
          <w:bdr w:val="none" w:sz="0" w:space="0" w:color="auto" w:frame="1"/>
          <w:lang w:eastAsia="uk-UA"/>
        </w:rPr>
        <w:t xml:space="preserve">, </w:t>
      </w:r>
      <w:proofErr w:type="spellStart"/>
      <w:r w:rsidRPr="007B5DE5">
        <w:rPr>
          <w:rFonts w:ascii="Times New Roman" w:eastAsia="Times New Roman" w:hAnsi="Times New Roman" w:cs="Times New Roman"/>
          <w:color w:val="333333"/>
          <w:sz w:val="28"/>
          <w:szCs w:val="28"/>
          <w:bdr w:val="none" w:sz="0" w:space="0" w:color="auto" w:frame="1"/>
          <w:lang w:eastAsia="uk-UA"/>
        </w:rPr>
        <w:t>TikTok</w:t>
      </w:r>
      <w:proofErr w:type="spellEnd"/>
      <w:r w:rsidRPr="007B5DE5">
        <w:rPr>
          <w:rFonts w:ascii="Times New Roman" w:eastAsia="Times New Roman" w:hAnsi="Times New Roman" w:cs="Times New Roman"/>
          <w:color w:val="333333"/>
          <w:sz w:val="28"/>
          <w:szCs w:val="28"/>
          <w:bdr w:val="none" w:sz="0" w:space="0" w:color="auto" w:frame="1"/>
          <w:lang w:eastAsia="uk-UA"/>
        </w:rPr>
        <w:t xml:space="preserve">, </w:t>
      </w:r>
      <w:proofErr w:type="spellStart"/>
      <w:r w:rsidRPr="007B5DE5">
        <w:rPr>
          <w:rFonts w:ascii="Times New Roman" w:eastAsia="Times New Roman" w:hAnsi="Times New Roman" w:cs="Times New Roman"/>
          <w:color w:val="333333"/>
          <w:sz w:val="28"/>
          <w:szCs w:val="28"/>
          <w:bdr w:val="none" w:sz="0" w:space="0" w:color="auto" w:frame="1"/>
          <w:lang w:eastAsia="uk-UA"/>
        </w:rPr>
        <w:t>Instagram</w:t>
      </w:r>
      <w:proofErr w:type="spellEnd"/>
      <w:r w:rsidRPr="007B5DE5">
        <w:rPr>
          <w:rFonts w:ascii="Times New Roman" w:eastAsia="Times New Roman" w:hAnsi="Times New Roman" w:cs="Times New Roman"/>
          <w:color w:val="333333"/>
          <w:sz w:val="28"/>
          <w:szCs w:val="28"/>
          <w:bdr w:val="none" w:sz="0" w:space="0" w:color="auto" w:frame="1"/>
          <w:lang w:eastAsia="uk-UA"/>
        </w:rPr>
        <w:t xml:space="preserve"> і </w:t>
      </w:r>
      <w:proofErr w:type="spellStart"/>
      <w:r w:rsidRPr="007B5DE5">
        <w:rPr>
          <w:rFonts w:ascii="Times New Roman" w:eastAsia="Times New Roman" w:hAnsi="Times New Roman" w:cs="Times New Roman"/>
          <w:color w:val="333333"/>
          <w:sz w:val="28"/>
          <w:szCs w:val="28"/>
          <w:bdr w:val="none" w:sz="0" w:space="0" w:color="auto" w:frame="1"/>
          <w:lang w:eastAsia="uk-UA"/>
        </w:rPr>
        <w:t>Facebook</w:t>
      </w:r>
      <w:proofErr w:type="spellEnd"/>
      <w:r w:rsidRPr="007B5DE5">
        <w:rPr>
          <w:rFonts w:ascii="Times New Roman" w:eastAsia="Times New Roman" w:hAnsi="Times New Roman" w:cs="Times New Roman"/>
          <w:color w:val="333333"/>
          <w:sz w:val="28"/>
          <w:szCs w:val="28"/>
          <w:bdr w:val="none" w:sz="0" w:space="0" w:color="auto" w:frame="1"/>
          <w:lang w:eastAsia="uk-UA"/>
        </w:rPr>
        <w:t>.</w:t>
      </w:r>
    </w:p>
    <w:p w:rsidR="007B5DE5" w:rsidRPr="007B5DE5" w:rsidRDefault="007B5DE5" w:rsidP="007B5DE5">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uk-UA"/>
        </w:rPr>
      </w:pPr>
      <w:r w:rsidRPr="007B5DE5">
        <w:rPr>
          <w:rFonts w:ascii="Times New Roman" w:eastAsia="Times New Roman" w:hAnsi="Times New Roman" w:cs="Times New Roman"/>
          <w:color w:val="333333"/>
          <w:sz w:val="28"/>
          <w:szCs w:val="28"/>
          <w:lang w:eastAsia="uk-UA"/>
        </w:rPr>
        <w:t xml:space="preserve">З нагоди Всеукраїнської кампанії «16 днів проти насильства», Міністерство освіти і науки спільно з громадською спілкою «А21 Україна» </w:t>
      </w:r>
      <w:r w:rsidRPr="007B5DE5">
        <w:rPr>
          <w:rFonts w:ascii="Times New Roman" w:eastAsia="Times New Roman" w:hAnsi="Times New Roman" w:cs="Times New Roman"/>
          <w:color w:val="333333"/>
          <w:sz w:val="28"/>
          <w:szCs w:val="28"/>
          <w:lang w:eastAsia="uk-UA"/>
        </w:rPr>
        <w:lastRenderedPageBreak/>
        <w:t>підготували </w:t>
      </w:r>
      <w:hyperlink r:id="rId20" w:history="1">
        <w:r w:rsidRPr="007B5DE5">
          <w:rPr>
            <w:rStyle w:val="a3"/>
            <w:rFonts w:ascii="Times New Roman" w:hAnsi="Times New Roman" w:cs="Times New Roman"/>
            <w:color w:val="3849F9"/>
            <w:sz w:val="28"/>
            <w:szCs w:val="28"/>
            <w:bdr w:val="none" w:sz="0" w:space="0" w:color="auto" w:frame="1"/>
          </w:rPr>
          <w:t>матеріали</w:t>
        </w:r>
      </w:hyperlink>
      <w:r w:rsidRPr="007B5DE5">
        <w:rPr>
          <w:rFonts w:ascii="Times New Roman" w:eastAsia="Times New Roman" w:hAnsi="Times New Roman" w:cs="Times New Roman"/>
          <w:color w:val="333333"/>
          <w:sz w:val="28"/>
          <w:szCs w:val="28"/>
          <w:lang w:eastAsia="uk-UA"/>
        </w:rPr>
        <w:t> для педагогічних працівників щодо протидії торгівлі людьми.</w:t>
      </w:r>
    </w:p>
    <w:p w:rsidR="007B5DE5" w:rsidRPr="007B5DE5" w:rsidRDefault="007B5DE5" w:rsidP="007B5DE5">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uk-UA"/>
        </w:rPr>
      </w:pPr>
      <w:r w:rsidRPr="007B5DE5">
        <w:rPr>
          <w:rFonts w:ascii="Times New Roman" w:eastAsia="Times New Roman" w:hAnsi="Times New Roman" w:cs="Times New Roman"/>
          <w:color w:val="333333"/>
          <w:sz w:val="28"/>
          <w:szCs w:val="28"/>
          <w:bdr w:val="none" w:sz="0" w:space="0" w:color="auto" w:frame="1"/>
          <w:lang w:eastAsia="uk-UA"/>
        </w:rPr>
        <w:t>Також наголошуємо на необхідності поширювати інформацію про діяльність «гарячих ліній»:</w:t>
      </w:r>
    </w:p>
    <w:p w:rsidR="007B5DE5" w:rsidRPr="007B5DE5" w:rsidRDefault="007B5DE5" w:rsidP="007B5DE5">
      <w:pPr>
        <w:numPr>
          <w:ilvl w:val="0"/>
          <w:numId w:val="10"/>
        </w:numPr>
        <w:shd w:val="clear" w:color="auto" w:fill="FFFFFF"/>
        <w:spacing w:before="100" w:beforeAutospacing="1" w:after="75" w:line="300" w:lineRule="atLeast"/>
        <w:ind w:left="0"/>
        <w:jc w:val="both"/>
        <w:rPr>
          <w:rFonts w:ascii="Times New Roman" w:eastAsia="Times New Roman" w:hAnsi="Times New Roman" w:cs="Times New Roman"/>
          <w:b/>
          <w:color w:val="333333"/>
          <w:sz w:val="28"/>
          <w:szCs w:val="28"/>
          <w:lang w:eastAsia="uk-UA"/>
        </w:rPr>
      </w:pPr>
      <w:r w:rsidRPr="007B5DE5">
        <w:rPr>
          <w:rFonts w:ascii="Times New Roman" w:eastAsia="Times New Roman" w:hAnsi="Times New Roman" w:cs="Times New Roman"/>
          <w:b/>
          <w:color w:val="333333"/>
          <w:sz w:val="28"/>
          <w:szCs w:val="28"/>
          <w:lang w:eastAsia="uk-UA"/>
        </w:rPr>
        <w:t>1578 – з питань протидії торгівлі людьми;</w:t>
      </w:r>
    </w:p>
    <w:p w:rsidR="007B5DE5" w:rsidRPr="007B5DE5" w:rsidRDefault="007B5DE5" w:rsidP="007B5DE5">
      <w:pPr>
        <w:numPr>
          <w:ilvl w:val="0"/>
          <w:numId w:val="10"/>
        </w:numPr>
        <w:shd w:val="clear" w:color="auto" w:fill="FFFFFF"/>
        <w:spacing w:before="100" w:beforeAutospacing="1" w:after="0" w:line="300" w:lineRule="atLeast"/>
        <w:ind w:left="0"/>
        <w:jc w:val="both"/>
        <w:rPr>
          <w:rFonts w:ascii="Times New Roman" w:eastAsia="Times New Roman" w:hAnsi="Times New Roman" w:cs="Times New Roman"/>
          <w:b/>
          <w:color w:val="333333"/>
          <w:sz w:val="28"/>
          <w:szCs w:val="28"/>
          <w:lang w:eastAsia="uk-UA"/>
        </w:rPr>
      </w:pPr>
      <w:r w:rsidRPr="007B5DE5">
        <w:rPr>
          <w:rFonts w:ascii="Times New Roman" w:eastAsia="Times New Roman" w:hAnsi="Times New Roman" w:cs="Times New Roman"/>
          <w:b/>
          <w:color w:val="333333"/>
          <w:sz w:val="28"/>
          <w:szCs w:val="28"/>
          <w:bdr w:val="none" w:sz="0" w:space="0" w:color="auto" w:frame="1"/>
          <w:lang w:eastAsia="uk-UA"/>
        </w:rPr>
        <w:t>1588 – з питань запобігання та протидії домашньому насильству, насильству за ознакою статі та насильству дітей;</w:t>
      </w:r>
    </w:p>
    <w:p w:rsidR="007B5DE5" w:rsidRPr="007B5DE5" w:rsidRDefault="007B5DE5" w:rsidP="007B5DE5">
      <w:pPr>
        <w:numPr>
          <w:ilvl w:val="0"/>
          <w:numId w:val="10"/>
        </w:numPr>
        <w:shd w:val="clear" w:color="auto" w:fill="FFFFFF"/>
        <w:spacing w:before="100" w:beforeAutospacing="1" w:after="75" w:line="300" w:lineRule="atLeast"/>
        <w:ind w:left="0"/>
        <w:jc w:val="both"/>
        <w:rPr>
          <w:rFonts w:ascii="Times New Roman" w:eastAsia="Times New Roman" w:hAnsi="Times New Roman" w:cs="Times New Roman"/>
          <w:b/>
          <w:color w:val="333333"/>
          <w:sz w:val="28"/>
          <w:szCs w:val="28"/>
          <w:lang w:eastAsia="uk-UA"/>
        </w:rPr>
      </w:pPr>
      <w:r w:rsidRPr="007B5DE5">
        <w:rPr>
          <w:rFonts w:ascii="Times New Roman" w:eastAsia="Times New Roman" w:hAnsi="Times New Roman" w:cs="Times New Roman"/>
          <w:b/>
          <w:color w:val="333333"/>
          <w:sz w:val="28"/>
          <w:szCs w:val="28"/>
          <w:lang w:eastAsia="uk-UA"/>
        </w:rPr>
        <w:t>0800505501 (безкоштовно зі стаціонарних);</w:t>
      </w:r>
    </w:p>
    <w:p w:rsidR="007B5DE5" w:rsidRPr="007B5DE5" w:rsidRDefault="007B5DE5" w:rsidP="007B5DE5">
      <w:pPr>
        <w:numPr>
          <w:ilvl w:val="0"/>
          <w:numId w:val="10"/>
        </w:numPr>
        <w:shd w:val="clear" w:color="auto" w:fill="FFFFFF"/>
        <w:spacing w:before="100" w:beforeAutospacing="1" w:after="0" w:line="300" w:lineRule="atLeast"/>
        <w:ind w:left="0"/>
        <w:jc w:val="both"/>
        <w:rPr>
          <w:rFonts w:ascii="Times New Roman" w:eastAsia="Times New Roman" w:hAnsi="Times New Roman" w:cs="Times New Roman"/>
          <w:b/>
          <w:color w:val="333333"/>
          <w:sz w:val="28"/>
          <w:szCs w:val="28"/>
          <w:lang w:eastAsia="uk-UA"/>
        </w:rPr>
      </w:pPr>
      <w:r w:rsidRPr="007B5DE5">
        <w:rPr>
          <w:rFonts w:ascii="Times New Roman" w:eastAsia="Times New Roman" w:hAnsi="Times New Roman" w:cs="Times New Roman"/>
          <w:b/>
          <w:color w:val="333333"/>
          <w:sz w:val="28"/>
          <w:szCs w:val="28"/>
          <w:bdr w:val="none" w:sz="0" w:space="0" w:color="auto" w:frame="1"/>
          <w:lang w:eastAsia="uk-UA"/>
        </w:rPr>
        <w:t>527 (безкоштовно з мобільних) – з протидії торгівлі людьми та консультування мігрантів.</w:t>
      </w:r>
    </w:p>
    <w:p w:rsidR="007B5DE5" w:rsidRPr="007B5DE5" w:rsidRDefault="007B5DE5" w:rsidP="007B5DE5">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uk-UA"/>
        </w:rPr>
      </w:pPr>
      <w:r w:rsidRPr="007B5DE5">
        <w:rPr>
          <w:rFonts w:ascii="Times New Roman" w:eastAsia="Times New Roman" w:hAnsi="Times New Roman" w:cs="Times New Roman"/>
          <w:color w:val="333333"/>
          <w:sz w:val="28"/>
          <w:szCs w:val="28"/>
          <w:highlight w:val="yellow"/>
          <w:lang w:eastAsia="uk-UA"/>
        </w:rPr>
        <w:t>Нагадаємо, МОН </w:t>
      </w:r>
      <w:hyperlink r:id="rId21" w:history="1">
        <w:r w:rsidRPr="007B5DE5">
          <w:rPr>
            <w:rStyle w:val="a3"/>
            <w:rFonts w:ascii="Times New Roman" w:hAnsi="Times New Roman" w:cs="Times New Roman"/>
            <w:color w:val="3849F9"/>
            <w:sz w:val="28"/>
            <w:szCs w:val="28"/>
            <w:highlight w:val="yellow"/>
            <w:bdr w:val="none" w:sz="0" w:space="0" w:color="auto" w:frame="1"/>
          </w:rPr>
          <w:t>впров</w:t>
        </w:r>
        <w:r w:rsidRPr="007B5DE5">
          <w:rPr>
            <w:rStyle w:val="a3"/>
            <w:rFonts w:ascii="Times New Roman" w:hAnsi="Times New Roman" w:cs="Times New Roman"/>
            <w:color w:val="3849F9"/>
            <w:sz w:val="28"/>
            <w:szCs w:val="28"/>
            <w:highlight w:val="yellow"/>
            <w:bdr w:val="none" w:sz="0" w:space="0" w:color="auto" w:frame="1"/>
          </w:rPr>
          <w:t>а</w:t>
        </w:r>
        <w:r w:rsidRPr="007B5DE5">
          <w:rPr>
            <w:rStyle w:val="a3"/>
            <w:rFonts w:ascii="Times New Roman" w:hAnsi="Times New Roman" w:cs="Times New Roman"/>
            <w:color w:val="3849F9"/>
            <w:sz w:val="28"/>
            <w:szCs w:val="28"/>
            <w:highlight w:val="yellow"/>
            <w:bdr w:val="none" w:sz="0" w:space="0" w:color="auto" w:frame="1"/>
          </w:rPr>
          <w:t>джує</w:t>
        </w:r>
      </w:hyperlink>
      <w:r w:rsidRPr="007B5DE5">
        <w:rPr>
          <w:rFonts w:ascii="Times New Roman" w:eastAsia="Times New Roman" w:hAnsi="Times New Roman" w:cs="Times New Roman"/>
          <w:color w:val="333333"/>
          <w:sz w:val="28"/>
          <w:szCs w:val="28"/>
          <w:highlight w:val="yellow"/>
          <w:lang w:eastAsia="uk-UA"/>
        </w:rPr>
        <w:t> інструмент для оцінки безпеки шкіл, розроблений ЮНІСЕФ.</w:t>
      </w:r>
    </w:p>
    <w:p w:rsidR="007B5DE5" w:rsidRPr="007B5DE5" w:rsidRDefault="007B5DE5" w:rsidP="007B5DE5">
      <w:pPr>
        <w:spacing w:after="188" w:line="240" w:lineRule="auto"/>
        <w:jc w:val="both"/>
        <w:rPr>
          <w:rFonts w:ascii="Times New Roman" w:eastAsia="Times New Roman" w:hAnsi="Times New Roman" w:cs="Times New Roman"/>
          <w:color w:val="333333"/>
          <w:sz w:val="28"/>
          <w:szCs w:val="28"/>
          <w:lang w:eastAsia="uk-UA"/>
        </w:rPr>
      </w:pPr>
    </w:p>
    <w:p w:rsidR="007B5DE5" w:rsidRPr="007B5DE5" w:rsidRDefault="007B5DE5" w:rsidP="007B5DE5">
      <w:pPr>
        <w:spacing w:after="188" w:line="240" w:lineRule="auto"/>
        <w:jc w:val="both"/>
        <w:rPr>
          <w:rFonts w:ascii="Times New Roman" w:eastAsia="Times New Roman" w:hAnsi="Times New Roman" w:cs="Times New Roman"/>
          <w:color w:val="333333"/>
          <w:sz w:val="28"/>
          <w:szCs w:val="28"/>
          <w:lang w:eastAsia="uk-UA"/>
        </w:rPr>
      </w:pPr>
    </w:p>
    <w:p w:rsidR="007B5DE5" w:rsidRPr="007B5DE5" w:rsidRDefault="007B5DE5" w:rsidP="007B5DE5">
      <w:pPr>
        <w:jc w:val="both"/>
        <w:rPr>
          <w:rFonts w:ascii="Times New Roman" w:hAnsi="Times New Roman" w:cs="Times New Roman"/>
          <w:sz w:val="28"/>
          <w:szCs w:val="28"/>
        </w:rPr>
      </w:pPr>
    </w:p>
    <w:p w:rsidR="007B5DE5" w:rsidRPr="007B5DE5" w:rsidRDefault="007B5DE5" w:rsidP="007B5DE5">
      <w:pPr>
        <w:jc w:val="both"/>
        <w:rPr>
          <w:rFonts w:ascii="Times New Roman" w:hAnsi="Times New Roman" w:cs="Times New Roman"/>
          <w:sz w:val="28"/>
          <w:szCs w:val="28"/>
        </w:rPr>
      </w:pPr>
      <w:bookmarkStart w:id="0" w:name="_GoBack"/>
      <w:bookmarkEnd w:id="0"/>
    </w:p>
    <w:p w:rsidR="007B5DE5" w:rsidRPr="007B5DE5" w:rsidRDefault="007B5DE5" w:rsidP="007B5DE5">
      <w:pPr>
        <w:jc w:val="both"/>
        <w:rPr>
          <w:rFonts w:ascii="Times New Roman" w:hAnsi="Times New Roman" w:cs="Times New Roman"/>
          <w:sz w:val="28"/>
          <w:szCs w:val="28"/>
        </w:rPr>
      </w:pPr>
    </w:p>
    <w:p w:rsidR="007B5DE5" w:rsidRPr="007B5DE5" w:rsidRDefault="007B5DE5" w:rsidP="007B5DE5">
      <w:pPr>
        <w:jc w:val="both"/>
        <w:rPr>
          <w:rFonts w:ascii="Times New Roman" w:hAnsi="Times New Roman" w:cs="Times New Roman"/>
          <w:sz w:val="28"/>
          <w:szCs w:val="28"/>
        </w:rPr>
      </w:pPr>
    </w:p>
    <w:p w:rsidR="007B5DE5" w:rsidRPr="007B5DE5" w:rsidRDefault="007B5DE5" w:rsidP="007B5DE5">
      <w:pPr>
        <w:jc w:val="both"/>
        <w:rPr>
          <w:rFonts w:ascii="Times New Roman" w:hAnsi="Times New Roman" w:cs="Times New Roman"/>
          <w:sz w:val="28"/>
          <w:szCs w:val="28"/>
        </w:rPr>
      </w:pPr>
    </w:p>
    <w:p w:rsidR="007B5DE5" w:rsidRDefault="007B5DE5" w:rsidP="007B5DE5"/>
    <w:p w:rsidR="0089548B" w:rsidRPr="00990561" w:rsidRDefault="0089548B" w:rsidP="0091093F">
      <w:pPr>
        <w:jc w:val="both"/>
        <w:rPr>
          <w:rFonts w:ascii="Times New Roman" w:hAnsi="Times New Roman" w:cs="Times New Roman"/>
          <w:sz w:val="28"/>
          <w:szCs w:val="28"/>
        </w:rPr>
      </w:pPr>
    </w:p>
    <w:sectPr w:rsidR="0089548B" w:rsidRPr="0099056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54F2B"/>
    <w:multiLevelType w:val="multilevel"/>
    <w:tmpl w:val="BE0A0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1C59C9"/>
    <w:multiLevelType w:val="hybridMultilevel"/>
    <w:tmpl w:val="89363C3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58B1CFD"/>
    <w:multiLevelType w:val="multilevel"/>
    <w:tmpl w:val="96E2C2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600390"/>
    <w:multiLevelType w:val="multilevel"/>
    <w:tmpl w:val="A3242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2B3AD3"/>
    <w:multiLevelType w:val="multilevel"/>
    <w:tmpl w:val="F998E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331A38"/>
    <w:multiLevelType w:val="multilevel"/>
    <w:tmpl w:val="15C48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AD77797"/>
    <w:multiLevelType w:val="multilevel"/>
    <w:tmpl w:val="5290C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CE4444"/>
    <w:multiLevelType w:val="multilevel"/>
    <w:tmpl w:val="5EC0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407873"/>
    <w:multiLevelType w:val="multilevel"/>
    <w:tmpl w:val="3264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AF2601"/>
    <w:multiLevelType w:val="multilevel"/>
    <w:tmpl w:val="743EE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8"/>
  </w:num>
  <w:num w:numId="4">
    <w:abstractNumId w:val="7"/>
  </w:num>
  <w:num w:numId="5">
    <w:abstractNumId w:val="9"/>
  </w:num>
  <w:num w:numId="6">
    <w:abstractNumId w:val="0"/>
  </w:num>
  <w:num w:numId="7">
    <w:abstractNumId w:val="4"/>
  </w:num>
  <w:num w:numId="8">
    <w:abstractNumId w:val="1"/>
  </w:num>
  <w:num w:numId="9">
    <w:abstractNumId w:val="2"/>
    <w:lvlOverride w:ilvl="0"/>
    <w:lvlOverride w:ilvl="1"/>
    <w:lvlOverride w:ilvl="2"/>
    <w:lvlOverride w:ilvl="3"/>
    <w:lvlOverride w:ilvl="4"/>
    <w:lvlOverride w:ilvl="5"/>
    <w:lvlOverride w:ilvl="6"/>
    <w:lvlOverride w:ilvl="7"/>
    <w:lvlOverride w:ilvl="8"/>
  </w:num>
  <w:num w:numId="1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6EA"/>
    <w:rsid w:val="00112BFD"/>
    <w:rsid w:val="007B5DE5"/>
    <w:rsid w:val="0089548B"/>
    <w:rsid w:val="0091093F"/>
    <w:rsid w:val="00990561"/>
    <w:rsid w:val="00C356EA"/>
    <w:rsid w:val="00C5400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3533A"/>
  <w15:chartTrackingRefBased/>
  <w15:docId w15:val="{49519B7F-0E37-44F1-900D-929CCF79E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99056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3">
    <w:name w:val="heading 3"/>
    <w:basedOn w:val="a"/>
    <w:link w:val="30"/>
    <w:uiPriority w:val="9"/>
    <w:qFormat/>
    <w:rsid w:val="00990561"/>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paragraph" w:styleId="4">
    <w:name w:val="heading 4"/>
    <w:basedOn w:val="a"/>
    <w:link w:val="40"/>
    <w:uiPriority w:val="9"/>
    <w:qFormat/>
    <w:rsid w:val="00990561"/>
    <w:pPr>
      <w:spacing w:before="100" w:beforeAutospacing="1" w:after="100" w:afterAutospacing="1" w:line="240" w:lineRule="auto"/>
      <w:outlineLvl w:val="3"/>
    </w:pPr>
    <w:rPr>
      <w:rFonts w:ascii="Times New Roman" w:eastAsia="Times New Roman" w:hAnsi="Times New Roman" w:cs="Times New Roman"/>
      <w:b/>
      <w:bCs/>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0561"/>
    <w:rPr>
      <w:rFonts w:ascii="Times New Roman" w:eastAsia="Times New Roman" w:hAnsi="Times New Roman" w:cs="Times New Roman"/>
      <w:b/>
      <w:bCs/>
      <w:kern w:val="36"/>
      <w:sz w:val="48"/>
      <w:szCs w:val="48"/>
      <w:lang w:eastAsia="uk-UA"/>
    </w:rPr>
  </w:style>
  <w:style w:type="character" w:customStyle="1" w:styleId="30">
    <w:name w:val="Заголовок 3 Знак"/>
    <w:basedOn w:val="a0"/>
    <w:link w:val="3"/>
    <w:uiPriority w:val="9"/>
    <w:rsid w:val="00990561"/>
    <w:rPr>
      <w:rFonts w:ascii="Times New Roman" w:eastAsia="Times New Roman" w:hAnsi="Times New Roman" w:cs="Times New Roman"/>
      <w:b/>
      <w:bCs/>
      <w:sz w:val="27"/>
      <w:szCs w:val="27"/>
      <w:lang w:eastAsia="uk-UA"/>
    </w:rPr>
  </w:style>
  <w:style w:type="character" w:customStyle="1" w:styleId="40">
    <w:name w:val="Заголовок 4 Знак"/>
    <w:basedOn w:val="a0"/>
    <w:link w:val="4"/>
    <w:uiPriority w:val="9"/>
    <w:rsid w:val="00990561"/>
    <w:rPr>
      <w:rFonts w:ascii="Times New Roman" w:eastAsia="Times New Roman" w:hAnsi="Times New Roman" w:cs="Times New Roman"/>
      <w:b/>
      <w:bCs/>
      <w:sz w:val="24"/>
      <w:szCs w:val="24"/>
      <w:lang w:eastAsia="uk-UA"/>
    </w:rPr>
  </w:style>
  <w:style w:type="character" w:styleId="a3">
    <w:name w:val="Hyperlink"/>
    <w:basedOn w:val="a0"/>
    <w:uiPriority w:val="99"/>
    <w:semiHidden/>
    <w:unhideWhenUsed/>
    <w:rsid w:val="00990561"/>
    <w:rPr>
      <w:color w:val="0000FF"/>
      <w:u w:val="single"/>
    </w:rPr>
  </w:style>
  <w:style w:type="paragraph" w:styleId="a4">
    <w:name w:val="Normal (Web)"/>
    <w:basedOn w:val="a"/>
    <w:uiPriority w:val="99"/>
    <w:semiHidden/>
    <w:unhideWhenUsed/>
    <w:rsid w:val="0099056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Emphasis"/>
    <w:basedOn w:val="a0"/>
    <w:uiPriority w:val="20"/>
    <w:qFormat/>
    <w:rsid w:val="00990561"/>
    <w:rPr>
      <w:i/>
      <w:iCs/>
    </w:rPr>
  </w:style>
  <w:style w:type="paragraph" w:styleId="a6">
    <w:name w:val="List Paragraph"/>
    <w:basedOn w:val="a"/>
    <w:uiPriority w:val="34"/>
    <w:qFormat/>
    <w:rsid w:val="00C5400B"/>
    <w:pPr>
      <w:ind w:left="720"/>
      <w:contextualSpacing/>
    </w:pPr>
  </w:style>
  <w:style w:type="character" w:styleId="a7">
    <w:name w:val="FollowedHyperlink"/>
    <w:basedOn w:val="a0"/>
    <w:uiPriority w:val="99"/>
    <w:semiHidden/>
    <w:unhideWhenUsed/>
    <w:rsid w:val="007B5D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38706">
      <w:bodyDiv w:val="1"/>
      <w:marLeft w:val="0"/>
      <w:marRight w:val="0"/>
      <w:marTop w:val="0"/>
      <w:marBottom w:val="0"/>
      <w:divBdr>
        <w:top w:val="none" w:sz="0" w:space="0" w:color="auto"/>
        <w:left w:val="none" w:sz="0" w:space="0" w:color="auto"/>
        <w:bottom w:val="none" w:sz="0" w:space="0" w:color="auto"/>
        <w:right w:val="none" w:sz="0" w:space="0" w:color="auto"/>
      </w:divBdr>
    </w:div>
    <w:div w:id="1376274412">
      <w:bodyDiv w:val="1"/>
      <w:marLeft w:val="0"/>
      <w:marRight w:val="0"/>
      <w:marTop w:val="0"/>
      <w:marBottom w:val="0"/>
      <w:divBdr>
        <w:top w:val="none" w:sz="0" w:space="0" w:color="auto"/>
        <w:left w:val="none" w:sz="0" w:space="0" w:color="auto"/>
        <w:bottom w:val="none" w:sz="0" w:space="0" w:color="auto"/>
        <w:right w:val="none" w:sz="0" w:space="0" w:color="auto"/>
      </w:divBdr>
      <w:divsChild>
        <w:div w:id="1534732317">
          <w:marLeft w:val="-150"/>
          <w:marRight w:val="-150"/>
          <w:marTop w:val="0"/>
          <w:marBottom w:val="0"/>
          <w:divBdr>
            <w:top w:val="none" w:sz="0" w:space="0" w:color="auto"/>
            <w:left w:val="none" w:sz="0" w:space="0" w:color="auto"/>
            <w:bottom w:val="none" w:sz="0" w:space="0" w:color="auto"/>
            <w:right w:val="none" w:sz="0" w:space="0" w:color="auto"/>
          </w:divBdr>
          <w:divsChild>
            <w:div w:id="1476991450">
              <w:marLeft w:val="0"/>
              <w:marRight w:val="0"/>
              <w:marTop w:val="0"/>
              <w:marBottom w:val="0"/>
              <w:divBdr>
                <w:top w:val="none" w:sz="0" w:space="0" w:color="auto"/>
                <w:left w:val="none" w:sz="0" w:space="0" w:color="auto"/>
                <w:bottom w:val="none" w:sz="0" w:space="0" w:color="auto"/>
                <w:right w:val="none" w:sz="0" w:space="0" w:color="auto"/>
              </w:divBdr>
              <w:divsChild>
                <w:div w:id="1482967865">
                  <w:marLeft w:val="0"/>
                  <w:marRight w:val="0"/>
                  <w:marTop w:val="0"/>
                  <w:marBottom w:val="300"/>
                  <w:divBdr>
                    <w:top w:val="none" w:sz="0" w:space="0" w:color="auto"/>
                    <w:left w:val="none" w:sz="0" w:space="0" w:color="auto"/>
                    <w:bottom w:val="none" w:sz="0" w:space="0" w:color="auto"/>
                    <w:right w:val="none" w:sz="0" w:space="0" w:color="auto"/>
                  </w:divBdr>
                  <w:divsChild>
                    <w:div w:id="1499882559">
                      <w:marLeft w:val="0"/>
                      <w:marRight w:val="0"/>
                      <w:marTop w:val="0"/>
                      <w:marBottom w:val="0"/>
                      <w:divBdr>
                        <w:top w:val="none" w:sz="0" w:space="0" w:color="auto"/>
                        <w:left w:val="none" w:sz="0" w:space="0" w:color="auto"/>
                        <w:bottom w:val="none" w:sz="0" w:space="0" w:color="auto"/>
                        <w:right w:val="none" w:sz="0" w:space="0" w:color="auto"/>
                      </w:divBdr>
                      <w:divsChild>
                        <w:div w:id="1419671322">
                          <w:marLeft w:val="0"/>
                          <w:marRight w:val="0"/>
                          <w:marTop w:val="100"/>
                          <w:marBottom w:val="0"/>
                          <w:divBdr>
                            <w:top w:val="none" w:sz="0" w:space="0" w:color="auto"/>
                            <w:left w:val="none" w:sz="0" w:space="0" w:color="auto"/>
                            <w:bottom w:val="none" w:sz="0" w:space="0" w:color="auto"/>
                            <w:right w:val="none" w:sz="0" w:space="0" w:color="auto"/>
                          </w:divBdr>
                          <w:divsChild>
                            <w:div w:id="207391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675233">
          <w:marLeft w:val="-150"/>
          <w:marRight w:val="-150"/>
          <w:marTop w:val="0"/>
          <w:marBottom w:val="0"/>
          <w:divBdr>
            <w:top w:val="none" w:sz="0" w:space="0" w:color="auto"/>
            <w:left w:val="none" w:sz="0" w:space="0" w:color="auto"/>
            <w:bottom w:val="none" w:sz="0" w:space="0" w:color="auto"/>
            <w:right w:val="none" w:sz="0" w:space="0" w:color="auto"/>
          </w:divBdr>
          <w:divsChild>
            <w:div w:id="1427187678">
              <w:marLeft w:val="0"/>
              <w:marRight w:val="0"/>
              <w:marTop w:val="0"/>
              <w:marBottom w:val="0"/>
              <w:divBdr>
                <w:top w:val="none" w:sz="0" w:space="0" w:color="auto"/>
                <w:left w:val="none" w:sz="0" w:space="0" w:color="auto"/>
                <w:bottom w:val="none" w:sz="0" w:space="0" w:color="auto"/>
                <w:right w:val="none" w:sz="0" w:space="0" w:color="auto"/>
              </w:divBdr>
              <w:divsChild>
                <w:div w:id="2064518909">
                  <w:marLeft w:val="0"/>
                  <w:marRight w:val="0"/>
                  <w:marTop w:val="0"/>
                  <w:marBottom w:val="225"/>
                  <w:divBdr>
                    <w:top w:val="none" w:sz="0" w:space="0" w:color="auto"/>
                    <w:left w:val="none" w:sz="0" w:space="0" w:color="auto"/>
                    <w:bottom w:val="none" w:sz="0" w:space="0" w:color="auto"/>
                    <w:right w:val="none" w:sz="0" w:space="0" w:color="auto"/>
                  </w:divBdr>
                </w:div>
                <w:div w:id="37971901">
                  <w:marLeft w:val="0"/>
                  <w:marRight w:val="0"/>
                  <w:marTop w:val="0"/>
                  <w:marBottom w:val="225"/>
                  <w:divBdr>
                    <w:top w:val="none" w:sz="0" w:space="0" w:color="auto"/>
                    <w:left w:val="none" w:sz="0" w:space="0" w:color="auto"/>
                    <w:bottom w:val="none" w:sz="0" w:space="0" w:color="auto"/>
                    <w:right w:val="none" w:sz="0" w:space="0" w:color="auto"/>
                  </w:divBdr>
                  <w:divsChild>
                    <w:div w:id="291638176">
                      <w:marLeft w:val="0"/>
                      <w:marRight w:val="0"/>
                      <w:marTop w:val="0"/>
                      <w:marBottom w:val="300"/>
                      <w:divBdr>
                        <w:top w:val="none" w:sz="0" w:space="0" w:color="auto"/>
                        <w:left w:val="none" w:sz="0" w:space="0" w:color="auto"/>
                        <w:bottom w:val="none" w:sz="0" w:space="0" w:color="auto"/>
                        <w:right w:val="none" w:sz="0" w:space="0" w:color="auto"/>
                      </w:divBdr>
                    </w:div>
                    <w:div w:id="1101755070">
                      <w:marLeft w:val="0"/>
                      <w:marRight w:val="0"/>
                      <w:marTop w:val="0"/>
                      <w:marBottom w:val="0"/>
                      <w:divBdr>
                        <w:top w:val="none" w:sz="0" w:space="0" w:color="auto"/>
                        <w:left w:val="none" w:sz="0" w:space="0" w:color="auto"/>
                        <w:bottom w:val="none" w:sz="0" w:space="0" w:color="auto"/>
                        <w:right w:val="none" w:sz="0" w:space="0" w:color="auto"/>
                      </w:divBdr>
                      <w:divsChild>
                        <w:div w:id="245071246">
                          <w:blockQuote w:val="1"/>
                          <w:marLeft w:val="0"/>
                          <w:marRight w:val="0"/>
                          <w:marTop w:val="0"/>
                          <w:marBottom w:val="375"/>
                          <w:divBdr>
                            <w:top w:val="none" w:sz="0" w:space="0" w:color="auto"/>
                            <w:left w:val="single" w:sz="36" w:space="15" w:color="EEEEEE"/>
                            <w:bottom w:val="none" w:sz="0" w:space="0" w:color="auto"/>
                            <w:right w:val="none" w:sz="0" w:space="0" w:color="auto"/>
                          </w:divBdr>
                        </w:div>
                      </w:divsChild>
                    </w:div>
                    <w:div w:id="1406142685">
                      <w:marLeft w:val="0"/>
                      <w:marRight w:val="0"/>
                      <w:marTop w:val="0"/>
                      <w:marBottom w:val="0"/>
                      <w:divBdr>
                        <w:top w:val="none" w:sz="0" w:space="0" w:color="auto"/>
                        <w:left w:val="none" w:sz="0" w:space="0" w:color="auto"/>
                        <w:bottom w:val="none" w:sz="0" w:space="0" w:color="auto"/>
                        <w:right w:val="none" w:sz="0" w:space="0" w:color="auto"/>
                      </w:divBdr>
                      <w:divsChild>
                        <w:div w:id="3691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658-2018-%D0%BF" TargetMode="External"/><Relationship Id="rId13" Type="http://schemas.openxmlformats.org/officeDocument/2006/relationships/hyperlink" Target="https://mon.gov.ua/ua/osvita/pozashkilna-osvita/vihovna-robota-ta-zahist-prav-ditini/bezpeka-ditej-v-interneti" TargetMode="External"/><Relationship Id="rId18" Type="http://schemas.openxmlformats.org/officeDocument/2006/relationships/hyperlink" Target="https://www.youtube.com/playlist?list=PLo7hrBBCFl6MMNYe5poI7ut_a6jfEh8sg" TargetMode="External"/><Relationship Id="rId3" Type="http://schemas.openxmlformats.org/officeDocument/2006/relationships/settings" Target="settings.xml"/><Relationship Id="rId21" Type="http://schemas.openxmlformats.org/officeDocument/2006/relationships/hyperlink" Target="https://mon.gov.ua/ua/news/mon-vprovadzhuye-instrument-dlya-ocinki-bezpeki-shkil-rozroblenij-yunisef" TargetMode="External"/><Relationship Id="rId7" Type="http://schemas.openxmlformats.org/officeDocument/2006/relationships/image" Target="media/image1.jpeg"/><Relationship Id="rId12" Type="http://schemas.openxmlformats.org/officeDocument/2006/relationships/image" Target="media/image2.png"/><Relationship Id="rId17" Type="http://schemas.openxmlformats.org/officeDocument/2006/relationships/hyperlink" Target="https://mon.gov.ua/storage/app/media/pozashkilna/protydia-torgivli-luydmy/2021/10/19/Pryvatnist.9-11.pdf" TargetMode="External"/><Relationship Id="rId2" Type="http://schemas.openxmlformats.org/officeDocument/2006/relationships/styles" Target="styles.xml"/><Relationship Id="rId16" Type="http://schemas.openxmlformats.org/officeDocument/2006/relationships/hyperlink" Target="https://mon.gov.ua/storage/app/media/pozashkilna/protydia-torgivli-luydmy/2021/10/19/Pryvatnist.5-8.pdf" TargetMode="External"/><Relationship Id="rId20" Type="http://schemas.openxmlformats.org/officeDocument/2006/relationships/hyperlink" Target="https://www.a21.org/content/ukraine-live%20free/grapgg?permcode=grapgg" TargetMode="External"/><Relationship Id="rId1" Type="http://schemas.openxmlformats.org/officeDocument/2006/relationships/numbering" Target="numbering.xml"/><Relationship Id="rId6" Type="http://schemas.openxmlformats.org/officeDocument/2006/relationships/hyperlink" Target="https://zakon.rada.gov.ua/laws/show/2229-19" TargetMode="External"/><Relationship Id="rId11" Type="http://schemas.openxmlformats.org/officeDocument/2006/relationships/hyperlink" Target="https://www.facebook.com/naurok.com.ua" TargetMode="External"/><Relationship Id="rId5" Type="http://schemas.openxmlformats.org/officeDocument/2006/relationships/hyperlink" Target="https://mon.gov.ua/ua/npa/pro-zatverdzhennya-metodichnih-rekomendacij-shodo-viyavlennya-reaguvannya-na-vipadki-domashnogo-nasilstva-i-vzayemodiyi-pedagogichnih-pracivnikiv-iz-inshimi-organami-ta-sluzhbami" TargetMode="External"/><Relationship Id="rId15" Type="http://schemas.openxmlformats.org/officeDocument/2006/relationships/hyperlink" Target="https://mon.gov.ua/storage/app/media/pozashkilna/protydia-torgivli-luydmy/2021/10/19/Pryvatnist.1-4.pdf" TargetMode="External"/><Relationship Id="rId23" Type="http://schemas.openxmlformats.org/officeDocument/2006/relationships/theme" Target="theme/theme1.xml"/><Relationship Id="rId10" Type="http://schemas.openxmlformats.org/officeDocument/2006/relationships/hyperlink" Target="https://naurok.com.ua/upgrade?ItemSearch%5bpage%5d=1&amp;ItemSearch%5btypes%5d%5b%5d=webinar&amp;ItemSearch%5btypes%5d%5b%5d=conference&amp;ItemSearch%5btypes%5d%5b%5d=course&amp;ItemSearch%5bdirections%5d%5b%5d=10&amp;ItemSearch%5btags%5d%5b%5d=17&amp;ItemSearch%5byear%5d%5b%5d=2018&amp;ItemSearch%5byear%5d%5b%5d=2019&amp;ItemSearch%5byear%5d%5b%5d=2020&amp;ItemSearch%5byear%5d%5b%5d=2021&amp;ItemSearch%5byear%5d%5b%5d=2022&amp;ItemSearch%5byear%5d%5b%5d=2023" TargetMode="External"/><Relationship Id="rId19" Type="http://schemas.openxmlformats.org/officeDocument/2006/relationships/hyperlink" Target="https://mon.gov.ua/ua/osvita/pozashkilna-osvita/vihovna-robota-ta-zahist-prav-ditini/bezpeka-ditej-v-interneti" TargetMode="External"/><Relationship Id="rId4" Type="http://schemas.openxmlformats.org/officeDocument/2006/relationships/webSettings" Target="webSettings.xml"/><Relationship Id="rId9" Type="http://schemas.openxmlformats.org/officeDocument/2006/relationships/hyperlink" Target="https://zakon.rada.gov.ua/laws/show/658-2018-%D0%BF" TargetMode="External"/><Relationship Id="rId14" Type="http://schemas.openxmlformats.org/officeDocument/2006/relationships/hyperlink" Target="https://childfund.org.ua/diialnist/shkola-bezpeki-tya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11051</Words>
  <Characters>6300</Characters>
  <Application>Microsoft Office Word</Application>
  <DocSecurity>0</DocSecurity>
  <Lines>52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2023-11-26T11:23:00Z</dcterms:created>
  <dcterms:modified xsi:type="dcterms:W3CDTF">2023-11-26T12:02:00Z</dcterms:modified>
</cp:coreProperties>
</file>