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 w:rsidP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747F76">
        <w:rPr>
          <w:rFonts w:ascii="Times New Roman" w:eastAsia="Times New Roman" w:hAnsi="Times New Roman" w:cs="Times New Roman"/>
          <w:b/>
          <w:sz w:val="56"/>
          <w:szCs w:val="28"/>
        </w:rPr>
        <w:t>Пе</w:t>
      </w:r>
      <w:r>
        <w:rPr>
          <w:rFonts w:ascii="Times New Roman" w:eastAsia="Times New Roman" w:hAnsi="Times New Roman" w:cs="Times New Roman"/>
          <w:b/>
          <w:sz w:val="56"/>
          <w:szCs w:val="28"/>
        </w:rPr>
        <w:t>рспективний план роботи</w:t>
      </w:r>
    </w:p>
    <w:p w:rsidR="00747F76" w:rsidRPr="00747F76" w:rsidRDefault="00747F76" w:rsidP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747F76">
        <w:rPr>
          <w:rFonts w:ascii="Times New Roman" w:eastAsia="Times New Roman" w:hAnsi="Times New Roman" w:cs="Times New Roman"/>
          <w:b/>
          <w:sz w:val="56"/>
          <w:szCs w:val="28"/>
        </w:rPr>
        <w:t>над методичною темою</w:t>
      </w:r>
    </w:p>
    <w:p w:rsidR="00747F76" w:rsidRPr="00747F76" w:rsidRDefault="00747F76" w:rsidP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747F76">
        <w:rPr>
          <w:rFonts w:ascii="Times New Roman" w:eastAsia="Times New Roman" w:hAnsi="Times New Roman" w:cs="Times New Roman"/>
          <w:b/>
          <w:sz w:val="56"/>
          <w:szCs w:val="28"/>
        </w:rPr>
        <w:t>«Формування компетентної особистості шляхом</w:t>
      </w:r>
    </w:p>
    <w:p w:rsidR="00747F76" w:rsidRPr="00747F76" w:rsidRDefault="00747F76" w:rsidP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747F76">
        <w:rPr>
          <w:rFonts w:ascii="Times New Roman" w:eastAsia="Times New Roman" w:hAnsi="Times New Roman" w:cs="Times New Roman"/>
          <w:b/>
          <w:sz w:val="56"/>
          <w:szCs w:val="28"/>
        </w:rPr>
        <w:t>створення інноваційно-освітнього простору в контексті вимог сучасної школи»</w:t>
      </w:r>
    </w:p>
    <w:p w:rsidR="00747F76" w:rsidRPr="00747F76" w:rsidRDefault="00747F76" w:rsidP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747F76">
        <w:rPr>
          <w:rFonts w:ascii="Times New Roman" w:eastAsia="Times New Roman" w:hAnsi="Times New Roman" w:cs="Times New Roman"/>
          <w:b/>
          <w:sz w:val="56"/>
          <w:szCs w:val="28"/>
        </w:rPr>
        <w:t xml:space="preserve">на 2023-2028 </w:t>
      </w:r>
      <w:proofErr w:type="spellStart"/>
      <w:r w:rsidRPr="00747F76">
        <w:rPr>
          <w:rFonts w:ascii="Times New Roman" w:eastAsia="Times New Roman" w:hAnsi="Times New Roman" w:cs="Times New Roman"/>
          <w:b/>
          <w:sz w:val="56"/>
          <w:szCs w:val="28"/>
        </w:rPr>
        <w:t>р.р</w:t>
      </w:r>
      <w:proofErr w:type="spellEnd"/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76" w:rsidRDefault="00747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B05" w:rsidRDefault="002A5D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Перспективний план роботи закладу над методичною темою</w:t>
      </w:r>
    </w:p>
    <w:p w:rsidR="003B2B05" w:rsidRDefault="002A5D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«Формування компетентної особистості шляхом</w:t>
      </w:r>
    </w:p>
    <w:p w:rsidR="003B2B05" w:rsidRDefault="002A5D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створення інноваційно-освітнього простору в контексті вимог сучасної школи»</w:t>
      </w:r>
    </w:p>
    <w:p w:rsidR="003B2B05" w:rsidRDefault="002A5D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3C3750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C3750">
        <w:rPr>
          <w:rFonts w:ascii="Times New Roman" w:eastAsia="Times New Roman" w:hAnsi="Times New Roman" w:cs="Times New Roman"/>
          <w:b/>
          <w:sz w:val="28"/>
          <w:szCs w:val="28"/>
        </w:rPr>
        <w:t>2028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р.р</w:t>
      </w:r>
      <w:proofErr w:type="spellEnd"/>
    </w:p>
    <w:p w:rsidR="003B2B05" w:rsidRDefault="003B2B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B05" w:rsidRDefault="002A5D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Інформаційно-аналітичний етап</w:t>
      </w:r>
    </w:p>
    <w:p w:rsidR="003B2B05" w:rsidRDefault="003C3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B07EF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аналіз результатів освітнього процесу з метою виявлення загальних та окремих аспектів науково-методичної роботи над проблемою, обґрунтування її актуальності.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Теоретичне обґрунтування проблеми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Ознайомлення педагогічних працівників із аналітичним матеріалом щодо визначення єдиної методичної теми.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Вивчення науково-методичної літератури з проблеми.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Ознайомлення педагогічних працівників із досягненнями психолого-педагогічної науки, існуючим передовим педагогічним досвідом із обраної проблеми.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Створення творчої групи з планування системи заходів, спрямованих на вирішення запропонованих завдань щодо реалізації проблемної теми.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Складання програми дослідження визначеної проблеми, забезпечення послідовності накреслених заходів, їх взаємодія з іншими напрямами освітнього процесу.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Підготовка та проведення засідань методичної ради, методичних семінарів, засідань круглих столів із відповідною тематикою.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Визначення провідних напрямів діяльності МР з питань реалізації проблемної теми.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Оформлення довідково-інформаційних матеріалів із визначеної проблемної теми.</w:t>
      </w:r>
    </w:p>
    <w:tbl>
      <w:tblPr>
        <w:tblStyle w:val="aa"/>
        <w:tblW w:w="14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7421"/>
        <w:gridCol w:w="1446"/>
        <w:gridCol w:w="1984"/>
        <w:gridCol w:w="3012"/>
        <w:gridCol w:w="12"/>
      </w:tblGrid>
      <w:tr w:rsidR="003B2B05">
        <w:tc>
          <w:tcPr>
            <w:tcW w:w="484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421" w:type="dxa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діяльності</w:t>
            </w:r>
          </w:p>
        </w:tc>
        <w:tc>
          <w:tcPr>
            <w:tcW w:w="1446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</w:t>
            </w:r>
          </w:p>
        </w:tc>
        <w:tc>
          <w:tcPr>
            <w:tcW w:w="1984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</w:t>
            </w:r>
          </w:p>
        </w:tc>
        <w:tc>
          <w:tcPr>
            <w:tcW w:w="3024" w:type="dxa"/>
            <w:gridSpan w:val="2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Звітні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</w:tr>
      <w:tr w:rsidR="003B2B05">
        <w:tc>
          <w:tcPr>
            <w:tcW w:w="484" w:type="dxa"/>
            <w:vMerge w:val="restart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Експертиза рівня інноваційної діяльності вчителів (вхідне анкетування педагогів)</w:t>
            </w:r>
          </w:p>
        </w:tc>
        <w:tc>
          <w:tcPr>
            <w:tcW w:w="1446" w:type="dxa"/>
            <w:vMerge w:val="restart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Вересень-жовтень </w:t>
            </w:r>
            <w:r w:rsidR="003C3750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vMerge w:val="restart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</w:t>
            </w:r>
            <w:r w:rsidR="002A5D75">
              <w:rPr>
                <w:sz w:val="24"/>
                <w:szCs w:val="24"/>
              </w:rPr>
              <w:t xml:space="preserve"> з НВР </w:t>
            </w:r>
          </w:p>
        </w:tc>
        <w:tc>
          <w:tcPr>
            <w:tcW w:w="3024" w:type="dxa"/>
            <w:gridSpan w:val="2"/>
            <w:vMerge w:val="restart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«Кейс теоретичних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реалізації методичної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проблеми»</w:t>
            </w: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Підготовка і проведення діагностики;</w:t>
            </w:r>
          </w:p>
        </w:tc>
        <w:tc>
          <w:tcPr>
            <w:tcW w:w="1446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Побудова чіткої картини результативності за підсумками діагностики</w:t>
            </w:r>
          </w:p>
        </w:tc>
        <w:tc>
          <w:tcPr>
            <w:tcW w:w="1446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 w:val="restart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рівня теоретичної підготовки вчителів  з методичної проблеми:</w:t>
            </w:r>
          </w:p>
        </w:tc>
        <w:tc>
          <w:tcPr>
            <w:tcW w:w="1446" w:type="dxa"/>
          </w:tcPr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restart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Інформаційний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буклет «Дистанційне </w:t>
            </w:r>
            <w:r>
              <w:rPr>
                <w:sz w:val="24"/>
                <w:szCs w:val="24"/>
              </w:rPr>
              <w:lastRenderedPageBreak/>
              <w:t xml:space="preserve">навчання під час </w:t>
            </w:r>
            <w:r w:rsidR="0085758B">
              <w:rPr>
                <w:sz w:val="24"/>
                <w:szCs w:val="24"/>
              </w:rPr>
              <w:t>війни</w:t>
            </w:r>
            <w:r>
              <w:rPr>
                <w:sz w:val="24"/>
                <w:szCs w:val="24"/>
              </w:rPr>
              <w:t>: все, що потрібно знати вчителю»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  <w:p w:rsidR="003B2B05" w:rsidRDefault="003B2B05">
            <w:pPr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консультації «Створення онлайн середовища для учнів і вчителів на платформі </w:t>
            </w:r>
            <w:proofErr w:type="spellStart"/>
            <w:r>
              <w:rPr>
                <w:sz w:val="24"/>
                <w:szCs w:val="24"/>
              </w:rPr>
              <w:t>Padlet</w:t>
            </w:r>
            <w:proofErr w:type="spellEnd"/>
            <w:r>
              <w:rPr>
                <w:sz w:val="24"/>
                <w:szCs w:val="24"/>
              </w:rPr>
              <w:t>»;</w:t>
            </w: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Жовтень </w:t>
            </w:r>
            <w:r w:rsidR="003C3750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vMerge w:val="restart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 xml:space="preserve">, 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інформаційний меседж «Шляхи формування ключових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і наскрізних умінь здобувачів освіти»;</w:t>
            </w: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</w:t>
            </w:r>
            <w:r w:rsidR="003C3750">
              <w:rPr>
                <w:sz w:val="24"/>
                <w:szCs w:val="24"/>
              </w:rPr>
              <w:t>2023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круглий стіл «Про дистанційні і змішані формати навчання»;</w:t>
            </w: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</w:t>
            </w:r>
            <w:r w:rsidR="003C3750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 xml:space="preserve">, 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консультації «Інформаційно-цифрова компетентність сучасного вчителя»</w:t>
            </w: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Січень </w:t>
            </w:r>
            <w:r w:rsidR="00CB07EF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керівники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>., практичний психолог</w:t>
            </w: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педагогічна майстерня «Особливості створення вчителем електронного портфоліо»</w:t>
            </w: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Січень </w:t>
            </w:r>
            <w:r w:rsidR="00CB07EF">
              <w:rPr>
                <w:sz w:val="24"/>
                <w:szCs w:val="24"/>
              </w:rPr>
              <w:t>2024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інформатики</w:t>
            </w: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фокус-групи «Проблеми організації дистанційного навчання в школі»</w:t>
            </w: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Лютий </w:t>
            </w:r>
            <w:r w:rsidR="00CB07EF">
              <w:rPr>
                <w:sz w:val="24"/>
                <w:szCs w:val="24"/>
              </w:rPr>
              <w:t>2024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інформатики</w:t>
            </w: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круглий стіл «Створення навчального контенту для дистанційного навчання»</w:t>
            </w: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Березень </w:t>
            </w:r>
            <w:r w:rsidR="00CB07EF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інформатики, досвідчені вчителі</w:t>
            </w: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педагогічна кав’ярня «Методи навчання  у  дистанційному і змішаному форматі»</w:t>
            </w: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Квітень </w:t>
            </w:r>
            <w:r w:rsidR="00CB07EF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 xml:space="preserve">, </w:t>
            </w:r>
          </w:p>
          <w:p w:rsidR="003B2B05" w:rsidRDefault="002B3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</w:t>
            </w:r>
            <w:r w:rsidR="002A5D75">
              <w:rPr>
                <w:sz w:val="24"/>
                <w:szCs w:val="24"/>
              </w:rPr>
              <w:t xml:space="preserve"> з НВР</w:t>
            </w: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4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методичний практикум для вчителів гуманітарного циклу «Онлайн- тренажери для формування предметних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Квітень </w:t>
            </w:r>
            <w:r w:rsidR="00CB07EF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>, учасники фокус-групи</w:t>
            </w:r>
          </w:p>
        </w:tc>
        <w:tc>
          <w:tcPr>
            <w:tcW w:w="3024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rPr>
          <w:gridAfter w:val="1"/>
          <w:wAfter w:w="12" w:type="dxa"/>
        </w:trPr>
        <w:tc>
          <w:tcPr>
            <w:tcW w:w="484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2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реалізацією інформаційно-аналітичного етапу методичної проблеми: 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аналіз інформаційно-аналітичного етапу; 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визначення рівня готовності вчителів до планово-прогнозуючого етапу роботи над методичною проблемою ( вихідне анкетування).</w:t>
            </w:r>
          </w:p>
        </w:tc>
        <w:tc>
          <w:tcPr>
            <w:tcW w:w="1446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Травень </w:t>
            </w:r>
            <w:r w:rsidR="00CB07E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р. </w:t>
            </w:r>
          </w:p>
        </w:tc>
        <w:tc>
          <w:tcPr>
            <w:tcW w:w="1984" w:type="dxa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>, МР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Інформаційний вісник-презентація «Підсумки інформаційно-аналітичного етапу роботи над методичною проблемою»</w:t>
            </w:r>
          </w:p>
        </w:tc>
      </w:tr>
    </w:tbl>
    <w:p w:rsidR="003B2B05" w:rsidRDefault="003B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8CE" w:rsidRDefault="002B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B05" w:rsidRDefault="002A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Планово-прогнозуючий етап</w:t>
      </w:r>
    </w:p>
    <w:p w:rsidR="003B2B05" w:rsidRDefault="002A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B07EF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2B38CE">
        <w:rPr>
          <w:rFonts w:ascii="Times New Roman" w:eastAsia="Times New Roman" w:hAnsi="Times New Roman" w:cs="Times New Roman"/>
          <w:b/>
          <w:sz w:val="28"/>
          <w:szCs w:val="28"/>
        </w:rPr>
        <w:t>-2025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формування структурно-функціональної стратегії роботи педагогічного колективу над реалізацією методичної проблеми; забезпечення зростання рівня фахової компетентності вчителів; розвиток індивідуальної творчо-пошукової системи роботи педагогів.</w:t>
      </w:r>
    </w:p>
    <w:p w:rsidR="003B2B05" w:rsidRDefault="003B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Завдання: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Спрямування всіх векторів методичної роботи на розвиток творчого потенціалу педагогів у контексті реалізації проблемної теми.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Розробка методичних рекомендацій щодо оволодіння сучасними педагогічними технологіями.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Обговорення запропонованих рекомендацій на засіданнях МР, вироблення заходів щодо їх реалізації.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Підготовка, проведення засідань педагогічних та методичних рад з відповідною тематикою.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Вивчення, апробація існуючого передового педагогічного досвіду.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Створення банку інформації щодо впровадження проблемної теми в освітній процес.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Організація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взаємовідвідування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навчальних занять, показових заходів.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Організація дієвої самоосвітньої роботи педагогів із визначеної проблеми.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Розробка алгоритмів, пам’яток, рекомендацій.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Залучення педагогічних працівників до участі в роботі структурних підрозділів.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Аналіз навчально-методичної та матеріальної бази кабінетів, ужиття заходів щодо їх поліпшення.</w:t>
      </w:r>
    </w:p>
    <w:tbl>
      <w:tblPr>
        <w:tblStyle w:val="ab"/>
        <w:tblW w:w="14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8131"/>
        <w:gridCol w:w="1297"/>
        <w:gridCol w:w="1992"/>
        <w:gridCol w:w="2389"/>
      </w:tblGrid>
      <w:tr w:rsidR="003B2B05">
        <w:tc>
          <w:tcPr>
            <w:tcW w:w="482" w:type="dxa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31" w:type="dxa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діяльності</w:t>
            </w:r>
          </w:p>
        </w:tc>
        <w:tc>
          <w:tcPr>
            <w:tcW w:w="1297" w:type="dxa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</w:t>
            </w:r>
          </w:p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</w:t>
            </w:r>
          </w:p>
        </w:tc>
        <w:tc>
          <w:tcPr>
            <w:tcW w:w="1992" w:type="dxa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</w:t>
            </w:r>
          </w:p>
        </w:tc>
        <w:tc>
          <w:tcPr>
            <w:tcW w:w="2389" w:type="dxa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Звітні</w:t>
            </w:r>
          </w:p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</w:tr>
      <w:tr w:rsidR="003B2B05">
        <w:tc>
          <w:tcPr>
            <w:tcW w:w="482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3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Інформаційно-методичне забезпечення роботи над методичною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проблемою: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індивідуальні співбесіди з керівниками </w:t>
            </w:r>
            <w:r w:rsidR="00EE7F8A">
              <w:rPr>
                <w:sz w:val="24"/>
                <w:szCs w:val="24"/>
              </w:rPr>
              <w:t>МО;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складання педагогами планів роботи над власними методичними проблемами;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виявлення готовності вчителів закладу до інноваційної діяльності з урахуванням індивідуальних методичних проблем (анкетування)</w:t>
            </w:r>
          </w:p>
        </w:tc>
        <w:tc>
          <w:tcPr>
            <w:tcW w:w="1297" w:type="dxa"/>
          </w:tcPr>
          <w:p w:rsidR="003B2B05" w:rsidRDefault="003B2B05">
            <w:pPr>
              <w:rPr>
                <w:sz w:val="24"/>
                <w:szCs w:val="24"/>
              </w:rPr>
            </w:pPr>
          </w:p>
          <w:p w:rsidR="003B2B05" w:rsidRDefault="003B2B05">
            <w:pPr>
              <w:rPr>
                <w:sz w:val="24"/>
                <w:szCs w:val="24"/>
              </w:rPr>
            </w:pP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Вересень-Жовтень </w:t>
            </w:r>
            <w:r w:rsidR="00CB07EF">
              <w:rPr>
                <w:sz w:val="24"/>
                <w:szCs w:val="24"/>
              </w:rPr>
              <w:t>2024</w:t>
            </w:r>
          </w:p>
        </w:tc>
        <w:tc>
          <w:tcPr>
            <w:tcW w:w="1992" w:type="dxa"/>
          </w:tcPr>
          <w:p w:rsidR="003B2B05" w:rsidRDefault="0085758B" w:rsidP="00EE7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 xml:space="preserve">, керівники </w:t>
            </w:r>
            <w:r w:rsidR="00EE7F8A">
              <w:rPr>
                <w:sz w:val="24"/>
                <w:szCs w:val="24"/>
              </w:rPr>
              <w:t>МО</w:t>
            </w:r>
            <w:r w:rsidR="002A5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«Кейс практичних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методичної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проблеми»</w:t>
            </w:r>
          </w:p>
          <w:p w:rsidR="003B2B05" w:rsidRDefault="002A5D75" w:rsidP="00EE7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(розроблені плани роботи </w:t>
            </w:r>
            <w:r w:rsidR="00EE7F8A">
              <w:rPr>
                <w:sz w:val="24"/>
                <w:szCs w:val="24"/>
              </w:rPr>
              <w:t>керівників МО</w:t>
            </w:r>
            <w:r>
              <w:rPr>
                <w:sz w:val="24"/>
                <w:szCs w:val="24"/>
              </w:rPr>
              <w:t>)</w:t>
            </w:r>
          </w:p>
        </w:tc>
      </w:tr>
      <w:tr w:rsidR="003B2B05">
        <w:tc>
          <w:tcPr>
            <w:tcW w:w="482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3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Зростання рівня фахової компетентності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педагогів: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узагальнення досвіду педагогів щодо використання інноваційних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технологій навчання;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проведення майстер-класів, </w:t>
            </w:r>
            <w:proofErr w:type="spellStart"/>
            <w:r>
              <w:rPr>
                <w:sz w:val="24"/>
                <w:szCs w:val="24"/>
              </w:rPr>
              <w:t>воркшопів</w:t>
            </w:r>
            <w:proofErr w:type="spellEnd"/>
            <w:r>
              <w:rPr>
                <w:sz w:val="24"/>
                <w:szCs w:val="24"/>
              </w:rPr>
              <w:t xml:space="preserve"> тощо з метою презентації власних </w:t>
            </w:r>
            <w:r>
              <w:rPr>
                <w:sz w:val="24"/>
                <w:szCs w:val="24"/>
              </w:rPr>
              <w:lastRenderedPageBreak/>
              <w:t>методичних напрацювань;</w:t>
            </w:r>
          </w:p>
          <w:p w:rsidR="003B2B05" w:rsidRDefault="002A5D75">
            <w:pPr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 xml:space="preserve">- ознайомлення з досвідом колег через </w:t>
            </w:r>
            <w:proofErr w:type="spellStart"/>
            <w:r>
              <w:rPr>
                <w:sz w:val="24"/>
                <w:szCs w:val="24"/>
              </w:rPr>
              <w:t>взаємовідвідування</w:t>
            </w:r>
            <w:proofErr w:type="spellEnd"/>
            <w:r>
              <w:rPr>
                <w:sz w:val="24"/>
                <w:szCs w:val="24"/>
              </w:rPr>
              <w:t xml:space="preserve"> уроків, взаємодію наставник- інтерн, утілення його в практику роботи;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підготовка до друку авторських матеріалів у фахових виданнях, на інтернет-платформах;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створення власного освітнього контенту (блоги, сайти тощо)</w:t>
            </w:r>
          </w:p>
        </w:tc>
        <w:tc>
          <w:tcPr>
            <w:tcW w:w="1297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Протягом</w:t>
            </w:r>
          </w:p>
          <w:p w:rsidR="003B2B05" w:rsidRDefault="00CB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A5D75">
              <w:rPr>
                <w:sz w:val="24"/>
                <w:szCs w:val="24"/>
              </w:rPr>
              <w:t>-</w:t>
            </w:r>
            <w:r w:rsidR="00770714">
              <w:rPr>
                <w:sz w:val="24"/>
                <w:szCs w:val="24"/>
              </w:rPr>
              <w:t>2025</w:t>
            </w:r>
            <w:r w:rsidR="002A5D75">
              <w:rPr>
                <w:sz w:val="24"/>
                <w:szCs w:val="24"/>
              </w:rPr>
              <w:t xml:space="preserve"> </w:t>
            </w:r>
            <w:proofErr w:type="spellStart"/>
            <w:r w:rsidR="002A5D75">
              <w:rPr>
                <w:sz w:val="24"/>
                <w:szCs w:val="24"/>
              </w:rPr>
              <w:t>н.р</w:t>
            </w:r>
            <w:proofErr w:type="spellEnd"/>
            <w:r w:rsidR="002A5D75">
              <w:rPr>
                <w:sz w:val="24"/>
                <w:szCs w:val="24"/>
              </w:rPr>
              <w:t>.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  <w:p w:rsidR="003B2B05" w:rsidRDefault="003B2B05">
            <w:pPr>
              <w:rPr>
                <w:sz w:val="24"/>
                <w:szCs w:val="24"/>
              </w:rPr>
            </w:pPr>
          </w:p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Пташник Н.З.</w:t>
            </w:r>
            <w:r w:rsidR="002A5D75">
              <w:rPr>
                <w:sz w:val="24"/>
                <w:szCs w:val="24"/>
              </w:rPr>
              <w:t xml:space="preserve">, 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>., учителі-</w:t>
            </w:r>
            <w:proofErr w:type="spellStart"/>
            <w:r w:rsidR="002A5D75">
              <w:rPr>
                <w:sz w:val="24"/>
                <w:szCs w:val="24"/>
              </w:rPr>
              <w:t>предметники</w:t>
            </w:r>
            <w:proofErr w:type="spellEnd"/>
          </w:p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«Джерела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педагогічної творчості»,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 узагальненого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досвіду роботи на онлайн-дошках професійних громад, друковані роботи , онлайн-ресурси</w:t>
            </w:r>
          </w:p>
        </w:tc>
      </w:tr>
      <w:tr w:rsidR="003B2B05">
        <w:tc>
          <w:tcPr>
            <w:tcW w:w="482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13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реалізацією планово-прогнозуючого етапу роботи над методичною проблемою: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аналіз планово прогнозуючого етапу;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визначення рівня готовності педагогів  до організаційно виконавчого етапу роботи над методичною проблемою (анкетування).</w:t>
            </w:r>
          </w:p>
        </w:tc>
        <w:tc>
          <w:tcPr>
            <w:tcW w:w="1297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Квітень-Травень </w:t>
            </w:r>
            <w:r w:rsidR="00770714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992" w:type="dxa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 xml:space="preserve">, 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>., вчителі-</w:t>
            </w:r>
            <w:proofErr w:type="spellStart"/>
            <w:r w:rsidR="002A5D75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389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Інформаційний вісник-презентація «Підсумки Планово-прогнозуючого етапу роботи над методичною проблемою»</w:t>
            </w:r>
          </w:p>
        </w:tc>
      </w:tr>
    </w:tbl>
    <w:p w:rsidR="003B2B05" w:rsidRDefault="003B2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B05" w:rsidRDefault="003B2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B05" w:rsidRDefault="003B2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77D" w:rsidRDefault="0093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77D" w:rsidRDefault="0093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77D" w:rsidRDefault="0093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C7F" w:rsidRDefault="008B5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B05" w:rsidRDefault="003B2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B05" w:rsidRDefault="002A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Організаційно-виконавчий етап</w:t>
      </w:r>
    </w:p>
    <w:p w:rsidR="003B2B05" w:rsidRDefault="007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24F1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умов для створення інформаційно-освітнього простору, що сприяє формуванню високо компетентної особистості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Завдання: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Спрямування роботи всіх педагогічних працівників над єдиною методичною проблемою.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Удосконалення системи роботи педагогів у контексті роботи над проблемною темою.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Аналіз напрацьованого практичного досвіду.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Система моніторингових досліджень навчальних досягнень учнів.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Аналіз діагностування рівня самоосвітньої діяльності педагогічних працівників</w:t>
      </w:r>
    </w:p>
    <w:tbl>
      <w:tblPr>
        <w:tblStyle w:val="ac"/>
        <w:tblW w:w="143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7561"/>
        <w:gridCol w:w="2102"/>
        <w:gridCol w:w="2189"/>
        <w:gridCol w:w="1968"/>
        <w:gridCol w:w="12"/>
      </w:tblGrid>
      <w:tr w:rsidR="003B2B05">
        <w:tc>
          <w:tcPr>
            <w:tcW w:w="485" w:type="dxa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61" w:type="dxa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діяльності</w:t>
            </w:r>
          </w:p>
        </w:tc>
        <w:tc>
          <w:tcPr>
            <w:tcW w:w="2102" w:type="dxa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</w:t>
            </w:r>
          </w:p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</w:t>
            </w:r>
          </w:p>
        </w:tc>
        <w:tc>
          <w:tcPr>
            <w:tcW w:w="2189" w:type="dxa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</w:t>
            </w:r>
          </w:p>
        </w:tc>
        <w:tc>
          <w:tcPr>
            <w:tcW w:w="1980" w:type="dxa"/>
            <w:gridSpan w:val="2"/>
            <w:vAlign w:val="center"/>
          </w:tcPr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Звітні</w:t>
            </w:r>
          </w:p>
          <w:p w:rsidR="003B2B05" w:rsidRDefault="002A5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</w:tr>
      <w:tr w:rsidR="003B2B05">
        <w:trPr>
          <w:trHeight w:val="70"/>
        </w:trPr>
        <w:tc>
          <w:tcPr>
            <w:tcW w:w="485" w:type="dxa"/>
            <w:vMerge w:val="restart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1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методичної допомоги:</w:t>
            </w:r>
          </w:p>
        </w:tc>
        <w:tc>
          <w:tcPr>
            <w:tcW w:w="2102" w:type="dxa"/>
          </w:tcPr>
          <w:p w:rsidR="003B2B05" w:rsidRDefault="003B2B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B2B05" w:rsidRDefault="003B2B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«Панорама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методичних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знахідок».</w:t>
            </w:r>
          </w:p>
        </w:tc>
      </w:tr>
      <w:tr w:rsidR="003B2B05">
        <w:trPr>
          <w:trHeight w:val="94"/>
        </w:trPr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ознайомлення вчителів з практикою використання інноваційних технологій (інформаційні </w:t>
            </w:r>
            <w:proofErr w:type="spellStart"/>
            <w:r>
              <w:rPr>
                <w:sz w:val="24"/>
                <w:szCs w:val="24"/>
              </w:rPr>
              <w:t>дайжести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взаємовдвідування</w:t>
            </w:r>
            <w:proofErr w:type="spellEnd"/>
            <w:r>
              <w:rPr>
                <w:sz w:val="24"/>
                <w:szCs w:val="24"/>
              </w:rPr>
              <w:t xml:space="preserve"> уроків.</w:t>
            </w:r>
          </w:p>
        </w:tc>
        <w:tc>
          <w:tcPr>
            <w:tcW w:w="2102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Вересень-листопад</w:t>
            </w:r>
          </w:p>
          <w:p w:rsidR="003B2B05" w:rsidRDefault="00770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A5D7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189" w:type="dxa"/>
          </w:tcPr>
          <w:p w:rsidR="003B2B05" w:rsidRDefault="0085758B" w:rsidP="008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 xml:space="preserve">, 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 xml:space="preserve">., </w:t>
            </w:r>
          </w:p>
        </w:tc>
        <w:tc>
          <w:tcPr>
            <w:tcW w:w="1980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rPr>
          <w:trHeight w:val="70"/>
        </w:trPr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 w:rsidP="00B51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1E16">
              <w:rPr>
                <w:sz w:val="24"/>
                <w:szCs w:val="24"/>
              </w:rPr>
              <w:t xml:space="preserve">наповнення сайту </w:t>
            </w:r>
            <w:r w:rsidR="004F08CD">
              <w:rPr>
                <w:sz w:val="24"/>
                <w:szCs w:val="24"/>
              </w:rPr>
              <w:t xml:space="preserve">гімназії </w:t>
            </w:r>
            <w:r w:rsidR="00B51E16">
              <w:rPr>
                <w:sz w:val="24"/>
                <w:szCs w:val="24"/>
              </w:rPr>
              <w:t>матеріалами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102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Протягом </w:t>
            </w:r>
            <w:r w:rsidR="00770714">
              <w:rPr>
                <w:sz w:val="24"/>
                <w:szCs w:val="24"/>
              </w:rPr>
              <w:t>2025</w:t>
            </w:r>
            <w:r w:rsidR="004F08CD">
              <w:rPr>
                <w:sz w:val="24"/>
                <w:szCs w:val="24"/>
              </w:rPr>
              <w:t>-2026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3B2B05" w:rsidRDefault="004F08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Вч.інформатики</w:t>
            </w:r>
            <w:proofErr w:type="spellEnd"/>
          </w:p>
        </w:tc>
        <w:tc>
          <w:tcPr>
            <w:tcW w:w="1980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rPr>
          <w:trHeight w:val="70"/>
        </w:trPr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 w:rsidP="004F0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підготовка професійних портфолі</w:t>
            </w:r>
            <w:r w:rsidR="004F08CD">
              <w:rPr>
                <w:sz w:val="24"/>
                <w:szCs w:val="24"/>
              </w:rPr>
              <w:t>о педагогів та представлення їх;</w:t>
            </w:r>
          </w:p>
        </w:tc>
        <w:tc>
          <w:tcPr>
            <w:tcW w:w="2102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</w:t>
            </w:r>
            <w:r w:rsidR="00770714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189" w:type="dxa"/>
            <w:vMerge w:val="restart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 xml:space="preserve">, 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vMerge w:val="restart"/>
          </w:tcPr>
          <w:p w:rsidR="003B2B05" w:rsidRDefault="002A5D75">
            <w:pPr>
              <w:keepLines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Інформаційний</w:t>
            </w:r>
          </w:p>
          <w:p w:rsidR="003B2B05" w:rsidRDefault="002A5D75">
            <w:pPr>
              <w:keepLines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вісник</w:t>
            </w:r>
          </w:p>
          <w:p w:rsidR="003B2B05" w:rsidRDefault="002A5D75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«Інформатизація освіти як один із засобів формування компетентної особистості»</w:t>
            </w:r>
          </w:p>
        </w:tc>
      </w:tr>
      <w:tr w:rsidR="003B2B05">
        <w:trPr>
          <w:trHeight w:val="70"/>
        </w:trPr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проведення семінарів- практикумів засідань: </w:t>
            </w:r>
          </w:p>
          <w:p w:rsidR="003B2B05" w:rsidRDefault="002A5D7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«Розвиток компетентної особистості засобами інтерактивного навчання»</w:t>
            </w:r>
          </w:p>
        </w:tc>
        <w:tc>
          <w:tcPr>
            <w:tcW w:w="2102" w:type="dxa"/>
          </w:tcPr>
          <w:p w:rsidR="003B2B05" w:rsidRDefault="00B97707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Січень-Лютий 2026</w:t>
            </w:r>
            <w:r w:rsidR="002A5D75">
              <w:rPr>
                <w:sz w:val="24"/>
                <w:szCs w:val="24"/>
              </w:rPr>
              <w:t>р</w:t>
            </w:r>
          </w:p>
        </w:tc>
        <w:tc>
          <w:tcPr>
            <w:tcW w:w="2189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B2B05">
        <w:trPr>
          <w:trHeight w:val="70"/>
        </w:trPr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«Взаємодія вчителя та учня- сучасний підхід до уроку»</w:t>
            </w:r>
          </w:p>
        </w:tc>
        <w:tc>
          <w:tcPr>
            <w:tcW w:w="2102" w:type="dxa"/>
          </w:tcPr>
          <w:p w:rsidR="003B2B05" w:rsidRDefault="004F0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 2026</w:t>
            </w:r>
            <w:r w:rsidR="002A5D7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189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 w:rsidTr="004D63B8">
        <w:trPr>
          <w:trHeight w:val="913"/>
        </w:trPr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proofErr w:type="spellStart"/>
            <w:r>
              <w:rPr>
                <w:sz w:val="24"/>
                <w:szCs w:val="24"/>
              </w:rPr>
              <w:t>Інфомедійна</w:t>
            </w:r>
            <w:proofErr w:type="spellEnd"/>
            <w:r>
              <w:rPr>
                <w:sz w:val="24"/>
                <w:szCs w:val="24"/>
              </w:rPr>
              <w:t xml:space="preserve"> грамотність- запорука успішної діяльності»</w:t>
            </w:r>
          </w:p>
        </w:tc>
        <w:tc>
          <w:tcPr>
            <w:tcW w:w="2102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Протягом </w:t>
            </w:r>
            <w:r w:rsidR="00770714">
              <w:rPr>
                <w:sz w:val="24"/>
                <w:szCs w:val="24"/>
              </w:rPr>
              <w:t>2025</w:t>
            </w:r>
            <w:r w:rsidR="004F08CD">
              <w:rPr>
                <w:sz w:val="24"/>
                <w:szCs w:val="24"/>
              </w:rPr>
              <w:t>-2026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89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5" w:type="dxa"/>
            <w:vMerge w:val="restart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1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Зростання рівня фахової компетентності вчителів:</w:t>
            </w:r>
          </w:p>
        </w:tc>
        <w:tc>
          <w:tcPr>
            <w:tcW w:w="2102" w:type="dxa"/>
          </w:tcPr>
          <w:p w:rsidR="003B2B05" w:rsidRDefault="003B2B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B2B05" w:rsidRDefault="003B2B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Буклети «Педагогічних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майстерень»</w:t>
            </w:r>
          </w:p>
        </w:tc>
      </w:tr>
      <w:tr w:rsidR="003B2B05"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проведення тижня педагогічної майстерності вчителів, які застосовують інноваційні технології;</w:t>
            </w:r>
          </w:p>
        </w:tc>
        <w:tc>
          <w:tcPr>
            <w:tcW w:w="2102" w:type="dxa"/>
          </w:tcPr>
          <w:p w:rsidR="003B2B05" w:rsidRDefault="00B97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2025</w:t>
            </w:r>
            <w:r w:rsidR="002A5D75">
              <w:rPr>
                <w:sz w:val="24"/>
                <w:szCs w:val="24"/>
              </w:rPr>
              <w:t>р.</w:t>
            </w:r>
          </w:p>
          <w:p w:rsidR="003B2B05" w:rsidRDefault="003B2B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 xml:space="preserve">, 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>.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1980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педагогічні гостини «Інноваційні технології для формування </w:t>
            </w:r>
            <w:r>
              <w:rPr>
                <w:sz w:val="24"/>
                <w:szCs w:val="24"/>
              </w:rPr>
              <w:lastRenderedPageBreak/>
              <w:t>компетентності «на</w:t>
            </w:r>
            <w:r w:rsidR="006C4EA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чання протягом життя» (обмін досвідом роботи);</w:t>
            </w:r>
          </w:p>
        </w:tc>
        <w:tc>
          <w:tcPr>
            <w:tcW w:w="2102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Листопад 202</w:t>
            </w:r>
            <w:r w:rsidR="00B977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р.</w:t>
            </w:r>
          </w:p>
          <w:p w:rsidR="003B2B05" w:rsidRDefault="003B2B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Пташник Н.З.</w:t>
            </w:r>
            <w:r w:rsidR="002A5D75">
              <w:rPr>
                <w:sz w:val="24"/>
                <w:szCs w:val="24"/>
              </w:rPr>
              <w:t xml:space="preserve">, </w:t>
            </w:r>
            <w:r w:rsidR="002A5D75">
              <w:rPr>
                <w:sz w:val="24"/>
                <w:szCs w:val="24"/>
              </w:rPr>
              <w:lastRenderedPageBreak/>
              <w:t xml:space="preserve">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>., вчителі, що атестуються</w:t>
            </w:r>
          </w:p>
        </w:tc>
        <w:tc>
          <w:tcPr>
            <w:tcW w:w="1980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проведення олімпіад серед учнів з базових дисциплін, залучення учнів до участі в МАН</w:t>
            </w:r>
          </w:p>
        </w:tc>
        <w:tc>
          <w:tcPr>
            <w:tcW w:w="2102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планом</w:t>
            </w:r>
          </w:p>
        </w:tc>
        <w:tc>
          <w:tcPr>
            <w:tcW w:w="2189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Керівники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>
        <w:trPr>
          <w:gridAfter w:val="1"/>
          <w:wAfter w:w="12" w:type="dxa"/>
        </w:trPr>
        <w:tc>
          <w:tcPr>
            <w:tcW w:w="485" w:type="dxa"/>
            <w:vMerge w:val="restart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1" w:type="dxa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реалізацією організаційно-виконавчого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етапу методичної проблеми: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організаційно виконавчого етапу;</w:t>
            </w:r>
          </w:p>
        </w:tc>
        <w:tc>
          <w:tcPr>
            <w:tcW w:w="2102" w:type="dxa"/>
          </w:tcPr>
          <w:p w:rsidR="003B2B05" w:rsidRDefault="00B97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</w:t>
            </w:r>
            <w:r w:rsidR="00324F18">
              <w:rPr>
                <w:sz w:val="24"/>
                <w:szCs w:val="24"/>
              </w:rPr>
              <w:t xml:space="preserve">ь 2027 </w:t>
            </w:r>
            <w:proofErr w:type="spellStart"/>
            <w:r w:rsidR="00324F18">
              <w:rPr>
                <w:sz w:val="24"/>
                <w:szCs w:val="24"/>
              </w:rPr>
              <w:t>н.р</w:t>
            </w:r>
            <w:proofErr w:type="spellEnd"/>
            <w:r w:rsidR="00324F18">
              <w:rPr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3B2B05" w:rsidRDefault="003B2B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Інформаційний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бюлетень «Аналіз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 виконавчого етапу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роботи над методичною</w:t>
            </w:r>
          </w:p>
          <w:p w:rsidR="003B2B05" w:rsidRDefault="002A5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проблемою»</w:t>
            </w:r>
          </w:p>
        </w:tc>
      </w:tr>
      <w:tr w:rsidR="003B2B05">
        <w:trPr>
          <w:gridAfter w:val="1"/>
          <w:wAfter w:w="12" w:type="dxa"/>
        </w:trPr>
        <w:tc>
          <w:tcPr>
            <w:tcW w:w="485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визначення рівня готовності педагогів до корекційно-узагальнюючого етапу роботи над методичною проблемою</w:t>
            </w:r>
          </w:p>
        </w:tc>
        <w:tc>
          <w:tcPr>
            <w:tcW w:w="2102" w:type="dxa"/>
          </w:tcPr>
          <w:p w:rsidR="003B2B05" w:rsidRDefault="00324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2027</w:t>
            </w:r>
            <w:r w:rsidR="002A5D75">
              <w:rPr>
                <w:sz w:val="24"/>
                <w:szCs w:val="24"/>
              </w:rPr>
              <w:t xml:space="preserve"> </w:t>
            </w:r>
            <w:proofErr w:type="spellStart"/>
            <w:r w:rsidR="002A5D75">
              <w:rPr>
                <w:sz w:val="24"/>
                <w:szCs w:val="24"/>
              </w:rPr>
              <w:t>н.р</w:t>
            </w:r>
            <w:proofErr w:type="spellEnd"/>
            <w:r w:rsidR="002A5D75">
              <w:rPr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3B2B05" w:rsidRDefault="003B2B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B2B05" w:rsidRDefault="003B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7D" w:rsidRDefault="0093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B05" w:rsidRDefault="002A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Корекційно-узагальнюючий етап</w:t>
      </w:r>
    </w:p>
    <w:p w:rsidR="003B2B05" w:rsidRDefault="0032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2027</w:t>
      </w:r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C3750">
        <w:rPr>
          <w:rFonts w:ascii="Times New Roman" w:eastAsia="Times New Roman" w:hAnsi="Times New Roman" w:cs="Times New Roman"/>
          <w:b/>
          <w:sz w:val="28"/>
          <w:szCs w:val="28"/>
        </w:rPr>
        <w:t>2028</w:t>
      </w:r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="002A5D7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апробація стратегії по створенню успішного освітнього простору як важливого засобу розвитку особистості учнів; виявлення сильних і слабких сторін роботи над проблемою, опис результатів, висновки щодо ефективності даної стратегії.</w:t>
      </w:r>
    </w:p>
    <w:p w:rsidR="003B2B05" w:rsidRDefault="003B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Завдання: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Узагальнення та аналіз роботи над проблемою, вироблення практичних рекомендацій.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Проведення творчих звітів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за результатами роботи над проблемою.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Проведення творчих звітів педагогів за результатами роботи над проблемою.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Оформлення результатів роботи у вигляді методичних рекомендацій.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Створення банку перспективного педагогічного досвіду.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Підготовка та проведення ярмарку педагогічних ідей, панорами методичних знахідок.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Проведення підсумкової науково-методичної конференції та педагогічної ради за підсумками роботи над проблемою.</w:t>
      </w:r>
    </w:p>
    <w:tbl>
      <w:tblPr>
        <w:tblStyle w:val="ad"/>
        <w:tblW w:w="13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"/>
        <w:gridCol w:w="5881"/>
        <w:gridCol w:w="1953"/>
        <w:gridCol w:w="2427"/>
        <w:gridCol w:w="2769"/>
      </w:tblGrid>
      <w:tr w:rsidR="003B2B05" w:rsidTr="002A5D75">
        <w:trPr>
          <w:trHeight w:val="688"/>
        </w:trPr>
        <w:tc>
          <w:tcPr>
            <w:tcW w:w="926" w:type="dxa"/>
            <w:vAlign w:val="center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81" w:type="dxa"/>
            <w:vAlign w:val="center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діяльності</w:t>
            </w:r>
          </w:p>
        </w:tc>
        <w:tc>
          <w:tcPr>
            <w:tcW w:w="1953" w:type="dxa"/>
            <w:vAlign w:val="center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</w:t>
            </w:r>
          </w:p>
        </w:tc>
        <w:tc>
          <w:tcPr>
            <w:tcW w:w="2427" w:type="dxa"/>
            <w:vAlign w:val="center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</w:t>
            </w:r>
          </w:p>
        </w:tc>
        <w:tc>
          <w:tcPr>
            <w:tcW w:w="2769" w:type="dxa"/>
            <w:vAlign w:val="center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Звітні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</w:tr>
      <w:tr w:rsidR="003B2B05" w:rsidTr="002A5D75">
        <w:trPr>
          <w:trHeight w:val="706"/>
        </w:trPr>
        <w:tc>
          <w:tcPr>
            <w:tcW w:w="926" w:type="dxa"/>
            <w:vMerge w:val="restart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збір інформації для проведення аналізу виконання відповідних етапів програми;</w:t>
            </w:r>
          </w:p>
        </w:tc>
        <w:tc>
          <w:tcPr>
            <w:tcW w:w="1953" w:type="dxa"/>
          </w:tcPr>
          <w:p w:rsidR="003B2B05" w:rsidRDefault="00324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Вересень – жовтень 2027</w:t>
            </w:r>
          </w:p>
        </w:tc>
        <w:tc>
          <w:tcPr>
            <w:tcW w:w="2427" w:type="dxa"/>
            <w:vMerge w:val="restart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2A5D75">
              <w:rPr>
                <w:sz w:val="24"/>
                <w:szCs w:val="24"/>
              </w:rPr>
              <w:t xml:space="preserve">, 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>.</w:t>
            </w:r>
          </w:p>
        </w:tc>
        <w:tc>
          <w:tcPr>
            <w:tcW w:w="2769" w:type="dxa"/>
            <w:vMerge w:val="restart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Збірки напрацювань  педпрацівників (інтернет-видання, паперові бюлетені тощо)</w:t>
            </w:r>
          </w:p>
        </w:tc>
      </w:tr>
      <w:tr w:rsidR="003B2B05" w:rsidTr="002A5D75">
        <w:trPr>
          <w:trHeight w:val="183"/>
        </w:trPr>
        <w:tc>
          <w:tcPr>
            <w:tcW w:w="926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аналіз проведеної роботи в ході реалізації перспективного плану;</w:t>
            </w:r>
          </w:p>
        </w:tc>
        <w:tc>
          <w:tcPr>
            <w:tcW w:w="1953" w:type="dxa"/>
          </w:tcPr>
          <w:p w:rsidR="003B2B05" w:rsidRDefault="00324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 2027</w:t>
            </w:r>
            <w:r w:rsidR="002A5D75">
              <w:rPr>
                <w:sz w:val="24"/>
                <w:szCs w:val="24"/>
              </w:rPr>
              <w:t xml:space="preserve"> р.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 w:rsidTr="002A5D75">
        <w:trPr>
          <w:trHeight w:val="183"/>
        </w:trPr>
        <w:tc>
          <w:tcPr>
            <w:tcW w:w="926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розробка форм звітності, аналізу, самоаналізу діяльності вчителів</w:t>
            </w:r>
          </w:p>
        </w:tc>
        <w:tc>
          <w:tcPr>
            <w:tcW w:w="1953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Січень </w:t>
            </w:r>
            <w:r w:rsidR="003C3750">
              <w:rPr>
                <w:sz w:val="24"/>
                <w:szCs w:val="24"/>
              </w:rPr>
              <w:t>2028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427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 w:rsidTr="002A5D75">
        <w:trPr>
          <w:trHeight w:val="343"/>
        </w:trPr>
        <w:tc>
          <w:tcPr>
            <w:tcW w:w="926" w:type="dxa"/>
            <w:vMerge w:val="restart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Зростання рівня фахової компетентності вчителів:</w:t>
            </w:r>
          </w:p>
        </w:tc>
        <w:tc>
          <w:tcPr>
            <w:tcW w:w="1953" w:type="dxa"/>
          </w:tcPr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Мультимедійні</w:t>
            </w: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презентації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Методичні посібники</w:t>
            </w:r>
          </w:p>
        </w:tc>
      </w:tr>
      <w:tr w:rsidR="003B2B05" w:rsidTr="002A5D75">
        <w:trPr>
          <w:trHeight w:val="183"/>
        </w:trPr>
        <w:tc>
          <w:tcPr>
            <w:tcW w:w="926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Проведення творчих звітів МО за результатами роботи над проблемою.</w:t>
            </w:r>
          </w:p>
        </w:tc>
        <w:tc>
          <w:tcPr>
            <w:tcW w:w="1953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Лютий </w:t>
            </w:r>
            <w:r w:rsidR="003C3750">
              <w:rPr>
                <w:sz w:val="24"/>
                <w:szCs w:val="24"/>
              </w:rPr>
              <w:t>2028</w:t>
            </w:r>
            <w:r>
              <w:rPr>
                <w:sz w:val="24"/>
                <w:szCs w:val="24"/>
              </w:rPr>
              <w:t xml:space="preserve"> р.</w:t>
            </w:r>
          </w:p>
          <w:p w:rsidR="003B2B05" w:rsidRDefault="003B2B0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B2B05" w:rsidRDefault="0085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Н.З.</w:t>
            </w:r>
            <w:r w:rsidR="0093277D">
              <w:rPr>
                <w:sz w:val="24"/>
                <w:szCs w:val="24"/>
              </w:rPr>
              <w:t>, заступник</w:t>
            </w:r>
            <w:r w:rsidR="002A5D75">
              <w:rPr>
                <w:sz w:val="24"/>
                <w:szCs w:val="24"/>
              </w:rPr>
              <w:t xml:space="preserve"> з НВР, керівники </w:t>
            </w:r>
            <w:proofErr w:type="spellStart"/>
            <w:r w:rsidR="002A5D75">
              <w:rPr>
                <w:sz w:val="24"/>
                <w:szCs w:val="24"/>
              </w:rPr>
              <w:t>м.о</w:t>
            </w:r>
            <w:proofErr w:type="spellEnd"/>
            <w:r w:rsidR="002A5D75">
              <w:rPr>
                <w:sz w:val="24"/>
                <w:szCs w:val="24"/>
              </w:rPr>
              <w:t>.</w:t>
            </w:r>
          </w:p>
        </w:tc>
        <w:tc>
          <w:tcPr>
            <w:tcW w:w="2769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 w:rsidTr="002A5D75">
        <w:trPr>
          <w:trHeight w:val="183"/>
        </w:trPr>
        <w:tc>
          <w:tcPr>
            <w:tcW w:w="926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3B2B05" w:rsidRDefault="002A5D75" w:rsidP="0093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Проведення творчих майстерень  педагогів</w:t>
            </w:r>
            <w:r w:rsidR="009327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результатами роботи над проблемою.</w:t>
            </w:r>
          </w:p>
        </w:tc>
        <w:tc>
          <w:tcPr>
            <w:tcW w:w="1953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Березень </w:t>
            </w:r>
            <w:r w:rsidR="003C3750">
              <w:rPr>
                <w:sz w:val="24"/>
                <w:szCs w:val="24"/>
              </w:rPr>
              <w:t>2028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427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Учителі-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769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 w:rsidTr="002A5D75">
        <w:trPr>
          <w:trHeight w:val="183"/>
        </w:trPr>
        <w:tc>
          <w:tcPr>
            <w:tcW w:w="926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Оформлення результатів дослідження у вигляді метод</w:t>
            </w:r>
            <w:r w:rsidR="0093277D">
              <w:rPr>
                <w:sz w:val="24"/>
                <w:szCs w:val="24"/>
              </w:rPr>
              <w:t>ичних</w:t>
            </w:r>
            <w:r>
              <w:rPr>
                <w:sz w:val="24"/>
                <w:szCs w:val="24"/>
              </w:rPr>
              <w:t xml:space="preserve"> рекомендацій.</w:t>
            </w:r>
          </w:p>
        </w:tc>
        <w:tc>
          <w:tcPr>
            <w:tcW w:w="1953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Квітень </w:t>
            </w:r>
            <w:r w:rsidR="003C3750">
              <w:rPr>
                <w:sz w:val="24"/>
                <w:szCs w:val="24"/>
              </w:rPr>
              <w:t>2028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427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Учителі-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769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B2B05" w:rsidTr="002A5D75">
        <w:trPr>
          <w:trHeight w:val="183"/>
        </w:trPr>
        <w:tc>
          <w:tcPr>
            <w:tcW w:w="926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3B2B05" w:rsidRDefault="002A5D75" w:rsidP="0093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Проведення підсумкової науково-методичної</w:t>
            </w:r>
            <w:r w:rsidR="009327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конференції та педагогічної ради за підсумками роботи над проблемною темою.</w:t>
            </w:r>
          </w:p>
        </w:tc>
        <w:tc>
          <w:tcPr>
            <w:tcW w:w="1953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Червень </w:t>
            </w:r>
            <w:r w:rsidR="003C3750">
              <w:rPr>
                <w:sz w:val="24"/>
                <w:szCs w:val="24"/>
              </w:rPr>
              <w:t>2028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427" w:type="dxa"/>
          </w:tcPr>
          <w:p w:rsidR="003B2B05" w:rsidRDefault="002A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Робоча група, </w:t>
            </w:r>
            <w:r w:rsidR="0085758B">
              <w:rPr>
                <w:sz w:val="24"/>
                <w:szCs w:val="24"/>
              </w:rPr>
              <w:lastRenderedPageBreak/>
              <w:t>Пташник Н.З.</w:t>
            </w:r>
          </w:p>
        </w:tc>
        <w:tc>
          <w:tcPr>
            <w:tcW w:w="2769" w:type="dxa"/>
            <w:vMerge/>
          </w:tcPr>
          <w:p w:rsidR="003B2B05" w:rsidRDefault="003B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B2B05" w:rsidRDefault="003B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Висновки про результати роботи над проблемою оцінюються не підрахунком кількості проведених методичних заходів, а на основі аналізу таких питань: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глибина осмислення педагогічними працівниками суті педагогічної ідеї;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кількісний показник членів педагогічного колективу щодо трансформації педагогічної ідеї в практичну діяльність;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зміни в професійній компетентності вчителів;</w:t>
      </w:r>
    </w:p>
    <w:p w:rsidR="003B2B05" w:rsidRDefault="002A5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зміни в рівні навчальних досягнень, вихованості учнів , їх розвитку та компетентності.</w:t>
      </w:r>
    </w:p>
    <w:sectPr w:rsidR="003B2B05" w:rsidSect="00B927FC">
      <w:pgSz w:w="15840" w:h="12240" w:orient="landscape"/>
      <w:pgMar w:top="850" w:right="1134" w:bottom="1276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2B05"/>
    <w:rsid w:val="002A5D75"/>
    <w:rsid w:val="002B38CE"/>
    <w:rsid w:val="00324F18"/>
    <w:rsid w:val="003B2B05"/>
    <w:rsid w:val="003C3750"/>
    <w:rsid w:val="004C46BE"/>
    <w:rsid w:val="004D63B8"/>
    <w:rsid w:val="004F08CD"/>
    <w:rsid w:val="006C29AB"/>
    <w:rsid w:val="006C4EA0"/>
    <w:rsid w:val="00747F76"/>
    <w:rsid w:val="00770714"/>
    <w:rsid w:val="0085758B"/>
    <w:rsid w:val="008B5C7F"/>
    <w:rsid w:val="0093277D"/>
    <w:rsid w:val="00B51E16"/>
    <w:rsid w:val="00B927FC"/>
    <w:rsid w:val="00B97707"/>
    <w:rsid w:val="00CB07EF"/>
    <w:rsid w:val="00D32220"/>
    <w:rsid w:val="00E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C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44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4F3"/>
  </w:style>
  <w:style w:type="paragraph" w:styleId="a7">
    <w:name w:val="footer"/>
    <w:basedOn w:val="a"/>
    <w:link w:val="a8"/>
    <w:uiPriority w:val="99"/>
    <w:unhideWhenUsed/>
    <w:rsid w:val="005C44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4F3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4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7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C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44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4F3"/>
  </w:style>
  <w:style w:type="paragraph" w:styleId="a7">
    <w:name w:val="footer"/>
    <w:basedOn w:val="a"/>
    <w:link w:val="a8"/>
    <w:uiPriority w:val="99"/>
    <w:unhideWhenUsed/>
    <w:rsid w:val="005C44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4F3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4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8H8XgtRDjYdfwQ4jcCHHt58GA==">AMUW2mWAuwIITQyUV7MukdmNyp2Hm0r30910FVZgjU7WEWVUMLf/X7pUQlCnROePXficHczBru7LW3T7k3+CwJkTaJUvlb/cueRP3KfgyrTDSwAPpHnRNOI79ugwJ9Nl2+P84gbnbjzU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Użytkownik systemu Windows</cp:lastModifiedBy>
  <cp:revision>3</cp:revision>
  <cp:lastPrinted>2023-09-13T07:20:00Z</cp:lastPrinted>
  <dcterms:created xsi:type="dcterms:W3CDTF">2023-08-16T11:04:00Z</dcterms:created>
  <dcterms:modified xsi:type="dcterms:W3CDTF">2023-09-13T07:22:00Z</dcterms:modified>
</cp:coreProperties>
</file>