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21" w:rsidRPr="002E1721" w:rsidRDefault="002E1721" w:rsidP="002E1721">
      <w:pPr>
        <w:spacing w:after="225" w:line="450" w:lineRule="atLeast"/>
        <w:jc w:val="center"/>
        <w:outlineLvl w:val="0"/>
        <w:rPr>
          <w:rFonts w:ascii="Times New Roman" w:eastAsia="Times New Roman" w:hAnsi="Times New Roman" w:cs="Times New Roman"/>
          <w:b/>
          <w:kern w:val="36"/>
          <w:sz w:val="36"/>
          <w:szCs w:val="36"/>
          <w:lang w:eastAsia="uk-UA"/>
        </w:rPr>
      </w:pPr>
      <w:r>
        <w:rPr>
          <w:rFonts w:ascii="Times New Roman" w:eastAsia="Times New Roman" w:hAnsi="Times New Roman" w:cs="Times New Roman"/>
          <w:b/>
          <w:kern w:val="36"/>
          <w:sz w:val="36"/>
          <w:szCs w:val="36"/>
          <w:lang w:eastAsia="uk-UA"/>
        </w:rPr>
        <w:t>Фізика: критерії оцінювання. 7</w:t>
      </w:r>
      <w:r w:rsidRPr="002E1721">
        <w:rPr>
          <w:rFonts w:ascii="Times New Roman" w:eastAsia="Times New Roman" w:hAnsi="Times New Roman" w:cs="Times New Roman"/>
          <w:b/>
          <w:kern w:val="36"/>
          <w:sz w:val="36"/>
          <w:szCs w:val="36"/>
          <w:lang w:eastAsia="uk-UA"/>
        </w:rPr>
        <w:t>–11 класи</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Тому складовими</w:t>
      </w:r>
      <w:r w:rsidRPr="002E1721">
        <w:rPr>
          <w:rFonts w:ascii="Times New Roman" w:eastAsia="Times New Roman" w:hAnsi="Times New Roman" w:cs="Times New Roman"/>
          <w:sz w:val="28"/>
          <w:szCs w:val="28"/>
          <w:lang w:eastAsia="uk-UA"/>
        </w:rPr>
        <w:t> </w:t>
      </w:r>
      <w:r w:rsidRPr="002E1721">
        <w:rPr>
          <w:rFonts w:ascii="Times New Roman" w:eastAsia="Times New Roman" w:hAnsi="Times New Roman" w:cs="Times New Roman"/>
          <w:sz w:val="28"/>
          <w:szCs w:val="28"/>
          <w:lang w:eastAsia="uk-UA"/>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інформацію, аналізувати її та застосовувати в стандартних i нестандартних ситуаціях, мати власні оцінні судження.</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2E1721">
        <w:rPr>
          <w:rFonts w:ascii="Times New Roman" w:eastAsia="Times New Roman" w:hAnsi="Times New Roman" w:cs="Times New Roman"/>
          <w:sz w:val="28"/>
          <w:szCs w:val="28"/>
          <w:lang w:eastAsia="uk-UA"/>
        </w:rPr>
        <w:t>самооцінювання</w:t>
      </w:r>
      <w:proofErr w:type="spellEnd"/>
      <w:r w:rsidRPr="002E1721">
        <w:rPr>
          <w:rFonts w:ascii="Times New Roman" w:eastAsia="Times New Roman" w:hAnsi="Times New Roman" w:cs="Times New Roman"/>
          <w:sz w:val="28"/>
          <w:szCs w:val="28"/>
          <w:lang w:eastAsia="uk-UA"/>
        </w:rPr>
        <w:t>.</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Відтак оцінюванню підлягає:</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1) рівень володіння теоретичними знаннями, що їх можна виявити під час усного чи письмового опитування, тестування;</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2) рівень умінь використовувати теоретичні знання під час розв’язування задач різного типу (розрахункових, експериментальних, якісних);</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Види усного опитування:</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w:t>
      </w:r>
      <w:proofErr w:type="spellStart"/>
      <w:r w:rsidRPr="002E1721">
        <w:rPr>
          <w:rFonts w:ascii="Times New Roman" w:eastAsia="Times New Roman" w:hAnsi="Times New Roman" w:cs="Times New Roman"/>
          <w:sz w:val="28"/>
          <w:szCs w:val="28"/>
          <w:lang w:eastAsia="uk-UA"/>
        </w:rPr>
        <w:t>уроці</w:t>
      </w:r>
      <w:proofErr w:type="spellEnd"/>
      <w:r w:rsidRPr="002E1721">
        <w:rPr>
          <w:rFonts w:ascii="Times New Roman" w:eastAsia="Times New Roman" w:hAnsi="Times New Roman" w:cs="Times New Roman"/>
          <w:sz w:val="28"/>
          <w:szCs w:val="28"/>
          <w:lang w:eastAsia="uk-UA"/>
        </w:rPr>
        <w:t>, а й самостійно пояснити матеріал, довести наукові положення, проілюструвати їх власними прикладами;</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lastRenderedPageBreak/>
        <w:t>групове опитування (проекти, усна самостійна робота в класі і вдома); взаємоконтроль учнів у парах і групах; самоконтроль тощо.</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b/>
          <w:sz w:val="28"/>
          <w:szCs w:val="28"/>
          <w:lang w:eastAsia="uk-UA"/>
        </w:rPr>
      </w:pPr>
      <w:r w:rsidRPr="002E1721">
        <w:rPr>
          <w:rFonts w:ascii="Times New Roman" w:eastAsia="Times New Roman" w:hAnsi="Times New Roman" w:cs="Times New Roman"/>
          <w:b/>
          <w:sz w:val="28"/>
          <w:szCs w:val="28"/>
          <w:lang w:eastAsia="uk-UA"/>
        </w:rPr>
        <w:t>Види письмового опитування:</w:t>
      </w:r>
    </w:p>
    <w:p w:rsidR="002E1721" w:rsidRPr="002E1721" w:rsidRDefault="002E1721" w:rsidP="002E1721">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індивідуальне (виконання самостійних та контрольних робіт тощо);</w:t>
      </w:r>
    </w:p>
    <w:p w:rsidR="002E1721" w:rsidRPr="002E1721" w:rsidRDefault="002E1721" w:rsidP="002E1721">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групове (розв’язування задач, тестів тощо).</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Під час поточного оцінювання навчальних досягнень  учнів слід ураховувати:</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характеристики усної розгорнутої відповіді: правильність, логічність, обґрунтованість, цілісність, </w:t>
      </w:r>
      <w:proofErr w:type="spellStart"/>
      <w:r w:rsidRPr="002E1721">
        <w:rPr>
          <w:rFonts w:ascii="Times New Roman" w:eastAsia="Times New Roman" w:hAnsi="Times New Roman" w:cs="Times New Roman"/>
          <w:sz w:val="28"/>
          <w:szCs w:val="28"/>
          <w:lang w:eastAsia="uk-UA"/>
        </w:rPr>
        <w:t>ілюстрованість</w:t>
      </w:r>
      <w:proofErr w:type="spellEnd"/>
      <w:r w:rsidRPr="002E1721">
        <w:rPr>
          <w:rFonts w:ascii="Times New Roman" w:eastAsia="Times New Roman" w:hAnsi="Times New Roman" w:cs="Times New Roman"/>
          <w:sz w:val="28"/>
          <w:szCs w:val="28"/>
          <w:lang w:eastAsia="uk-UA"/>
        </w:rPr>
        <w:t xml:space="preserve"> ;</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якість знань: повнота, глибина, гнучкість, системність, міцність;</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сформованість  </w:t>
      </w:r>
      <w:proofErr w:type="spellStart"/>
      <w:r w:rsidRPr="002E1721">
        <w:rPr>
          <w:rFonts w:ascii="Times New Roman" w:eastAsia="Times New Roman" w:hAnsi="Times New Roman" w:cs="Times New Roman"/>
          <w:sz w:val="28"/>
          <w:szCs w:val="28"/>
          <w:lang w:eastAsia="uk-UA"/>
        </w:rPr>
        <w:t>загальнонавчальних</w:t>
      </w:r>
      <w:proofErr w:type="spellEnd"/>
      <w:r w:rsidRPr="002E1721">
        <w:rPr>
          <w:rFonts w:ascii="Times New Roman" w:eastAsia="Times New Roman" w:hAnsi="Times New Roman" w:cs="Times New Roman"/>
          <w:sz w:val="28"/>
          <w:szCs w:val="28"/>
          <w:lang w:eastAsia="uk-UA"/>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складність фізичних задач (уміння розв’язувати задачі, що передбачають безпосереднє застосування закону за зразком; на застосування 1</w:t>
      </w:r>
      <w:r w:rsidRPr="002E1721">
        <w:rPr>
          <w:rFonts w:ascii="Times New Roman" w:eastAsia="Times New Roman" w:hAnsi="Times New Roman" w:cs="Times New Roman"/>
          <w:sz w:val="28"/>
          <w:szCs w:val="28"/>
          <w:lang w:eastAsia="uk-UA"/>
        </w:rPr>
        <w:softHyphen/>
        <w:t>2 законів (</w:t>
      </w:r>
      <w:proofErr w:type="spellStart"/>
      <w:r w:rsidRPr="002E1721">
        <w:rPr>
          <w:rFonts w:ascii="Times New Roman" w:eastAsia="Times New Roman" w:hAnsi="Times New Roman" w:cs="Times New Roman"/>
          <w:sz w:val="28"/>
          <w:szCs w:val="28"/>
          <w:lang w:eastAsia="uk-UA"/>
        </w:rPr>
        <w:t>залежностей</w:t>
      </w:r>
      <w:proofErr w:type="spellEnd"/>
      <w:r w:rsidRPr="002E1721">
        <w:rPr>
          <w:rFonts w:ascii="Times New Roman" w:eastAsia="Times New Roman" w:hAnsi="Times New Roman" w:cs="Times New Roman"/>
          <w:sz w:val="28"/>
          <w:szCs w:val="28"/>
          <w:lang w:eastAsia="uk-UA"/>
        </w:rPr>
        <w:t>) за зразком;  комбіновані задачі  на застосування 2</w:t>
      </w:r>
      <w:r w:rsidRPr="002E1721">
        <w:rPr>
          <w:rFonts w:ascii="Times New Roman" w:eastAsia="Times New Roman" w:hAnsi="Times New Roman" w:cs="Times New Roman"/>
          <w:sz w:val="28"/>
          <w:szCs w:val="28"/>
          <w:lang w:eastAsia="uk-UA"/>
        </w:rPr>
        <w:softHyphen/>
        <w:t>3 законів (</w:t>
      </w:r>
      <w:proofErr w:type="spellStart"/>
      <w:r w:rsidRPr="002E1721">
        <w:rPr>
          <w:rFonts w:ascii="Times New Roman" w:eastAsia="Times New Roman" w:hAnsi="Times New Roman" w:cs="Times New Roman"/>
          <w:sz w:val="28"/>
          <w:szCs w:val="28"/>
          <w:lang w:eastAsia="uk-UA"/>
        </w:rPr>
        <w:t>залежностей</w:t>
      </w:r>
      <w:proofErr w:type="spellEnd"/>
      <w:r w:rsidRPr="002E1721">
        <w:rPr>
          <w:rFonts w:ascii="Times New Roman" w:eastAsia="Times New Roman" w:hAnsi="Times New Roman" w:cs="Times New Roman"/>
          <w:sz w:val="28"/>
          <w:szCs w:val="28"/>
          <w:lang w:eastAsia="uk-UA"/>
        </w:rPr>
        <w:t xml:space="preserve">); з використанням «прихованих» (явно не заданих умовою задачі) даних (у </w:t>
      </w:r>
      <w:proofErr w:type="spellStart"/>
      <w:r w:rsidRPr="002E1721">
        <w:rPr>
          <w:rFonts w:ascii="Times New Roman" w:eastAsia="Times New Roman" w:hAnsi="Times New Roman" w:cs="Times New Roman"/>
          <w:sz w:val="28"/>
          <w:szCs w:val="28"/>
          <w:lang w:eastAsia="uk-UA"/>
        </w:rPr>
        <w:t>т.ч</w:t>
      </w:r>
      <w:proofErr w:type="spellEnd"/>
      <w:r w:rsidRPr="002E1721">
        <w:rPr>
          <w:rFonts w:ascii="Times New Roman" w:eastAsia="Times New Roman" w:hAnsi="Times New Roman" w:cs="Times New Roman"/>
          <w:sz w:val="28"/>
          <w:szCs w:val="28"/>
          <w:lang w:eastAsia="uk-UA"/>
        </w:rPr>
        <w:t>.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2E1721" w:rsidRPr="002E1721" w:rsidRDefault="002E1721" w:rsidP="002E1721">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softHyphen/>
        <w:t xml:space="preserve"> самостійність оцінних суджень. </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w:t>
      </w:r>
      <w:proofErr w:type="spellStart"/>
      <w:r w:rsidRPr="002E1721">
        <w:rPr>
          <w:rFonts w:ascii="Times New Roman" w:eastAsia="Times New Roman" w:hAnsi="Times New Roman" w:cs="Times New Roman"/>
          <w:sz w:val="28"/>
          <w:szCs w:val="28"/>
          <w:lang w:eastAsia="uk-UA"/>
        </w:rPr>
        <w:t>компетентностей</w:t>
      </w:r>
      <w:proofErr w:type="spellEnd"/>
      <w:r w:rsidRPr="002E1721">
        <w:rPr>
          <w:rFonts w:ascii="Times New Roman" w:eastAsia="Times New Roman" w:hAnsi="Times New Roman" w:cs="Times New Roman"/>
          <w:sz w:val="28"/>
          <w:szCs w:val="28"/>
          <w:lang w:eastAsia="uk-UA"/>
        </w:rPr>
        <w:t>  школярів.</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w:t>
      </w:r>
      <w:proofErr w:type="spellStart"/>
      <w:r w:rsidRPr="002E1721">
        <w:rPr>
          <w:rFonts w:ascii="Times New Roman" w:eastAsia="Times New Roman" w:hAnsi="Times New Roman" w:cs="Times New Roman"/>
          <w:sz w:val="28"/>
          <w:szCs w:val="28"/>
          <w:lang w:eastAsia="uk-UA"/>
        </w:rPr>
        <w:t>тактовно</w:t>
      </w:r>
      <w:proofErr w:type="spellEnd"/>
      <w:r w:rsidRPr="002E1721">
        <w:rPr>
          <w:rFonts w:ascii="Times New Roman" w:eastAsia="Times New Roman" w:hAnsi="Times New Roman" w:cs="Times New Roman"/>
          <w:sz w:val="28"/>
          <w:szCs w:val="28"/>
          <w:lang w:eastAsia="uk-UA"/>
        </w:rPr>
        <w:t xml:space="preserve"> допомогти іншому тощо.</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2E1721">
        <w:rPr>
          <w:rFonts w:ascii="Times New Roman" w:eastAsia="Times New Roman" w:hAnsi="Times New Roman" w:cs="Times New Roman"/>
          <w:sz w:val="28"/>
          <w:szCs w:val="28"/>
          <w:lang w:eastAsia="uk-UA"/>
        </w:rPr>
        <w:t>пiдсумкової</w:t>
      </w:r>
      <w:proofErr w:type="spellEnd"/>
      <w:r w:rsidRPr="002E1721">
        <w:rPr>
          <w:rFonts w:ascii="Times New Roman" w:eastAsia="Times New Roman" w:hAnsi="Times New Roman" w:cs="Times New Roman"/>
          <w:sz w:val="28"/>
          <w:szCs w:val="28"/>
          <w:lang w:eastAsia="uk-UA"/>
        </w:rPr>
        <w:t xml:space="preserve"> лабораторної чи експериментальної роботи. При цьому </w:t>
      </w:r>
      <w:proofErr w:type="spellStart"/>
      <w:r w:rsidRPr="002E1721">
        <w:rPr>
          <w:rFonts w:ascii="Times New Roman" w:eastAsia="Times New Roman" w:hAnsi="Times New Roman" w:cs="Times New Roman"/>
          <w:sz w:val="28"/>
          <w:szCs w:val="28"/>
          <w:lang w:eastAsia="uk-UA"/>
        </w:rPr>
        <w:t>необхiдно</w:t>
      </w:r>
      <w:proofErr w:type="spellEnd"/>
      <w:r w:rsidRPr="002E1721">
        <w:rPr>
          <w:rFonts w:ascii="Times New Roman" w:eastAsia="Times New Roman" w:hAnsi="Times New Roman" w:cs="Times New Roman"/>
          <w:sz w:val="28"/>
          <w:szCs w:val="28"/>
          <w:lang w:eastAsia="uk-UA"/>
        </w:rPr>
        <w:t xml:space="preserve"> враховувати </w:t>
      </w:r>
      <w:proofErr w:type="spellStart"/>
      <w:r w:rsidRPr="002E1721">
        <w:rPr>
          <w:rFonts w:ascii="Times New Roman" w:eastAsia="Times New Roman" w:hAnsi="Times New Roman" w:cs="Times New Roman"/>
          <w:sz w:val="28"/>
          <w:szCs w:val="28"/>
          <w:lang w:eastAsia="uk-UA"/>
        </w:rPr>
        <w:t>вмiння</w:t>
      </w:r>
      <w:proofErr w:type="spellEnd"/>
      <w:r w:rsidRPr="002E1721">
        <w:rPr>
          <w:rFonts w:ascii="Times New Roman" w:eastAsia="Times New Roman" w:hAnsi="Times New Roman" w:cs="Times New Roman"/>
          <w:sz w:val="28"/>
          <w:szCs w:val="28"/>
          <w:lang w:eastAsia="uk-UA"/>
        </w:rPr>
        <w:t xml:space="preserve"> учня:</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w:t>
      </w:r>
      <w:r w:rsidRPr="002E1721">
        <w:rPr>
          <w:rFonts w:ascii="Times New Roman" w:eastAsia="Times New Roman" w:hAnsi="Times New Roman" w:cs="Times New Roman"/>
          <w:sz w:val="28"/>
          <w:szCs w:val="28"/>
          <w:lang w:eastAsia="uk-UA"/>
        </w:rPr>
        <w:lastRenderedPageBreak/>
        <w:t>вимірюваних величин та умови спостережень, враховуючи наявні експериментальні засоби;</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2E1721" w:rsidRPr="002E1721" w:rsidRDefault="002E1721" w:rsidP="002E1721">
      <w:pPr>
        <w:numPr>
          <w:ilvl w:val="0"/>
          <w:numId w:val="3"/>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w:t>
      </w:r>
      <w:proofErr w:type="spellStart"/>
      <w:r w:rsidRPr="002E1721">
        <w:rPr>
          <w:rFonts w:ascii="Times New Roman" w:eastAsia="Times New Roman" w:hAnsi="Times New Roman" w:cs="Times New Roman"/>
          <w:sz w:val="28"/>
          <w:szCs w:val="28"/>
          <w:lang w:eastAsia="uk-UA"/>
        </w:rPr>
        <w:t>залежностей</w:t>
      </w:r>
      <w:proofErr w:type="spellEnd"/>
      <w:r w:rsidRPr="002E1721">
        <w:rPr>
          <w:rFonts w:ascii="Times New Roman" w:eastAsia="Times New Roman" w:hAnsi="Times New Roman" w:cs="Times New Roman"/>
          <w:sz w:val="28"/>
          <w:szCs w:val="28"/>
          <w:lang w:eastAsia="uk-UA"/>
        </w:rPr>
        <w:t>, будувати графіки, робити висновки про проведене дослідження на основі поставленої мети.</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Обов’язковим при </w:t>
      </w:r>
      <w:proofErr w:type="spellStart"/>
      <w:r w:rsidRPr="002E1721">
        <w:rPr>
          <w:rFonts w:ascii="Times New Roman" w:eastAsia="Times New Roman" w:hAnsi="Times New Roman" w:cs="Times New Roman"/>
          <w:sz w:val="28"/>
          <w:szCs w:val="28"/>
          <w:lang w:eastAsia="uk-UA"/>
        </w:rPr>
        <w:t>оцiнюваннi</w:t>
      </w:r>
      <w:proofErr w:type="spellEnd"/>
      <w:r w:rsidRPr="002E1721">
        <w:rPr>
          <w:rFonts w:ascii="Times New Roman" w:eastAsia="Times New Roman" w:hAnsi="Times New Roman" w:cs="Times New Roman"/>
          <w:sz w:val="28"/>
          <w:szCs w:val="28"/>
          <w:lang w:eastAsia="uk-UA"/>
        </w:rPr>
        <w:t xml:space="preserve"> для </w:t>
      </w:r>
      <w:proofErr w:type="spellStart"/>
      <w:r w:rsidRPr="002E1721">
        <w:rPr>
          <w:rFonts w:ascii="Times New Roman" w:eastAsia="Times New Roman" w:hAnsi="Times New Roman" w:cs="Times New Roman"/>
          <w:sz w:val="28"/>
          <w:szCs w:val="28"/>
          <w:lang w:eastAsia="uk-UA"/>
        </w:rPr>
        <w:t>всiх</w:t>
      </w:r>
      <w:proofErr w:type="spellEnd"/>
      <w:r w:rsidRPr="002E1721">
        <w:rPr>
          <w:rFonts w:ascii="Times New Roman" w:eastAsia="Times New Roman" w:hAnsi="Times New Roman" w:cs="Times New Roman"/>
          <w:sz w:val="28"/>
          <w:szCs w:val="28"/>
          <w:lang w:eastAsia="uk-UA"/>
        </w:rPr>
        <w:t xml:space="preserve"> </w:t>
      </w:r>
      <w:proofErr w:type="spellStart"/>
      <w:r w:rsidRPr="002E1721">
        <w:rPr>
          <w:rFonts w:ascii="Times New Roman" w:eastAsia="Times New Roman" w:hAnsi="Times New Roman" w:cs="Times New Roman"/>
          <w:sz w:val="28"/>
          <w:szCs w:val="28"/>
          <w:lang w:eastAsia="uk-UA"/>
        </w:rPr>
        <w:t>рiвнiв</w:t>
      </w:r>
      <w:proofErr w:type="spellEnd"/>
      <w:r w:rsidRPr="002E1721">
        <w:rPr>
          <w:rFonts w:ascii="Times New Roman" w:eastAsia="Times New Roman" w:hAnsi="Times New Roman" w:cs="Times New Roman"/>
          <w:sz w:val="28"/>
          <w:szCs w:val="28"/>
          <w:lang w:eastAsia="uk-UA"/>
        </w:rPr>
        <w:t xml:space="preserve"> є врахування дотримання учнями правил безпеки життєдіяльності </w:t>
      </w:r>
      <w:proofErr w:type="spellStart"/>
      <w:r w:rsidRPr="002E1721">
        <w:rPr>
          <w:rFonts w:ascii="Times New Roman" w:eastAsia="Times New Roman" w:hAnsi="Times New Roman" w:cs="Times New Roman"/>
          <w:sz w:val="28"/>
          <w:szCs w:val="28"/>
          <w:lang w:eastAsia="uk-UA"/>
        </w:rPr>
        <w:t>пiд</w:t>
      </w:r>
      <w:proofErr w:type="spellEnd"/>
      <w:r w:rsidRPr="002E1721">
        <w:rPr>
          <w:rFonts w:ascii="Times New Roman" w:eastAsia="Times New Roman" w:hAnsi="Times New Roman" w:cs="Times New Roman"/>
          <w:sz w:val="28"/>
          <w:szCs w:val="28"/>
          <w:lang w:eastAsia="uk-UA"/>
        </w:rPr>
        <w:t xml:space="preserve"> час виконання фронтальних лабораторних </w:t>
      </w:r>
      <w:proofErr w:type="spellStart"/>
      <w:r w:rsidRPr="002E1721">
        <w:rPr>
          <w:rFonts w:ascii="Times New Roman" w:eastAsia="Times New Roman" w:hAnsi="Times New Roman" w:cs="Times New Roman"/>
          <w:sz w:val="28"/>
          <w:szCs w:val="28"/>
          <w:lang w:eastAsia="uk-UA"/>
        </w:rPr>
        <w:t>робiт</w:t>
      </w:r>
      <w:proofErr w:type="spellEnd"/>
      <w:r w:rsidRPr="002E1721">
        <w:rPr>
          <w:rFonts w:ascii="Times New Roman" w:eastAsia="Times New Roman" w:hAnsi="Times New Roman" w:cs="Times New Roman"/>
          <w:sz w:val="28"/>
          <w:szCs w:val="28"/>
          <w:lang w:eastAsia="uk-UA"/>
        </w:rPr>
        <w:t xml:space="preserve"> чи </w:t>
      </w:r>
      <w:proofErr w:type="spellStart"/>
      <w:r w:rsidRPr="002E1721">
        <w:rPr>
          <w:rFonts w:ascii="Times New Roman" w:eastAsia="Times New Roman" w:hAnsi="Times New Roman" w:cs="Times New Roman"/>
          <w:sz w:val="28"/>
          <w:szCs w:val="28"/>
          <w:lang w:eastAsia="uk-UA"/>
        </w:rPr>
        <w:t>робiт</w:t>
      </w:r>
      <w:proofErr w:type="spellEnd"/>
      <w:r w:rsidRPr="002E1721">
        <w:rPr>
          <w:rFonts w:ascii="Times New Roman" w:eastAsia="Times New Roman" w:hAnsi="Times New Roman" w:cs="Times New Roman"/>
          <w:sz w:val="28"/>
          <w:szCs w:val="28"/>
          <w:lang w:eastAsia="uk-UA"/>
        </w:rPr>
        <w:t xml:space="preserve"> </w:t>
      </w:r>
      <w:proofErr w:type="spellStart"/>
      <w:r w:rsidRPr="002E1721">
        <w:rPr>
          <w:rFonts w:ascii="Times New Roman" w:eastAsia="Times New Roman" w:hAnsi="Times New Roman" w:cs="Times New Roman"/>
          <w:sz w:val="28"/>
          <w:szCs w:val="28"/>
          <w:lang w:eastAsia="uk-UA"/>
        </w:rPr>
        <w:t>фiзичного</w:t>
      </w:r>
      <w:proofErr w:type="spellEnd"/>
      <w:r w:rsidRPr="002E1721">
        <w:rPr>
          <w:rFonts w:ascii="Times New Roman" w:eastAsia="Times New Roman" w:hAnsi="Times New Roman" w:cs="Times New Roman"/>
          <w:sz w:val="28"/>
          <w:szCs w:val="28"/>
          <w:lang w:eastAsia="uk-UA"/>
        </w:rPr>
        <w:t xml:space="preserve"> практикуму.</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2E1721" w:rsidRPr="002E1721" w:rsidRDefault="002E1721" w:rsidP="002E1721">
      <w:pPr>
        <w:shd w:val="clear" w:color="auto" w:fill="FFFFFF"/>
        <w:spacing w:after="21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w:t>
      </w:r>
    </w:p>
    <w:tbl>
      <w:tblPr>
        <w:tblW w:w="10482" w:type="dxa"/>
        <w:shd w:val="clear" w:color="auto" w:fill="FFFFFF"/>
        <w:tblCellMar>
          <w:left w:w="0" w:type="dxa"/>
          <w:right w:w="0" w:type="dxa"/>
        </w:tblCellMar>
        <w:tblLook w:val="04A0" w:firstRow="1" w:lastRow="0" w:firstColumn="1" w:lastColumn="0" w:noHBand="0" w:noVBand="1"/>
      </w:tblPr>
      <w:tblGrid>
        <w:gridCol w:w="2047"/>
        <w:gridCol w:w="944"/>
        <w:gridCol w:w="7491"/>
      </w:tblGrid>
      <w:tr w:rsidR="002E1721" w:rsidRPr="002E1721" w:rsidTr="002E172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center"/>
              <w:rPr>
                <w:rFonts w:ascii="Times New Roman" w:eastAsia="Times New Roman" w:hAnsi="Times New Roman" w:cs="Times New Roman"/>
                <w:sz w:val="28"/>
                <w:szCs w:val="28"/>
                <w:lang w:eastAsia="uk-UA"/>
              </w:rPr>
            </w:pPr>
            <w:r w:rsidRPr="002E1721">
              <w:rPr>
                <w:rFonts w:ascii="Times New Roman" w:eastAsia="Times New Roman" w:hAnsi="Times New Roman" w:cs="Times New Roman"/>
                <w:b/>
                <w:bCs/>
                <w:sz w:val="28"/>
                <w:szCs w:val="28"/>
                <w:bdr w:val="none" w:sz="0" w:space="0" w:color="auto" w:frame="1"/>
                <w:lang w:eastAsia="uk-UA"/>
              </w:rPr>
              <w:t>Рівні навчальних досягнень</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center"/>
              <w:rPr>
                <w:rFonts w:ascii="Times New Roman" w:eastAsia="Times New Roman" w:hAnsi="Times New Roman" w:cs="Times New Roman"/>
                <w:sz w:val="28"/>
                <w:szCs w:val="28"/>
                <w:lang w:eastAsia="uk-UA"/>
              </w:rPr>
            </w:pPr>
            <w:r w:rsidRPr="002E1721">
              <w:rPr>
                <w:rFonts w:ascii="Times New Roman" w:eastAsia="Times New Roman" w:hAnsi="Times New Roman" w:cs="Times New Roman"/>
                <w:b/>
                <w:bCs/>
                <w:sz w:val="28"/>
                <w:szCs w:val="28"/>
                <w:bdr w:val="none" w:sz="0" w:space="0" w:color="auto" w:frame="1"/>
                <w:lang w:eastAsia="uk-UA"/>
              </w:rPr>
              <w:t>Бали</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center"/>
              <w:rPr>
                <w:rFonts w:ascii="Times New Roman" w:eastAsia="Times New Roman" w:hAnsi="Times New Roman" w:cs="Times New Roman"/>
                <w:sz w:val="28"/>
                <w:szCs w:val="28"/>
                <w:lang w:eastAsia="uk-UA"/>
              </w:rPr>
            </w:pPr>
            <w:r w:rsidRPr="002E1721">
              <w:rPr>
                <w:rFonts w:ascii="Times New Roman" w:eastAsia="Times New Roman" w:hAnsi="Times New Roman" w:cs="Times New Roman"/>
                <w:b/>
                <w:bCs/>
                <w:sz w:val="28"/>
                <w:szCs w:val="28"/>
                <w:bdr w:val="none" w:sz="0" w:space="0" w:color="auto" w:frame="1"/>
                <w:lang w:eastAsia="uk-UA"/>
              </w:rPr>
              <w:t>Характеристика навчальних досягнень учня (учениці)</w:t>
            </w:r>
          </w:p>
        </w:tc>
      </w:tr>
      <w:tr w:rsidR="002E1721" w:rsidRPr="002E1721" w:rsidTr="002E172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1</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володіє навчальним матеріалом на</w:t>
            </w:r>
            <w:r w:rsidRPr="002E1721">
              <w:rPr>
                <w:rFonts w:ascii="Times New Roman" w:eastAsia="Times New Roman" w:hAnsi="Times New Roman" w:cs="Times New Roman"/>
                <w:sz w:val="28"/>
                <w:szCs w:val="28"/>
                <w:lang w:eastAsia="uk-UA"/>
              </w:rPr>
              <w:t> </w:t>
            </w:r>
            <w:r w:rsidRPr="002E1721">
              <w:rPr>
                <w:rFonts w:ascii="Times New Roman" w:eastAsia="Times New Roman" w:hAnsi="Times New Roman" w:cs="Times New Roman"/>
                <w:sz w:val="28"/>
                <w:szCs w:val="28"/>
                <w:lang w:eastAsia="uk-UA"/>
              </w:rPr>
              <w:t>рівні</w:t>
            </w:r>
            <w:r w:rsidRPr="002E1721">
              <w:rPr>
                <w:rFonts w:ascii="Times New Roman" w:eastAsia="Times New Roman" w:hAnsi="Times New Roman" w:cs="Times New Roman"/>
                <w:sz w:val="28"/>
                <w:szCs w:val="28"/>
                <w:lang w:eastAsia="uk-UA"/>
              </w:rPr>
              <w:t> </w:t>
            </w:r>
            <w:r w:rsidRPr="002E1721">
              <w:rPr>
                <w:rFonts w:ascii="Times New Roman" w:eastAsia="Times New Roman" w:hAnsi="Times New Roman" w:cs="Times New Roman"/>
                <w:sz w:val="28"/>
                <w:szCs w:val="28"/>
                <w:lang w:eastAsia="uk-UA"/>
              </w:rPr>
              <w:t>розпізнавання явищ при</w:t>
            </w:r>
            <w:r w:rsidRPr="002E1721">
              <w:rPr>
                <w:rFonts w:ascii="Times New Roman" w:eastAsia="Times New Roman" w:hAnsi="Times New Roman" w:cs="Times New Roman"/>
                <w:sz w:val="28"/>
                <w:szCs w:val="28"/>
                <w:lang w:eastAsia="uk-UA"/>
              </w:rPr>
              <w:softHyphen/>
              <w:t>роди та природних об’єктів, за допомогою вчителя відповідає на</w:t>
            </w:r>
            <w:r w:rsidRPr="002E1721">
              <w:rPr>
                <w:rFonts w:ascii="Times New Roman" w:eastAsia="Times New Roman" w:hAnsi="Times New Roman" w:cs="Times New Roman"/>
                <w:sz w:val="28"/>
                <w:szCs w:val="28"/>
                <w:lang w:eastAsia="uk-UA"/>
              </w:rPr>
              <w:t> </w:t>
            </w:r>
            <w:r w:rsidRPr="002E1721">
              <w:rPr>
                <w:rFonts w:ascii="Times New Roman" w:eastAsia="Times New Roman" w:hAnsi="Times New Roman" w:cs="Times New Roman"/>
                <w:sz w:val="28"/>
                <w:szCs w:val="28"/>
                <w:lang w:eastAsia="uk-UA"/>
              </w:rPr>
              <w:t>запитання, що потребують відповіді</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«так» чи «ні»</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2</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описує природні явища та природні об’єкти на основі свого поперед</w:t>
            </w:r>
            <w:r w:rsidRPr="002E1721">
              <w:rPr>
                <w:rFonts w:ascii="Times New Roman" w:eastAsia="Times New Roman" w:hAnsi="Times New Roman" w:cs="Times New Roman"/>
                <w:sz w:val="28"/>
                <w:szCs w:val="28"/>
                <w:lang w:eastAsia="uk-UA"/>
              </w:rPr>
              <w:softHyphen/>
              <w:t>нього досвіду, відповідає на запитання, що потребують однослівної відповіді</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3</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 xml:space="preserve">Учень за допомогою вчителя описує явище або його частини без пояснень відповідних причин, називає фізичні явища, </w:t>
            </w:r>
            <w:r w:rsidRPr="002E1721">
              <w:rPr>
                <w:rFonts w:ascii="Times New Roman" w:eastAsia="Times New Roman" w:hAnsi="Times New Roman" w:cs="Times New Roman"/>
                <w:sz w:val="28"/>
                <w:szCs w:val="28"/>
                <w:lang w:eastAsia="uk-UA"/>
              </w:rPr>
              <w:lastRenderedPageBreak/>
              <w:t>розрізняє позначення окремих фізичних величин. За допомогою вчителя проводить найпростіші розрахунки</w:t>
            </w:r>
          </w:p>
        </w:tc>
      </w:tr>
      <w:tr w:rsidR="002E1721" w:rsidRPr="002E1721" w:rsidTr="002E172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lastRenderedPageBreak/>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4</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Проводить найпростіші розрахунки за зразком</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5</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теплота, електрика)</w:t>
            </w:r>
          </w:p>
        </w:tc>
      </w:tr>
      <w:tr w:rsidR="002E1721" w:rsidRPr="002E1721" w:rsidTr="002E1721">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6</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теплота, електрика)</w:t>
            </w:r>
          </w:p>
        </w:tc>
      </w:tr>
      <w:tr w:rsidR="002E1721" w:rsidRPr="002E1721" w:rsidTr="002E172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7</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w:t>
            </w:r>
            <w:r w:rsidRPr="002E1721">
              <w:rPr>
                <w:rFonts w:ascii="Times New Roman" w:eastAsia="Times New Roman" w:hAnsi="Times New Roman" w:cs="Times New Roman"/>
                <w:sz w:val="28"/>
                <w:szCs w:val="28"/>
                <w:lang w:eastAsia="uk-UA"/>
              </w:rPr>
              <w:softHyphen/>
              <w:t>дві дії самостійно. Демонструє вміння вирішувати простіші побутові завдання (механіка,</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теплота, електрика), демонструє знання про похибки вимірювань</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8</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w:t>
            </w:r>
            <w:r w:rsidRPr="002E1721">
              <w:rPr>
                <w:rFonts w:ascii="Times New Roman" w:eastAsia="Times New Roman" w:hAnsi="Times New Roman" w:cs="Times New Roman"/>
                <w:sz w:val="28"/>
                <w:szCs w:val="28"/>
                <w:lang w:eastAsia="uk-UA"/>
              </w:rPr>
              <w:softHyphen/>
              <w:t>три дії самостійно. Демонструє вміння вирішувати простіші побутові завдання (механіка,</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теплота, електрика), демонструє знання про похибки вимірювань</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9</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w:t>
            </w:r>
            <w:r w:rsidRPr="002E1721">
              <w:rPr>
                <w:rFonts w:ascii="Times New Roman" w:eastAsia="Times New Roman" w:hAnsi="Times New Roman" w:cs="Times New Roman"/>
                <w:sz w:val="28"/>
                <w:szCs w:val="28"/>
                <w:lang w:eastAsia="uk-UA"/>
              </w:rPr>
              <w:softHyphen/>
              <w:t>чотири дії самостійно</w:t>
            </w:r>
          </w:p>
        </w:tc>
      </w:tr>
      <w:tr w:rsidR="002E1721" w:rsidRPr="002E1721" w:rsidTr="002E1721">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10</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w:t>
            </w:r>
            <w:r w:rsidRPr="002E1721">
              <w:rPr>
                <w:rFonts w:ascii="Times New Roman" w:eastAsia="Times New Roman" w:hAnsi="Times New Roman" w:cs="Times New Roman"/>
                <w:sz w:val="28"/>
                <w:szCs w:val="28"/>
                <w:lang w:eastAsia="uk-UA"/>
              </w:rPr>
              <w:softHyphen/>
              <w:t>шість дій самостійно. Демонструє вміння вирішувати побутові завдання (механіка,</w:t>
            </w:r>
            <w:r>
              <w:rPr>
                <w:rFonts w:ascii="Times New Roman" w:eastAsia="Times New Roman" w:hAnsi="Times New Roman" w:cs="Times New Roman"/>
                <w:sz w:val="28"/>
                <w:szCs w:val="28"/>
                <w:lang w:eastAsia="uk-UA"/>
              </w:rPr>
              <w:t xml:space="preserve"> </w:t>
            </w:r>
            <w:r w:rsidRPr="002E1721">
              <w:rPr>
                <w:rFonts w:ascii="Times New Roman" w:eastAsia="Times New Roman" w:hAnsi="Times New Roman" w:cs="Times New Roman"/>
                <w:sz w:val="28"/>
                <w:szCs w:val="28"/>
                <w:lang w:eastAsia="uk-UA"/>
              </w:rPr>
              <w:t>теплота, електрика), демонструє знання про похибки вимірювань</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11</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на високому рівні опанував програмовий матеріал, самостійно, у ме</w:t>
            </w:r>
            <w:r w:rsidRPr="002E1721">
              <w:rPr>
                <w:rFonts w:ascii="Times New Roman" w:eastAsia="Times New Roman" w:hAnsi="Times New Roman" w:cs="Times New Roman"/>
                <w:sz w:val="28"/>
                <w:szCs w:val="28"/>
                <w:lang w:eastAsia="uk-UA"/>
              </w:rPr>
              <w:softHyphen/>
              <w:t xml:space="preserve">жах чинної програми оцінює різноманітні явища, факти, теорії, використовує здобуті знання i вміння у нестандартних ситуаціях, поглиблює набуті знання. </w:t>
            </w:r>
            <w:r w:rsidRPr="002E1721">
              <w:rPr>
                <w:rFonts w:ascii="Times New Roman" w:eastAsia="Times New Roman" w:hAnsi="Times New Roman" w:cs="Times New Roman"/>
                <w:sz w:val="28"/>
                <w:szCs w:val="28"/>
                <w:lang w:eastAsia="uk-UA"/>
              </w:rPr>
              <w:lastRenderedPageBreak/>
              <w:t>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w:t>
            </w:r>
            <w:r>
              <w:rPr>
                <w:rFonts w:ascii="Times New Roman" w:eastAsia="Times New Roman" w:hAnsi="Times New Roman" w:cs="Times New Roman"/>
                <w:sz w:val="28"/>
                <w:szCs w:val="28"/>
                <w:lang w:eastAsia="uk-UA"/>
              </w:rPr>
              <w:t xml:space="preserve"> </w:t>
            </w:r>
            <w:bookmarkStart w:id="0" w:name="_GoBack"/>
            <w:bookmarkEnd w:id="0"/>
            <w:r w:rsidRPr="002E1721">
              <w:rPr>
                <w:rFonts w:ascii="Times New Roman" w:eastAsia="Times New Roman" w:hAnsi="Times New Roman" w:cs="Times New Roman"/>
                <w:sz w:val="28"/>
                <w:szCs w:val="28"/>
                <w:lang w:eastAsia="uk-UA"/>
              </w:rPr>
              <w:t>теплота, електрика), демонструє знання про похибки вимірювань</w:t>
            </w:r>
          </w:p>
        </w:tc>
      </w:tr>
      <w:tr w:rsidR="002E1721" w:rsidRPr="002E1721" w:rsidTr="002E1721">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12</w:t>
            </w:r>
          </w:p>
        </w:tc>
        <w:tc>
          <w:tcPr>
            <w:tcW w:w="74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E1721" w:rsidRPr="002E1721" w:rsidRDefault="002E1721" w:rsidP="002E1721">
            <w:pPr>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2E1721" w:rsidRPr="002E1721" w:rsidRDefault="002E1721" w:rsidP="002E1721">
      <w:pPr>
        <w:shd w:val="clear" w:color="auto" w:fill="FFFFFF"/>
        <w:spacing w:after="0" w:line="240" w:lineRule="auto"/>
        <w:jc w:val="both"/>
        <w:rPr>
          <w:rFonts w:ascii="Times New Roman" w:eastAsia="Times New Roman" w:hAnsi="Times New Roman" w:cs="Times New Roman"/>
          <w:sz w:val="28"/>
          <w:szCs w:val="28"/>
          <w:lang w:eastAsia="uk-UA"/>
        </w:rPr>
      </w:pPr>
      <w:r w:rsidRPr="002E1721">
        <w:rPr>
          <w:rFonts w:ascii="Times New Roman" w:eastAsia="Times New Roman" w:hAnsi="Times New Roman" w:cs="Times New Roman"/>
          <w:sz w:val="28"/>
          <w:szCs w:val="28"/>
          <w:lang w:eastAsia="uk-UA"/>
        </w:rPr>
        <w:br/>
      </w:r>
      <w:r w:rsidRPr="002E1721">
        <w:rPr>
          <w:rFonts w:ascii="Times New Roman" w:eastAsia="Times New Roman" w:hAnsi="Times New Roman" w:cs="Times New Roman"/>
          <w:i/>
          <w:iCs/>
          <w:sz w:val="28"/>
          <w:szCs w:val="28"/>
          <w:bdr w:val="none" w:sz="0" w:space="0" w:color="auto" w:frame="1"/>
          <w:lang w:eastAsia="uk-UA"/>
        </w:rPr>
        <w:t>Складено на підставі </w:t>
      </w:r>
      <w:hyperlink r:id="rId5" w:history="1">
        <w:r w:rsidRPr="002E1721">
          <w:rPr>
            <w:rFonts w:ascii="Times New Roman" w:eastAsia="Times New Roman" w:hAnsi="Times New Roman" w:cs="Times New Roman"/>
            <w:i/>
            <w:iCs/>
            <w:sz w:val="28"/>
            <w:szCs w:val="28"/>
            <w:bdr w:val="none" w:sz="0" w:space="0" w:color="auto" w:frame="1"/>
            <w:lang w:eastAsia="uk-UA"/>
          </w:rPr>
          <w:t>наказу</w:t>
        </w:r>
      </w:hyperlink>
      <w:r w:rsidRPr="002E1721">
        <w:rPr>
          <w:rFonts w:ascii="Times New Roman" w:eastAsia="Times New Roman" w:hAnsi="Times New Roman" w:cs="Times New Roman"/>
          <w:i/>
          <w:iCs/>
          <w:sz w:val="28"/>
          <w:szCs w:val="28"/>
          <w:bdr w:val="none" w:sz="0" w:space="0" w:color="auto" w:frame="1"/>
          <w:lang w:eastAsia="uk-UA"/>
        </w:rPr>
        <w:t> МОН №1222 від 21.08.2013 «Про затвердження орієнтовних вимог оцінювання  навчальних досягнень учнів із базових дисциплін у системі загальної середньої освіти».</w:t>
      </w:r>
    </w:p>
    <w:p w:rsidR="00247064" w:rsidRPr="002E1721" w:rsidRDefault="00247064" w:rsidP="002E1721">
      <w:pPr>
        <w:jc w:val="both"/>
        <w:rPr>
          <w:rFonts w:ascii="Times New Roman" w:hAnsi="Times New Roman" w:cs="Times New Roman"/>
          <w:sz w:val="28"/>
          <w:szCs w:val="28"/>
        </w:rPr>
      </w:pPr>
    </w:p>
    <w:sectPr w:rsidR="00247064" w:rsidRPr="002E1721" w:rsidSect="002E1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1DE7"/>
    <w:multiLevelType w:val="multilevel"/>
    <w:tmpl w:val="C07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87BA5"/>
    <w:multiLevelType w:val="multilevel"/>
    <w:tmpl w:val="808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5259B"/>
    <w:multiLevelType w:val="multilevel"/>
    <w:tmpl w:val="CEA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21"/>
    <w:rsid w:val="00247064"/>
    <w:rsid w:val="002E1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79C6-FB06-46E4-BD84-EBEE32F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1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72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E17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1721"/>
    <w:rPr>
      <w:b/>
      <w:bCs/>
    </w:rPr>
  </w:style>
  <w:style w:type="character" w:styleId="a5">
    <w:name w:val="Emphasis"/>
    <w:basedOn w:val="a0"/>
    <w:uiPriority w:val="20"/>
    <w:qFormat/>
    <w:rsid w:val="002E1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36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7156</Words>
  <Characters>4080</Characters>
  <Application>Microsoft Office Word</Application>
  <DocSecurity>0</DocSecurity>
  <Lines>34</Lines>
  <Paragraphs>22</Paragraphs>
  <ScaleCrop>false</ScaleCrop>
  <Company>SPecialiST RePack</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михайлюк</dc:creator>
  <cp:keywords/>
  <dc:description/>
  <cp:lastModifiedBy>оксана михайлюк</cp:lastModifiedBy>
  <cp:revision>1</cp:revision>
  <dcterms:created xsi:type="dcterms:W3CDTF">2023-11-18T19:04:00Z</dcterms:created>
  <dcterms:modified xsi:type="dcterms:W3CDTF">2023-11-18T19:06:00Z</dcterms:modified>
</cp:coreProperties>
</file>