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E" w:rsidRDefault="00C418EE" w:rsidP="00A8101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C418EE">
        <w:rPr>
          <w:b/>
          <w:sz w:val="28"/>
          <w:szCs w:val="28"/>
          <w:lang w:val="uk-UA"/>
        </w:rPr>
        <w:t>ЗВІТ КЕРІВНИКА ПРО ПРОВЕДЕНУ РОБОТУ У 2020-2021 РОЦ</w:t>
      </w:r>
      <w:r w:rsidR="00891944">
        <w:rPr>
          <w:b/>
          <w:sz w:val="28"/>
          <w:szCs w:val="28"/>
          <w:lang w:val="uk-UA"/>
        </w:rPr>
        <w:t>І</w:t>
      </w:r>
    </w:p>
    <w:p w:rsidR="009F6A6F" w:rsidRPr="00FF4644" w:rsidRDefault="00867195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</w:t>
      </w:r>
      <w:r w:rsidRPr="00867195">
        <w:rPr>
          <w:sz w:val="28"/>
          <w:szCs w:val="28"/>
          <w:lang w:val="uk-UA"/>
        </w:rPr>
        <w:t>20</w:t>
      </w:r>
      <w:r w:rsidR="009F6A6F" w:rsidRPr="00FF464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Pr="00867195">
        <w:rPr>
          <w:sz w:val="28"/>
          <w:szCs w:val="28"/>
          <w:lang w:val="uk-UA"/>
        </w:rPr>
        <w:t>1</w:t>
      </w:r>
      <w:r w:rsidR="009F6A6F" w:rsidRPr="00FF4644">
        <w:rPr>
          <w:sz w:val="28"/>
          <w:szCs w:val="28"/>
          <w:lang w:val="uk-UA"/>
        </w:rPr>
        <w:t xml:space="preserve"> навчальному році робота </w:t>
      </w:r>
      <w:r w:rsidR="00D228BB">
        <w:rPr>
          <w:sz w:val="28"/>
          <w:szCs w:val="28"/>
          <w:lang w:val="uk-UA"/>
        </w:rPr>
        <w:t>ліцею</w:t>
      </w:r>
      <w:r w:rsidR="009F6A6F" w:rsidRPr="00FF4644">
        <w:rPr>
          <w:sz w:val="28"/>
          <w:szCs w:val="28"/>
          <w:lang w:val="uk-UA"/>
        </w:rPr>
        <w:t xml:space="preserve"> була спрямована на виконан</w:t>
      </w:r>
      <w:r w:rsidR="00EB5E52">
        <w:rPr>
          <w:sz w:val="28"/>
          <w:szCs w:val="28"/>
          <w:lang w:val="uk-UA"/>
        </w:rPr>
        <w:t>ня Законів України «Про освіту» та</w:t>
      </w:r>
      <w:r w:rsidR="009F6A6F" w:rsidRPr="00FF4644">
        <w:rPr>
          <w:sz w:val="28"/>
          <w:szCs w:val="28"/>
          <w:lang w:val="uk-UA"/>
        </w:rPr>
        <w:t xml:space="preserve"> «Про загальну середню освіту», Національної доктрини розвитку освіти, Указів Президента України «Про невідкладні заходи щодо забезпечення функціонування та розвитку освіти України», «Про додаткові заходи щодо підв</w:t>
      </w:r>
      <w:r>
        <w:rPr>
          <w:sz w:val="28"/>
          <w:szCs w:val="28"/>
          <w:lang w:val="uk-UA"/>
        </w:rPr>
        <w:t>ищення якості освіти в Україні»</w:t>
      </w:r>
      <w:r w:rsidR="009F6A6F" w:rsidRPr="00FF4644">
        <w:rPr>
          <w:sz w:val="28"/>
          <w:szCs w:val="28"/>
          <w:lang w:val="uk-UA"/>
        </w:rPr>
        <w:t>, інших чинних законодавчих та нормативних документів.</w:t>
      </w:r>
    </w:p>
    <w:p w:rsidR="009F6A6F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Заклад освіти здійснював свою діяльність відповідно до</w:t>
      </w:r>
      <w:r w:rsidR="00C536E2">
        <w:rPr>
          <w:sz w:val="28"/>
          <w:szCs w:val="28"/>
          <w:lang w:val="uk-UA"/>
        </w:rPr>
        <w:t xml:space="preserve"> зміненого</w:t>
      </w:r>
      <w:r w:rsidRPr="00FF4644">
        <w:rPr>
          <w:sz w:val="28"/>
          <w:szCs w:val="28"/>
          <w:lang w:val="uk-UA"/>
        </w:rPr>
        <w:t xml:space="preserve"> статуту</w:t>
      </w:r>
      <w:r w:rsidR="00C536E2">
        <w:rPr>
          <w:sz w:val="28"/>
          <w:szCs w:val="28"/>
          <w:lang w:val="uk-UA"/>
        </w:rPr>
        <w:t xml:space="preserve"> з січня 2019 року у зв’язку із перейменуванням із назви «</w:t>
      </w:r>
      <w:proofErr w:type="spellStart"/>
      <w:r w:rsidR="00C536E2">
        <w:rPr>
          <w:sz w:val="28"/>
          <w:szCs w:val="28"/>
          <w:lang w:val="uk-UA"/>
        </w:rPr>
        <w:t>Підгайчиківська</w:t>
      </w:r>
      <w:proofErr w:type="spellEnd"/>
      <w:r w:rsidR="00C536E2">
        <w:rPr>
          <w:sz w:val="28"/>
          <w:szCs w:val="28"/>
          <w:lang w:val="uk-UA"/>
        </w:rPr>
        <w:t xml:space="preserve"> ЗОШ І-ІІІ ступен</w:t>
      </w:r>
      <w:r w:rsidR="00867195">
        <w:rPr>
          <w:sz w:val="28"/>
          <w:szCs w:val="28"/>
          <w:lang w:val="uk-UA"/>
        </w:rPr>
        <w:t>ів» на «</w:t>
      </w:r>
      <w:proofErr w:type="spellStart"/>
      <w:r w:rsidR="00867195">
        <w:rPr>
          <w:sz w:val="28"/>
          <w:szCs w:val="28"/>
          <w:lang w:val="uk-UA"/>
        </w:rPr>
        <w:t>Підгайчиківський</w:t>
      </w:r>
      <w:proofErr w:type="spellEnd"/>
      <w:r w:rsidR="00867195">
        <w:rPr>
          <w:sz w:val="28"/>
          <w:szCs w:val="28"/>
          <w:lang w:val="uk-UA"/>
        </w:rPr>
        <w:t xml:space="preserve"> ліцей» та нового статуту з січня 2021 року у зв’язку із зміною засновника із Коломийської районної ради на </w:t>
      </w:r>
      <w:proofErr w:type="spellStart"/>
      <w:r w:rsidR="00867195">
        <w:rPr>
          <w:sz w:val="28"/>
          <w:szCs w:val="28"/>
          <w:lang w:val="uk-UA"/>
        </w:rPr>
        <w:t>Підгайчиківську</w:t>
      </w:r>
      <w:proofErr w:type="spellEnd"/>
      <w:r w:rsidR="00867195">
        <w:rPr>
          <w:sz w:val="28"/>
          <w:szCs w:val="28"/>
          <w:lang w:val="uk-UA"/>
        </w:rPr>
        <w:t xml:space="preserve"> сільську раду.</w:t>
      </w:r>
    </w:p>
    <w:p w:rsidR="00F91819" w:rsidRPr="00B56AC0" w:rsidRDefault="00F91819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епідемією </w:t>
      </w:r>
      <w:proofErr w:type="spellStart"/>
      <w:r>
        <w:rPr>
          <w:sz w:val="28"/>
          <w:szCs w:val="28"/>
          <w:lang w:val="uk-UA"/>
        </w:rPr>
        <w:t>кор</w:t>
      </w:r>
      <w:r w:rsidR="00C43F5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навірусу</w:t>
      </w:r>
      <w:proofErr w:type="spellEnd"/>
      <w:r>
        <w:rPr>
          <w:sz w:val="28"/>
          <w:szCs w:val="28"/>
          <w:lang w:val="uk-UA"/>
        </w:rPr>
        <w:t xml:space="preserve"> заклад освіти працював у дистанційному </w:t>
      </w:r>
      <w:r w:rsidR="00B56AC0">
        <w:rPr>
          <w:sz w:val="28"/>
          <w:szCs w:val="28"/>
          <w:lang w:val="uk-UA"/>
        </w:rPr>
        <w:t>режимі з використанням</w:t>
      </w:r>
      <w:r w:rsidR="0061721E">
        <w:rPr>
          <w:sz w:val="28"/>
          <w:szCs w:val="28"/>
          <w:lang w:val="uk-UA"/>
        </w:rPr>
        <w:t xml:space="preserve"> інформації із сайту ліцею, </w:t>
      </w:r>
      <w:r w:rsidR="00B56AC0">
        <w:rPr>
          <w:sz w:val="28"/>
          <w:szCs w:val="28"/>
          <w:lang w:val="uk-UA"/>
        </w:rPr>
        <w:t xml:space="preserve"> програм </w:t>
      </w:r>
      <w:r w:rsidR="00B56AC0">
        <w:rPr>
          <w:sz w:val="28"/>
          <w:szCs w:val="28"/>
          <w:lang w:val="en-US"/>
        </w:rPr>
        <w:t>VIBER</w:t>
      </w:r>
      <w:r w:rsidR="00B56AC0" w:rsidRPr="00B56AC0">
        <w:rPr>
          <w:sz w:val="28"/>
          <w:szCs w:val="28"/>
          <w:lang w:val="uk-UA"/>
        </w:rPr>
        <w:t xml:space="preserve">, </w:t>
      </w:r>
      <w:r w:rsidR="00B56AC0">
        <w:rPr>
          <w:sz w:val="28"/>
          <w:szCs w:val="28"/>
        </w:rPr>
        <w:t>ZOOM</w:t>
      </w:r>
      <w:r w:rsidR="00867195">
        <w:rPr>
          <w:sz w:val="28"/>
          <w:szCs w:val="28"/>
          <w:lang w:val="uk-UA"/>
        </w:rPr>
        <w:t>,GOOGLE MEET</w:t>
      </w:r>
      <w:r w:rsidR="004A2033">
        <w:rPr>
          <w:sz w:val="28"/>
          <w:szCs w:val="28"/>
          <w:lang w:val="uk-UA"/>
        </w:rPr>
        <w:t xml:space="preserve"> тощо.</w:t>
      </w:r>
    </w:p>
    <w:p w:rsidR="00C418EE" w:rsidRDefault="00C418EE" w:rsidP="00B21F2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F6A6F" w:rsidRPr="00B21F29" w:rsidRDefault="009F6A6F" w:rsidP="00B21F2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t xml:space="preserve">СТАН І РОЗВИТОК </w:t>
      </w:r>
      <w:r w:rsidR="00C828B8">
        <w:rPr>
          <w:b/>
          <w:sz w:val="28"/>
          <w:szCs w:val="28"/>
          <w:lang w:val="uk-UA"/>
        </w:rPr>
        <w:t>ОСВІТНЬ</w:t>
      </w:r>
      <w:r w:rsidRPr="00FF4644">
        <w:rPr>
          <w:b/>
          <w:sz w:val="28"/>
          <w:szCs w:val="28"/>
          <w:lang w:val="uk-UA"/>
        </w:rPr>
        <w:t>ОЇ МЕРЕЖІ</w:t>
      </w:r>
    </w:p>
    <w:p w:rsidR="009F6A6F" w:rsidRPr="00FF4644" w:rsidRDefault="00867195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початок 20</w:t>
      </w:r>
      <w:proofErr w:type="spellStart"/>
      <w:r w:rsidRPr="00867195">
        <w:rPr>
          <w:sz w:val="28"/>
          <w:szCs w:val="28"/>
        </w:rPr>
        <w:t>20</w:t>
      </w:r>
      <w:proofErr w:type="spellEnd"/>
      <w:r w:rsidR="009F6A6F" w:rsidRPr="00FF464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Pr="00867195">
        <w:rPr>
          <w:sz w:val="28"/>
          <w:szCs w:val="28"/>
        </w:rPr>
        <w:t>1</w:t>
      </w:r>
      <w:r w:rsidR="009F6A6F" w:rsidRPr="00FF4644">
        <w:rPr>
          <w:sz w:val="28"/>
          <w:szCs w:val="28"/>
          <w:lang w:val="uk-UA"/>
        </w:rPr>
        <w:t xml:space="preserve"> навчального року в закладі було відкрито 1</w:t>
      </w:r>
      <w:r w:rsidR="00D20AC7" w:rsidRPr="00D20AC7">
        <w:rPr>
          <w:sz w:val="28"/>
          <w:szCs w:val="28"/>
        </w:rPr>
        <w:t>6</w:t>
      </w:r>
      <w:r w:rsidR="009F6A6F" w:rsidRPr="00FF4644">
        <w:rPr>
          <w:sz w:val="28"/>
          <w:szCs w:val="28"/>
          <w:lang w:val="uk-UA"/>
        </w:rPr>
        <w:t xml:space="preserve"> класів, з них 1-4 – </w:t>
      </w:r>
      <w:r w:rsidR="0012530F" w:rsidRPr="00FF4644">
        <w:rPr>
          <w:sz w:val="28"/>
          <w:szCs w:val="28"/>
          <w:lang w:val="uk-UA"/>
        </w:rPr>
        <w:t>6</w:t>
      </w:r>
      <w:r w:rsidR="009F6A6F" w:rsidRPr="00FF4644">
        <w:rPr>
          <w:sz w:val="28"/>
          <w:szCs w:val="28"/>
          <w:lang w:val="uk-UA"/>
        </w:rPr>
        <w:t xml:space="preserve"> класів, 5-9</w:t>
      </w:r>
      <w:r w:rsidR="00C828B8">
        <w:rPr>
          <w:sz w:val="28"/>
          <w:szCs w:val="28"/>
          <w:lang w:val="uk-UA"/>
        </w:rPr>
        <w:t xml:space="preserve"> </w:t>
      </w:r>
      <w:r w:rsidR="00C418EE" w:rsidRPr="00FF4644">
        <w:rPr>
          <w:sz w:val="28"/>
          <w:szCs w:val="28"/>
          <w:lang w:val="uk-UA"/>
        </w:rPr>
        <w:t>–</w:t>
      </w:r>
      <w:r w:rsidR="009F6A6F" w:rsidRPr="00FF4644">
        <w:rPr>
          <w:sz w:val="28"/>
          <w:szCs w:val="28"/>
          <w:lang w:val="uk-UA"/>
        </w:rPr>
        <w:t xml:space="preserve"> </w:t>
      </w:r>
      <w:r w:rsidR="00D20AC7" w:rsidRPr="00D20AC7">
        <w:rPr>
          <w:sz w:val="28"/>
          <w:szCs w:val="28"/>
        </w:rPr>
        <w:t>8</w:t>
      </w:r>
      <w:r w:rsidR="00BD5636" w:rsidRPr="00FF4644">
        <w:rPr>
          <w:sz w:val="28"/>
          <w:szCs w:val="28"/>
          <w:lang w:val="uk-UA"/>
        </w:rPr>
        <w:t xml:space="preserve"> класів, 10-11 – </w:t>
      </w:r>
      <w:r w:rsidR="0012530F" w:rsidRPr="00FF4644">
        <w:rPr>
          <w:sz w:val="28"/>
          <w:szCs w:val="28"/>
          <w:lang w:val="uk-UA"/>
        </w:rPr>
        <w:t>2</w:t>
      </w:r>
      <w:r w:rsidR="009F6A6F" w:rsidRPr="00FF4644">
        <w:rPr>
          <w:sz w:val="28"/>
          <w:szCs w:val="28"/>
          <w:lang w:val="uk-UA"/>
        </w:rPr>
        <w:t xml:space="preserve"> класи. Мова навчання – українська.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701"/>
        <w:gridCol w:w="1701"/>
        <w:gridCol w:w="1630"/>
      </w:tblGrid>
      <w:tr w:rsidR="00694C4B" w:rsidRPr="00FF4644" w:rsidTr="00C418EE">
        <w:tc>
          <w:tcPr>
            <w:tcW w:w="3369" w:type="dxa"/>
          </w:tcPr>
          <w:p w:rsidR="00694C4B" w:rsidRPr="00FF4644" w:rsidRDefault="00694C4B" w:rsidP="00A810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Освітня </w:t>
            </w:r>
            <w:r w:rsidRPr="00FF4644">
              <w:rPr>
                <w:sz w:val="28"/>
                <w:szCs w:val="28"/>
                <w:lang w:val="uk-UA"/>
              </w:rPr>
              <w:t>мережа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1630" w:type="dxa"/>
          </w:tcPr>
          <w:p w:rsidR="00694C4B" w:rsidRPr="00FF4644" w:rsidRDefault="00694C4B" w:rsidP="00694C4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</w:t>
            </w:r>
          </w:p>
        </w:tc>
      </w:tr>
      <w:tr w:rsidR="00694C4B" w:rsidRPr="00FF4644" w:rsidTr="00C418EE">
        <w:tc>
          <w:tcPr>
            <w:tcW w:w="3369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Кількість класів та учнів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14/255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15/270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15/262</w:t>
            </w:r>
          </w:p>
        </w:tc>
        <w:tc>
          <w:tcPr>
            <w:tcW w:w="1630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16/279</w:t>
            </w:r>
          </w:p>
        </w:tc>
      </w:tr>
      <w:tr w:rsidR="00694C4B" w:rsidRPr="00FF4644" w:rsidTr="00C418EE">
        <w:tc>
          <w:tcPr>
            <w:tcW w:w="3369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Середня наповнюваність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30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694C4B" w:rsidRPr="00FF4644" w:rsidTr="00C418EE">
        <w:tc>
          <w:tcPr>
            <w:tcW w:w="3369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Охоплення профільним навчанням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30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694C4B" w:rsidRPr="00FF4644" w:rsidTr="00C418EE">
        <w:tc>
          <w:tcPr>
            <w:tcW w:w="3369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Організація індивідуального навчання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</w:tcPr>
          <w:p w:rsidR="00694C4B" w:rsidRPr="00FF4644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94C4B" w:rsidRPr="00FF4644" w:rsidTr="00C418EE">
        <w:tc>
          <w:tcPr>
            <w:tcW w:w="3369" w:type="dxa"/>
          </w:tcPr>
          <w:p w:rsidR="00694C4B" w:rsidRPr="00FF4644" w:rsidRDefault="00694C4B" w:rsidP="00694C4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Організація ін</w:t>
            </w:r>
            <w:r>
              <w:rPr>
                <w:sz w:val="28"/>
                <w:szCs w:val="28"/>
                <w:lang w:val="uk-UA"/>
              </w:rPr>
              <w:t>клюзив</w:t>
            </w:r>
            <w:r w:rsidRPr="00FF4644">
              <w:rPr>
                <w:sz w:val="28"/>
                <w:szCs w:val="28"/>
                <w:lang w:val="uk-UA"/>
              </w:rPr>
              <w:t>ного навчання</w:t>
            </w:r>
          </w:p>
        </w:tc>
        <w:tc>
          <w:tcPr>
            <w:tcW w:w="1701" w:type="dxa"/>
          </w:tcPr>
          <w:p w:rsidR="00694C4B" w:rsidRPr="00FF4644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694C4B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694C4B" w:rsidRDefault="00694C4B" w:rsidP="00416C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30" w:type="dxa"/>
          </w:tcPr>
          <w:p w:rsidR="00694C4B" w:rsidRDefault="00694C4B" w:rsidP="00753B9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9F6A6F" w:rsidRPr="00FF4644" w:rsidRDefault="009F6A6F" w:rsidP="00A8101A">
      <w:pPr>
        <w:spacing w:line="360" w:lineRule="auto"/>
        <w:jc w:val="both"/>
        <w:rPr>
          <w:sz w:val="28"/>
          <w:szCs w:val="28"/>
          <w:lang w:val="uk-UA"/>
        </w:rPr>
      </w:pPr>
    </w:p>
    <w:p w:rsidR="009F6A6F" w:rsidRPr="00FF4644" w:rsidRDefault="009F6A6F" w:rsidP="00A8101A">
      <w:pPr>
        <w:spacing w:line="360" w:lineRule="auto"/>
        <w:jc w:val="both"/>
        <w:rPr>
          <w:sz w:val="28"/>
          <w:szCs w:val="28"/>
          <w:lang w:val="uk-UA"/>
        </w:rPr>
      </w:pPr>
    </w:p>
    <w:p w:rsidR="00694E3B" w:rsidRPr="00FF4644" w:rsidRDefault="00694E3B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F6A6F" w:rsidRPr="00FF4644" w:rsidRDefault="009F6A6F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lastRenderedPageBreak/>
        <w:t>Організація профільного навчання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109"/>
        <w:gridCol w:w="1771"/>
        <w:gridCol w:w="969"/>
        <w:gridCol w:w="1531"/>
      </w:tblGrid>
      <w:tr w:rsidR="009F6A6F" w:rsidRPr="00FF4644" w:rsidTr="005F6872">
        <w:tc>
          <w:tcPr>
            <w:tcW w:w="1980" w:type="dxa"/>
          </w:tcPr>
          <w:p w:rsidR="009F6A6F" w:rsidRPr="00FF4644" w:rsidRDefault="009F6A6F" w:rsidP="00A8101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F4644">
              <w:rPr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2880" w:type="dxa"/>
            <w:gridSpan w:val="2"/>
          </w:tcPr>
          <w:p w:rsidR="009F6A6F" w:rsidRPr="00FF4644" w:rsidRDefault="009F6A6F" w:rsidP="00A8101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F4644">
              <w:rPr>
                <w:b/>
                <w:sz w:val="28"/>
                <w:szCs w:val="28"/>
                <w:lang w:val="uk-UA"/>
              </w:rPr>
              <w:t>Загальна кількість 10-11 класів</w:t>
            </w:r>
          </w:p>
        </w:tc>
        <w:tc>
          <w:tcPr>
            <w:tcW w:w="2500" w:type="dxa"/>
            <w:gridSpan w:val="2"/>
          </w:tcPr>
          <w:p w:rsidR="009F6A6F" w:rsidRPr="00FF4644" w:rsidRDefault="009F6A6F" w:rsidP="00A8101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F4644">
              <w:rPr>
                <w:b/>
                <w:sz w:val="28"/>
                <w:szCs w:val="28"/>
                <w:lang w:val="uk-UA"/>
              </w:rPr>
              <w:t>Профільні класи</w:t>
            </w:r>
          </w:p>
        </w:tc>
      </w:tr>
      <w:tr w:rsidR="009F6A6F" w:rsidRPr="00FF4644" w:rsidTr="005F6872">
        <w:trPr>
          <w:trHeight w:val="614"/>
        </w:trPr>
        <w:tc>
          <w:tcPr>
            <w:tcW w:w="1980" w:type="dxa"/>
          </w:tcPr>
          <w:p w:rsidR="009F6A6F" w:rsidRPr="00FF4644" w:rsidRDefault="009F6A6F" w:rsidP="00A8101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9F6A6F" w:rsidRPr="00FF4644" w:rsidRDefault="009F6A6F" w:rsidP="00A8101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71" w:type="dxa"/>
          </w:tcPr>
          <w:p w:rsidR="009F6A6F" w:rsidRPr="00FF4644" w:rsidRDefault="009F6A6F" w:rsidP="00A8101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учнів</w:t>
            </w:r>
            <w:r w:rsidRPr="00FF4644">
              <w:rPr>
                <w:b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969" w:type="dxa"/>
          </w:tcPr>
          <w:p w:rsidR="009F6A6F" w:rsidRPr="00FF4644" w:rsidRDefault="009F6A6F" w:rsidP="00A8101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531" w:type="dxa"/>
          </w:tcPr>
          <w:p w:rsidR="009F6A6F" w:rsidRPr="00FF4644" w:rsidRDefault="009F6A6F" w:rsidP="00A8101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учнів</w:t>
            </w:r>
            <w:r w:rsidRPr="00FF4644">
              <w:rPr>
                <w:b/>
                <w:i/>
                <w:sz w:val="28"/>
                <w:szCs w:val="28"/>
                <w:lang w:val="uk-UA"/>
              </w:rPr>
              <w:tab/>
            </w:r>
          </w:p>
        </w:tc>
      </w:tr>
      <w:tr w:rsidR="00756551" w:rsidRPr="00FF4644" w:rsidTr="005F6872">
        <w:tc>
          <w:tcPr>
            <w:tcW w:w="1980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109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1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69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F4644">
              <w:rPr>
                <w:sz w:val="28"/>
                <w:szCs w:val="28"/>
                <w:lang w:val="uk-UA"/>
              </w:rPr>
              <w:t>19</w:t>
            </w:r>
          </w:p>
        </w:tc>
      </w:tr>
      <w:tr w:rsidR="00756551" w:rsidRPr="00FF4644" w:rsidTr="005F6872">
        <w:tc>
          <w:tcPr>
            <w:tcW w:w="1980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1109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1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69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756551" w:rsidRPr="00FF4644" w:rsidTr="005F6872">
        <w:tc>
          <w:tcPr>
            <w:tcW w:w="1980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1109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1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69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</w:tcPr>
          <w:p w:rsidR="00756551" w:rsidRPr="00FF4644" w:rsidRDefault="00756551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694C4B" w:rsidRPr="00FF4644" w:rsidTr="005F6872">
        <w:tc>
          <w:tcPr>
            <w:tcW w:w="1980" w:type="dxa"/>
          </w:tcPr>
          <w:p w:rsidR="00694C4B" w:rsidRDefault="00694C4B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109" w:type="dxa"/>
          </w:tcPr>
          <w:p w:rsidR="00694C4B" w:rsidRDefault="00694C4B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1" w:type="dxa"/>
          </w:tcPr>
          <w:p w:rsidR="00694C4B" w:rsidRDefault="00694C4B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69" w:type="dxa"/>
          </w:tcPr>
          <w:p w:rsidR="00694C4B" w:rsidRDefault="00694C4B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</w:tcPr>
          <w:p w:rsidR="00694C4B" w:rsidRDefault="00694C4B" w:rsidP="007565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9F6A6F" w:rsidRPr="00FF4644" w:rsidRDefault="009F6A6F" w:rsidP="00A8101A">
      <w:pPr>
        <w:spacing w:line="360" w:lineRule="auto"/>
        <w:jc w:val="both"/>
        <w:rPr>
          <w:sz w:val="28"/>
          <w:szCs w:val="28"/>
          <w:lang w:val="uk-UA"/>
        </w:rPr>
      </w:pP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Технологічний напрямок профілізації в </w:t>
      </w:r>
      <w:r w:rsidR="00D228BB">
        <w:rPr>
          <w:sz w:val="28"/>
          <w:szCs w:val="28"/>
          <w:lang w:val="uk-UA"/>
        </w:rPr>
        <w:t>ліцеї</w:t>
      </w:r>
      <w:r w:rsidRPr="00FF4644">
        <w:rPr>
          <w:sz w:val="28"/>
          <w:szCs w:val="28"/>
          <w:lang w:val="uk-UA"/>
        </w:rPr>
        <w:t xml:space="preserve"> змінено у 2010-2011 </w:t>
      </w:r>
      <w:proofErr w:type="spellStart"/>
      <w:r w:rsidRPr="00FF4644">
        <w:rPr>
          <w:sz w:val="28"/>
          <w:szCs w:val="28"/>
          <w:lang w:val="uk-UA"/>
        </w:rPr>
        <w:t>н.р</w:t>
      </w:r>
      <w:proofErr w:type="spellEnd"/>
      <w:r w:rsidRPr="00FF4644">
        <w:rPr>
          <w:sz w:val="28"/>
          <w:szCs w:val="28"/>
          <w:lang w:val="uk-UA"/>
        </w:rPr>
        <w:t>. на філологічний (українська мова).</w:t>
      </w: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Однак потребує покращення матеріально-технічна база. Не завжди здійснюється рання діагностика щодо виявлення нахилів і здібностей учнів з метою вибору профілізації. </w:t>
      </w:r>
    </w:p>
    <w:p w:rsidR="00D20AC7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Індивідуальне навчання здійснювалось за індивідуальними планами, розробленими </w:t>
      </w:r>
      <w:r w:rsidR="00D228BB">
        <w:rPr>
          <w:sz w:val="28"/>
          <w:szCs w:val="28"/>
          <w:lang w:val="uk-UA"/>
        </w:rPr>
        <w:t>ліцеєм</w:t>
      </w:r>
      <w:r w:rsidRPr="00FF4644">
        <w:rPr>
          <w:sz w:val="28"/>
          <w:szCs w:val="28"/>
          <w:lang w:val="uk-UA"/>
        </w:rPr>
        <w:t xml:space="preserve"> з урахуванням індивідуальних особливостей дитини, її здібностей та потреб (</w:t>
      </w:r>
      <w:proofErr w:type="spellStart"/>
      <w:r w:rsidR="00D67C41" w:rsidRPr="00FF4644">
        <w:rPr>
          <w:sz w:val="28"/>
          <w:szCs w:val="28"/>
          <w:lang w:val="uk-UA"/>
        </w:rPr>
        <w:t>Гох</w:t>
      </w:r>
      <w:proofErr w:type="spellEnd"/>
      <w:r w:rsidR="00D67C41" w:rsidRPr="00FF4644">
        <w:rPr>
          <w:sz w:val="28"/>
          <w:szCs w:val="28"/>
          <w:lang w:val="uk-UA"/>
        </w:rPr>
        <w:t xml:space="preserve"> Андрій </w:t>
      </w:r>
      <w:r w:rsidR="00D20AC7" w:rsidRPr="00D20AC7">
        <w:rPr>
          <w:sz w:val="28"/>
          <w:szCs w:val="28"/>
          <w:lang w:val="uk-UA"/>
        </w:rPr>
        <w:t>6</w:t>
      </w:r>
      <w:r w:rsidR="00A05AD1" w:rsidRPr="00FF4644">
        <w:rPr>
          <w:sz w:val="28"/>
          <w:szCs w:val="28"/>
          <w:lang w:val="uk-UA"/>
        </w:rPr>
        <w:t xml:space="preserve"> </w:t>
      </w:r>
      <w:r w:rsidR="00D67C41" w:rsidRPr="00FF4644">
        <w:rPr>
          <w:sz w:val="28"/>
          <w:szCs w:val="28"/>
          <w:lang w:val="uk-UA"/>
        </w:rPr>
        <w:t>клас</w:t>
      </w:r>
      <w:r w:rsidR="00D20AC7" w:rsidRPr="00D20AC7">
        <w:rPr>
          <w:sz w:val="28"/>
          <w:szCs w:val="28"/>
          <w:lang w:val="uk-UA"/>
        </w:rPr>
        <w:t xml:space="preserve"> ,</w:t>
      </w:r>
      <w:proofErr w:type="spellStart"/>
      <w:r w:rsidR="00D20AC7" w:rsidRPr="00D20AC7">
        <w:rPr>
          <w:sz w:val="28"/>
          <w:szCs w:val="28"/>
          <w:lang w:val="uk-UA"/>
        </w:rPr>
        <w:t>Філімонова</w:t>
      </w:r>
      <w:proofErr w:type="spellEnd"/>
      <w:r w:rsidR="00D20AC7" w:rsidRPr="00D20AC7">
        <w:rPr>
          <w:sz w:val="28"/>
          <w:szCs w:val="28"/>
          <w:lang w:val="uk-UA"/>
        </w:rPr>
        <w:t xml:space="preserve"> Христина 8 клас</w:t>
      </w:r>
      <w:r w:rsidRPr="00FF4644">
        <w:rPr>
          <w:sz w:val="28"/>
          <w:szCs w:val="28"/>
          <w:lang w:val="uk-UA"/>
        </w:rPr>
        <w:t>).</w:t>
      </w:r>
    </w:p>
    <w:p w:rsidR="00DD3798" w:rsidRDefault="009F6A6F" w:rsidP="00DD37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На підставі цих планів було розроблено індивідуальні програми з кожного предмета, у яких визначався зміст і обсяг матеріалу, що підлягав навчанню. Розклад занять був погоджений  з батьками і затверджений директором </w:t>
      </w:r>
      <w:r w:rsidR="00D228BB">
        <w:rPr>
          <w:sz w:val="28"/>
          <w:szCs w:val="28"/>
          <w:lang w:val="uk-UA"/>
        </w:rPr>
        <w:t>ліцею</w:t>
      </w:r>
      <w:r w:rsidRPr="00FF4644">
        <w:rPr>
          <w:sz w:val="28"/>
          <w:szCs w:val="28"/>
          <w:lang w:val="uk-UA"/>
        </w:rPr>
        <w:t>.</w:t>
      </w:r>
    </w:p>
    <w:p w:rsidR="00DD3798" w:rsidRPr="00FF4644" w:rsidRDefault="00DD3798" w:rsidP="00DD37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3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Відкрито два інклюзивні класи – 1-Б,</w:t>
      </w:r>
      <w:r w:rsidR="00956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9-Б, в яких навчається 4 учнів      (</w:t>
      </w:r>
      <w:proofErr w:type="spellStart"/>
      <w:r>
        <w:rPr>
          <w:sz w:val="28"/>
          <w:szCs w:val="28"/>
          <w:lang w:val="uk-UA"/>
        </w:rPr>
        <w:t>Куриляк</w:t>
      </w:r>
      <w:proofErr w:type="spellEnd"/>
      <w:r>
        <w:rPr>
          <w:sz w:val="28"/>
          <w:szCs w:val="28"/>
          <w:lang w:val="uk-UA"/>
        </w:rPr>
        <w:t xml:space="preserve"> Сергій,</w:t>
      </w:r>
      <w:r w:rsidR="00694C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Остап, </w:t>
      </w:r>
      <w:proofErr w:type="spellStart"/>
      <w:r>
        <w:rPr>
          <w:sz w:val="28"/>
          <w:szCs w:val="28"/>
          <w:lang w:val="uk-UA"/>
        </w:rPr>
        <w:t>Томчук</w:t>
      </w:r>
      <w:proofErr w:type="spellEnd"/>
      <w:r>
        <w:rPr>
          <w:sz w:val="28"/>
          <w:szCs w:val="28"/>
          <w:lang w:val="uk-UA"/>
        </w:rPr>
        <w:t xml:space="preserve"> Владислав,</w:t>
      </w:r>
      <w:r w:rsidR="00694C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Максим’юк</w:t>
      </w:r>
      <w:proofErr w:type="spellEnd"/>
      <w:r>
        <w:rPr>
          <w:sz w:val="28"/>
          <w:szCs w:val="28"/>
          <w:lang w:val="uk-UA"/>
        </w:rPr>
        <w:t xml:space="preserve"> Анастасія)</w:t>
      </w:r>
      <w:proofErr w:type="spellStart"/>
      <w:r>
        <w:rPr>
          <w:sz w:val="28"/>
          <w:szCs w:val="28"/>
          <w:lang w:val="uk-UA"/>
        </w:rPr>
        <w:t>.Троє</w:t>
      </w:r>
      <w:proofErr w:type="spellEnd"/>
      <w:r>
        <w:rPr>
          <w:sz w:val="28"/>
          <w:szCs w:val="28"/>
          <w:lang w:val="uk-UA"/>
        </w:rPr>
        <w:t xml:space="preserve"> учнів працювали за адаптивними освітніми програмами</w:t>
      </w:r>
      <w:r w:rsidRPr="00FF4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а один учень за модифікованою. Для всіх дітей з особливими освітніми потребами розроблені індивідуальні програми розвитку.</w:t>
      </w:r>
    </w:p>
    <w:p w:rsidR="00694E3B" w:rsidRDefault="00DD3798" w:rsidP="00DD37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 закладі 2020</w:t>
      </w:r>
      <w:r w:rsidR="00AA6BB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="00AA6BB4">
        <w:rPr>
          <w:sz w:val="28"/>
          <w:szCs w:val="28"/>
          <w:lang w:val="uk-UA"/>
        </w:rPr>
        <w:t xml:space="preserve"> </w:t>
      </w:r>
      <w:proofErr w:type="spellStart"/>
      <w:r w:rsidR="00AA6BB4">
        <w:rPr>
          <w:sz w:val="28"/>
          <w:szCs w:val="28"/>
          <w:lang w:val="uk-UA"/>
        </w:rPr>
        <w:t>н.р</w:t>
      </w:r>
      <w:proofErr w:type="spellEnd"/>
      <w:r w:rsidR="00AA6BB4">
        <w:rPr>
          <w:sz w:val="28"/>
          <w:szCs w:val="28"/>
          <w:lang w:val="uk-UA"/>
        </w:rPr>
        <w:t xml:space="preserve">. функціонували такі гуртки: </w:t>
      </w:r>
      <w:r w:rsidR="009A188A">
        <w:rPr>
          <w:sz w:val="28"/>
          <w:szCs w:val="28"/>
          <w:lang w:val="uk-UA"/>
        </w:rPr>
        <w:t>«П</w:t>
      </w:r>
      <w:r w:rsidR="00435691">
        <w:rPr>
          <w:sz w:val="28"/>
          <w:szCs w:val="28"/>
          <w:lang w:val="uk-UA"/>
        </w:rPr>
        <w:t>ішохідний туризм</w:t>
      </w:r>
      <w:r w:rsidR="009A188A">
        <w:rPr>
          <w:sz w:val="28"/>
          <w:szCs w:val="28"/>
          <w:lang w:val="uk-UA"/>
        </w:rPr>
        <w:t>»</w:t>
      </w:r>
      <w:r w:rsidR="00435691">
        <w:rPr>
          <w:sz w:val="28"/>
          <w:szCs w:val="28"/>
          <w:lang w:val="uk-UA"/>
        </w:rPr>
        <w:t xml:space="preserve"> – Савчук В.С., </w:t>
      </w:r>
      <w:r w:rsidR="00B549B8">
        <w:rPr>
          <w:sz w:val="28"/>
          <w:szCs w:val="28"/>
          <w:lang w:val="uk-UA"/>
        </w:rPr>
        <w:t xml:space="preserve">«Хореографія» – </w:t>
      </w:r>
      <w:proofErr w:type="spellStart"/>
      <w:r>
        <w:rPr>
          <w:sz w:val="28"/>
          <w:szCs w:val="28"/>
          <w:lang w:val="uk-UA"/>
        </w:rPr>
        <w:t>Михайлюк</w:t>
      </w:r>
      <w:proofErr w:type="spellEnd"/>
      <w:r>
        <w:rPr>
          <w:sz w:val="28"/>
          <w:szCs w:val="28"/>
          <w:lang w:val="uk-UA"/>
        </w:rPr>
        <w:t xml:space="preserve"> О.Р</w:t>
      </w:r>
      <w:r w:rsidR="00B549B8">
        <w:rPr>
          <w:sz w:val="28"/>
          <w:szCs w:val="28"/>
          <w:lang w:val="uk-UA"/>
        </w:rPr>
        <w:t xml:space="preserve">., </w:t>
      </w:r>
      <w:r w:rsidR="009A188A">
        <w:rPr>
          <w:sz w:val="28"/>
          <w:szCs w:val="28"/>
          <w:lang w:val="uk-UA"/>
        </w:rPr>
        <w:t>«Л</w:t>
      </w:r>
      <w:r>
        <w:rPr>
          <w:sz w:val="28"/>
          <w:szCs w:val="28"/>
          <w:lang w:val="uk-UA"/>
        </w:rPr>
        <w:t>ітературно-краєзнавство</w:t>
      </w:r>
      <w:r w:rsidR="009A188A">
        <w:rPr>
          <w:sz w:val="28"/>
          <w:szCs w:val="28"/>
          <w:lang w:val="uk-UA"/>
        </w:rPr>
        <w:t>»</w:t>
      </w:r>
      <w:r w:rsidR="00435691">
        <w:rPr>
          <w:sz w:val="28"/>
          <w:szCs w:val="28"/>
          <w:lang w:val="uk-UA"/>
        </w:rPr>
        <w:t xml:space="preserve"> – </w:t>
      </w:r>
      <w:proofErr w:type="spellStart"/>
      <w:r w:rsidR="00435691">
        <w:rPr>
          <w:sz w:val="28"/>
          <w:szCs w:val="28"/>
          <w:lang w:val="uk-UA"/>
        </w:rPr>
        <w:t>Бокотько</w:t>
      </w:r>
      <w:proofErr w:type="spellEnd"/>
      <w:r w:rsidR="00435691">
        <w:rPr>
          <w:sz w:val="28"/>
          <w:szCs w:val="28"/>
          <w:lang w:val="uk-UA"/>
        </w:rPr>
        <w:t xml:space="preserve"> Г.І.,  </w:t>
      </w:r>
      <w:r w:rsidR="009A188A">
        <w:rPr>
          <w:sz w:val="28"/>
          <w:szCs w:val="28"/>
          <w:lang w:val="uk-UA"/>
        </w:rPr>
        <w:t>«Д</w:t>
      </w:r>
      <w:r w:rsidR="00B56C62">
        <w:rPr>
          <w:sz w:val="28"/>
          <w:szCs w:val="28"/>
          <w:lang w:val="uk-UA"/>
        </w:rPr>
        <w:t>екоративно-ужиткове мистецтво</w:t>
      </w:r>
      <w:r w:rsidR="009A188A">
        <w:rPr>
          <w:sz w:val="28"/>
          <w:szCs w:val="28"/>
          <w:lang w:val="uk-UA"/>
        </w:rPr>
        <w:t>»</w:t>
      </w:r>
      <w:r w:rsidR="00B56C62">
        <w:rPr>
          <w:sz w:val="28"/>
          <w:szCs w:val="28"/>
          <w:lang w:val="uk-UA"/>
        </w:rPr>
        <w:t xml:space="preserve"> – </w:t>
      </w:r>
      <w:proofErr w:type="spellStart"/>
      <w:r w:rsidR="00B56C62">
        <w:rPr>
          <w:sz w:val="28"/>
          <w:szCs w:val="28"/>
          <w:lang w:val="uk-UA"/>
        </w:rPr>
        <w:t>Ящук</w:t>
      </w:r>
      <w:proofErr w:type="spellEnd"/>
      <w:r w:rsidR="00B56C62">
        <w:rPr>
          <w:sz w:val="28"/>
          <w:szCs w:val="28"/>
          <w:lang w:val="uk-UA"/>
        </w:rPr>
        <w:t xml:space="preserve"> Л.Д., </w:t>
      </w:r>
      <w:r w:rsidR="009A188A">
        <w:rPr>
          <w:sz w:val="28"/>
          <w:szCs w:val="28"/>
          <w:lang w:val="uk-UA"/>
        </w:rPr>
        <w:t>«Юний стрілець» - Мельничук В.Д., «Влучний стрілець» - Мельничук В.Д.</w:t>
      </w:r>
    </w:p>
    <w:p w:rsidR="009F6A6F" w:rsidRPr="00FF4644" w:rsidRDefault="009F6A6F" w:rsidP="00BC20A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lastRenderedPageBreak/>
        <w:t>ВИКОНАН</w:t>
      </w:r>
      <w:r w:rsidR="00F11233">
        <w:rPr>
          <w:b/>
          <w:sz w:val="28"/>
          <w:szCs w:val="28"/>
          <w:lang w:val="uk-UA"/>
        </w:rPr>
        <w:t xml:space="preserve">НЯ СТ. 53 КОНСТИТУЦІЇ УКРАЇНИ, </w:t>
      </w:r>
      <w:r w:rsidRPr="00FF4644">
        <w:rPr>
          <w:b/>
          <w:sz w:val="28"/>
          <w:szCs w:val="28"/>
          <w:lang w:val="uk-UA"/>
        </w:rPr>
        <w:t xml:space="preserve"> ЗАКОНУ УКРАЇНИ «ПРО ОСВІТУ»</w:t>
      </w:r>
    </w:p>
    <w:p w:rsidR="009F6A6F" w:rsidRPr="00FF4644" w:rsidRDefault="00F11233" w:rsidP="00A810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На виконання </w:t>
      </w:r>
      <w:r w:rsidR="009F6A6F" w:rsidRPr="00FF4644">
        <w:rPr>
          <w:sz w:val="28"/>
          <w:szCs w:val="28"/>
          <w:lang w:val="uk-UA"/>
        </w:rPr>
        <w:t xml:space="preserve"> Закону </w:t>
      </w:r>
      <w:r>
        <w:rPr>
          <w:sz w:val="28"/>
          <w:szCs w:val="28"/>
          <w:lang w:val="uk-UA"/>
        </w:rPr>
        <w:t xml:space="preserve">України  «Про освіту», </w:t>
      </w:r>
      <w:r w:rsidR="009F6A6F" w:rsidRPr="00FF4644">
        <w:rPr>
          <w:sz w:val="28"/>
          <w:szCs w:val="28"/>
          <w:lang w:val="uk-UA"/>
        </w:rPr>
        <w:t xml:space="preserve"> Закону України  «Про загальну середню освіту», статті 19 Закону України «про охорону дитинства», Постанови Кабінету Міністрів України від 12.04.2000 № 646 « Про затвердження Інструкції з обліку дітей шкільного віку», наказу Держкомстату України від 06.11.2007 № 406 « Про затвердження форм державного статистичного спостереження № 77 – РВК «Звіт про кількість дітей шкільного віку» було організовано роботу щодо охоплення навчання</w:t>
      </w:r>
      <w:r w:rsidR="006D4520">
        <w:rPr>
          <w:sz w:val="28"/>
          <w:szCs w:val="28"/>
          <w:lang w:val="uk-UA"/>
        </w:rPr>
        <w:t xml:space="preserve">м дітей шкільного </w:t>
      </w:r>
      <w:r w:rsidR="009F6A6F" w:rsidRPr="00FF4644">
        <w:rPr>
          <w:sz w:val="28"/>
          <w:szCs w:val="28"/>
          <w:lang w:val="uk-UA"/>
        </w:rPr>
        <w:t xml:space="preserve"> віку, які проживають у мікрорайоні закладу. Усі діти охоплені навчанням.</w:t>
      </w: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Усі </w:t>
      </w:r>
      <w:r w:rsidR="00BD5636" w:rsidRPr="00FF4644">
        <w:rPr>
          <w:sz w:val="28"/>
          <w:szCs w:val="28"/>
          <w:lang w:val="uk-UA"/>
        </w:rPr>
        <w:t>випускники 9-х, 11-х класів 201</w:t>
      </w:r>
      <w:r w:rsidR="006D4520">
        <w:rPr>
          <w:sz w:val="28"/>
          <w:szCs w:val="28"/>
          <w:lang w:val="uk-UA"/>
        </w:rPr>
        <w:t>9-2020</w:t>
      </w:r>
      <w:r w:rsidRPr="00FF4644">
        <w:rPr>
          <w:sz w:val="28"/>
          <w:szCs w:val="28"/>
          <w:lang w:val="uk-UA"/>
        </w:rPr>
        <w:t xml:space="preserve"> навчального року працевлаштовані, про що свідчать результати наведених нижче таблиць.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69"/>
        <w:gridCol w:w="1925"/>
        <w:gridCol w:w="1890"/>
        <w:gridCol w:w="2083"/>
      </w:tblGrid>
      <w:tr w:rsidR="00E00D4E" w:rsidRPr="00FF4644" w:rsidTr="005F6872">
        <w:tc>
          <w:tcPr>
            <w:tcW w:w="2093" w:type="dxa"/>
            <w:vMerge w:val="restart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 xml:space="preserve">Всього випускників </w:t>
            </w:r>
          </w:p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9 класу</w:t>
            </w:r>
          </w:p>
        </w:tc>
        <w:tc>
          <w:tcPr>
            <w:tcW w:w="9355" w:type="dxa"/>
            <w:gridSpan w:val="4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Продовжують навчання</w:t>
            </w:r>
          </w:p>
        </w:tc>
      </w:tr>
      <w:tr w:rsidR="00E00D4E" w:rsidRPr="00FF4644" w:rsidTr="005F6872">
        <w:tc>
          <w:tcPr>
            <w:tcW w:w="2093" w:type="dxa"/>
            <w:vMerge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268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ВПТУ</w:t>
            </w:r>
          </w:p>
        </w:tc>
        <w:tc>
          <w:tcPr>
            <w:tcW w:w="2268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ВНЗ  І-ІІ рівня</w:t>
            </w:r>
          </w:p>
        </w:tc>
        <w:tc>
          <w:tcPr>
            <w:tcW w:w="2409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Вечірня школа</w:t>
            </w:r>
          </w:p>
        </w:tc>
      </w:tr>
      <w:tr w:rsidR="00E00D4E" w:rsidRPr="00FF4644" w:rsidTr="005F6872">
        <w:tc>
          <w:tcPr>
            <w:tcW w:w="2093" w:type="dxa"/>
          </w:tcPr>
          <w:p w:rsidR="00E00D4E" w:rsidRPr="00FF4644" w:rsidRDefault="006D4520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</w:tcPr>
          <w:p w:rsidR="00E00D4E" w:rsidRPr="00FF4644" w:rsidRDefault="006D4520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E00D4E" w:rsidRPr="00FF4644" w:rsidRDefault="00C10532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E00D4E" w:rsidRPr="00FF4644" w:rsidRDefault="006D4520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E00D4E" w:rsidRPr="00A44A2F" w:rsidRDefault="00D228BB" w:rsidP="00A44A2F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</w:tbl>
    <w:p w:rsidR="00E00D4E" w:rsidRPr="00FF4644" w:rsidRDefault="00E00D4E" w:rsidP="00A8101A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992"/>
        <w:gridCol w:w="1701"/>
        <w:gridCol w:w="1559"/>
        <w:gridCol w:w="2586"/>
      </w:tblGrid>
      <w:tr w:rsidR="00E00D4E" w:rsidRPr="00FF4644" w:rsidTr="00A00AB2">
        <w:tc>
          <w:tcPr>
            <w:tcW w:w="1951" w:type="dxa"/>
            <w:vMerge w:val="restart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Всього випускників</w:t>
            </w:r>
          </w:p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 xml:space="preserve"> 11 класу</w:t>
            </w:r>
          </w:p>
        </w:tc>
        <w:tc>
          <w:tcPr>
            <w:tcW w:w="1843" w:type="dxa"/>
            <w:tcBorders>
              <w:bottom w:val="nil"/>
            </w:tcBorders>
          </w:tcPr>
          <w:p w:rsidR="00E00D4E" w:rsidRPr="00FF4644" w:rsidRDefault="00E00D4E" w:rsidP="00A8101A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Продовжують навчання</w:t>
            </w:r>
          </w:p>
        </w:tc>
        <w:tc>
          <w:tcPr>
            <w:tcW w:w="2586" w:type="dxa"/>
            <w:tcBorders>
              <w:bottom w:val="nil"/>
            </w:tcBorders>
          </w:tcPr>
          <w:p w:rsidR="00E00D4E" w:rsidRPr="00FF4644" w:rsidRDefault="00E00D4E" w:rsidP="00A8101A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E00D4E" w:rsidRPr="00FF4644" w:rsidTr="00A00AB2">
        <w:tc>
          <w:tcPr>
            <w:tcW w:w="1951" w:type="dxa"/>
            <w:vMerge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00D4E" w:rsidRPr="00FF4644" w:rsidRDefault="00E00D4E" w:rsidP="00A8101A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Навчаються</w:t>
            </w:r>
          </w:p>
        </w:tc>
        <w:tc>
          <w:tcPr>
            <w:tcW w:w="992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1701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ВНЗ  І-ІІ рівня</w:t>
            </w:r>
          </w:p>
        </w:tc>
        <w:tc>
          <w:tcPr>
            <w:tcW w:w="1559" w:type="dxa"/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F4644">
              <w:rPr>
                <w:b/>
                <w:i/>
                <w:sz w:val="28"/>
                <w:szCs w:val="28"/>
                <w:lang w:val="uk-UA"/>
              </w:rPr>
              <w:t>ВНЗ  ІІІ-ІV рівня</w:t>
            </w:r>
          </w:p>
        </w:tc>
        <w:tc>
          <w:tcPr>
            <w:tcW w:w="2586" w:type="dxa"/>
            <w:tcBorders>
              <w:top w:val="nil"/>
            </w:tcBorders>
          </w:tcPr>
          <w:p w:rsidR="00E00D4E" w:rsidRPr="00FF4644" w:rsidRDefault="00E00D4E" w:rsidP="00A8101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F4644">
              <w:rPr>
                <w:b/>
                <w:i/>
                <w:sz w:val="28"/>
                <w:szCs w:val="28"/>
                <w:lang w:val="uk-UA"/>
              </w:rPr>
              <w:t>Працевлаштовано</w:t>
            </w:r>
            <w:proofErr w:type="spellEnd"/>
          </w:p>
        </w:tc>
      </w:tr>
      <w:tr w:rsidR="00E00D4E" w:rsidRPr="00FF4644" w:rsidTr="00A00AB2">
        <w:tc>
          <w:tcPr>
            <w:tcW w:w="1951" w:type="dxa"/>
          </w:tcPr>
          <w:p w:rsidR="00E00D4E" w:rsidRPr="00FF4644" w:rsidRDefault="00C10532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 w:rsidR="00D228BB">
              <w:rPr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E00D4E" w:rsidRPr="00FF4644" w:rsidRDefault="00A53A45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00D4E" w:rsidRPr="00FF4644" w:rsidRDefault="00A53A45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00D4E" w:rsidRPr="00FF4644" w:rsidRDefault="00A53A45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E00D4E" w:rsidRPr="00FF4644" w:rsidRDefault="00A53A45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586" w:type="dxa"/>
          </w:tcPr>
          <w:p w:rsidR="00E00D4E" w:rsidRPr="00FF4644" w:rsidRDefault="006D4520" w:rsidP="00A8101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</w:tr>
    </w:tbl>
    <w:p w:rsidR="009F6A6F" w:rsidRPr="00FF4644" w:rsidRDefault="009F6A6F" w:rsidP="00A8101A">
      <w:pPr>
        <w:spacing w:line="360" w:lineRule="auto"/>
        <w:jc w:val="both"/>
        <w:rPr>
          <w:sz w:val="28"/>
          <w:szCs w:val="28"/>
          <w:lang w:val="uk-UA"/>
        </w:rPr>
      </w:pPr>
    </w:p>
    <w:p w:rsidR="009F6A6F" w:rsidRPr="00FF4644" w:rsidRDefault="009F6A6F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t>КАДРОВЕ ЗАБЕЗПЕЧЕННЯ</w:t>
      </w: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У 2</w:t>
      </w:r>
      <w:r w:rsidR="006D4520">
        <w:rPr>
          <w:sz w:val="28"/>
          <w:szCs w:val="28"/>
          <w:lang w:val="uk-UA"/>
        </w:rPr>
        <w:t>020</w:t>
      </w:r>
      <w:r w:rsidRPr="00FF4644">
        <w:rPr>
          <w:sz w:val="28"/>
          <w:szCs w:val="28"/>
          <w:lang w:val="uk-UA"/>
        </w:rPr>
        <w:t>-20</w:t>
      </w:r>
      <w:r w:rsidR="006D4520">
        <w:rPr>
          <w:sz w:val="28"/>
          <w:szCs w:val="28"/>
          <w:lang w:val="uk-UA"/>
        </w:rPr>
        <w:t>21</w:t>
      </w:r>
      <w:r w:rsidRPr="00FF4644">
        <w:rPr>
          <w:sz w:val="28"/>
          <w:szCs w:val="28"/>
          <w:lang w:val="uk-UA"/>
        </w:rPr>
        <w:t xml:space="preserve"> навчальному році працювало </w:t>
      </w:r>
      <w:r w:rsidR="006D4520">
        <w:rPr>
          <w:sz w:val="28"/>
          <w:szCs w:val="28"/>
          <w:lang w:val="uk-UA"/>
        </w:rPr>
        <w:t>41</w:t>
      </w:r>
      <w:r w:rsidR="00C10532">
        <w:rPr>
          <w:sz w:val="28"/>
          <w:szCs w:val="28"/>
          <w:lang w:val="uk-UA"/>
        </w:rPr>
        <w:t xml:space="preserve"> </w:t>
      </w:r>
      <w:proofErr w:type="spellStart"/>
      <w:r w:rsidR="00730DE5">
        <w:rPr>
          <w:sz w:val="28"/>
          <w:szCs w:val="28"/>
          <w:lang w:val="uk-UA"/>
        </w:rPr>
        <w:t>пед</w:t>
      </w:r>
      <w:r w:rsidR="00E30DA6" w:rsidRPr="00FF4644">
        <w:rPr>
          <w:sz w:val="28"/>
          <w:szCs w:val="28"/>
          <w:lang w:val="uk-UA"/>
        </w:rPr>
        <w:t>працівни</w:t>
      </w:r>
      <w:r w:rsidR="006D4520">
        <w:rPr>
          <w:sz w:val="28"/>
          <w:szCs w:val="28"/>
          <w:lang w:val="uk-UA"/>
        </w:rPr>
        <w:t>ків</w:t>
      </w:r>
      <w:proofErr w:type="spellEnd"/>
      <w:r w:rsidR="006D4520">
        <w:rPr>
          <w:sz w:val="28"/>
          <w:szCs w:val="28"/>
          <w:lang w:val="uk-UA"/>
        </w:rPr>
        <w:t xml:space="preserve"> з них</w:t>
      </w:r>
      <w:r w:rsidR="00E30DA6" w:rsidRPr="00FF4644">
        <w:rPr>
          <w:sz w:val="28"/>
          <w:szCs w:val="28"/>
          <w:lang w:val="uk-UA"/>
        </w:rPr>
        <w:t xml:space="preserve">: </w:t>
      </w:r>
      <w:r w:rsidRPr="00FF4644">
        <w:rPr>
          <w:sz w:val="28"/>
          <w:szCs w:val="28"/>
          <w:lang w:val="uk-UA"/>
        </w:rPr>
        <w:t>директор, заступник директора з навчально-виховної роботи</w:t>
      </w:r>
      <w:r w:rsidR="00E30DA6" w:rsidRPr="00FF4644">
        <w:rPr>
          <w:sz w:val="28"/>
          <w:szCs w:val="28"/>
          <w:lang w:val="uk-UA"/>
        </w:rPr>
        <w:t xml:space="preserve"> (1 ставка)</w:t>
      </w:r>
      <w:r w:rsidRPr="00FF4644">
        <w:rPr>
          <w:sz w:val="28"/>
          <w:szCs w:val="28"/>
          <w:lang w:val="uk-UA"/>
        </w:rPr>
        <w:t>, заступник директора з виховної роботи</w:t>
      </w:r>
      <w:r w:rsidR="00E30DA6" w:rsidRPr="00FF4644">
        <w:rPr>
          <w:sz w:val="28"/>
          <w:szCs w:val="28"/>
          <w:lang w:val="uk-UA"/>
        </w:rPr>
        <w:t xml:space="preserve"> (0,5 ставки)</w:t>
      </w:r>
      <w:r w:rsidRPr="00FF4644">
        <w:rPr>
          <w:sz w:val="28"/>
          <w:szCs w:val="28"/>
          <w:lang w:val="uk-UA"/>
        </w:rPr>
        <w:t xml:space="preserve">, </w:t>
      </w:r>
      <w:r w:rsidR="006D4520">
        <w:rPr>
          <w:sz w:val="28"/>
          <w:szCs w:val="28"/>
          <w:lang w:val="uk-UA"/>
        </w:rPr>
        <w:t>2</w:t>
      </w:r>
      <w:r w:rsidR="00E30DA6" w:rsidRPr="00FF4644">
        <w:rPr>
          <w:sz w:val="28"/>
          <w:szCs w:val="28"/>
          <w:lang w:val="uk-UA"/>
        </w:rPr>
        <w:t xml:space="preserve"> </w:t>
      </w:r>
      <w:r w:rsidRPr="00FF4644">
        <w:rPr>
          <w:sz w:val="28"/>
          <w:szCs w:val="28"/>
          <w:lang w:val="uk-UA"/>
        </w:rPr>
        <w:t>вихователі ГПД</w:t>
      </w:r>
      <w:r w:rsidR="00E30DA6" w:rsidRPr="00FF4644">
        <w:rPr>
          <w:sz w:val="28"/>
          <w:szCs w:val="28"/>
          <w:lang w:val="uk-UA"/>
        </w:rPr>
        <w:t>,</w:t>
      </w:r>
      <w:r w:rsidRPr="00FF4644">
        <w:rPr>
          <w:sz w:val="28"/>
          <w:szCs w:val="28"/>
          <w:lang w:val="uk-UA"/>
        </w:rPr>
        <w:t xml:space="preserve"> педагог-організатор, практичний психолог, соціальний педагог, </w:t>
      </w:r>
      <w:r w:rsidR="00E30DA6" w:rsidRPr="00FF4644">
        <w:rPr>
          <w:sz w:val="28"/>
          <w:szCs w:val="28"/>
          <w:lang w:val="uk-UA"/>
        </w:rPr>
        <w:t>(</w:t>
      </w:r>
      <w:r w:rsidR="006D4520">
        <w:rPr>
          <w:sz w:val="28"/>
          <w:szCs w:val="28"/>
          <w:lang w:val="uk-UA"/>
        </w:rPr>
        <w:t>5</w:t>
      </w:r>
      <w:r w:rsidR="00E30DA6" w:rsidRPr="00FF4644">
        <w:rPr>
          <w:sz w:val="28"/>
          <w:szCs w:val="28"/>
          <w:lang w:val="uk-UA"/>
        </w:rPr>
        <w:t xml:space="preserve"> працівник</w:t>
      </w:r>
      <w:r w:rsidR="006D4520">
        <w:rPr>
          <w:sz w:val="28"/>
          <w:szCs w:val="28"/>
          <w:lang w:val="uk-UA"/>
        </w:rPr>
        <w:t>ів</w:t>
      </w:r>
      <w:r w:rsidR="00E30DA6" w:rsidRPr="00FF4644">
        <w:rPr>
          <w:sz w:val="28"/>
          <w:szCs w:val="28"/>
          <w:lang w:val="uk-UA"/>
        </w:rPr>
        <w:t xml:space="preserve"> у відпустці по догляду за дитиною)</w:t>
      </w:r>
      <w:r w:rsidR="006D4520">
        <w:rPr>
          <w:sz w:val="28"/>
          <w:szCs w:val="28"/>
          <w:lang w:val="uk-UA"/>
        </w:rPr>
        <w:t xml:space="preserve">. Протягом року </w:t>
      </w:r>
      <w:r w:rsidRPr="00FF4644">
        <w:rPr>
          <w:sz w:val="28"/>
          <w:szCs w:val="28"/>
          <w:lang w:val="uk-UA"/>
        </w:rPr>
        <w:t xml:space="preserve"> заклад</w:t>
      </w:r>
      <w:r w:rsidR="006D4520">
        <w:rPr>
          <w:sz w:val="28"/>
          <w:szCs w:val="28"/>
          <w:lang w:val="uk-UA"/>
        </w:rPr>
        <w:t xml:space="preserve"> освіти</w:t>
      </w:r>
      <w:r w:rsidRPr="00FF4644">
        <w:rPr>
          <w:sz w:val="28"/>
          <w:szCs w:val="28"/>
          <w:lang w:val="uk-UA"/>
        </w:rPr>
        <w:t xml:space="preserve"> був забезпечений кадрами. Педагогічні працівники мають: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а) кваліфікаційні категорії: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«спеціаліст вищої категорії» - </w:t>
      </w:r>
      <w:r w:rsidR="00CE5BB0">
        <w:rPr>
          <w:sz w:val="28"/>
          <w:szCs w:val="28"/>
          <w:lang w:val="uk-UA"/>
        </w:rPr>
        <w:t>21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«спеціаліст І категорії» - </w:t>
      </w:r>
      <w:r w:rsidR="006D4520">
        <w:rPr>
          <w:sz w:val="28"/>
          <w:szCs w:val="28"/>
          <w:lang w:val="uk-UA"/>
        </w:rPr>
        <w:t>8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«спеціаліст ІІ категорії» - </w:t>
      </w:r>
      <w:r w:rsidR="00CE5BB0">
        <w:rPr>
          <w:sz w:val="28"/>
          <w:szCs w:val="28"/>
          <w:lang w:val="uk-UA"/>
        </w:rPr>
        <w:t>7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«спеціаліст» - </w:t>
      </w:r>
      <w:r w:rsidR="006D4520">
        <w:rPr>
          <w:sz w:val="28"/>
          <w:szCs w:val="28"/>
          <w:lang w:val="uk-UA"/>
        </w:rPr>
        <w:t>5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б) педагогічні звання: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310C8A" w:rsidP="00872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</w:t>
      </w:r>
      <w:r w:rsidR="009F6A6F" w:rsidRPr="00FF4644">
        <w:rPr>
          <w:sz w:val="28"/>
          <w:szCs w:val="28"/>
          <w:lang w:val="uk-UA"/>
        </w:rPr>
        <w:t xml:space="preserve">читель-методист» - </w:t>
      </w:r>
      <w:r w:rsidR="00517809">
        <w:rPr>
          <w:sz w:val="28"/>
          <w:szCs w:val="28"/>
          <w:lang w:val="uk-UA"/>
        </w:rPr>
        <w:t>3</w:t>
      </w:r>
    </w:p>
    <w:p w:rsidR="009F6A6F" w:rsidRPr="00FF4644" w:rsidRDefault="009F6A6F" w:rsidP="008728EF">
      <w:pPr>
        <w:jc w:val="both"/>
        <w:rPr>
          <w:sz w:val="28"/>
          <w:szCs w:val="28"/>
          <w:lang w:val="uk-UA"/>
        </w:rPr>
      </w:pPr>
    </w:p>
    <w:p w:rsidR="009F6A6F" w:rsidRPr="00FF4644" w:rsidRDefault="00310C8A" w:rsidP="00872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«старший у</w:t>
      </w:r>
      <w:r w:rsidR="009F6A6F" w:rsidRPr="00FF4644">
        <w:rPr>
          <w:sz w:val="28"/>
          <w:szCs w:val="28"/>
          <w:lang w:val="uk-UA"/>
        </w:rPr>
        <w:t xml:space="preserve">читель» - </w:t>
      </w:r>
      <w:r w:rsidR="006D4520">
        <w:rPr>
          <w:sz w:val="28"/>
          <w:szCs w:val="28"/>
          <w:lang w:val="uk-UA"/>
        </w:rPr>
        <w:t>7</w:t>
      </w:r>
    </w:p>
    <w:p w:rsidR="00CC5163" w:rsidRPr="00FF4644" w:rsidRDefault="00CC5163" w:rsidP="008728EF">
      <w:pPr>
        <w:jc w:val="both"/>
        <w:rPr>
          <w:sz w:val="28"/>
          <w:szCs w:val="28"/>
          <w:lang w:val="uk-UA"/>
        </w:rPr>
      </w:pPr>
    </w:p>
    <w:p w:rsidR="00CC5163" w:rsidRDefault="00CC5163" w:rsidP="00A8101A">
      <w:pPr>
        <w:spacing w:line="360" w:lineRule="auto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Вчителів - пенсіонерів – </w:t>
      </w:r>
      <w:r w:rsidR="00A05AD1" w:rsidRPr="00FF4644">
        <w:rPr>
          <w:sz w:val="28"/>
          <w:szCs w:val="28"/>
          <w:lang w:val="uk-UA"/>
        </w:rPr>
        <w:t>4</w:t>
      </w:r>
      <w:r w:rsidRPr="00FF4644">
        <w:rPr>
          <w:sz w:val="28"/>
          <w:szCs w:val="28"/>
          <w:lang w:val="uk-UA"/>
        </w:rPr>
        <w:t>: Савчук Окс</w:t>
      </w:r>
      <w:r w:rsidR="00144251" w:rsidRPr="00FF4644">
        <w:rPr>
          <w:sz w:val="28"/>
          <w:szCs w:val="28"/>
          <w:lang w:val="uk-UA"/>
        </w:rPr>
        <w:t>ана Дмитрівна (вчитель історії), Савчук Роман Степанович (вчитель математики), Мельничук Ганна Іванівна (вчитель українсько</w:t>
      </w:r>
      <w:r w:rsidR="00A05AD1" w:rsidRPr="00FF4644">
        <w:rPr>
          <w:sz w:val="28"/>
          <w:szCs w:val="28"/>
          <w:lang w:val="uk-UA"/>
        </w:rPr>
        <w:t>ї мови та літератури), Мельничук Володимир Дмитрович (вчитель фізики)</w:t>
      </w:r>
      <w:r w:rsidR="008728EF">
        <w:rPr>
          <w:sz w:val="28"/>
          <w:szCs w:val="28"/>
          <w:lang w:val="uk-UA"/>
        </w:rPr>
        <w:t>.</w:t>
      </w:r>
    </w:p>
    <w:p w:rsidR="008728EF" w:rsidRDefault="008728EF" w:rsidP="00A810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штатним розписом господарсько-обслуговуючого персоналу: завгосп, робітник з обслуговування будівельних споруд, 7 прибиральників приміщень</w:t>
      </w:r>
      <w:r w:rsidR="003D6108">
        <w:rPr>
          <w:sz w:val="28"/>
          <w:szCs w:val="28"/>
          <w:lang w:val="uk-UA"/>
        </w:rPr>
        <w:t>, медична сестра (0,5 ставки), електрик.</w:t>
      </w:r>
    </w:p>
    <w:p w:rsidR="00030509" w:rsidRDefault="00030509" w:rsidP="00A8101A">
      <w:pPr>
        <w:spacing w:line="360" w:lineRule="auto"/>
        <w:jc w:val="both"/>
        <w:rPr>
          <w:sz w:val="28"/>
          <w:szCs w:val="28"/>
          <w:lang w:val="uk-UA"/>
        </w:rPr>
      </w:pPr>
    </w:p>
    <w:p w:rsidR="00030509" w:rsidRPr="00030509" w:rsidRDefault="00030509" w:rsidP="0003050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30509">
        <w:rPr>
          <w:b/>
          <w:sz w:val="28"/>
          <w:szCs w:val="28"/>
          <w:lang w:val="uk-UA"/>
        </w:rPr>
        <w:t>УПРАВЛІНСЬКА ДІЯЛЬНІСТЬ</w:t>
      </w:r>
    </w:p>
    <w:p w:rsidR="00C418EE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30509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ліцеєм</w:t>
      </w:r>
      <w:r w:rsidRPr="00030509">
        <w:rPr>
          <w:sz w:val="28"/>
          <w:szCs w:val="28"/>
          <w:lang w:val="uk-UA"/>
        </w:rPr>
        <w:t xml:space="preserve"> здійснюється згідно річного плану роботи, плану </w:t>
      </w:r>
      <w:proofErr w:type="spellStart"/>
      <w:r w:rsidRPr="00030509">
        <w:rPr>
          <w:sz w:val="28"/>
          <w:szCs w:val="28"/>
          <w:lang w:val="uk-UA"/>
        </w:rPr>
        <w:t>внутрішкільного</w:t>
      </w:r>
      <w:proofErr w:type="spellEnd"/>
      <w:r w:rsidRPr="00030509">
        <w:rPr>
          <w:sz w:val="28"/>
          <w:szCs w:val="28"/>
          <w:lang w:val="uk-UA"/>
        </w:rPr>
        <w:t xml:space="preserve"> контролю та календарних планів </w:t>
      </w:r>
      <w:proofErr w:type="spellStart"/>
      <w:r w:rsidRPr="00030509">
        <w:rPr>
          <w:sz w:val="28"/>
          <w:szCs w:val="28"/>
          <w:lang w:val="uk-UA"/>
        </w:rPr>
        <w:t>вчителів-предметників</w:t>
      </w:r>
      <w:proofErr w:type="spellEnd"/>
      <w:r w:rsidRPr="00030509">
        <w:rPr>
          <w:sz w:val="28"/>
          <w:szCs w:val="28"/>
          <w:lang w:val="uk-UA"/>
        </w:rPr>
        <w:t xml:space="preserve"> і планів виховної роботи класних керівників. Така система планування, що відпрацьована у </w:t>
      </w:r>
      <w:r>
        <w:rPr>
          <w:sz w:val="28"/>
          <w:szCs w:val="28"/>
          <w:lang w:val="uk-UA"/>
        </w:rPr>
        <w:t>закладі</w:t>
      </w:r>
      <w:r w:rsidRPr="00030509">
        <w:rPr>
          <w:sz w:val="28"/>
          <w:szCs w:val="28"/>
          <w:lang w:val="uk-UA"/>
        </w:rPr>
        <w:t xml:space="preserve"> і заснована на взаємодії всіх ланок, підрозділів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</w:t>
      </w:r>
      <w:r w:rsidR="00C418EE">
        <w:rPr>
          <w:sz w:val="28"/>
          <w:szCs w:val="28"/>
          <w:lang w:val="uk-UA"/>
        </w:rPr>
        <w:t>ліцею</w:t>
      </w:r>
      <w:r w:rsidRPr="00030509">
        <w:rPr>
          <w:sz w:val="28"/>
          <w:szCs w:val="28"/>
          <w:lang w:val="uk-UA"/>
        </w:rPr>
        <w:t xml:space="preserve">. </w:t>
      </w:r>
    </w:p>
    <w:p w:rsidR="00C418EE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gramStart"/>
      <w:r w:rsidRPr="00030509">
        <w:rPr>
          <w:sz w:val="28"/>
          <w:szCs w:val="28"/>
        </w:rPr>
        <w:t>У</w:t>
      </w:r>
      <w:proofErr w:type="gram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закладі</w:t>
      </w:r>
      <w:proofErr w:type="spellEnd"/>
      <w:r w:rsidR="00C418EE">
        <w:rPr>
          <w:sz w:val="28"/>
          <w:szCs w:val="28"/>
          <w:lang w:val="uk-UA"/>
        </w:rPr>
        <w:t xml:space="preserve"> освіти</w:t>
      </w:r>
      <w:r w:rsidRPr="00030509">
        <w:rPr>
          <w:sz w:val="28"/>
          <w:szCs w:val="28"/>
        </w:rPr>
        <w:t xml:space="preserve"> в </w:t>
      </w:r>
      <w:proofErr w:type="spellStart"/>
      <w:r w:rsidRPr="00030509">
        <w:rPr>
          <w:sz w:val="28"/>
          <w:szCs w:val="28"/>
        </w:rPr>
        <w:t>наявності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усі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нормативно-правові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документи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що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регламентують</w:t>
      </w:r>
      <w:proofErr w:type="spellEnd"/>
      <w:r w:rsidR="00C418EE">
        <w:rPr>
          <w:sz w:val="28"/>
          <w:szCs w:val="28"/>
          <w:lang w:val="uk-UA"/>
        </w:rPr>
        <w:t xml:space="preserve"> його</w:t>
      </w:r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діяльність</w:t>
      </w:r>
      <w:proofErr w:type="spellEnd"/>
      <w:r w:rsidRPr="00030509">
        <w:rPr>
          <w:sz w:val="28"/>
          <w:szCs w:val="28"/>
        </w:rPr>
        <w:t xml:space="preserve">. Контроль </w:t>
      </w:r>
      <w:r w:rsidR="00C418EE" w:rsidRPr="00FF4644">
        <w:rPr>
          <w:sz w:val="28"/>
          <w:szCs w:val="28"/>
          <w:lang w:val="uk-UA"/>
        </w:rPr>
        <w:t>–</w:t>
      </w:r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це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важлива</w:t>
      </w:r>
      <w:proofErr w:type="spellEnd"/>
      <w:r w:rsidRPr="00030509">
        <w:rPr>
          <w:sz w:val="28"/>
          <w:szCs w:val="28"/>
        </w:rPr>
        <w:t xml:space="preserve">, складна та </w:t>
      </w:r>
      <w:proofErr w:type="spellStart"/>
      <w:r w:rsidRPr="00030509">
        <w:rPr>
          <w:sz w:val="28"/>
          <w:szCs w:val="28"/>
        </w:rPr>
        <w:t>об’єктивно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необхідна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функція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управління</w:t>
      </w:r>
      <w:proofErr w:type="spellEnd"/>
      <w:r w:rsidRPr="00030509">
        <w:rPr>
          <w:sz w:val="28"/>
          <w:szCs w:val="28"/>
        </w:rPr>
        <w:t xml:space="preserve">. У </w:t>
      </w:r>
      <w:proofErr w:type="gramStart"/>
      <w:r w:rsidR="00C418EE">
        <w:rPr>
          <w:sz w:val="28"/>
          <w:szCs w:val="28"/>
          <w:lang w:val="uk-UA"/>
        </w:rPr>
        <w:t>л</w:t>
      </w:r>
      <w:proofErr w:type="gramEnd"/>
      <w:r w:rsidR="00C418EE">
        <w:rPr>
          <w:sz w:val="28"/>
          <w:szCs w:val="28"/>
          <w:lang w:val="uk-UA"/>
        </w:rPr>
        <w:t>іцеї</w:t>
      </w:r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ефективність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здійснення</w:t>
      </w:r>
      <w:proofErr w:type="spellEnd"/>
      <w:r w:rsidRPr="00030509">
        <w:rPr>
          <w:sz w:val="28"/>
          <w:szCs w:val="28"/>
        </w:rPr>
        <w:t xml:space="preserve"> контролю </w:t>
      </w:r>
      <w:proofErr w:type="spellStart"/>
      <w:r w:rsidRPr="00030509">
        <w:rPr>
          <w:sz w:val="28"/>
          <w:szCs w:val="28"/>
        </w:rPr>
        <w:t>зумовлює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якість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реальних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і</w:t>
      </w:r>
      <w:proofErr w:type="spellEnd"/>
      <w:r w:rsidRPr="00030509">
        <w:rPr>
          <w:sz w:val="28"/>
          <w:szCs w:val="28"/>
        </w:rPr>
        <w:t xml:space="preserve"> подальше </w:t>
      </w:r>
      <w:proofErr w:type="spellStart"/>
      <w:r w:rsidRPr="00030509">
        <w:rPr>
          <w:sz w:val="28"/>
          <w:szCs w:val="28"/>
        </w:rPr>
        <w:t>прогнозування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бажаних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показників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lastRenderedPageBreak/>
        <w:t>розвитку</w:t>
      </w:r>
      <w:proofErr w:type="spellEnd"/>
      <w:r w:rsidRPr="00030509">
        <w:rPr>
          <w:sz w:val="28"/>
          <w:szCs w:val="28"/>
        </w:rPr>
        <w:t xml:space="preserve"> закладу </w:t>
      </w:r>
      <w:proofErr w:type="spellStart"/>
      <w:r w:rsidRPr="00030509">
        <w:rPr>
          <w:sz w:val="28"/>
          <w:szCs w:val="28"/>
        </w:rPr>
        <w:t>освіти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його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освітнього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процесу</w:t>
      </w:r>
      <w:proofErr w:type="spellEnd"/>
      <w:r w:rsidRPr="00030509">
        <w:rPr>
          <w:sz w:val="28"/>
          <w:szCs w:val="28"/>
        </w:rPr>
        <w:t xml:space="preserve"> та </w:t>
      </w:r>
      <w:proofErr w:type="spellStart"/>
      <w:r w:rsidRPr="00030509">
        <w:rPr>
          <w:sz w:val="28"/>
          <w:szCs w:val="28"/>
        </w:rPr>
        <w:t>діяльності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всього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колективу</w:t>
      </w:r>
      <w:proofErr w:type="spellEnd"/>
      <w:r w:rsidRPr="00030509">
        <w:rPr>
          <w:sz w:val="28"/>
          <w:szCs w:val="28"/>
        </w:rPr>
        <w:t xml:space="preserve">. Контроль </w:t>
      </w:r>
      <w:proofErr w:type="spellStart"/>
      <w:r w:rsidRPr="00030509">
        <w:rPr>
          <w:sz w:val="28"/>
          <w:szCs w:val="28"/>
        </w:rPr>
        <w:t>дозволяє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тримати</w:t>
      </w:r>
      <w:proofErr w:type="spellEnd"/>
      <w:r w:rsidRPr="00030509">
        <w:rPr>
          <w:sz w:val="28"/>
          <w:szCs w:val="28"/>
        </w:rPr>
        <w:t xml:space="preserve"> в </w:t>
      </w:r>
      <w:proofErr w:type="spellStart"/>
      <w:r w:rsidRPr="00030509">
        <w:rPr>
          <w:sz w:val="28"/>
          <w:szCs w:val="28"/>
        </w:rPr>
        <w:t>полі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зору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управління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найважливіші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питання</w:t>
      </w:r>
      <w:proofErr w:type="spellEnd"/>
      <w:r w:rsidRPr="00030509">
        <w:rPr>
          <w:sz w:val="28"/>
          <w:szCs w:val="28"/>
        </w:rPr>
        <w:t xml:space="preserve"> </w:t>
      </w:r>
      <w:r w:rsidR="00C418EE">
        <w:rPr>
          <w:sz w:val="28"/>
          <w:szCs w:val="28"/>
          <w:lang w:val="uk-UA"/>
        </w:rPr>
        <w:t>ЗЗСО</w:t>
      </w:r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своєчасно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реагувати</w:t>
      </w:r>
      <w:proofErr w:type="spellEnd"/>
      <w:r w:rsidRPr="00030509">
        <w:rPr>
          <w:sz w:val="28"/>
          <w:szCs w:val="28"/>
        </w:rPr>
        <w:t xml:space="preserve"> </w:t>
      </w:r>
      <w:proofErr w:type="gramStart"/>
      <w:r w:rsidRPr="00030509">
        <w:rPr>
          <w:sz w:val="28"/>
          <w:szCs w:val="28"/>
        </w:rPr>
        <w:t>на</w:t>
      </w:r>
      <w:proofErr w:type="gram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відхилення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від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норми</w:t>
      </w:r>
      <w:proofErr w:type="spellEnd"/>
      <w:r w:rsidRPr="00030509">
        <w:rPr>
          <w:sz w:val="28"/>
          <w:szCs w:val="28"/>
        </w:rPr>
        <w:t xml:space="preserve"> та на </w:t>
      </w:r>
      <w:proofErr w:type="spellStart"/>
      <w:r w:rsidRPr="00030509">
        <w:rPr>
          <w:sz w:val="28"/>
          <w:szCs w:val="28"/>
        </w:rPr>
        <w:t>негативні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явища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="00C418EE">
        <w:rPr>
          <w:sz w:val="28"/>
          <w:szCs w:val="28"/>
        </w:rPr>
        <w:t>знаходити</w:t>
      </w:r>
      <w:proofErr w:type="spellEnd"/>
      <w:r w:rsidR="00C418EE">
        <w:rPr>
          <w:sz w:val="28"/>
          <w:szCs w:val="28"/>
        </w:rPr>
        <w:t xml:space="preserve"> </w:t>
      </w:r>
      <w:proofErr w:type="spellStart"/>
      <w:r w:rsidR="00C418EE">
        <w:rPr>
          <w:sz w:val="28"/>
          <w:szCs w:val="28"/>
        </w:rPr>
        <w:t>невикористані</w:t>
      </w:r>
      <w:proofErr w:type="spellEnd"/>
      <w:r w:rsidR="00C418EE">
        <w:rPr>
          <w:sz w:val="28"/>
          <w:szCs w:val="28"/>
        </w:rPr>
        <w:t xml:space="preserve"> </w:t>
      </w:r>
      <w:proofErr w:type="spellStart"/>
      <w:r w:rsidR="00C418EE">
        <w:rPr>
          <w:sz w:val="28"/>
          <w:szCs w:val="28"/>
        </w:rPr>
        <w:t>резерви</w:t>
      </w:r>
      <w:proofErr w:type="spellEnd"/>
      <w:r w:rsidR="00C418EE">
        <w:rPr>
          <w:sz w:val="28"/>
          <w:szCs w:val="28"/>
          <w:lang w:val="uk-UA"/>
        </w:rPr>
        <w:t>.</w:t>
      </w:r>
      <w:r w:rsidRPr="00030509">
        <w:rPr>
          <w:sz w:val="28"/>
          <w:szCs w:val="28"/>
        </w:rPr>
        <w:t xml:space="preserve"> У </w:t>
      </w:r>
      <w:r w:rsidR="00C418EE">
        <w:rPr>
          <w:sz w:val="28"/>
          <w:szCs w:val="28"/>
          <w:lang w:val="uk-UA"/>
        </w:rPr>
        <w:t>закладі</w:t>
      </w:r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адміністрацією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використовується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багато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proofErr w:type="gramStart"/>
      <w:r w:rsidRPr="00030509">
        <w:rPr>
          <w:sz w:val="28"/>
          <w:szCs w:val="28"/>
        </w:rPr>
        <w:t>р</w:t>
      </w:r>
      <w:proofErr w:type="gramEnd"/>
      <w:r w:rsidRPr="00030509">
        <w:rPr>
          <w:sz w:val="28"/>
          <w:szCs w:val="28"/>
        </w:rPr>
        <w:t>ізних</w:t>
      </w:r>
      <w:proofErr w:type="spellEnd"/>
      <w:r w:rsidRPr="00030509">
        <w:rPr>
          <w:sz w:val="28"/>
          <w:szCs w:val="28"/>
        </w:rPr>
        <w:t xml:space="preserve"> форм контролю</w:t>
      </w:r>
      <w:r w:rsidR="00C418EE">
        <w:rPr>
          <w:sz w:val="28"/>
          <w:szCs w:val="28"/>
        </w:rPr>
        <w:t xml:space="preserve"> за станом </w:t>
      </w:r>
      <w:proofErr w:type="spellStart"/>
      <w:r w:rsidR="00C418EE">
        <w:rPr>
          <w:sz w:val="28"/>
          <w:szCs w:val="28"/>
        </w:rPr>
        <w:t>освітнього</w:t>
      </w:r>
      <w:proofErr w:type="spellEnd"/>
      <w:r w:rsidR="00C418EE">
        <w:rPr>
          <w:sz w:val="28"/>
          <w:szCs w:val="28"/>
        </w:rPr>
        <w:t xml:space="preserve"> </w:t>
      </w:r>
      <w:proofErr w:type="spellStart"/>
      <w:r w:rsidR="00C418EE">
        <w:rPr>
          <w:sz w:val="28"/>
          <w:szCs w:val="28"/>
        </w:rPr>
        <w:t>процесу</w:t>
      </w:r>
      <w:proofErr w:type="spellEnd"/>
      <w:r w:rsidR="00C418EE">
        <w:rPr>
          <w:sz w:val="28"/>
          <w:szCs w:val="28"/>
        </w:rPr>
        <w:t xml:space="preserve"> </w:t>
      </w:r>
      <w:proofErr w:type="spellStart"/>
      <w:r w:rsidR="00C418EE">
        <w:rPr>
          <w:sz w:val="28"/>
          <w:szCs w:val="28"/>
        </w:rPr>
        <w:t>і</w:t>
      </w:r>
      <w:proofErr w:type="spellEnd"/>
      <w:r w:rsidRPr="00030509">
        <w:rPr>
          <w:sz w:val="28"/>
          <w:szCs w:val="28"/>
        </w:rPr>
        <w:t xml:space="preserve">, в першу </w:t>
      </w:r>
      <w:proofErr w:type="spellStart"/>
      <w:r w:rsidRPr="00030509">
        <w:rPr>
          <w:sz w:val="28"/>
          <w:szCs w:val="28"/>
        </w:rPr>
        <w:t>чергу</w:t>
      </w:r>
      <w:proofErr w:type="spellEnd"/>
      <w:r w:rsidRPr="00030509">
        <w:rPr>
          <w:sz w:val="28"/>
          <w:szCs w:val="28"/>
        </w:rPr>
        <w:t xml:space="preserve">, таких </w:t>
      </w:r>
      <w:proofErr w:type="spellStart"/>
      <w:r w:rsidRPr="00030509">
        <w:rPr>
          <w:sz w:val="28"/>
          <w:szCs w:val="28"/>
        </w:rPr>
        <w:t>традиційних</w:t>
      </w:r>
      <w:proofErr w:type="spellEnd"/>
      <w:r w:rsidRPr="00030509">
        <w:rPr>
          <w:sz w:val="28"/>
          <w:szCs w:val="28"/>
        </w:rPr>
        <w:t xml:space="preserve">, як </w:t>
      </w:r>
      <w:r w:rsidR="00C418EE">
        <w:rPr>
          <w:sz w:val="28"/>
          <w:szCs w:val="28"/>
          <w:lang w:val="uk-UA"/>
        </w:rPr>
        <w:t>моніторинг якості</w:t>
      </w:r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викладання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предметів</w:t>
      </w:r>
      <w:proofErr w:type="spellEnd"/>
      <w:r w:rsidRPr="00030509">
        <w:rPr>
          <w:sz w:val="28"/>
          <w:szCs w:val="28"/>
        </w:rPr>
        <w:t xml:space="preserve"> та </w:t>
      </w:r>
      <w:proofErr w:type="spellStart"/>
      <w:r w:rsidRPr="00030509">
        <w:rPr>
          <w:sz w:val="28"/>
          <w:szCs w:val="28"/>
        </w:rPr>
        <w:t>виконання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навчальних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планів</w:t>
      </w:r>
      <w:proofErr w:type="spellEnd"/>
      <w:r w:rsidRPr="00030509">
        <w:rPr>
          <w:sz w:val="28"/>
          <w:szCs w:val="28"/>
        </w:rPr>
        <w:t xml:space="preserve"> та </w:t>
      </w:r>
      <w:proofErr w:type="spellStart"/>
      <w:r w:rsidRPr="00030509">
        <w:rPr>
          <w:sz w:val="28"/>
          <w:szCs w:val="28"/>
        </w:rPr>
        <w:t>програм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перевірка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класних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журналів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учнівських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щоденників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тощо</w:t>
      </w:r>
      <w:proofErr w:type="spellEnd"/>
      <w:r w:rsidRPr="00030509">
        <w:rPr>
          <w:sz w:val="28"/>
          <w:szCs w:val="28"/>
        </w:rPr>
        <w:t xml:space="preserve">. </w:t>
      </w:r>
      <w:proofErr w:type="spellStart"/>
      <w:r w:rsidRPr="00030509">
        <w:rPr>
          <w:sz w:val="28"/>
          <w:szCs w:val="28"/>
        </w:rPr>
        <w:t>Аналіз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результатів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внутрішкільного</w:t>
      </w:r>
      <w:proofErr w:type="spellEnd"/>
      <w:r w:rsidRPr="00030509">
        <w:rPr>
          <w:sz w:val="28"/>
          <w:szCs w:val="28"/>
        </w:rPr>
        <w:t xml:space="preserve"> контролю </w:t>
      </w:r>
      <w:proofErr w:type="spellStart"/>
      <w:r w:rsidRPr="00030509">
        <w:rPr>
          <w:sz w:val="28"/>
          <w:szCs w:val="28"/>
        </w:rPr>
        <w:t>знаходить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відображення</w:t>
      </w:r>
      <w:proofErr w:type="spellEnd"/>
      <w:r w:rsidRPr="00030509">
        <w:rPr>
          <w:sz w:val="28"/>
          <w:szCs w:val="28"/>
        </w:rPr>
        <w:t xml:space="preserve"> у </w:t>
      </w:r>
      <w:proofErr w:type="spellStart"/>
      <w:proofErr w:type="gramStart"/>
      <w:r w:rsidRPr="00030509">
        <w:rPr>
          <w:sz w:val="28"/>
          <w:szCs w:val="28"/>
        </w:rPr>
        <w:t>р</w:t>
      </w:r>
      <w:proofErr w:type="gramEnd"/>
      <w:r w:rsidRPr="00030509">
        <w:rPr>
          <w:sz w:val="28"/>
          <w:szCs w:val="28"/>
        </w:rPr>
        <w:t>ішеннях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педагогічної</w:t>
      </w:r>
      <w:proofErr w:type="spellEnd"/>
      <w:r w:rsidRPr="00030509">
        <w:rPr>
          <w:sz w:val="28"/>
          <w:szCs w:val="28"/>
        </w:rPr>
        <w:t xml:space="preserve"> ради </w:t>
      </w:r>
      <w:r w:rsidR="00C418EE">
        <w:rPr>
          <w:sz w:val="28"/>
          <w:szCs w:val="28"/>
          <w:lang w:val="uk-UA"/>
        </w:rPr>
        <w:t>ліцею</w:t>
      </w:r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відповідних</w:t>
      </w:r>
      <w:proofErr w:type="spellEnd"/>
      <w:r w:rsidRPr="00030509">
        <w:rPr>
          <w:sz w:val="28"/>
          <w:szCs w:val="28"/>
        </w:rPr>
        <w:t xml:space="preserve"> наказах. </w:t>
      </w:r>
      <w:proofErr w:type="spellStart"/>
      <w:r w:rsidRPr="00030509">
        <w:rPr>
          <w:sz w:val="28"/>
          <w:szCs w:val="28"/>
        </w:rPr>
        <w:t>Крім</w:t>
      </w:r>
      <w:proofErr w:type="spellEnd"/>
      <w:r w:rsidRPr="00030509">
        <w:rPr>
          <w:sz w:val="28"/>
          <w:szCs w:val="28"/>
        </w:rPr>
        <w:t xml:space="preserve"> контролю за </w:t>
      </w:r>
      <w:proofErr w:type="spellStart"/>
      <w:proofErr w:type="gramStart"/>
      <w:r w:rsidRPr="00030509">
        <w:rPr>
          <w:sz w:val="28"/>
          <w:szCs w:val="28"/>
        </w:rPr>
        <w:t>р</w:t>
      </w:r>
      <w:proofErr w:type="gramEnd"/>
      <w:r w:rsidRPr="00030509">
        <w:rPr>
          <w:sz w:val="28"/>
          <w:szCs w:val="28"/>
        </w:rPr>
        <w:t>івнем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знань</w:t>
      </w:r>
      <w:proofErr w:type="spellEnd"/>
      <w:r w:rsidRPr="00030509">
        <w:rPr>
          <w:sz w:val="28"/>
          <w:szCs w:val="28"/>
        </w:rPr>
        <w:t xml:space="preserve"> та </w:t>
      </w:r>
      <w:proofErr w:type="spellStart"/>
      <w:r w:rsidRPr="00030509">
        <w:rPr>
          <w:sz w:val="28"/>
          <w:szCs w:val="28"/>
        </w:rPr>
        <w:t>навчальних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досягнень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учнів</w:t>
      </w:r>
      <w:proofErr w:type="spellEnd"/>
      <w:r w:rsidRPr="00030509">
        <w:rPr>
          <w:sz w:val="28"/>
          <w:szCs w:val="28"/>
        </w:rPr>
        <w:t xml:space="preserve"> проводиться </w:t>
      </w:r>
      <w:proofErr w:type="spellStart"/>
      <w:r w:rsidRPr="00030509">
        <w:rPr>
          <w:sz w:val="28"/>
          <w:szCs w:val="28"/>
        </w:rPr>
        <w:t>щоденний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моніторинг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відвідування</w:t>
      </w:r>
      <w:proofErr w:type="spellEnd"/>
      <w:r w:rsidRPr="00030509">
        <w:rPr>
          <w:sz w:val="28"/>
          <w:szCs w:val="28"/>
        </w:rPr>
        <w:t xml:space="preserve"> занять. За результатами </w:t>
      </w:r>
      <w:proofErr w:type="spellStart"/>
      <w:r w:rsidRPr="00030509">
        <w:rPr>
          <w:sz w:val="28"/>
          <w:szCs w:val="28"/>
        </w:rPr>
        <w:t>моніторингу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адміністрація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приймає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певні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управлінські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proofErr w:type="gramStart"/>
      <w:r w:rsidRPr="00030509">
        <w:rPr>
          <w:sz w:val="28"/>
          <w:szCs w:val="28"/>
        </w:rPr>
        <w:t>р</w:t>
      </w:r>
      <w:proofErr w:type="gramEnd"/>
      <w:r w:rsidRPr="00030509">
        <w:rPr>
          <w:sz w:val="28"/>
          <w:szCs w:val="28"/>
        </w:rPr>
        <w:t>ішення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щодо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конкретних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учителів</w:t>
      </w:r>
      <w:proofErr w:type="spellEnd"/>
      <w:r w:rsidRPr="00030509">
        <w:rPr>
          <w:sz w:val="28"/>
          <w:szCs w:val="28"/>
        </w:rPr>
        <w:t xml:space="preserve"> та </w:t>
      </w:r>
      <w:proofErr w:type="spellStart"/>
      <w:r w:rsidRPr="00030509">
        <w:rPr>
          <w:sz w:val="28"/>
          <w:szCs w:val="28"/>
        </w:rPr>
        <w:t>учнів</w:t>
      </w:r>
      <w:proofErr w:type="spellEnd"/>
      <w:r w:rsidRPr="00030509">
        <w:rPr>
          <w:sz w:val="28"/>
          <w:szCs w:val="28"/>
        </w:rPr>
        <w:t xml:space="preserve">. </w:t>
      </w:r>
    </w:p>
    <w:p w:rsidR="00030509" w:rsidRPr="00C418EE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30509">
        <w:rPr>
          <w:sz w:val="28"/>
          <w:szCs w:val="28"/>
        </w:rPr>
        <w:t xml:space="preserve">Директор </w:t>
      </w:r>
      <w:r w:rsidR="00C418EE">
        <w:rPr>
          <w:sz w:val="28"/>
          <w:szCs w:val="28"/>
          <w:lang w:val="uk-UA"/>
        </w:rPr>
        <w:t>закладу</w:t>
      </w:r>
      <w:r w:rsidRPr="00030509">
        <w:rPr>
          <w:sz w:val="28"/>
          <w:szCs w:val="28"/>
        </w:rPr>
        <w:t xml:space="preserve"> </w:t>
      </w:r>
      <w:proofErr w:type="gramStart"/>
      <w:r w:rsidRPr="00030509">
        <w:rPr>
          <w:sz w:val="28"/>
          <w:szCs w:val="28"/>
        </w:rPr>
        <w:t>у</w:t>
      </w:r>
      <w:proofErr w:type="gram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роботі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з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працівниками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дотримується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партнерського</w:t>
      </w:r>
      <w:proofErr w:type="spellEnd"/>
      <w:r w:rsidRPr="00030509">
        <w:rPr>
          <w:sz w:val="28"/>
          <w:szCs w:val="28"/>
        </w:rPr>
        <w:t xml:space="preserve"> стилю </w:t>
      </w:r>
      <w:proofErr w:type="spellStart"/>
      <w:r w:rsidRPr="00030509">
        <w:rPr>
          <w:sz w:val="28"/>
          <w:szCs w:val="28"/>
        </w:rPr>
        <w:t>керівництва</w:t>
      </w:r>
      <w:proofErr w:type="spellEnd"/>
      <w:r w:rsidRPr="00030509">
        <w:rPr>
          <w:sz w:val="28"/>
          <w:szCs w:val="28"/>
        </w:rPr>
        <w:t xml:space="preserve">. </w:t>
      </w:r>
      <w:proofErr w:type="spellStart"/>
      <w:r w:rsidRPr="00030509">
        <w:rPr>
          <w:sz w:val="28"/>
          <w:szCs w:val="28"/>
        </w:rPr>
        <w:t>Проблеми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обговорюються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й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виробляються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proofErr w:type="gramStart"/>
      <w:r w:rsidRPr="00030509">
        <w:rPr>
          <w:sz w:val="28"/>
          <w:szCs w:val="28"/>
        </w:rPr>
        <w:t>р</w:t>
      </w:r>
      <w:proofErr w:type="gramEnd"/>
      <w:r w:rsidRPr="00030509">
        <w:rPr>
          <w:sz w:val="28"/>
          <w:szCs w:val="28"/>
        </w:rPr>
        <w:t>ізні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варіанти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рішення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з</w:t>
      </w:r>
      <w:proofErr w:type="spellEnd"/>
      <w:r w:rsidRPr="00030509">
        <w:rPr>
          <w:sz w:val="28"/>
          <w:szCs w:val="28"/>
        </w:rPr>
        <w:t xml:space="preserve"> них </w:t>
      </w:r>
      <w:proofErr w:type="spellStart"/>
      <w:r w:rsidRPr="00030509">
        <w:rPr>
          <w:sz w:val="28"/>
          <w:szCs w:val="28"/>
        </w:rPr>
        <w:t>обирається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найбільш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оптимальний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затверджується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і</w:t>
      </w:r>
      <w:proofErr w:type="spellEnd"/>
      <w:r w:rsidRPr="00030509">
        <w:rPr>
          <w:sz w:val="28"/>
          <w:szCs w:val="28"/>
        </w:rPr>
        <w:t xml:space="preserve"> в </w:t>
      </w:r>
      <w:proofErr w:type="spellStart"/>
      <w:r w:rsidRPr="00030509">
        <w:rPr>
          <w:sz w:val="28"/>
          <w:szCs w:val="28"/>
        </w:rPr>
        <w:t>подальшому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здійснюється</w:t>
      </w:r>
      <w:proofErr w:type="spellEnd"/>
      <w:r w:rsidRPr="00030509">
        <w:rPr>
          <w:sz w:val="28"/>
          <w:szCs w:val="28"/>
        </w:rPr>
        <w:t xml:space="preserve">. </w:t>
      </w:r>
      <w:proofErr w:type="spellStart"/>
      <w:r w:rsidRPr="00030509">
        <w:rPr>
          <w:sz w:val="28"/>
          <w:szCs w:val="28"/>
        </w:rPr>
        <w:t>Основними</w:t>
      </w:r>
      <w:proofErr w:type="spellEnd"/>
      <w:r w:rsidRPr="00030509">
        <w:rPr>
          <w:sz w:val="28"/>
          <w:szCs w:val="28"/>
        </w:rPr>
        <w:t xml:space="preserve"> формами </w:t>
      </w:r>
      <w:proofErr w:type="spellStart"/>
      <w:r w:rsidRPr="00030509">
        <w:rPr>
          <w:sz w:val="28"/>
          <w:szCs w:val="28"/>
        </w:rPr>
        <w:t>спілкування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є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наради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індивідуальні</w:t>
      </w:r>
      <w:proofErr w:type="spellEnd"/>
      <w:r w:rsidRPr="00030509">
        <w:rPr>
          <w:sz w:val="28"/>
          <w:szCs w:val="28"/>
        </w:rPr>
        <w:t xml:space="preserve"> </w:t>
      </w:r>
      <w:proofErr w:type="spellStart"/>
      <w:r w:rsidRPr="00030509">
        <w:rPr>
          <w:sz w:val="28"/>
          <w:szCs w:val="28"/>
        </w:rPr>
        <w:t>бесіди</w:t>
      </w:r>
      <w:proofErr w:type="spellEnd"/>
      <w:r w:rsidRPr="00030509">
        <w:rPr>
          <w:sz w:val="28"/>
          <w:szCs w:val="28"/>
        </w:rPr>
        <w:t xml:space="preserve">, </w:t>
      </w:r>
      <w:proofErr w:type="spellStart"/>
      <w:r w:rsidRPr="00030509">
        <w:rPr>
          <w:sz w:val="28"/>
          <w:szCs w:val="28"/>
        </w:rPr>
        <w:t>інформування</w:t>
      </w:r>
      <w:proofErr w:type="spellEnd"/>
      <w:r w:rsidRPr="00030509">
        <w:rPr>
          <w:sz w:val="28"/>
          <w:szCs w:val="28"/>
        </w:rPr>
        <w:t xml:space="preserve">. </w:t>
      </w:r>
      <w:r w:rsidR="00C418EE">
        <w:rPr>
          <w:sz w:val="28"/>
          <w:szCs w:val="28"/>
          <w:lang w:val="uk-UA"/>
        </w:rPr>
        <w:t>Проводяться педради.</w:t>
      </w:r>
    </w:p>
    <w:p w:rsidR="00BC20A7" w:rsidRDefault="00BC20A7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30509" w:rsidRPr="00137190" w:rsidRDefault="00030509" w:rsidP="00030509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gramStart"/>
      <w:r w:rsidRPr="00137190">
        <w:rPr>
          <w:b/>
          <w:sz w:val="28"/>
          <w:szCs w:val="28"/>
        </w:rPr>
        <w:t>МЕТОДИЧНА</w:t>
      </w:r>
      <w:proofErr w:type="gramEnd"/>
      <w:r w:rsidRPr="00137190">
        <w:rPr>
          <w:b/>
          <w:sz w:val="28"/>
          <w:szCs w:val="28"/>
        </w:rPr>
        <w:t xml:space="preserve"> РОБОТА</w:t>
      </w:r>
    </w:p>
    <w:p w:rsidR="00030509" w:rsidRPr="00137190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7190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137190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137190">
        <w:rPr>
          <w:sz w:val="28"/>
          <w:szCs w:val="28"/>
          <w:lang w:val="uk-UA"/>
        </w:rPr>
        <w:t xml:space="preserve"> навчальному році педагогічний колектив </w:t>
      </w:r>
      <w:r>
        <w:rPr>
          <w:sz w:val="28"/>
          <w:szCs w:val="28"/>
          <w:lang w:val="uk-UA"/>
        </w:rPr>
        <w:t>ліцею</w:t>
      </w:r>
      <w:r w:rsidRPr="00137190">
        <w:rPr>
          <w:sz w:val="28"/>
          <w:szCs w:val="28"/>
          <w:lang w:val="uk-UA"/>
        </w:rPr>
        <w:t xml:space="preserve"> працював над методичною проблемою </w:t>
      </w:r>
      <w:r>
        <w:rPr>
          <w:sz w:val="28"/>
          <w:szCs w:val="28"/>
          <w:lang w:val="uk-UA"/>
        </w:rPr>
        <w:t>ліцею</w:t>
      </w:r>
      <w:r w:rsidRPr="00137190">
        <w:rPr>
          <w:sz w:val="28"/>
          <w:szCs w:val="28"/>
          <w:lang w:val="uk-UA"/>
        </w:rPr>
        <w:t xml:space="preserve"> «</w:t>
      </w:r>
      <w:proofErr w:type="spellStart"/>
      <w:r w:rsidRPr="00137190">
        <w:rPr>
          <w:sz w:val="28"/>
          <w:szCs w:val="28"/>
          <w:lang w:val="uk-UA"/>
        </w:rPr>
        <w:t>Компетентнісний</w:t>
      </w:r>
      <w:proofErr w:type="spellEnd"/>
      <w:r w:rsidRPr="00137190">
        <w:rPr>
          <w:sz w:val="28"/>
          <w:szCs w:val="28"/>
          <w:lang w:val="uk-UA"/>
        </w:rPr>
        <w:t xml:space="preserve"> підхід та особливості соціалізації особистості в умовах створення єдиного освітнього простору».</w:t>
      </w:r>
    </w:p>
    <w:p w:rsidR="00030509" w:rsidRPr="00137190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7190">
        <w:rPr>
          <w:sz w:val="28"/>
          <w:szCs w:val="28"/>
          <w:lang w:val="uk-UA"/>
        </w:rPr>
        <w:t xml:space="preserve">Головною метою було забезпечення всебічного розвитку особистості шляхом навчання і виховання, які ґрунтуються на загальнолюдських цінностях та принципах науковості, </w:t>
      </w:r>
      <w:proofErr w:type="spellStart"/>
      <w:r w:rsidRPr="00137190">
        <w:rPr>
          <w:sz w:val="28"/>
          <w:szCs w:val="28"/>
          <w:lang w:val="uk-UA"/>
        </w:rPr>
        <w:t>полікультурності</w:t>
      </w:r>
      <w:proofErr w:type="spellEnd"/>
      <w:r w:rsidRPr="00137190">
        <w:rPr>
          <w:sz w:val="28"/>
          <w:szCs w:val="28"/>
          <w:lang w:val="uk-UA"/>
        </w:rPr>
        <w:t>, єдності навчання і виховання на засадах гуманізму, демократії, громадянської свідомості, взаємоповаги між націями і народами, на інтересах людини, родини, суспільства та держави.</w:t>
      </w:r>
    </w:p>
    <w:p w:rsidR="00030509" w:rsidRPr="00137190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Ліцей</w:t>
      </w:r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має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свій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веб-сайт</w:t>
      </w:r>
      <w:proofErr w:type="spellEnd"/>
      <w:r>
        <w:rPr>
          <w:sz w:val="28"/>
          <w:szCs w:val="28"/>
          <w:lang w:val="uk-UA"/>
        </w:rPr>
        <w:t>, на якому</w:t>
      </w:r>
      <w:r w:rsidRPr="00137190">
        <w:rPr>
          <w:sz w:val="28"/>
          <w:szCs w:val="28"/>
        </w:rPr>
        <w:t xml:space="preserve"> представлена </w:t>
      </w:r>
      <w:proofErr w:type="spellStart"/>
      <w:r w:rsidRPr="00137190">
        <w:rPr>
          <w:sz w:val="28"/>
          <w:szCs w:val="28"/>
        </w:rPr>
        <w:t>управлінська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діяльність</w:t>
      </w:r>
      <w:proofErr w:type="spellEnd"/>
      <w:r w:rsidRPr="00137190">
        <w:rPr>
          <w:sz w:val="28"/>
          <w:szCs w:val="28"/>
        </w:rPr>
        <w:t xml:space="preserve">, </w:t>
      </w:r>
      <w:proofErr w:type="spellStart"/>
      <w:r w:rsidRPr="00137190">
        <w:rPr>
          <w:sz w:val="28"/>
          <w:szCs w:val="28"/>
        </w:rPr>
        <w:t>фінансова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документація</w:t>
      </w:r>
      <w:proofErr w:type="spellEnd"/>
      <w:r w:rsidRPr="00137190">
        <w:rPr>
          <w:sz w:val="28"/>
          <w:szCs w:val="28"/>
        </w:rPr>
        <w:t xml:space="preserve">, </w:t>
      </w:r>
      <w:proofErr w:type="spellStart"/>
      <w:r w:rsidRPr="00137190">
        <w:rPr>
          <w:sz w:val="28"/>
          <w:szCs w:val="28"/>
        </w:rPr>
        <w:t>навчальна</w:t>
      </w:r>
      <w:proofErr w:type="spellEnd"/>
      <w:r w:rsidRPr="00137190">
        <w:rPr>
          <w:sz w:val="28"/>
          <w:szCs w:val="28"/>
        </w:rPr>
        <w:t xml:space="preserve"> та </w:t>
      </w:r>
      <w:proofErr w:type="spellStart"/>
      <w:r w:rsidRPr="00137190">
        <w:rPr>
          <w:sz w:val="28"/>
          <w:szCs w:val="28"/>
        </w:rPr>
        <w:t>виховна</w:t>
      </w:r>
      <w:proofErr w:type="spellEnd"/>
      <w:r w:rsidRPr="00137190">
        <w:rPr>
          <w:sz w:val="28"/>
          <w:szCs w:val="28"/>
        </w:rPr>
        <w:t xml:space="preserve"> робота. </w:t>
      </w:r>
      <w:proofErr w:type="spellStart"/>
      <w:r w:rsidRPr="00137190">
        <w:rPr>
          <w:sz w:val="28"/>
          <w:szCs w:val="28"/>
        </w:rPr>
        <w:t>Контент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вебсайту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постійно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оновлюється</w:t>
      </w:r>
      <w:proofErr w:type="spellEnd"/>
      <w:r w:rsidRPr="00137190">
        <w:rPr>
          <w:sz w:val="28"/>
          <w:szCs w:val="28"/>
        </w:rPr>
        <w:t>.</w:t>
      </w:r>
    </w:p>
    <w:p w:rsidR="00030509" w:rsidRPr="00137190" w:rsidRDefault="00030509" w:rsidP="000305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30509">
        <w:rPr>
          <w:sz w:val="28"/>
          <w:szCs w:val="28"/>
          <w:lang w:val="uk-UA"/>
        </w:rPr>
        <w:lastRenderedPageBreak/>
        <w:t>У 20</w:t>
      </w:r>
      <w:r>
        <w:rPr>
          <w:sz w:val="28"/>
          <w:szCs w:val="28"/>
          <w:lang w:val="uk-UA"/>
        </w:rPr>
        <w:t>20</w:t>
      </w:r>
      <w:r w:rsidRPr="00030509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030509">
        <w:rPr>
          <w:sz w:val="28"/>
          <w:szCs w:val="28"/>
          <w:lang w:val="uk-UA"/>
        </w:rPr>
        <w:t xml:space="preserve"> навчальному році було організовано роботу </w:t>
      </w:r>
      <w:r>
        <w:rPr>
          <w:sz w:val="28"/>
          <w:szCs w:val="28"/>
          <w:lang w:val="uk-UA"/>
        </w:rPr>
        <w:t>шести</w:t>
      </w:r>
      <w:r w:rsidRPr="00030509">
        <w:rPr>
          <w:sz w:val="28"/>
          <w:szCs w:val="28"/>
          <w:lang w:val="uk-UA"/>
        </w:rPr>
        <w:t xml:space="preserve"> методичних об’єднань: учителів-</w:t>
      </w:r>
      <w:r>
        <w:rPr>
          <w:sz w:val="28"/>
          <w:szCs w:val="28"/>
          <w:lang w:val="uk-UA"/>
        </w:rPr>
        <w:t>словесників</w:t>
      </w:r>
      <w:r w:rsidRPr="000305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учителів історії та географії, вчителів початкових класів та вихователів ГПД, вчителів природничих наук,</w:t>
      </w:r>
      <w:r w:rsidRPr="00030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вчителів фізичної культури, музичного мистецтва та трудового навчання,</w:t>
      </w:r>
      <w:r w:rsidRPr="00030509">
        <w:rPr>
          <w:sz w:val="28"/>
          <w:szCs w:val="28"/>
          <w:lang w:val="uk-UA"/>
        </w:rPr>
        <w:t xml:space="preserve"> класних керівників. </w:t>
      </w:r>
      <w:proofErr w:type="spellStart"/>
      <w:r w:rsidRPr="00137190">
        <w:rPr>
          <w:sz w:val="28"/>
          <w:szCs w:val="28"/>
        </w:rPr>
        <w:t>Змістом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роботи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методичних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об’єднань</w:t>
      </w:r>
      <w:proofErr w:type="spellEnd"/>
      <w:r w:rsidRPr="00137190">
        <w:rPr>
          <w:sz w:val="28"/>
          <w:szCs w:val="28"/>
        </w:rPr>
        <w:t xml:space="preserve"> стала </w:t>
      </w:r>
      <w:proofErr w:type="spellStart"/>
      <w:r w:rsidRPr="00137190">
        <w:rPr>
          <w:sz w:val="28"/>
          <w:szCs w:val="28"/>
        </w:rPr>
        <w:t>аналітична</w:t>
      </w:r>
      <w:proofErr w:type="spellEnd"/>
      <w:r w:rsidRPr="00137190">
        <w:rPr>
          <w:sz w:val="28"/>
          <w:szCs w:val="28"/>
        </w:rPr>
        <w:t xml:space="preserve">, </w:t>
      </w:r>
      <w:proofErr w:type="spellStart"/>
      <w:r w:rsidRPr="00137190">
        <w:rPr>
          <w:sz w:val="28"/>
          <w:szCs w:val="28"/>
        </w:rPr>
        <w:t>організаційна</w:t>
      </w:r>
      <w:proofErr w:type="spellEnd"/>
      <w:r w:rsidRPr="00137190">
        <w:rPr>
          <w:sz w:val="28"/>
          <w:szCs w:val="28"/>
        </w:rPr>
        <w:t xml:space="preserve">, </w:t>
      </w:r>
      <w:proofErr w:type="spellStart"/>
      <w:r w:rsidRPr="00137190">
        <w:rPr>
          <w:sz w:val="28"/>
          <w:szCs w:val="28"/>
        </w:rPr>
        <w:t>діагностична</w:t>
      </w:r>
      <w:proofErr w:type="spellEnd"/>
      <w:r w:rsidRPr="00137190">
        <w:rPr>
          <w:sz w:val="28"/>
          <w:szCs w:val="28"/>
        </w:rPr>
        <w:t xml:space="preserve"> та </w:t>
      </w:r>
      <w:proofErr w:type="spellStart"/>
      <w:r w:rsidRPr="00137190">
        <w:rPr>
          <w:sz w:val="28"/>
          <w:szCs w:val="28"/>
        </w:rPr>
        <w:t>інформаційна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діяльність</w:t>
      </w:r>
      <w:proofErr w:type="spellEnd"/>
      <w:r w:rsidRPr="00137190">
        <w:rPr>
          <w:sz w:val="28"/>
          <w:szCs w:val="28"/>
        </w:rPr>
        <w:t xml:space="preserve">. Були </w:t>
      </w:r>
      <w:proofErr w:type="spellStart"/>
      <w:r w:rsidRPr="00137190">
        <w:rPr>
          <w:sz w:val="28"/>
          <w:szCs w:val="28"/>
        </w:rPr>
        <w:t>затверджені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плани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роботи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методичних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об’єднань</w:t>
      </w:r>
      <w:proofErr w:type="spellEnd"/>
      <w:r w:rsidRPr="00137190">
        <w:rPr>
          <w:sz w:val="28"/>
          <w:szCs w:val="28"/>
        </w:rPr>
        <w:t xml:space="preserve">, </w:t>
      </w:r>
      <w:proofErr w:type="spellStart"/>
      <w:r w:rsidRPr="00137190">
        <w:rPr>
          <w:sz w:val="28"/>
          <w:szCs w:val="28"/>
        </w:rPr>
        <w:t>науково-методичні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проблеми</w:t>
      </w:r>
      <w:proofErr w:type="spellEnd"/>
      <w:r w:rsidRPr="00137190">
        <w:rPr>
          <w:sz w:val="28"/>
          <w:szCs w:val="28"/>
        </w:rPr>
        <w:t xml:space="preserve">, </w:t>
      </w:r>
      <w:proofErr w:type="spellStart"/>
      <w:r w:rsidRPr="00137190">
        <w:rPr>
          <w:sz w:val="28"/>
          <w:szCs w:val="28"/>
        </w:rPr>
        <w:t>визначено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керівників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методичних</w:t>
      </w:r>
      <w:proofErr w:type="spellEnd"/>
      <w:r w:rsidRPr="00137190">
        <w:rPr>
          <w:sz w:val="28"/>
          <w:szCs w:val="28"/>
        </w:rPr>
        <w:t xml:space="preserve"> </w:t>
      </w:r>
      <w:proofErr w:type="spellStart"/>
      <w:r w:rsidRPr="00137190">
        <w:rPr>
          <w:sz w:val="28"/>
          <w:szCs w:val="28"/>
        </w:rPr>
        <w:t>об’єднань</w:t>
      </w:r>
      <w:proofErr w:type="spellEnd"/>
      <w:r w:rsidRPr="00137190">
        <w:rPr>
          <w:sz w:val="28"/>
          <w:szCs w:val="28"/>
        </w:rPr>
        <w:t>.</w:t>
      </w:r>
    </w:p>
    <w:p w:rsidR="00030509" w:rsidRDefault="00030509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30509" w:rsidRDefault="00030509" w:rsidP="0003050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ПСИХОЛОГІЧНОЇ СЛУЖБИ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0509">
        <w:rPr>
          <w:rFonts w:ascii="Times New Roman" w:hAnsi="Times New Roman"/>
          <w:sz w:val="28"/>
          <w:szCs w:val="28"/>
        </w:rPr>
        <w:t xml:space="preserve"> 2020-2021 навчальному році основною метою психологічної служби </w:t>
      </w:r>
      <w:proofErr w:type="spellStart"/>
      <w:r w:rsidRPr="00030509">
        <w:rPr>
          <w:rFonts w:ascii="Times New Roman" w:hAnsi="Times New Roman"/>
          <w:sz w:val="28"/>
          <w:szCs w:val="28"/>
        </w:rPr>
        <w:t>Підгайчиківського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ліцею було соціально-психологічне забезпечення процесу реформування освіти на всіх її рівнях, здійснення психологічної експертизи, соціально-психологічної корекції, психологічна просвіта всіх учасників освітнього процесу.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Психологічна служба ліцею працювала за такими напрямками як діагностична робота, </w:t>
      </w:r>
      <w:proofErr w:type="spellStart"/>
      <w:r w:rsidRPr="00030509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робота, консультативна робота, організаційно-методична робота, психологічна просвіта та зв’язки з громадськістю.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Систематична робота психологічної служби протягом року намагалася забезпечувати своєчасне вивчення психологічного та фізичного розвитку дитини, мотивів її поведінки та навчальної діяльності з урахуванням вікових, інтелектуальних особливостей, створення умов для саморозвитку та самовиховання.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Діагностична робота включала в себе психологічне обстеження дітей, умов навчання та розвитку, батьків та педагогів. Проводилась діагностика готовності до навчання учнів підготовчих класів.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Проводився моніторинг адаптації учнів 5-х класів до навчання в середній школі. Досліджувався рівень соціально-психологічної адаптації дитини до навчання, рівень шкільної мотивації, визначали особистісну адаптацію школярів. Рівень тривожності спостерігався дещо підвищений. Проводилась діагностика інтересів та схильностей учнів в умовах професійної діяльності. </w:t>
      </w:r>
      <w:r w:rsidRPr="00030509">
        <w:rPr>
          <w:rFonts w:ascii="Times New Roman" w:hAnsi="Times New Roman"/>
          <w:sz w:val="28"/>
          <w:szCs w:val="28"/>
        </w:rPr>
        <w:lastRenderedPageBreak/>
        <w:t>Здійснювалось опитування учнів, батьків та педагогів щодо особистісних якостей педагогів, що атестуються.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Консультаційна робота включала в себе консультації педагогічних працівників, дітей та батьків. Проводились консультації з проблемних питань, які їх цікавили: стосунки у класному колективі, труднощі в адаптації, дитячі страхи, підвищена емоційність.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Проводились для вчителів консультації щодо особливостей навчання дітей на інклюзивній формі навчання, проблем неуспішності, вихід із конфліктних ситуацій, супровід дітей з ООП та ін.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509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робота включала в себе заняття із учнями перших та п’ятих класів. Проводились заняття у груповій формі. Особливу увагу було приділено дітям з ООП, так як інклюзивне навчання у нашому ліцеї перший рік і дана тема для нас нова і цікава. Найважливішим завданням інклюзивного навчання психологічна служба ліцею вбачає  в успішному засвоєнні учнями знань, необхідних для процесу соціалізації тепер та в майбутньому. Дуже важливо реалізувати право дитини на освіту в доступній для неї формі. </w:t>
      </w:r>
      <w:proofErr w:type="spellStart"/>
      <w:r w:rsidRPr="00030509">
        <w:rPr>
          <w:rFonts w:ascii="Times New Roman" w:hAnsi="Times New Roman"/>
          <w:sz w:val="28"/>
          <w:szCs w:val="28"/>
        </w:rPr>
        <w:t>Корекційні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заняття проводились з учнями 1 та 9 класів.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Особливу увагу приділено актуальній проблемі булінгу – проведено в старших класах тренінги та профілактичні бесіди з метою запобігання даного явища в нашому ліцеї.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Психологічна просвіта має на меті знайомство з основами психології. 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Під час навчального року було проведено наступні психолого-педагогічні семінари: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«Розвиток комунікативних навичок педагога», «Творчість як умова самореалізації педагога»,  «Профілактика стресових розладів у педагогів». Також було проведено психолого-педагогічний консиліум «Адаптація першокласників та п’ятикласників до навчання у школі».</w:t>
      </w:r>
    </w:p>
    <w:p w:rsidR="00030509" w:rsidRPr="00030509" w:rsidRDefault="00030509" w:rsidP="00C418E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Важливою темою стали </w:t>
      </w:r>
      <w:proofErr w:type="spellStart"/>
      <w:r w:rsidRPr="00030509">
        <w:rPr>
          <w:rFonts w:ascii="Times New Roman" w:hAnsi="Times New Roman"/>
          <w:sz w:val="28"/>
          <w:szCs w:val="28"/>
        </w:rPr>
        <w:t>суїцидальні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тенденції серед підлітків. На дану тему проводилась лекція для батьків та вчителів: «Фактори, що впливають на </w:t>
      </w:r>
      <w:proofErr w:type="spellStart"/>
      <w:r w:rsidRPr="00030509">
        <w:rPr>
          <w:rFonts w:ascii="Times New Roman" w:hAnsi="Times New Roman"/>
          <w:sz w:val="28"/>
          <w:szCs w:val="28"/>
        </w:rPr>
        <w:t>суїцидальну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поведінку підлітка», а також бесіда «Як допомогти дитині при загрозі суїциду».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lastRenderedPageBreak/>
        <w:t xml:space="preserve">Дистанційна форма освіти стала викликом для усіх учасників освітнього процесу </w:t>
      </w:r>
      <w:proofErr w:type="spellStart"/>
      <w:r w:rsidRPr="00030509">
        <w:rPr>
          <w:rFonts w:ascii="Times New Roman" w:hAnsi="Times New Roman"/>
          <w:sz w:val="28"/>
          <w:szCs w:val="28"/>
        </w:rPr>
        <w:t>–вчителів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, дітей та батьків. В нашому ліцеї робота була організована на відмінно, і діти, і вчителі змогли максимально виконати навчальну програму. 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З профілактичними цілями було проведено ряд заходів, а саме: 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До Дня профілактики суїциду: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509">
        <w:rPr>
          <w:rFonts w:ascii="Times New Roman" w:hAnsi="Times New Roman"/>
          <w:sz w:val="28"/>
          <w:szCs w:val="28"/>
        </w:rPr>
        <w:t>Кінотренінги</w:t>
      </w:r>
      <w:proofErr w:type="spellEnd"/>
      <w:r w:rsidRPr="00030509">
        <w:rPr>
          <w:rFonts w:ascii="Times New Roman" w:hAnsi="Times New Roman"/>
          <w:sz w:val="28"/>
          <w:szCs w:val="28"/>
        </w:rPr>
        <w:t>:  «Життя як метелик», «Сенс та цінності життя»,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509">
        <w:rPr>
          <w:rFonts w:ascii="Times New Roman" w:hAnsi="Times New Roman"/>
          <w:sz w:val="28"/>
          <w:szCs w:val="28"/>
        </w:rPr>
        <w:t>Тренінгове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заняття для учнів «Життя людини – найвища цінність».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До дня європейського дня боротьби з торгівлею людьми: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Тренінг « Права підлітків»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Заняття «Профілактика деструктивних впливів соціальних мереж та мас-медіа»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Тренінг «Права підлітків»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509">
        <w:rPr>
          <w:rFonts w:ascii="Times New Roman" w:hAnsi="Times New Roman"/>
          <w:sz w:val="28"/>
          <w:szCs w:val="28"/>
        </w:rPr>
        <w:t>Кінотренінг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«Увага, небезпека – торгівля людьми»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Тренінг «Я </w:t>
      </w:r>
      <w:proofErr w:type="spellStart"/>
      <w:r w:rsidRPr="00030509">
        <w:rPr>
          <w:rFonts w:ascii="Times New Roman" w:hAnsi="Times New Roman"/>
          <w:sz w:val="28"/>
          <w:szCs w:val="28"/>
        </w:rPr>
        <w:t>асертивний</w:t>
      </w:r>
      <w:proofErr w:type="spellEnd"/>
      <w:r w:rsidRPr="00030509">
        <w:rPr>
          <w:rFonts w:ascii="Times New Roman" w:hAnsi="Times New Roman"/>
          <w:sz w:val="28"/>
          <w:szCs w:val="28"/>
        </w:rPr>
        <w:t>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Тренінг «Маски в нашому житті»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Бесіда «Торгівля людьми – найжахливіша форма злочинності»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До дня підтримки людей із синдромом </w:t>
      </w:r>
      <w:proofErr w:type="spellStart"/>
      <w:r w:rsidRPr="00030509">
        <w:rPr>
          <w:rFonts w:ascii="Times New Roman" w:hAnsi="Times New Roman"/>
          <w:sz w:val="28"/>
          <w:szCs w:val="28"/>
        </w:rPr>
        <w:t>Дауна</w:t>
      </w:r>
      <w:proofErr w:type="spellEnd"/>
      <w:r w:rsidRPr="00030509">
        <w:rPr>
          <w:rFonts w:ascii="Times New Roman" w:hAnsi="Times New Roman"/>
          <w:sz w:val="28"/>
          <w:szCs w:val="28"/>
        </w:rPr>
        <w:t>: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Заняття: «Вони готові любити кожного»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До дня підтримки дітей з аутизмом: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Заняття толерантності «Жива мова»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Заняття «Друзі з особливими потребами»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Розвивальне заняття з елементами тренінгу «Життя як виклик»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До акції «16 днів проти насилля» було проведено ряд заходів, спрямованих на профілактику насилля в соціумі загалом та шкільному середовищі зокрема.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Тренінги («Поняття насилля, його види та прояви»; «Профілактика насилля в початкових класах»;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Прояви насильства в шкільному середовищі»; для педагогічних працівників «Протидія булінгу в закладах освіти»;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Заняття («Правила безпечної поведінки», «Робота над казкою «Гидке каченя», «Читання з передбаченням», «Запобігання насильства над дітьми»);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lastRenderedPageBreak/>
        <w:t xml:space="preserve">Інтерактивні заняття (для батьків «Протидія булінгу», «Стоп </w:t>
      </w:r>
      <w:proofErr w:type="spellStart"/>
      <w:r w:rsidRPr="00030509">
        <w:rPr>
          <w:rFonts w:ascii="Times New Roman" w:hAnsi="Times New Roman"/>
          <w:sz w:val="28"/>
          <w:szCs w:val="28"/>
        </w:rPr>
        <w:t>булінг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», «Протидія булінгу в дитячому середовищі»). 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Тиждень безпеки в </w:t>
      </w:r>
      <w:proofErr w:type="spellStart"/>
      <w:r w:rsidRPr="00030509">
        <w:rPr>
          <w:rFonts w:ascii="Times New Roman" w:hAnsi="Times New Roman"/>
          <w:sz w:val="28"/>
          <w:szCs w:val="28"/>
        </w:rPr>
        <w:t>інтернеті</w:t>
      </w:r>
      <w:proofErr w:type="spellEnd"/>
      <w:r w:rsidRPr="00030509">
        <w:rPr>
          <w:rFonts w:ascii="Times New Roman" w:hAnsi="Times New Roman"/>
          <w:sz w:val="28"/>
          <w:szCs w:val="28"/>
        </w:rPr>
        <w:t>: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Безпечна поведінка підлітків в </w:t>
      </w:r>
      <w:proofErr w:type="spellStart"/>
      <w:r w:rsidRPr="00030509">
        <w:rPr>
          <w:rFonts w:ascii="Times New Roman" w:hAnsi="Times New Roman"/>
          <w:sz w:val="28"/>
          <w:szCs w:val="28"/>
        </w:rPr>
        <w:t>інтернеті</w:t>
      </w:r>
      <w:proofErr w:type="spellEnd"/>
      <w:r w:rsidRPr="00030509">
        <w:rPr>
          <w:rFonts w:ascii="Times New Roman" w:hAnsi="Times New Roman"/>
          <w:sz w:val="28"/>
          <w:szCs w:val="28"/>
        </w:rPr>
        <w:t>;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Інтимне </w:t>
      </w:r>
      <w:proofErr w:type="spellStart"/>
      <w:r w:rsidRPr="00030509">
        <w:rPr>
          <w:rFonts w:ascii="Times New Roman" w:hAnsi="Times New Roman"/>
          <w:sz w:val="28"/>
          <w:szCs w:val="28"/>
        </w:rPr>
        <w:t>селфі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0509">
        <w:rPr>
          <w:rFonts w:ascii="Times New Roman" w:hAnsi="Times New Roman"/>
          <w:sz w:val="28"/>
          <w:szCs w:val="28"/>
        </w:rPr>
        <w:t>інтернеті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– жарт чи небезпечний ризик;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Заняття з елементами тренінгу «Я вмію безпечно користуватись </w:t>
      </w:r>
      <w:proofErr w:type="spellStart"/>
      <w:r w:rsidRPr="00030509">
        <w:rPr>
          <w:rFonts w:ascii="Times New Roman" w:hAnsi="Times New Roman"/>
          <w:sz w:val="28"/>
          <w:szCs w:val="28"/>
        </w:rPr>
        <w:t>інтернетом</w:t>
      </w:r>
      <w:proofErr w:type="spellEnd"/>
      <w:r w:rsidRPr="00030509">
        <w:rPr>
          <w:rFonts w:ascii="Times New Roman" w:hAnsi="Times New Roman"/>
          <w:sz w:val="28"/>
          <w:szCs w:val="28"/>
        </w:rPr>
        <w:t>»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До Всесвітнього дня боротьби зі </w:t>
      </w:r>
      <w:proofErr w:type="spellStart"/>
      <w:r w:rsidRPr="00030509">
        <w:rPr>
          <w:rFonts w:ascii="Times New Roman" w:hAnsi="Times New Roman"/>
          <w:sz w:val="28"/>
          <w:szCs w:val="28"/>
        </w:rPr>
        <w:t>СНІДом</w:t>
      </w:r>
      <w:proofErr w:type="spellEnd"/>
      <w:r w:rsidRPr="00030509">
        <w:rPr>
          <w:rFonts w:ascii="Times New Roman" w:hAnsi="Times New Roman"/>
          <w:sz w:val="28"/>
          <w:szCs w:val="28"/>
        </w:rPr>
        <w:t>: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Заняття «Знати сьогодні, щоб жити завтра»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Формування здорового способу життя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Тренінг «Життя чудове без наркотиків»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Акція «Червону стрічку носить небайдужий»</w:t>
      </w:r>
    </w:p>
    <w:p w:rsidR="00030509" w:rsidRPr="00030509" w:rsidRDefault="00030509" w:rsidP="0003050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Бесіда та анкетування «Моє відношення до здорового способу життя»</w:t>
      </w:r>
    </w:p>
    <w:p w:rsidR="00030509" w:rsidRPr="00030509" w:rsidRDefault="00030509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Проводилось багато профілактичних бесід з метою запобігання куріння, можливих негативних наслідків від перебування на будівництві біля ліцею, попередження негативного впливу інформації із соціальних мереж, особиста безпека, шанобливе ставлення до старших, дітей з особливостями в фізичному та психічному розвитку. В новому навчальному році планується створення «Кабінету довіри» на сайті закладу, а також сторінки психологічної служби в соціальній мережі </w:t>
      </w:r>
      <w:proofErr w:type="spellStart"/>
      <w:r w:rsidRPr="00030509">
        <w:rPr>
          <w:rFonts w:ascii="Times New Roman" w:hAnsi="Times New Roman"/>
          <w:sz w:val="28"/>
          <w:szCs w:val="28"/>
        </w:rPr>
        <w:t>фейсбук</w:t>
      </w:r>
      <w:proofErr w:type="spellEnd"/>
      <w:r w:rsidRPr="0003050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30509" w:rsidRDefault="00030509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81A88" w:rsidRDefault="00781A88" w:rsidP="00781A8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ВИХОВНА РОБОТА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30509">
        <w:rPr>
          <w:rFonts w:ascii="Times New Roman" w:hAnsi="Times New Roman"/>
          <w:sz w:val="28"/>
          <w:szCs w:val="28"/>
        </w:rPr>
        <w:t xml:space="preserve">У 2020-2021 навчальному році виховна робота у </w:t>
      </w:r>
      <w:proofErr w:type="spellStart"/>
      <w:r w:rsidRPr="00030509">
        <w:rPr>
          <w:rFonts w:ascii="Times New Roman" w:hAnsi="Times New Roman"/>
          <w:sz w:val="28"/>
          <w:szCs w:val="28"/>
        </w:rPr>
        <w:t>Підгайчиківському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ліцеї проводилася згідно річного плану, незважаючи на карантинні умови. Виховання у нашому закладі постійно здійснюється з метою ідентифікації здобувача освіти як життєво і соціально компетентного, національно свідомого громадянина країни. Тому вся робота спрямована за основними орієнтирами виховання, які передбачають залучення учнів до різних форм творчості та суспільно корисної діяльності .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ab/>
        <w:t>Виховну роботу було здійснено за напрямами: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Ціннісне ставлення особистості до держави  і суспільства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Ціннісне ставлення особистості до себе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>Ціннісне ставлення особистості до сім’ї, родини, людей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>Ціннісне ставлення особистості до природи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>Ціннісне ставлення особистості  до культури і мистецтва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Ціннісне ставлення особистості до праці</w:t>
      </w:r>
    </w:p>
    <w:p w:rsidR="00781A88" w:rsidRPr="00030509" w:rsidRDefault="00781A88" w:rsidP="00781A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 метою формування у дітей почуття любові до Батьківщини, її національних цінностей, шанобливого ставлення до державної символіки, поваги прав людини, вивчення культури свого народу, почуття поваги до народу та місця, де народився, у нашому ліцеї було організовано та проведено: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  цикл заходів до Міжнародного дня Миру:</w:t>
      </w:r>
      <w:proofErr w:type="spellStart"/>
      <w:r w:rsidRPr="00030509">
        <w:rPr>
          <w:rFonts w:ascii="Times New Roman" w:hAnsi="Times New Roman"/>
          <w:sz w:val="28"/>
          <w:szCs w:val="28"/>
        </w:rPr>
        <w:t>флешмоб</w:t>
      </w:r>
      <w:proofErr w:type="spellEnd"/>
      <w:r w:rsidRPr="00030509">
        <w:rPr>
          <w:rFonts w:ascii="Times New Roman" w:hAnsi="Times New Roman"/>
          <w:sz w:val="28"/>
          <w:szCs w:val="28"/>
        </w:rPr>
        <w:t>, малюнок на асфальті, галерея творчості (21.09);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0509">
        <w:rPr>
          <w:rFonts w:ascii="Times New Roman" w:hAnsi="Times New Roman"/>
          <w:sz w:val="28"/>
          <w:szCs w:val="28"/>
        </w:rPr>
        <w:t xml:space="preserve"> заходи до Дня українського козацтва: посвята першокласників у козачата, години спілкування, перегляд фільмів, година духовності  (13.10);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заходи до Дня української писемності та мови , до Міжнародного дня грамотності: поетична вітальня «У мові моїй – краса й неповторність» (09.09);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загальношкільна акція «Вдягни вишиванку», свято-презентація  (09.11);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 xml:space="preserve">цикл заходів до Дня гідності та свободи: інформаційний </w:t>
      </w:r>
      <w:proofErr w:type="spellStart"/>
      <w:r w:rsidRPr="00030509">
        <w:rPr>
          <w:rFonts w:ascii="Times New Roman" w:hAnsi="Times New Roman"/>
          <w:sz w:val="28"/>
          <w:szCs w:val="28"/>
        </w:rPr>
        <w:t>прайс-лист</w:t>
      </w:r>
      <w:proofErr w:type="spellEnd"/>
      <w:r w:rsidRPr="00030509">
        <w:rPr>
          <w:rFonts w:ascii="Times New Roman" w:hAnsi="Times New Roman"/>
          <w:sz w:val="28"/>
          <w:szCs w:val="28"/>
        </w:rPr>
        <w:t>, бесіди,ГКК (20.11), Дня пам’яті жертв Голодомору: панно пам’яті, години спілкування (23.11),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 xml:space="preserve">Дня пам’яті Героїв </w:t>
      </w:r>
      <w:proofErr w:type="spellStart"/>
      <w:r w:rsidRPr="00030509">
        <w:rPr>
          <w:rFonts w:ascii="Times New Roman" w:hAnsi="Times New Roman"/>
          <w:sz w:val="28"/>
          <w:szCs w:val="28"/>
        </w:rPr>
        <w:t>Крут</w:t>
      </w:r>
      <w:proofErr w:type="spellEnd"/>
      <w:r w:rsidRPr="00030509">
        <w:rPr>
          <w:rFonts w:ascii="Times New Roman" w:hAnsi="Times New Roman"/>
          <w:sz w:val="28"/>
          <w:szCs w:val="28"/>
        </w:rPr>
        <w:t>:інформаційні хвилинки, тематичний бюлетень, урок пам’яті (29.01)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>тиждень правових знань:турнір ерудитів, рольова гра, виставка малюнків, тематична лінійка, гра-конкурс ( 10.12-14.12);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09">
        <w:rPr>
          <w:rFonts w:ascii="Times New Roman" w:hAnsi="Times New Roman"/>
          <w:sz w:val="28"/>
          <w:szCs w:val="28"/>
        </w:rPr>
        <w:t>заходи до Дня Збройних Сил України: козацькі забави, лінійка-привітання, свята-розваги (04.12);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- Шевченківські дні: поетичний струмочок, літературні читання  (01.03-10.03 );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509">
        <w:rPr>
          <w:rFonts w:ascii="Times New Roman" w:hAnsi="Times New Roman"/>
          <w:sz w:val="28"/>
          <w:szCs w:val="28"/>
        </w:rPr>
        <w:t>-заходи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до Дня пам’яті та примирення: Уроки мужності, мітинг Пам’яті, покладання квітів до Обеліску Слави  (08.05) </w:t>
      </w:r>
    </w:p>
    <w:p w:rsidR="00781A88" w:rsidRPr="00030509" w:rsidRDefault="00781A88" w:rsidP="00781A8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ab/>
        <w:t xml:space="preserve">Ціннісне ставлення особистості до себе передбачає сформованість у дитини вміння цінувати себе як носія фізичних, духовних та соціальних сил: приймати себе, бути спонтанним, розвивати фізичну витривалість, гігієнічні навички, корисні звички, дотримуватися здорового способу життя . </w:t>
      </w:r>
      <w:r w:rsidRPr="00030509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030509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030509">
        <w:rPr>
          <w:rFonts w:ascii="Times New Roman" w:hAnsi="Times New Roman"/>
          <w:sz w:val="28"/>
          <w:szCs w:val="28"/>
        </w:rPr>
        <w:t>л</w:t>
      </w:r>
      <w:proofErr w:type="gramEnd"/>
      <w:r w:rsidRPr="00030509">
        <w:rPr>
          <w:rFonts w:ascii="Times New Roman" w:hAnsi="Times New Roman"/>
          <w:sz w:val="28"/>
          <w:szCs w:val="28"/>
        </w:rPr>
        <w:t>іцеї проводилися такі заходи:</w:t>
      </w:r>
    </w:p>
    <w:p w:rsidR="00781A88" w:rsidRPr="00030509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lastRenderedPageBreak/>
        <w:t>олімпійський тиждень (14.09-18.09)</w:t>
      </w:r>
    </w:p>
    <w:p w:rsidR="00781A88" w:rsidRPr="00030509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ігри та змагання на місцевості до Дня туризму (27.09)</w:t>
      </w:r>
    </w:p>
    <w:p w:rsidR="00781A88" w:rsidRPr="00030509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школа здоров</w:t>
      </w:r>
      <w:r w:rsidRPr="00030509">
        <w:rPr>
          <w:rFonts w:ascii="Times New Roman" w:hAnsi="Times New Roman"/>
          <w:sz w:val="28"/>
          <w:szCs w:val="28"/>
          <w:lang w:val="ru-RU"/>
        </w:rPr>
        <w:t>’</w:t>
      </w:r>
      <w:r w:rsidRPr="00030509">
        <w:rPr>
          <w:rFonts w:ascii="Times New Roman" w:hAnsi="Times New Roman"/>
          <w:sz w:val="28"/>
          <w:szCs w:val="28"/>
        </w:rPr>
        <w:t>я «Подбай про своє здоров</w:t>
      </w:r>
      <w:r w:rsidRPr="00030509">
        <w:rPr>
          <w:rFonts w:ascii="Times New Roman" w:hAnsi="Times New Roman"/>
          <w:sz w:val="28"/>
          <w:szCs w:val="28"/>
          <w:lang w:val="ru-RU"/>
        </w:rPr>
        <w:t>’</w:t>
      </w:r>
      <w:r w:rsidRPr="00030509">
        <w:rPr>
          <w:rFonts w:ascii="Times New Roman" w:hAnsi="Times New Roman"/>
          <w:sz w:val="28"/>
          <w:szCs w:val="28"/>
        </w:rPr>
        <w:t>я сам» (09.10)</w:t>
      </w:r>
    </w:p>
    <w:p w:rsidR="00781A88" w:rsidRPr="00030509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заходи до Всесвітнього дня безпеки Інтернету : </w:t>
      </w:r>
      <w:proofErr w:type="spellStart"/>
      <w:r w:rsidRPr="00030509">
        <w:rPr>
          <w:rFonts w:ascii="Times New Roman" w:hAnsi="Times New Roman"/>
          <w:sz w:val="28"/>
          <w:szCs w:val="28"/>
        </w:rPr>
        <w:t>квест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«Подорож безпечною мережею» (09.02)</w:t>
      </w:r>
    </w:p>
    <w:p w:rsidR="00781A88" w:rsidRPr="00030509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тематичні бесіди з попередження усіх видів дитячого травматизму (протягом вересня)</w:t>
      </w:r>
    </w:p>
    <w:p w:rsidR="00781A88" w:rsidRPr="00030509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серія бесід з правил поведінки на дорозі (вересень)</w:t>
      </w:r>
    </w:p>
    <w:p w:rsidR="00781A88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Бесіди, виховні години, пам’ятки профілактики щодо запобігання поширенню </w:t>
      </w:r>
      <w:r w:rsidRPr="00030509">
        <w:rPr>
          <w:rFonts w:ascii="Times New Roman" w:hAnsi="Times New Roman"/>
          <w:sz w:val="28"/>
          <w:szCs w:val="28"/>
          <w:lang w:val="en-US"/>
        </w:rPr>
        <w:t xml:space="preserve">COVID 19 </w:t>
      </w:r>
      <w:r w:rsidRPr="00030509">
        <w:rPr>
          <w:rFonts w:ascii="Times New Roman" w:hAnsi="Times New Roman"/>
          <w:sz w:val="28"/>
          <w:szCs w:val="28"/>
        </w:rPr>
        <w:t>(протягом року)</w:t>
      </w:r>
    </w:p>
    <w:p w:rsidR="00781A88" w:rsidRPr="00781A88" w:rsidRDefault="00781A88" w:rsidP="00781A88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A88">
        <w:rPr>
          <w:rFonts w:ascii="Times New Roman" w:hAnsi="Times New Roman"/>
          <w:sz w:val="28"/>
          <w:szCs w:val="28"/>
        </w:rPr>
        <w:t>Дні та тиждень профілактики на попередження та запобігання шкідливих звичок, небезпеки венеричних захворювань, вживання тютюну, наркотиків</w:t>
      </w:r>
    </w:p>
    <w:p w:rsidR="00781A88" w:rsidRPr="00030509" w:rsidRDefault="00781A88" w:rsidP="00781A88">
      <w:pPr>
        <w:pStyle w:val="ab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З метою формування духовно-моральної культури особистості: чуйності, чесності, справедливості, милосердя, виховання родинних цінностей у </w:t>
      </w:r>
      <w:proofErr w:type="spellStart"/>
      <w:r w:rsidRPr="00030509">
        <w:rPr>
          <w:rFonts w:ascii="Times New Roman" w:hAnsi="Times New Roman"/>
          <w:sz w:val="28"/>
          <w:szCs w:val="28"/>
        </w:rPr>
        <w:t>Підгайчиківському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ліцеї було проведено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Виховний захід «Свято батька» (19.09)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Дня вчителя: виховний захід, листівки-привітання (02.10)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Всесвітнього дня посмішки: шкільний маркетинг (05.10)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Тиждень толерантності та добрих справ (09.11 – 13.11)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Свято Миколая (18.02)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Заходи, приурочені вшануванню ювілейних дат, визначних людей України: Лесі Українки (25.02), Ліни Костенко (19.03), Тараса Шевченка (01.03- 10.03)</w:t>
      </w:r>
    </w:p>
    <w:p w:rsidR="00781A88" w:rsidRPr="00030509" w:rsidRDefault="00781A88" w:rsidP="00781A88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Дня матері: виховний захід, святкове привітання (07.05)</w:t>
      </w:r>
    </w:p>
    <w:p w:rsidR="00781A88" w:rsidRPr="00030509" w:rsidRDefault="00781A88" w:rsidP="00781A88">
      <w:pPr>
        <w:pStyle w:val="ab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 метою розвитку зростаючої особистості широкого спектра почуттів, здатності збагнути та виразити власне ставлення до мистецтва, власний погляд на світ, здатність радіти за інших працівниками ліцею було проведено:</w:t>
      </w:r>
    </w:p>
    <w:p w:rsidR="00781A88" w:rsidRPr="00030509" w:rsidRDefault="00781A88" w:rsidP="00781A8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Дня бібліотеки: конкурсна програма (30.09)</w:t>
      </w:r>
    </w:p>
    <w:p w:rsidR="00781A88" w:rsidRPr="00030509" w:rsidRDefault="00781A88" w:rsidP="00781A8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інсценізація казки «Колобок» (18.11)</w:t>
      </w:r>
    </w:p>
    <w:p w:rsidR="00781A88" w:rsidRPr="00030509" w:rsidRDefault="00781A88" w:rsidP="00781A8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lastRenderedPageBreak/>
        <w:t xml:space="preserve">новорічні та різдвяні святкування: привітання, </w:t>
      </w:r>
      <w:proofErr w:type="spellStart"/>
      <w:r w:rsidRPr="00030509">
        <w:rPr>
          <w:rFonts w:ascii="Times New Roman" w:hAnsi="Times New Roman"/>
          <w:sz w:val="28"/>
          <w:szCs w:val="28"/>
        </w:rPr>
        <w:t>квести</w:t>
      </w:r>
      <w:proofErr w:type="spellEnd"/>
      <w:r w:rsidRPr="00030509">
        <w:rPr>
          <w:rFonts w:ascii="Times New Roman" w:hAnsi="Times New Roman"/>
          <w:sz w:val="28"/>
          <w:szCs w:val="28"/>
        </w:rPr>
        <w:t>, розваги (28.12)</w:t>
      </w:r>
    </w:p>
    <w:p w:rsidR="00781A88" w:rsidRPr="00030509" w:rsidRDefault="00781A88" w:rsidP="00781A8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Дня святого Валентина: розважально-пізнавальний турнір (12.02)</w:t>
      </w:r>
    </w:p>
    <w:p w:rsidR="00781A88" w:rsidRPr="00030509" w:rsidRDefault="00781A88" w:rsidP="00781A8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виставка робіт «Великоднє диво»: художня майстерня (квітень-травень)</w:t>
      </w:r>
    </w:p>
    <w:p w:rsidR="00781A88" w:rsidRPr="00030509" w:rsidRDefault="00781A88" w:rsidP="00781A88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Дня вишиванки: виставка, святкова лінійка (20.05)</w:t>
      </w:r>
    </w:p>
    <w:p w:rsidR="00781A88" w:rsidRPr="00030509" w:rsidRDefault="00781A88" w:rsidP="00781A88">
      <w:pPr>
        <w:pStyle w:val="ab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 метою формування екологічної культури, гармонійного співіснування з природою та зв’язок з національними традиціями, відповідного ставлення до природи як середовища існування людини та виховання причетності до збереження природних багатств проведено:</w:t>
      </w:r>
    </w:p>
    <w:p w:rsidR="00781A88" w:rsidRPr="00030509" w:rsidRDefault="00781A88" w:rsidP="00781A8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акцію «Птахи взимку потребують твоєї допомоги»: виготовлення годівничок, підгодовування птахів (грудень-лютий)</w:t>
      </w:r>
    </w:p>
    <w:p w:rsidR="00781A88" w:rsidRPr="00030509" w:rsidRDefault="00781A88" w:rsidP="00781A8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прибирання території до Дня Землі, Дня довкілля (березень-квітень)</w:t>
      </w:r>
    </w:p>
    <w:p w:rsidR="00781A88" w:rsidRPr="00030509" w:rsidRDefault="00781A88" w:rsidP="00781A8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заходи до Дня Чорнобильської трагедії: година-спогад, виставка малюнків на екологічну тематику (26.04)</w:t>
      </w:r>
    </w:p>
    <w:p w:rsidR="00781A88" w:rsidRPr="00030509" w:rsidRDefault="00781A88" w:rsidP="00781A88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до Міжнародного дня птахів: дослідницько-практичний </w:t>
      </w:r>
      <w:proofErr w:type="spellStart"/>
      <w:r w:rsidRPr="00030509">
        <w:rPr>
          <w:rFonts w:ascii="Times New Roman" w:hAnsi="Times New Roman"/>
          <w:sz w:val="28"/>
          <w:szCs w:val="28"/>
        </w:rPr>
        <w:t>проєкт</w:t>
      </w:r>
      <w:proofErr w:type="spellEnd"/>
    </w:p>
    <w:p w:rsidR="00781A88" w:rsidRPr="00030509" w:rsidRDefault="00781A88" w:rsidP="00781A88">
      <w:pPr>
        <w:pStyle w:val="ab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 метою виховання в учнів працелюбності, старанності, бережливості господарського ставлення до суспільної власності, усвідомлення цінності праці в житті людини, виборі професії, повага до праці людей протягом навчального року було проведено:</w:t>
      </w:r>
    </w:p>
    <w:p w:rsidR="00781A88" w:rsidRPr="00030509" w:rsidRDefault="00781A88" w:rsidP="00781A88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 xml:space="preserve">виготовлення </w:t>
      </w:r>
      <w:proofErr w:type="spellStart"/>
      <w:r w:rsidRPr="00030509">
        <w:rPr>
          <w:rFonts w:ascii="Times New Roman" w:hAnsi="Times New Roman"/>
          <w:sz w:val="28"/>
          <w:szCs w:val="28"/>
        </w:rPr>
        <w:t>поробок</w:t>
      </w:r>
      <w:proofErr w:type="spellEnd"/>
      <w:r w:rsidRPr="00030509">
        <w:rPr>
          <w:rFonts w:ascii="Times New Roman" w:hAnsi="Times New Roman"/>
          <w:sz w:val="28"/>
          <w:szCs w:val="28"/>
        </w:rPr>
        <w:t xml:space="preserve"> до тематичних свят: свято Батька,  День Матері, свято Валентина, день Вишиванки та інші</w:t>
      </w:r>
    </w:p>
    <w:p w:rsidR="00781A88" w:rsidRPr="00030509" w:rsidRDefault="00781A88" w:rsidP="00781A88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анкета думок «Професії нашого часу» (листопад)</w:t>
      </w:r>
    </w:p>
    <w:p w:rsidR="00781A88" w:rsidRPr="00030509" w:rsidRDefault="00781A88" w:rsidP="00781A88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зустріч з працівниками районного ЦЗ (березень)</w:t>
      </w:r>
    </w:p>
    <w:p w:rsidR="00781A88" w:rsidRPr="00030509" w:rsidRDefault="00781A88" w:rsidP="00781A88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09">
        <w:rPr>
          <w:rFonts w:ascii="Times New Roman" w:hAnsi="Times New Roman"/>
          <w:sz w:val="28"/>
          <w:szCs w:val="28"/>
        </w:rPr>
        <w:t>діагностика обрання майбутньої професії, зв’язок з навчальними закладами вищих рівнів акредитації</w:t>
      </w:r>
      <w:r>
        <w:rPr>
          <w:rFonts w:ascii="Times New Roman" w:hAnsi="Times New Roman"/>
          <w:sz w:val="28"/>
          <w:szCs w:val="28"/>
        </w:rPr>
        <w:t>.</w:t>
      </w:r>
    </w:p>
    <w:p w:rsidR="00781A88" w:rsidRDefault="00781A88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F6A6F" w:rsidRPr="00FF4644" w:rsidRDefault="009F6A6F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t xml:space="preserve">БЕЗПЕКА ЖИТТЄДІЯЛЬНОСТІ ТА </w:t>
      </w:r>
    </w:p>
    <w:p w:rsidR="009F6A6F" w:rsidRPr="00FF4644" w:rsidRDefault="009F6A6F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t>ЗАПОБІГАННЯ ДИТЯЧОГО ТРАВМАТИЗМУ</w:t>
      </w: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 З учнями </w:t>
      </w:r>
      <w:r w:rsidR="00C334AD">
        <w:rPr>
          <w:sz w:val="28"/>
          <w:szCs w:val="28"/>
          <w:lang w:val="uk-UA"/>
        </w:rPr>
        <w:t>ліцею</w:t>
      </w:r>
      <w:r w:rsidRPr="00FF4644">
        <w:rPr>
          <w:sz w:val="28"/>
          <w:szCs w:val="28"/>
          <w:lang w:val="uk-UA"/>
        </w:rPr>
        <w:t xml:space="preserve"> перед та після канікул проводився цільовий інструктаж з безпеки кожному кабінеті, спортзалі. Перед осінніми, зимовими літніми канікулами проводились єдині уроки з безпеки життєдіяльності учнів, на яких </w:t>
      </w:r>
      <w:r w:rsidRPr="00FF4644">
        <w:rPr>
          <w:sz w:val="28"/>
          <w:szCs w:val="28"/>
          <w:lang w:val="uk-UA"/>
        </w:rPr>
        <w:lastRenderedPageBreak/>
        <w:t>за записувалися пам’ятки; робилися записи в класних журналах на сторінці «Бесіди щодо запобігання дитячого травматизму</w:t>
      </w:r>
      <w:r w:rsidR="00694C4B">
        <w:rPr>
          <w:sz w:val="28"/>
          <w:szCs w:val="28"/>
          <w:lang w:val="uk-UA"/>
        </w:rPr>
        <w:t xml:space="preserve">». Кожним </w:t>
      </w:r>
      <w:proofErr w:type="spellStart"/>
      <w:r w:rsidR="00694C4B">
        <w:rPr>
          <w:sz w:val="28"/>
          <w:szCs w:val="28"/>
          <w:lang w:val="uk-UA"/>
        </w:rPr>
        <w:t>учителем-предметником</w:t>
      </w:r>
      <w:proofErr w:type="spellEnd"/>
      <w:r w:rsidR="00517809">
        <w:rPr>
          <w:sz w:val="28"/>
          <w:szCs w:val="28"/>
          <w:lang w:val="uk-UA"/>
        </w:rPr>
        <w:t xml:space="preserve"> </w:t>
      </w:r>
      <w:r w:rsidRPr="00FF4644">
        <w:rPr>
          <w:sz w:val="28"/>
          <w:szCs w:val="28"/>
          <w:lang w:val="uk-UA"/>
        </w:rPr>
        <w:t xml:space="preserve">проводився інструктаж перед виконанням завдання лабораторної або практичної роботи, зміною видів діяльності на уроках праці, фізкультури, хімії, біології, фізики, про що робилися відповідні записи в класних журналах та в журналах інструктажів. Своєчасно проводилися цільові інструктажі з дітьми перед виїздом за межі школи: екскурсії, спортивні змагання, олімпіади – і фіксувалися в журналі інструктажу учнів з техніки безпеки під час трудового навчання. </w:t>
      </w: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Питання щодо запобігання дитячого травматизму розглядались на нарадах, батьківських зборах.</w:t>
      </w:r>
    </w:p>
    <w:p w:rsidR="00C334AD" w:rsidRDefault="009F6A6F" w:rsidP="008C28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Було зроблено стенд «Протипожежна безпека»</w:t>
      </w:r>
      <w:r w:rsidR="006C3020" w:rsidRPr="00FF4644">
        <w:rPr>
          <w:sz w:val="28"/>
          <w:szCs w:val="28"/>
          <w:lang w:val="uk-UA"/>
        </w:rPr>
        <w:t>, «Правила поведінки на воді»</w:t>
      </w:r>
      <w:r w:rsidRPr="00FF4644">
        <w:rPr>
          <w:sz w:val="28"/>
          <w:szCs w:val="28"/>
          <w:lang w:val="uk-UA"/>
        </w:rPr>
        <w:t>.  Відеофільми «Разом проти СНІДу», «Обережно їда», «Курінню «НІ»», «Сучасні проблеми алкоголізму» демонструвалися всім учням школи.</w:t>
      </w:r>
      <w:r w:rsidR="00156331" w:rsidRPr="00FF4644">
        <w:rPr>
          <w:sz w:val="28"/>
          <w:szCs w:val="28"/>
          <w:lang w:val="uk-UA"/>
        </w:rPr>
        <w:t xml:space="preserve"> </w:t>
      </w:r>
      <w:r w:rsidR="005D3DA0" w:rsidRPr="00FF4644">
        <w:rPr>
          <w:sz w:val="28"/>
          <w:szCs w:val="28"/>
          <w:lang w:val="uk-UA"/>
        </w:rPr>
        <w:t xml:space="preserve">Соціальним педагогом </w:t>
      </w:r>
      <w:proofErr w:type="spellStart"/>
      <w:r w:rsidR="005D3DA0" w:rsidRPr="00FF4644">
        <w:rPr>
          <w:sz w:val="28"/>
          <w:szCs w:val="28"/>
          <w:lang w:val="uk-UA"/>
        </w:rPr>
        <w:t>Шпарик</w:t>
      </w:r>
      <w:proofErr w:type="spellEnd"/>
      <w:r w:rsidR="005D3DA0" w:rsidRPr="00FF4644">
        <w:rPr>
          <w:sz w:val="28"/>
          <w:szCs w:val="28"/>
          <w:lang w:val="uk-UA"/>
        </w:rPr>
        <w:t xml:space="preserve"> Наталією Петрівною п</w:t>
      </w:r>
      <w:r w:rsidR="00AA2704" w:rsidRPr="00FF4644">
        <w:rPr>
          <w:sz w:val="28"/>
          <w:szCs w:val="28"/>
          <w:lang w:val="uk-UA"/>
        </w:rPr>
        <w:t>роведено Тиждень «16 днів проти насильства»</w:t>
      </w:r>
      <w:r w:rsidR="00A94B1B" w:rsidRPr="00FF4644">
        <w:rPr>
          <w:sz w:val="28"/>
          <w:szCs w:val="28"/>
          <w:lang w:val="uk-UA"/>
        </w:rPr>
        <w:t xml:space="preserve"> </w:t>
      </w:r>
      <w:r w:rsidR="00156331" w:rsidRPr="00FF4644">
        <w:rPr>
          <w:sz w:val="28"/>
          <w:szCs w:val="28"/>
          <w:lang w:val="uk-UA"/>
        </w:rPr>
        <w:t>в грудні</w:t>
      </w:r>
      <w:r w:rsidR="005D3DA0" w:rsidRPr="00FF4644">
        <w:rPr>
          <w:sz w:val="28"/>
          <w:szCs w:val="28"/>
          <w:lang w:val="uk-UA"/>
        </w:rPr>
        <w:t xml:space="preserve"> 20</w:t>
      </w:r>
      <w:r w:rsidR="00694C4B">
        <w:rPr>
          <w:sz w:val="28"/>
          <w:szCs w:val="28"/>
          <w:lang w:val="uk-UA"/>
        </w:rPr>
        <w:t>20</w:t>
      </w:r>
      <w:r w:rsidR="005D3DA0" w:rsidRPr="00FF4644">
        <w:rPr>
          <w:sz w:val="28"/>
          <w:szCs w:val="28"/>
          <w:lang w:val="uk-UA"/>
        </w:rPr>
        <w:t xml:space="preserve"> року</w:t>
      </w:r>
      <w:r w:rsidR="00A94B1B" w:rsidRPr="00FF4644">
        <w:rPr>
          <w:sz w:val="28"/>
          <w:szCs w:val="28"/>
          <w:lang w:val="uk-UA"/>
        </w:rPr>
        <w:t xml:space="preserve">. Згідно плану роботи </w:t>
      </w:r>
      <w:r w:rsidR="00C334AD">
        <w:rPr>
          <w:sz w:val="28"/>
          <w:szCs w:val="28"/>
          <w:lang w:val="uk-UA"/>
        </w:rPr>
        <w:t>ліцею</w:t>
      </w:r>
      <w:r w:rsidR="00A94B1B" w:rsidRPr="00FF4644">
        <w:rPr>
          <w:sz w:val="28"/>
          <w:szCs w:val="28"/>
          <w:lang w:val="uk-UA"/>
        </w:rPr>
        <w:t xml:space="preserve"> проводяться т</w:t>
      </w:r>
      <w:r w:rsidR="009D7F31" w:rsidRPr="00FF4644">
        <w:rPr>
          <w:sz w:val="28"/>
          <w:szCs w:val="28"/>
          <w:lang w:val="uk-UA"/>
        </w:rPr>
        <w:t>ижн</w:t>
      </w:r>
      <w:r w:rsidR="00A94B1B" w:rsidRPr="00FF4644">
        <w:rPr>
          <w:sz w:val="28"/>
          <w:szCs w:val="28"/>
          <w:lang w:val="uk-UA"/>
        </w:rPr>
        <w:t>і</w:t>
      </w:r>
      <w:r w:rsidR="009D7F31" w:rsidRPr="00FF4644">
        <w:rPr>
          <w:sz w:val="28"/>
          <w:szCs w:val="28"/>
          <w:lang w:val="uk-UA"/>
        </w:rPr>
        <w:t xml:space="preserve"> профілактики правопорушень.</w:t>
      </w:r>
      <w:r w:rsidR="00A05AD1" w:rsidRPr="00FF4644">
        <w:rPr>
          <w:sz w:val="28"/>
          <w:szCs w:val="28"/>
          <w:lang w:val="uk-UA"/>
        </w:rPr>
        <w:t xml:space="preserve"> </w:t>
      </w:r>
    </w:p>
    <w:p w:rsidR="00030509" w:rsidRPr="00956113" w:rsidRDefault="00030509" w:rsidP="00030509">
      <w:pPr>
        <w:rPr>
          <w:lang w:val="uk-UA"/>
        </w:rPr>
      </w:pPr>
    </w:p>
    <w:p w:rsidR="007D1159" w:rsidRPr="00FF4644" w:rsidRDefault="007D1159" w:rsidP="007D115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t>ОХОРОНА ПРАЦІ</w:t>
      </w:r>
    </w:p>
    <w:p w:rsidR="007D1159" w:rsidRPr="00FF4644" w:rsidRDefault="007D1159" w:rsidP="007D115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З метою створення безпечних умов роботи та охорони праці було здійснено: перевірку електричного обладнання на заземлення, розроблені функціональні обов’язки з питань охорони праці для всіх категорій працівників, розроблені та затверджені правила техніки безпеки під час організації навчально-виховного процесу в кабінетах  фізики, хімії, біології, спортивному залі. Своєчасно проводилися вступні інструктажі та інструктажі на робочому місці співробітників закладу, учнів.  Проведена атестація робочих місць щодо відпо</w:t>
      </w:r>
      <w:r w:rsidR="00694C4B">
        <w:rPr>
          <w:sz w:val="28"/>
          <w:szCs w:val="28"/>
          <w:lang w:val="uk-UA"/>
        </w:rPr>
        <w:t>відності санітарно-гігієнічного</w:t>
      </w:r>
      <w:r w:rsidRPr="00FF4644">
        <w:rPr>
          <w:sz w:val="28"/>
          <w:szCs w:val="28"/>
          <w:lang w:val="uk-UA"/>
        </w:rPr>
        <w:t xml:space="preserve"> режиму.  Замінено світильники на другому поверсі. У спортивній залі натягнуто захисну сітку на вікна та замінено світильники. У травні 2014 р. проведено комплексну перевірку санітарно-епідеміологічної служби щодо дотримання вимог санітарного законодавства-порушень не виявлено.</w:t>
      </w:r>
    </w:p>
    <w:p w:rsidR="007D1159" w:rsidRPr="00FF4644" w:rsidRDefault="007D1159" w:rsidP="008C28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F6A6F" w:rsidRPr="00FF4644" w:rsidRDefault="009F6A6F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644">
        <w:rPr>
          <w:b/>
          <w:sz w:val="28"/>
          <w:szCs w:val="28"/>
          <w:lang w:val="uk-UA"/>
        </w:rPr>
        <w:lastRenderedPageBreak/>
        <w:t>РЕАЛІЗАЦІЯ ПРОГРАМИ «ОБДАРОВАНА МОЛОДЬ»</w:t>
      </w:r>
    </w:p>
    <w:p w:rsidR="009F6A6F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 xml:space="preserve">Одним з основних принципів роботи </w:t>
      </w:r>
      <w:r w:rsidR="00C334AD">
        <w:rPr>
          <w:sz w:val="28"/>
          <w:szCs w:val="28"/>
          <w:lang w:val="uk-UA"/>
        </w:rPr>
        <w:t>ліцею</w:t>
      </w:r>
      <w:r w:rsidRPr="00FF4644">
        <w:rPr>
          <w:sz w:val="28"/>
          <w:szCs w:val="28"/>
          <w:lang w:val="uk-UA"/>
        </w:rPr>
        <w:t xml:space="preserve"> є розкриття в процесі навчання дитячої обдарованості. Зміст роботи з обдарованими дітьми включає низку завдань, а саме: виявлення обдарованості дітей та максимальне сприяння їхньому розвитку. </w:t>
      </w:r>
    </w:p>
    <w:p w:rsidR="003A3F98" w:rsidRPr="00FF4644" w:rsidRDefault="009F6A6F" w:rsidP="00A8101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Цікавими були предметні тижні</w:t>
      </w:r>
      <w:r w:rsidR="00460450" w:rsidRPr="00FF4644">
        <w:rPr>
          <w:sz w:val="28"/>
          <w:szCs w:val="28"/>
          <w:lang w:val="uk-UA"/>
        </w:rPr>
        <w:t>:</w:t>
      </w:r>
      <w:r w:rsidR="00B42040">
        <w:rPr>
          <w:sz w:val="28"/>
          <w:szCs w:val="28"/>
          <w:lang w:val="uk-UA"/>
        </w:rPr>
        <w:t xml:space="preserve"> </w:t>
      </w:r>
      <w:r w:rsidR="00CC4C8B" w:rsidRPr="00FF4644">
        <w:rPr>
          <w:sz w:val="28"/>
          <w:szCs w:val="28"/>
          <w:lang w:val="uk-UA"/>
        </w:rPr>
        <w:t>Всеукраїнський олімпійський урок та Олімпійський тиждень (вересень 20</w:t>
      </w:r>
      <w:r w:rsidR="00694C4B">
        <w:rPr>
          <w:sz w:val="28"/>
          <w:szCs w:val="28"/>
          <w:lang w:val="uk-UA"/>
        </w:rPr>
        <w:t>20</w:t>
      </w:r>
      <w:r w:rsidR="00CC4C8B" w:rsidRPr="00FF4644">
        <w:rPr>
          <w:sz w:val="28"/>
          <w:szCs w:val="28"/>
          <w:lang w:val="uk-UA"/>
        </w:rPr>
        <w:t xml:space="preserve"> р.), Тиждень знань безпеки дорожнього руху (</w:t>
      </w:r>
      <w:r w:rsidR="00D63B58">
        <w:rPr>
          <w:sz w:val="28"/>
          <w:szCs w:val="28"/>
          <w:lang w:val="uk-UA"/>
        </w:rPr>
        <w:t>жовтень</w:t>
      </w:r>
      <w:r w:rsidR="00CC4C8B" w:rsidRPr="00FF4644">
        <w:rPr>
          <w:sz w:val="28"/>
          <w:szCs w:val="28"/>
          <w:lang w:val="uk-UA"/>
        </w:rPr>
        <w:t xml:space="preserve"> 20</w:t>
      </w:r>
      <w:r w:rsidR="00694C4B">
        <w:rPr>
          <w:sz w:val="28"/>
          <w:szCs w:val="28"/>
          <w:lang w:val="uk-UA"/>
        </w:rPr>
        <w:t>20</w:t>
      </w:r>
      <w:r w:rsidR="00CC4C8B" w:rsidRPr="00FF4644">
        <w:rPr>
          <w:sz w:val="28"/>
          <w:szCs w:val="28"/>
          <w:lang w:val="uk-UA"/>
        </w:rPr>
        <w:t xml:space="preserve"> р.),</w:t>
      </w:r>
      <w:r w:rsidR="00D63B58">
        <w:rPr>
          <w:sz w:val="28"/>
          <w:szCs w:val="28"/>
          <w:lang w:val="uk-UA"/>
        </w:rPr>
        <w:t xml:space="preserve"> Тиждень знань з основ безпеки життєдіяльності (жовтень 20</w:t>
      </w:r>
      <w:r w:rsidR="00694C4B">
        <w:rPr>
          <w:sz w:val="28"/>
          <w:szCs w:val="28"/>
          <w:lang w:val="uk-UA"/>
        </w:rPr>
        <w:t>20</w:t>
      </w:r>
      <w:r w:rsidR="00D63B58">
        <w:rPr>
          <w:sz w:val="28"/>
          <w:szCs w:val="28"/>
          <w:lang w:val="uk-UA"/>
        </w:rPr>
        <w:t xml:space="preserve"> р</w:t>
      </w:r>
      <w:r w:rsidR="00694C4B">
        <w:rPr>
          <w:sz w:val="28"/>
          <w:szCs w:val="28"/>
          <w:lang w:val="uk-UA"/>
        </w:rPr>
        <w:t>.</w:t>
      </w:r>
      <w:r w:rsidR="00D63B58">
        <w:rPr>
          <w:sz w:val="28"/>
          <w:szCs w:val="28"/>
          <w:lang w:val="uk-UA"/>
        </w:rPr>
        <w:t>)</w:t>
      </w:r>
      <w:r w:rsidR="003B3248">
        <w:rPr>
          <w:sz w:val="28"/>
          <w:szCs w:val="28"/>
          <w:lang w:val="uk-UA"/>
        </w:rPr>
        <w:t>, Всеукраїнський т</w:t>
      </w:r>
      <w:r w:rsidR="005D3DA0" w:rsidRPr="00FF4644">
        <w:rPr>
          <w:sz w:val="28"/>
          <w:szCs w:val="28"/>
          <w:lang w:val="uk-UA"/>
        </w:rPr>
        <w:t>иждень права</w:t>
      </w:r>
      <w:r w:rsidR="00CC4C8B" w:rsidRPr="00FF4644">
        <w:rPr>
          <w:sz w:val="28"/>
          <w:szCs w:val="28"/>
          <w:lang w:val="uk-UA"/>
        </w:rPr>
        <w:t xml:space="preserve"> (грудень 20</w:t>
      </w:r>
      <w:r w:rsidR="00694C4B">
        <w:rPr>
          <w:sz w:val="28"/>
          <w:szCs w:val="28"/>
          <w:lang w:val="uk-UA"/>
        </w:rPr>
        <w:t>20</w:t>
      </w:r>
      <w:r w:rsidR="00CC4C8B" w:rsidRPr="00FF4644">
        <w:rPr>
          <w:sz w:val="28"/>
          <w:szCs w:val="28"/>
          <w:lang w:val="uk-UA"/>
        </w:rPr>
        <w:t xml:space="preserve"> р.)</w:t>
      </w:r>
      <w:r w:rsidR="003B3248">
        <w:rPr>
          <w:sz w:val="28"/>
          <w:szCs w:val="28"/>
          <w:lang w:val="uk-UA"/>
        </w:rPr>
        <w:t>.</w:t>
      </w:r>
      <w:r w:rsidR="00CC4C8B" w:rsidRPr="00FF4644">
        <w:rPr>
          <w:sz w:val="28"/>
          <w:szCs w:val="28"/>
          <w:lang w:val="uk-UA"/>
        </w:rPr>
        <w:t xml:space="preserve"> </w:t>
      </w:r>
      <w:proofErr w:type="spellStart"/>
      <w:r w:rsidR="00694C4B">
        <w:rPr>
          <w:sz w:val="28"/>
          <w:szCs w:val="28"/>
          <w:lang w:val="uk-UA"/>
        </w:rPr>
        <w:t>Онлайн</w:t>
      </w:r>
      <w:proofErr w:type="spellEnd"/>
      <w:r w:rsidR="00694C4B">
        <w:rPr>
          <w:sz w:val="28"/>
          <w:szCs w:val="28"/>
          <w:lang w:val="uk-UA"/>
        </w:rPr>
        <w:t xml:space="preserve"> п</w:t>
      </w:r>
      <w:r w:rsidR="00A05AD1" w:rsidRPr="00FF4644">
        <w:rPr>
          <w:sz w:val="28"/>
          <w:szCs w:val="28"/>
          <w:lang w:val="uk-UA"/>
        </w:rPr>
        <w:t>роведено Шевченківські дні (березень 20</w:t>
      </w:r>
      <w:r w:rsidR="0029465D">
        <w:rPr>
          <w:sz w:val="28"/>
          <w:szCs w:val="28"/>
          <w:lang w:val="uk-UA"/>
        </w:rPr>
        <w:t>2</w:t>
      </w:r>
      <w:r w:rsidR="00694C4B">
        <w:rPr>
          <w:sz w:val="28"/>
          <w:szCs w:val="28"/>
          <w:lang w:val="uk-UA"/>
        </w:rPr>
        <w:t>1</w:t>
      </w:r>
      <w:r w:rsidR="0029465D">
        <w:rPr>
          <w:sz w:val="28"/>
          <w:szCs w:val="28"/>
          <w:lang w:val="uk-UA"/>
        </w:rPr>
        <w:t xml:space="preserve"> р.).</w:t>
      </w:r>
    </w:p>
    <w:p w:rsidR="00502911" w:rsidRDefault="00502911" w:rsidP="0050291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02911" w:rsidRPr="00502911" w:rsidRDefault="00502911" w:rsidP="0050291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СОЦІАЛЬНИЙ ЗАХИСТ, ЗБЕРЕЖЕННЯ ТА ЗМІЦНЕННЯ ЗДОРОВ’Я УЧНІВ ТА ПЕДАГОГІЧНИХ ПРАЦІВНИКІВ</w:t>
      </w:r>
    </w:p>
    <w:p w:rsidR="00D74C49" w:rsidRDefault="00502911" w:rsidP="00694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Педагогічні працівники щорічно отримують матеріальну допомогу на оздоровлення у розмірі місячного посадового окладу.</w:t>
      </w:r>
      <w:r w:rsidR="00421C9D">
        <w:rPr>
          <w:sz w:val="28"/>
          <w:szCs w:val="28"/>
          <w:lang w:val="uk-UA"/>
        </w:rPr>
        <w:t xml:space="preserve"> </w:t>
      </w:r>
    </w:p>
    <w:p w:rsidR="005B1FEE" w:rsidRPr="00502911" w:rsidRDefault="005B1FEE" w:rsidP="00502911">
      <w:pPr>
        <w:spacing w:line="360" w:lineRule="auto"/>
        <w:jc w:val="both"/>
        <w:rPr>
          <w:sz w:val="28"/>
          <w:szCs w:val="28"/>
          <w:lang w:val="uk-UA"/>
        </w:rPr>
      </w:pPr>
    </w:p>
    <w:p w:rsidR="00BC6892" w:rsidRDefault="00BC6892" w:rsidP="00A8101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ХАРЧУВАННЯ Й МЕДИЧНЕ ОБСЛУГОВУВАННЯ УЧНІВ</w:t>
      </w:r>
    </w:p>
    <w:p w:rsidR="00920B57" w:rsidRDefault="00920B57" w:rsidP="00694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F4644">
        <w:rPr>
          <w:sz w:val="28"/>
          <w:szCs w:val="28"/>
          <w:lang w:val="uk-UA"/>
        </w:rPr>
        <w:t>Діти забезпечен</w:t>
      </w:r>
      <w:r w:rsidR="007539EC">
        <w:rPr>
          <w:sz w:val="28"/>
          <w:szCs w:val="28"/>
          <w:lang w:val="uk-UA"/>
        </w:rPr>
        <w:t>і гарячим харчуванням. М</w:t>
      </w:r>
      <w:r w:rsidRPr="00FF4644">
        <w:rPr>
          <w:sz w:val="28"/>
          <w:szCs w:val="28"/>
          <w:lang w:val="uk-UA"/>
        </w:rPr>
        <w:t>алозабезпечені</w:t>
      </w:r>
      <w:r w:rsidR="007539EC">
        <w:rPr>
          <w:sz w:val="28"/>
          <w:szCs w:val="28"/>
          <w:lang w:val="uk-UA"/>
        </w:rPr>
        <w:t xml:space="preserve"> учні 1-4 класів, діти з особливими освітніми потребами, </w:t>
      </w:r>
      <w:r w:rsidRPr="00FF4644">
        <w:rPr>
          <w:sz w:val="28"/>
          <w:szCs w:val="28"/>
          <w:lang w:val="uk-UA"/>
        </w:rPr>
        <w:t xml:space="preserve">діти учасників АТО 1-11класів </w:t>
      </w:r>
      <w:r w:rsidR="007539EC">
        <w:rPr>
          <w:sz w:val="28"/>
          <w:szCs w:val="28"/>
          <w:lang w:val="uk-UA"/>
        </w:rPr>
        <w:t xml:space="preserve">та дитина позбавлена батьківського піклування </w:t>
      </w:r>
      <w:r w:rsidRPr="00FF4644">
        <w:rPr>
          <w:sz w:val="28"/>
          <w:szCs w:val="28"/>
          <w:lang w:val="uk-UA"/>
        </w:rPr>
        <w:t>харчуються за кошти</w:t>
      </w:r>
      <w:r w:rsidR="007539EC">
        <w:rPr>
          <w:sz w:val="28"/>
          <w:szCs w:val="28"/>
          <w:lang w:val="uk-UA"/>
        </w:rPr>
        <w:t xml:space="preserve"> місцевого бюджету на суму</w:t>
      </w:r>
      <w:r w:rsidRPr="00FF4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  <w:r w:rsidRPr="00FF4644">
        <w:rPr>
          <w:sz w:val="28"/>
          <w:szCs w:val="28"/>
          <w:lang w:val="uk-UA"/>
        </w:rPr>
        <w:t xml:space="preserve">,00 грн., </w:t>
      </w:r>
      <w:r w:rsidR="00E0569C">
        <w:rPr>
          <w:sz w:val="28"/>
          <w:szCs w:val="28"/>
          <w:lang w:val="uk-UA"/>
        </w:rPr>
        <w:t xml:space="preserve">(6 </w:t>
      </w:r>
      <w:r w:rsidR="007539EC">
        <w:rPr>
          <w:sz w:val="28"/>
          <w:szCs w:val="28"/>
          <w:lang w:val="uk-UA"/>
        </w:rPr>
        <w:t>грн. за обслуг.</w:t>
      </w:r>
      <w:r>
        <w:rPr>
          <w:sz w:val="28"/>
          <w:szCs w:val="28"/>
          <w:lang w:val="uk-UA"/>
        </w:rPr>
        <w:t xml:space="preserve">), </w:t>
      </w:r>
      <w:r w:rsidRPr="00FF4644">
        <w:rPr>
          <w:sz w:val="28"/>
          <w:szCs w:val="28"/>
          <w:lang w:val="uk-UA"/>
        </w:rPr>
        <w:t xml:space="preserve">інші – за кошти батьків. Поновлено договір з підприємцем </w:t>
      </w:r>
      <w:proofErr w:type="spellStart"/>
      <w:r w:rsidRPr="00FF4644">
        <w:rPr>
          <w:sz w:val="28"/>
          <w:szCs w:val="28"/>
          <w:lang w:val="uk-UA"/>
        </w:rPr>
        <w:t>Гладуник</w:t>
      </w:r>
      <w:proofErr w:type="spellEnd"/>
      <w:r w:rsidRPr="00FF4644">
        <w:rPr>
          <w:sz w:val="28"/>
          <w:szCs w:val="28"/>
          <w:lang w:val="uk-UA"/>
        </w:rPr>
        <w:t xml:space="preserve"> Г. Д., яка відповідально ставиться до своїх обов’язків і харчування проводиться на </w:t>
      </w:r>
      <w:r w:rsidR="00B7659B">
        <w:rPr>
          <w:sz w:val="28"/>
          <w:szCs w:val="28"/>
          <w:lang w:val="uk-UA"/>
        </w:rPr>
        <w:t>належному</w:t>
      </w:r>
      <w:r w:rsidRPr="00FF4644">
        <w:rPr>
          <w:sz w:val="28"/>
          <w:szCs w:val="28"/>
          <w:lang w:val="uk-UA"/>
        </w:rPr>
        <w:t xml:space="preserve"> рівні.</w:t>
      </w:r>
    </w:p>
    <w:p w:rsidR="00E0569C" w:rsidRPr="00FF4644" w:rsidRDefault="00E0569C" w:rsidP="00694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Медичне обслуговування учнів та працівників ліцею забезпечено медичною сестрою </w:t>
      </w:r>
      <w:proofErr w:type="spellStart"/>
      <w:r w:rsidR="007539EC">
        <w:rPr>
          <w:sz w:val="28"/>
          <w:szCs w:val="28"/>
          <w:lang w:val="uk-UA"/>
        </w:rPr>
        <w:t>Мерлюк</w:t>
      </w:r>
      <w:proofErr w:type="spellEnd"/>
      <w:r w:rsidR="007539EC">
        <w:rPr>
          <w:sz w:val="28"/>
          <w:szCs w:val="28"/>
          <w:lang w:val="uk-UA"/>
        </w:rPr>
        <w:t xml:space="preserve">  Б. М., яка працює на 0,5</w:t>
      </w:r>
      <w:r>
        <w:rPr>
          <w:sz w:val="28"/>
          <w:szCs w:val="28"/>
          <w:lang w:val="uk-UA"/>
        </w:rPr>
        <w:t xml:space="preserve"> ставки щодня.</w:t>
      </w:r>
    </w:p>
    <w:p w:rsidR="00BC6892" w:rsidRDefault="00BC6892" w:rsidP="00BC6892">
      <w:pPr>
        <w:spacing w:line="360" w:lineRule="auto"/>
        <w:jc w:val="both"/>
        <w:rPr>
          <w:sz w:val="28"/>
          <w:szCs w:val="28"/>
          <w:lang w:val="uk-UA"/>
        </w:rPr>
      </w:pPr>
    </w:p>
    <w:p w:rsidR="006E06B3" w:rsidRPr="006E06B3" w:rsidRDefault="006E06B3" w:rsidP="006E06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ПРОФІЛАКТИКА ПР</w:t>
      </w:r>
      <w:r w:rsidR="009D1E5C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ВОПОРУШЕНЬ</w:t>
      </w:r>
    </w:p>
    <w:p w:rsidR="00064852" w:rsidRDefault="00064852" w:rsidP="006E06B3">
      <w:pPr>
        <w:spacing w:line="360" w:lineRule="auto"/>
        <w:ind w:firstLine="700"/>
        <w:jc w:val="both"/>
        <w:rPr>
          <w:sz w:val="28"/>
          <w:szCs w:val="28"/>
          <w:lang w:val="uk-UA" w:eastAsia="uk-UA"/>
        </w:rPr>
      </w:pPr>
      <w:r w:rsidRPr="00FF4644">
        <w:rPr>
          <w:sz w:val="28"/>
          <w:szCs w:val="28"/>
          <w:lang w:val="uk-UA" w:eastAsia="uk-UA"/>
        </w:rPr>
        <w:t>З метою якісного впливу на всі категорії учнів класними керівниками, практичним психологом здійснювалась індивідуальна робота з учнями, які перебувають на внутрішньому контролі, групі ризику.</w:t>
      </w:r>
    </w:p>
    <w:p w:rsidR="009D1E5C" w:rsidRDefault="004F01A4" w:rsidP="006E06B3">
      <w:pPr>
        <w:spacing w:line="360" w:lineRule="auto"/>
        <w:ind w:firstLine="70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У зв’язку з тим, що учні ліцею під час навчально-виховного процесу ходять без супроводу дорослих до місцевих магазинів, аптеки тощо було проведено класні батьківські збори і зібрано заяви від батьків, які дозволяють своїм дітям відвідувати вище згадані заклади і беруть на себе відповідальність за безпеку і здоров’я учнів.</w:t>
      </w:r>
    </w:p>
    <w:p w:rsidR="009D1E5C" w:rsidRPr="00FF4644" w:rsidRDefault="009D1E5C" w:rsidP="006E06B3">
      <w:pPr>
        <w:spacing w:line="360" w:lineRule="auto"/>
        <w:ind w:firstLine="700"/>
        <w:jc w:val="both"/>
        <w:rPr>
          <w:lang w:val="uk-UA"/>
        </w:rPr>
      </w:pPr>
    </w:p>
    <w:p w:rsidR="00900101" w:rsidRPr="00FF4644" w:rsidRDefault="00900101" w:rsidP="00A8101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FF4644">
        <w:rPr>
          <w:b/>
          <w:bCs/>
          <w:sz w:val="28"/>
          <w:szCs w:val="28"/>
          <w:lang w:val="uk-UA" w:eastAsia="uk-UA"/>
        </w:rPr>
        <w:t>КОМП'ЮТЕРИЗАЦІЯ ТА ІНФОРМАТИЗАЦІЯ</w:t>
      </w:r>
    </w:p>
    <w:p w:rsidR="00900101" w:rsidRPr="00FF4644" w:rsidRDefault="00900101" w:rsidP="0018782C">
      <w:pPr>
        <w:keepNext/>
        <w:keepLines/>
        <w:spacing w:line="360" w:lineRule="auto"/>
        <w:jc w:val="center"/>
        <w:outlineLvl w:val="0"/>
        <w:rPr>
          <w:sz w:val="28"/>
          <w:szCs w:val="28"/>
          <w:lang w:val="uk-UA" w:eastAsia="uk-UA"/>
        </w:rPr>
      </w:pPr>
      <w:bookmarkStart w:id="1" w:name="bookmark1"/>
      <w:r w:rsidRPr="00FF4644">
        <w:rPr>
          <w:b/>
          <w:bCs/>
          <w:sz w:val="28"/>
          <w:szCs w:val="28"/>
          <w:lang w:val="uk-UA" w:eastAsia="uk-UA"/>
        </w:rPr>
        <w:t>НАВЧАЛЬНОГО ТА УПРАВЛІНСЬКОГО ПРОЦЕСІВ</w:t>
      </w:r>
      <w:bookmarkEnd w:id="1"/>
    </w:p>
    <w:p w:rsidR="00900101" w:rsidRPr="00FF4644" w:rsidRDefault="00900101" w:rsidP="007539EC">
      <w:pPr>
        <w:spacing w:line="360" w:lineRule="auto"/>
        <w:ind w:firstLine="360"/>
        <w:jc w:val="both"/>
        <w:rPr>
          <w:sz w:val="28"/>
          <w:szCs w:val="28"/>
          <w:lang w:val="uk-UA" w:eastAsia="uk-UA"/>
        </w:rPr>
      </w:pPr>
      <w:r w:rsidRPr="00FF4644">
        <w:rPr>
          <w:sz w:val="28"/>
          <w:szCs w:val="28"/>
          <w:lang w:val="uk-UA" w:eastAsia="uk-UA"/>
        </w:rPr>
        <w:t>Упровадження сучасних інформаційно-комунікаційних технологій визначено Національною доктриною розвитку освіти, пріоритетним напрямком якої є інформатизація системи управління. Відповідно до існуючої Програми комп'ютеризації робота проводиться за такими напрямками:</w:t>
      </w:r>
    </w:p>
    <w:p w:rsidR="00900101" w:rsidRPr="00FF4644" w:rsidRDefault="00900101" w:rsidP="007539EC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FF4644">
        <w:rPr>
          <w:sz w:val="28"/>
          <w:szCs w:val="28"/>
          <w:lang w:val="uk-UA" w:eastAsia="uk-UA"/>
        </w:rPr>
        <w:t>Стан комп'ютеризації управлінської діяльності;</w:t>
      </w:r>
    </w:p>
    <w:p w:rsidR="00900101" w:rsidRPr="00FF4644" w:rsidRDefault="00900101" w:rsidP="007539EC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FF4644">
        <w:rPr>
          <w:sz w:val="28"/>
          <w:szCs w:val="28"/>
          <w:lang w:val="uk-UA" w:eastAsia="uk-UA"/>
        </w:rPr>
        <w:t>Наявність ліцензійного базового програмного забезпечення;</w:t>
      </w:r>
    </w:p>
    <w:p w:rsidR="00900101" w:rsidRPr="00FF4644" w:rsidRDefault="00830766" w:rsidP="007539EC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900101" w:rsidRPr="00FF4644">
        <w:rPr>
          <w:sz w:val="28"/>
          <w:szCs w:val="28"/>
          <w:lang w:val="uk-UA" w:eastAsia="uk-UA"/>
        </w:rPr>
        <w:t>икористання навчального, управлінського програмного забезпечення;</w:t>
      </w:r>
    </w:p>
    <w:p w:rsidR="00900101" w:rsidRPr="00FF4644" w:rsidRDefault="00725E3B" w:rsidP="007539EC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Використання інтернет–</w:t>
      </w:r>
      <w:r w:rsidR="00900101" w:rsidRPr="00FF4644">
        <w:rPr>
          <w:sz w:val="28"/>
          <w:szCs w:val="28"/>
          <w:lang w:val="uk-UA" w:eastAsia="uk-UA"/>
        </w:rPr>
        <w:t>технологій у навчально – виховному процесі та управлінській діяльності.</w:t>
      </w:r>
    </w:p>
    <w:p w:rsidR="008D4C7D" w:rsidRDefault="00BA16BF" w:rsidP="00694C4B">
      <w:pPr>
        <w:spacing w:line="360" w:lineRule="auto"/>
        <w:ind w:firstLine="3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почат</w:t>
      </w:r>
      <w:r w:rsidR="00900101" w:rsidRPr="00FF4644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у</w:t>
      </w:r>
      <w:r w:rsidR="00137190">
        <w:rPr>
          <w:sz w:val="28"/>
          <w:szCs w:val="28"/>
          <w:lang w:val="uk-UA" w:eastAsia="uk-UA"/>
        </w:rPr>
        <w:t xml:space="preserve"> 2020</w:t>
      </w:r>
      <w:r w:rsidR="00900101" w:rsidRPr="00FF4644">
        <w:rPr>
          <w:sz w:val="28"/>
          <w:szCs w:val="28"/>
          <w:lang w:val="uk-UA" w:eastAsia="uk-UA"/>
        </w:rPr>
        <w:t>-20</w:t>
      </w:r>
      <w:r w:rsidR="006C52D1">
        <w:rPr>
          <w:sz w:val="28"/>
          <w:szCs w:val="28"/>
          <w:lang w:val="uk-UA" w:eastAsia="uk-UA"/>
        </w:rPr>
        <w:t>2</w:t>
      </w:r>
      <w:r w:rsidR="00137190">
        <w:rPr>
          <w:sz w:val="28"/>
          <w:szCs w:val="28"/>
          <w:lang w:val="uk-UA" w:eastAsia="uk-UA"/>
        </w:rPr>
        <w:t>1</w:t>
      </w:r>
      <w:r w:rsidR="00994DAB" w:rsidRPr="00FF4644">
        <w:rPr>
          <w:sz w:val="28"/>
          <w:szCs w:val="28"/>
          <w:lang w:val="uk-UA" w:eastAsia="uk-UA"/>
        </w:rPr>
        <w:t xml:space="preserve"> </w:t>
      </w:r>
      <w:r w:rsidR="00725E3B">
        <w:rPr>
          <w:sz w:val="28"/>
          <w:szCs w:val="28"/>
          <w:lang w:val="uk-UA" w:eastAsia="uk-UA"/>
        </w:rPr>
        <w:t xml:space="preserve">навчального року </w:t>
      </w:r>
      <w:r w:rsidR="005C4F4D">
        <w:rPr>
          <w:sz w:val="28"/>
          <w:szCs w:val="28"/>
          <w:lang w:val="uk-UA" w:eastAsia="uk-UA"/>
        </w:rPr>
        <w:t>у ліцеї</w:t>
      </w:r>
      <w:r w:rsidR="00064852" w:rsidRPr="00FF4644">
        <w:rPr>
          <w:sz w:val="28"/>
          <w:szCs w:val="28"/>
          <w:lang w:val="uk-UA" w:eastAsia="uk-UA"/>
        </w:rPr>
        <w:t xml:space="preserve"> </w:t>
      </w:r>
      <w:r w:rsidR="00900101" w:rsidRPr="00FF4644">
        <w:rPr>
          <w:sz w:val="28"/>
          <w:szCs w:val="28"/>
          <w:lang w:val="uk-UA" w:eastAsia="uk-UA"/>
        </w:rPr>
        <w:t>використовува</w:t>
      </w:r>
      <w:r w:rsidR="00725E3B">
        <w:rPr>
          <w:sz w:val="28"/>
          <w:szCs w:val="28"/>
          <w:lang w:val="uk-UA" w:eastAsia="uk-UA"/>
        </w:rPr>
        <w:t>л</w:t>
      </w:r>
      <w:r w:rsidR="00064852" w:rsidRPr="00FF4644">
        <w:rPr>
          <w:sz w:val="28"/>
          <w:szCs w:val="28"/>
          <w:lang w:val="uk-UA" w:eastAsia="uk-UA"/>
        </w:rPr>
        <w:t>ися</w:t>
      </w:r>
      <w:r w:rsidR="005C4F4D">
        <w:rPr>
          <w:sz w:val="28"/>
          <w:szCs w:val="28"/>
          <w:lang w:val="uk-UA" w:eastAsia="uk-UA"/>
        </w:rPr>
        <w:t xml:space="preserve"> два комп</w:t>
      </w:r>
      <w:r w:rsidR="00166377">
        <w:rPr>
          <w:sz w:val="28"/>
          <w:szCs w:val="28"/>
          <w:lang w:val="uk-UA" w:eastAsia="uk-UA"/>
        </w:rPr>
        <w:t>’</w:t>
      </w:r>
      <w:r w:rsidR="005C4F4D">
        <w:rPr>
          <w:sz w:val="28"/>
          <w:szCs w:val="28"/>
          <w:lang w:val="uk-UA" w:eastAsia="uk-UA"/>
        </w:rPr>
        <w:t>ютерних кабінети з</w:t>
      </w:r>
      <w:r w:rsidR="00900101" w:rsidRPr="00FF4644">
        <w:rPr>
          <w:sz w:val="28"/>
          <w:szCs w:val="28"/>
          <w:lang w:val="uk-UA" w:eastAsia="uk-UA"/>
        </w:rPr>
        <w:t xml:space="preserve"> 1</w:t>
      </w:r>
      <w:r w:rsidR="005C4F4D">
        <w:rPr>
          <w:sz w:val="28"/>
          <w:szCs w:val="28"/>
          <w:lang w:val="uk-UA" w:eastAsia="uk-UA"/>
        </w:rPr>
        <w:t>8-ма комп'ютерами</w:t>
      </w:r>
      <w:r w:rsidR="00900101" w:rsidRPr="00FF4644">
        <w:rPr>
          <w:sz w:val="28"/>
          <w:szCs w:val="28"/>
          <w:lang w:val="uk-UA" w:eastAsia="uk-UA"/>
        </w:rPr>
        <w:t xml:space="preserve">. </w:t>
      </w:r>
    </w:p>
    <w:p w:rsidR="00900101" w:rsidRDefault="0092785E" w:rsidP="00694C4B">
      <w:pPr>
        <w:spacing w:line="360" w:lineRule="auto"/>
        <w:ind w:firstLine="3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Також</w:t>
      </w:r>
      <w:r w:rsidR="00900101" w:rsidRPr="00FF4644">
        <w:rPr>
          <w:sz w:val="28"/>
          <w:szCs w:val="28"/>
          <w:lang w:val="uk-UA" w:eastAsia="uk-UA"/>
        </w:rPr>
        <w:t xml:space="preserve"> налаштована і працює мережа Інтернет.</w:t>
      </w:r>
      <w:r w:rsidR="00137190">
        <w:rPr>
          <w:sz w:val="28"/>
          <w:szCs w:val="28"/>
          <w:lang w:val="uk-UA" w:eastAsia="uk-UA"/>
        </w:rPr>
        <w:t xml:space="preserve"> Придбано</w:t>
      </w:r>
      <w:r w:rsidR="0018782C">
        <w:rPr>
          <w:sz w:val="28"/>
          <w:szCs w:val="28"/>
          <w:lang w:val="uk-UA" w:eastAsia="uk-UA"/>
        </w:rPr>
        <w:t xml:space="preserve"> ноутбук та телевізор для кабінету англійської мови, телевізор для кабінету початкових класів</w:t>
      </w:r>
      <w:r w:rsidR="00064852" w:rsidRPr="00FF4644">
        <w:rPr>
          <w:sz w:val="28"/>
          <w:szCs w:val="28"/>
          <w:lang w:val="uk-UA" w:eastAsia="uk-UA"/>
        </w:rPr>
        <w:t>.</w:t>
      </w:r>
    </w:p>
    <w:p w:rsidR="0092785E" w:rsidRDefault="0092785E" w:rsidP="00694C4B">
      <w:pPr>
        <w:spacing w:line="360" w:lineRule="auto"/>
        <w:ind w:firstLine="3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кабінетах історії та біології функціонують інтерактивні дошки.</w:t>
      </w:r>
    </w:p>
    <w:p w:rsidR="0092785E" w:rsidRPr="00FF4644" w:rsidRDefault="0092785E" w:rsidP="008D4C7D">
      <w:pPr>
        <w:spacing w:line="360" w:lineRule="auto"/>
        <w:ind w:firstLine="380"/>
        <w:jc w:val="both"/>
        <w:rPr>
          <w:sz w:val="28"/>
          <w:szCs w:val="28"/>
          <w:lang w:val="uk-UA" w:eastAsia="uk-UA"/>
        </w:rPr>
      </w:pPr>
    </w:p>
    <w:p w:rsidR="007D1159" w:rsidRDefault="007D1159" w:rsidP="007D115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МАТЕРІАЛЬНО-ТЕХНІЧНЕ ЗАБЕЗПЕЧЕННЯ</w:t>
      </w:r>
    </w:p>
    <w:p w:rsidR="00137190" w:rsidRPr="0027611F" w:rsidRDefault="00137190" w:rsidP="00137190">
      <w:pPr>
        <w:spacing w:line="360" w:lineRule="auto"/>
        <w:jc w:val="both"/>
        <w:rPr>
          <w:sz w:val="28"/>
          <w:szCs w:val="28"/>
          <w:lang w:val="uk-UA"/>
        </w:rPr>
      </w:pPr>
      <w:r w:rsidRPr="0027611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кошти відділу освіти Коломийської РДА</w:t>
      </w:r>
      <w:r w:rsidRPr="0027611F">
        <w:rPr>
          <w:sz w:val="28"/>
          <w:szCs w:val="28"/>
          <w:lang w:val="uk-UA"/>
        </w:rPr>
        <w:t xml:space="preserve"> виконано наступні роботи: </w:t>
      </w:r>
    </w:p>
    <w:p w:rsidR="00137190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зроблено ремонт підлоги та опалення актової зали у 2019-2020 р. (50000 грн. – кошти відділу освіти, 100000 грн. – спонсорські кошти філії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«Перспектив»)</w:t>
      </w:r>
      <w:r w:rsidRPr="0027611F">
        <w:rPr>
          <w:sz w:val="28"/>
          <w:szCs w:val="28"/>
          <w:lang w:val="uk-UA"/>
        </w:rPr>
        <w:t>;</w:t>
      </w:r>
    </w:p>
    <w:p w:rsidR="00137190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зроблено капітальний ремонт їдальні у 2020-2021 р. на суму 163000 грн.;</w:t>
      </w:r>
    </w:p>
    <w:p w:rsidR="00137190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закуплено обладнання для харчоблоку на суму 265560 грн.;</w:t>
      </w:r>
    </w:p>
    <w:p w:rsidR="00137190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учнів 1-х класів закуплено одинарні парти та стільці (33 штуки), мультимедійну дошку, проектор, екран і два ноутбуки;</w:t>
      </w:r>
    </w:p>
    <w:p w:rsidR="00137190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закуплено мультимедійне обладнання на суму 50000 грн. для кабінету хімії;</w:t>
      </w:r>
    </w:p>
    <w:p w:rsidR="00137190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закуплено кабінет біології;</w:t>
      </w:r>
    </w:p>
    <w:p w:rsidR="00137190" w:rsidRPr="0027611F" w:rsidRDefault="00137190" w:rsidP="00781A88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кабінеті зарубіжної літератури встановлено підвісну стелю на суму 12000 грн.</w:t>
      </w:r>
    </w:p>
    <w:p w:rsidR="00137190" w:rsidRPr="0027611F" w:rsidRDefault="00137190" w:rsidP="00137190">
      <w:pPr>
        <w:spacing w:line="360" w:lineRule="auto"/>
        <w:jc w:val="both"/>
        <w:rPr>
          <w:sz w:val="28"/>
          <w:szCs w:val="28"/>
          <w:lang w:val="uk-UA"/>
        </w:rPr>
      </w:pPr>
      <w:r w:rsidRPr="0027611F">
        <w:rPr>
          <w:sz w:val="28"/>
          <w:szCs w:val="28"/>
          <w:lang w:val="uk-UA"/>
        </w:rPr>
        <w:t>За батьківські кошти проведено косметичні ремонти кабінетів</w:t>
      </w:r>
      <w:r>
        <w:rPr>
          <w:sz w:val="28"/>
          <w:szCs w:val="28"/>
          <w:lang w:val="uk-UA"/>
        </w:rPr>
        <w:t>.</w:t>
      </w:r>
    </w:p>
    <w:p w:rsidR="00137190" w:rsidRPr="0027611F" w:rsidRDefault="00137190" w:rsidP="00137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кошти спонсора </w:t>
      </w:r>
      <w:proofErr w:type="spellStart"/>
      <w:r>
        <w:rPr>
          <w:sz w:val="28"/>
          <w:szCs w:val="28"/>
          <w:lang w:val="uk-UA"/>
        </w:rPr>
        <w:t>Балабаника</w:t>
      </w:r>
      <w:proofErr w:type="spellEnd"/>
      <w:r>
        <w:rPr>
          <w:sz w:val="28"/>
          <w:szCs w:val="28"/>
          <w:lang w:val="uk-UA"/>
        </w:rPr>
        <w:t xml:space="preserve"> В. С. проведено Інтернет, встановлено троє дерев’яних дверей</w:t>
      </w:r>
      <w:r w:rsidRPr="0027611F">
        <w:rPr>
          <w:sz w:val="28"/>
          <w:szCs w:val="28"/>
          <w:lang w:val="uk-UA"/>
        </w:rPr>
        <w:t>.</w:t>
      </w:r>
    </w:p>
    <w:p w:rsidR="00137190" w:rsidRPr="0027611F" w:rsidRDefault="00137190" w:rsidP="00137190">
      <w:pPr>
        <w:spacing w:line="360" w:lineRule="auto"/>
        <w:jc w:val="both"/>
        <w:rPr>
          <w:sz w:val="28"/>
          <w:szCs w:val="28"/>
          <w:lang w:val="uk-UA"/>
        </w:rPr>
      </w:pPr>
      <w:r w:rsidRPr="0027611F">
        <w:rPr>
          <w:sz w:val="28"/>
          <w:szCs w:val="28"/>
          <w:lang w:val="uk-UA"/>
        </w:rPr>
        <w:t>Першочергово потребують вирішення наступні проблеми:</w:t>
      </w:r>
    </w:p>
    <w:p w:rsidR="00137190" w:rsidRDefault="00137190" w:rsidP="00137190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27611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аштування водовідведення з даху.</w:t>
      </w:r>
    </w:p>
    <w:p w:rsidR="00844D8F" w:rsidRDefault="00844D8F" w:rsidP="00137190">
      <w:pPr>
        <w:spacing w:line="360" w:lineRule="auto"/>
        <w:jc w:val="both"/>
        <w:rPr>
          <w:sz w:val="28"/>
          <w:szCs w:val="28"/>
          <w:lang w:val="uk-UA"/>
        </w:rPr>
      </w:pPr>
    </w:p>
    <w:sectPr w:rsidR="00844D8F" w:rsidSect="00CB4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8A9638E"/>
    <w:multiLevelType w:val="hybridMultilevel"/>
    <w:tmpl w:val="EF16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465B"/>
    <w:multiLevelType w:val="hybridMultilevel"/>
    <w:tmpl w:val="DBC80C7C"/>
    <w:lvl w:ilvl="0" w:tplc="A1C20D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0ED8"/>
    <w:multiLevelType w:val="hybridMultilevel"/>
    <w:tmpl w:val="4EBE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2337"/>
    <w:multiLevelType w:val="hybridMultilevel"/>
    <w:tmpl w:val="DAD6D348"/>
    <w:lvl w:ilvl="0" w:tplc="E9F26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90C"/>
    <w:multiLevelType w:val="hybridMultilevel"/>
    <w:tmpl w:val="3CF2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5A01"/>
    <w:multiLevelType w:val="hybridMultilevel"/>
    <w:tmpl w:val="CACA1E4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420C5"/>
    <w:multiLevelType w:val="hybridMultilevel"/>
    <w:tmpl w:val="9D6E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0B2F"/>
    <w:multiLevelType w:val="hybridMultilevel"/>
    <w:tmpl w:val="923A4B26"/>
    <w:lvl w:ilvl="0" w:tplc="A01E4C68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247D0E43"/>
    <w:multiLevelType w:val="hybridMultilevel"/>
    <w:tmpl w:val="252C8FF4"/>
    <w:lvl w:ilvl="0" w:tplc="A0A8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2">
    <w:nsid w:val="265D65D9"/>
    <w:multiLevelType w:val="hybridMultilevel"/>
    <w:tmpl w:val="3DF8C1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E11F9"/>
    <w:multiLevelType w:val="hybridMultilevel"/>
    <w:tmpl w:val="6836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035C"/>
    <w:multiLevelType w:val="hybridMultilevel"/>
    <w:tmpl w:val="36EA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15E6"/>
    <w:multiLevelType w:val="hybridMultilevel"/>
    <w:tmpl w:val="9AA8CF3A"/>
    <w:lvl w:ilvl="0" w:tplc="95FA0A3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F3588"/>
    <w:multiLevelType w:val="hybridMultilevel"/>
    <w:tmpl w:val="DB1C38F2"/>
    <w:lvl w:ilvl="0" w:tplc="37A4E4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214B86"/>
    <w:multiLevelType w:val="hybridMultilevel"/>
    <w:tmpl w:val="3A7AB594"/>
    <w:lvl w:ilvl="0" w:tplc="A5E25E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6E1AC7"/>
    <w:multiLevelType w:val="hybridMultilevel"/>
    <w:tmpl w:val="2A601A60"/>
    <w:lvl w:ilvl="0" w:tplc="4FD065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35BBD"/>
    <w:multiLevelType w:val="hybridMultilevel"/>
    <w:tmpl w:val="43FA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D554D"/>
    <w:multiLevelType w:val="hybridMultilevel"/>
    <w:tmpl w:val="2E2A6A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D55B06"/>
    <w:multiLevelType w:val="hybridMultilevel"/>
    <w:tmpl w:val="F73EB39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357739"/>
    <w:multiLevelType w:val="hybridMultilevel"/>
    <w:tmpl w:val="964688E0"/>
    <w:lvl w:ilvl="0" w:tplc="7BB4410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21"/>
  </w:num>
  <w:num w:numId="10">
    <w:abstractNumId w:val="8"/>
  </w:num>
  <w:num w:numId="11">
    <w:abstractNumId w:val="17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18"/>
  </w:num>
  <w:num w:numId="17">
    <w:abstractNumId w:val="4"/>
  </w:num>
  <w:num w:numId="18">
    <w:abstractNumId w:val="6"/>
  </w:num>
  <w:num w:numId="19">
    <w:abstractNumId w:val="9"/>
  </w:num>
  <w:num w:numId="20">
    <w:abstractNumId w:val="3"/>
  </w:num>
  <w:num w:numId="21">
    <w:abstractNumId w:val="13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6F"/>
    <w:rsid w:val="0000072F"/>
    <w:rsid w:val="000009DD"/>
    <w:rsid w:val="000105E4"/>
    <w:rsid w:val="00011B69"/>
    <w:rsid w:val="00014E66"/>
    <w:rsid w:val="00026C1D"/>
    <w:rsid w:val="00030509"/>
    <w:rsid w:val="0006135D"/>
    <w:rsid w:val="00064852"/>
    <w:rsid w:val="00065AE2"/>
    <w:rsid w:val="0006771C"/>
    <w:rsid w:val="000701D5"/>
    <w:rsid w:val="0008062B"/>
    <w:rsid w:val="00082240"/>
    <w:rsid w:val="00082D34"/>
    <w:rsid w:val="000831E8"/>
    <w:rsid w:val="000931B2"/>
    <w:rsid w:val="000A0BDA"/>
    <w:rsid w:val="000C1674"/>
    <w:rsid w:val="000D0602"/>
    <w:rsid w:val="000E3757"/>
    <w:rsid w:val="00113707"/>
    <w:rsid w:val="0012530F"/>
    <w:rsid w:val="001259B1"/>
    <w:rsid w:val="0012755C"/>
    <w:rsid w:val="00137190"/>
    <w:rsid w:val="00140627"/>
    <w:rsid w:val="00144251"/>
    <w:rsid w:val="00150AFA"/>
    <w:rsid w:val="00152522"/>
    <w:rsid w:val="00156331"/>
    <w:rsid w:val="00162516"/>
    <w:rsid w:val="00166377"/>
    <w:rsid w:val="00166728"/>
    <w:rsid w:val="001710DE"/>
    <w:rsid w:val="001845BB"/>
    <w:rsid w:val="0018782C"/>
    <w:rsid w:val="001B3B89"/>
    <w:rsid w:val="001C5304"/>
    <w:rsid w:val="001D09D8"/>
    <w:rsid w:val="001D5D5E"/>
    <w:rsid w:val="001F6134"/>
    <w:rsid w:val="0020046E"/>
    <w:rsid w:val="00202A8A"/>
    <w:rsid w:val="002314EC"/>
    <w:rsid w:val="002321AB"/>
    <w:rsid w:val="00242106"/>
    <w:rsid w:val="00246859"/>
    <w:rsid w:val="002704BE"/>
    <w:rsid w:val="00280814"/>
    <w:rsid w:val="00287411"/>
    <w:rsid w:val="0029465D"/>
    <w:rsid w:val="002B37CA"/>
    <w:rsid w:val="002C02E6"/>
    <w:rsid w:val="002D1C6A"/>
    <w:rsid w:val="002D326B"/>
    <w:rsid w:val="002D4446"/>
    <w:rsid w:val="002D7858"/>
    <w:rsid w:val="002E1A55"/>
    <w:rsid w:val="002F3893"/>
    <w:rsid w:val="00301ECA"/>
    <w:rsid w:val="00303057"/>
    <w:rsid w:val="003054A1"/>
    <w:rsid w:val="00310C8A"/>
    <w:rsid w:val="00312E8C"/>
    <w:rsid w:val="003318F3"/>
    <w:rsid w:val="00335E5D"/>
    <w:rsid w:val="00351E8B"/>
    <w:rsid w:val="00352C60"/>
    <w:rsid w:val="00357534"/>
    <w:rsid w:val="00363A30"/>
    <w:rsid w:val="00386D97"/>
    <w:rsid w:val="003A3F98"/>
    <w:rsid w:val="003A7E80"/>
    <w:rsid w:val="003B3248"/>
    <w:rsid w:val="003B671F"/>
    <w:rsid w:val="003C7AE3"/>
    <w:rsid w:val="003C7EE7"/>
    <w:rsid w:val="003D1C38"/>
    <w:rsid w:val="003D35AE"/>
    <w:rsid w:val="003D6108"/>
    <w:rsid w:val="003E63E6"/>
    <w:rsid w:val="004076AA"/>
    <w:rsid w:val="00410411"/>
    <w:rsid w:val="0042014E"/>
    <w:rsid w:val="00421C9D"/>
    <w:rsid w:val="00432A9F"/>
    <w:rsid w:val="00435691"/>
    <w:rsid w:val="00460450"/>
    <w:rsid w:val="00463DF8"/>
    <w:rsid w:val="00471020"/>
    <w:rsid w:val="004807F5"/>
    <w:rsid w:val="00482EE4"/>
    <w:rsid w:val="00490CA5"/>
    <w:rsid w:val="004A16DC"/>
    <w:rsid w:val="004A2033"/>
    <w:rsid w:val="004A60FC"/>
    <w:rsid w:val="004B3384"/>
    <w:rsid w:val="004C3F8B"/>
    <w:rsid w:val="004D2568"/>
    <w:rsid w:val="004F01A4"/>
    <w:rsid w:val="004F0801"/>
    <w:rsid w:val="004F3FC8"/>
    <w:rsid w:val="004F56A0"/>
    <w:rsid w:val="00502911"/>
    <w:rsid w:val="005131AC"/>
    <w:rsid w:val="00517809"/>
    <w:rsid w:val="00517833"/>
    <w:rsid w:val="00521187"/>
    <w:rsid w:val="00522B18"/>
    <w:rsid w:val="005245DB"/>
    <w:rsid w:val="005456B1"/>
    <w:rsid w:val="00552969"/>
    <w:rsid w:val="00552D6E"/>
    <w:rsid w:val="005543FC"/>
    <w:rsid w:val="0056076F"/>
    <w:rsid w:val="005638C3"/>
    <w:rsid w:val="0056443D"/>
    <w:rsid w:val="00572D16"/>
    <w:rsid w:val="005A5417"/>
    <w:rsid w:val="005B1FEE"/>
    <w:rsid w:val="005B5FC5"/>
    <w:rsid w:val="005C4F4D"/>
    <w:rsid w:val="005D3DA0"/>
    <w:rsid w:val="005D40B1"/>
    <w:rsid w:val="005D60A0"/>
    <w:rsid w:val="005F5DD2"/>
    <w:rsid w:val="005F6872"/>
    <w:rsid w:val="006020ED"/>
    <w:rsid w:val="00604DA4"/>
    <w:rsid w:val="00612E7E"/>
    <w:rsid w:val="00615196"/>
    <w:rsid w:val="0061721E"/>
    <w:rsid w:val="00640664"/>
    <w:rsid w:val="006470C6"/>
    <w:rsid w:val="006470DC"/>
    <w:rsid w:val="0065229B"/>
    <w:rsid w:val="00663A4D"/>
    <w:rsid w:val="006700A3"/>
    <w:rsid w:val="00677F17"/>
    <w:rsid w:val="0068175D"/>
    <w:rsid w:val="0068795A"/>
    <w:rsid w:val="00694C4B"/>
    <w:rsid w:val="00694E3B"/>
    <w:rsid w:val="006A0ACF"/>
    <w:rsid w:val="006A1EFE"/>
    <w:rsid w:val="006A1F67"/>
    <w:rsid w:val="006A7D4B"/>
    <w:rsid w:val="006B2128"/>
    <w:rsid w:val="006B2D66"/>
    <w:rsid w:val="006C3020"/>
    <w:rsid w:val="006C52D1"/>
    <w:rsid w:val="006D3395"/>
    <w:rsid w:val="006D4520"/>
    <w:rsid w:val="006D65E4"/>
    <w:rsid w:val="006E06B3"/>
    <w:rsid w:val="006E20BA"/>
    <w:rsid w:val="006E64F2"/>
    <w:rsid w:val="00701C49"/>
    <w:rsid w:val="00702F78"/>
    <w:rsid w:val="00711159"/>
    <w:rsid w:val="0071247D"/>
    <w:rsid w:val="00715B29"/>
    <w:rsid w:val="00725E3B"/>
    <w:rsid w:val="00727983"/>
    <w:rsid w:val="00730DE5"/>
    <w:rsid w:val="0073198E"/>
    <w:rsid w:val="007477E7"/>
    <w:rsid w:val="007539EC"/>
    <w:rsid w:val="00753B9F"/>
    <w:rsid w:val="00756551"/>
    <w:rsid w:val="00766D14"/>
    <w:rsid w:val="0078113F"/>
    <w:rsid w:val="00781A88"/>
    <w:rsid w:val="00792964"/>
    <w:rsid w:val="00793AAC"/>
    <w:rsid w:val="00794F03"/>
    <w:rsid w:val="007A63F2"/>
    <w:rsid w:val="007D1159"/>
    <w:rsid w:val="007D60A0"/>
    <w:rsid w:val="007D6F56"/>
    <w:rsid w:val="007E342F"/>
    <w:rsid w:val="007E5A58"/>
    <w:rsid w:val="007E6F2B"/>
    <w:rsid w:val="008062A7"/>
    <w:rsid w:val="00806E6C"/>
    <w:rsid w:val="0081151B"/>
    <w:rsid w:val="00812E0E"/>
    <w:rsid w:val="00814F65"/>
    <w:rsid w:val="00830766"/>
    <w:rsid w:val="00833A73"/>
    <w:rsid w:val="00834619"/>
    <w:rsid w:val="00844D8F"/>
    <w:rsid w:val="008452AF"/>
    <w:rsid w:val="0085220C"/>
    <w:rsid w:val="008637F8"/>
    <w:rsid w:val="00867195"/>
    <w:rsid w:val="008728EF"/>
    <w:rsid w:val="00874F12"/>
    <w:rsid w:val="008773D6"/>
    <w:rsid w:val="00882C70"/>
    <w:rsid w:val="00891944"/>
    <w:rsid w:val="008A50D0"/>
    <w:rsid w:val="008A720E"/>
    <w:rsid w:val="008B425D"/>
    <w:rsid w:val="008C28CD"/>
    <w:rsid w:val="008C518C"/>
    <w:rsid w:val="008D4C7D"/>
    <w:rsid w:val="008D4FED"/>
    <w:rsid w:val="008F409C"/>
    <w:rsid w:val="008F539E"/>
    <w:rsid w:val="00900101"/>
    <w:rsid w:val="009035E8"/>
    <w:rsid w:val="00920B57"/>
    <w:rsid w:val="0092785E"/>
    <w:rsid w:val="00930911"/>
    <w:rsid w:val="0093245E"/>
    <w:rsid w:val="00941756"/>
    <w:rsid w:val="00941773"/>
    <w:rsid w:val="00941C84"/>
    <w:rsid w:val="00945F62"/>
    <w:rsid w:val="00956113"/>
    <w:rsid w:val="0096236D"/>
    <w:rsid w:val="00994DAB"/>
    <w:rsid w:val="009A188A"/>
    <w:rsid w:val="009B011B"/>
    <w:rsid w:val="009B1E06"/>
    <w:rsid w:val="009B31DA"/>
    <w:rsid w:val="009D1E5C"/>
    <w:rsid w:val="009D7F31"/>
    <w:rsid w:val="009F1EAC"/>
    <w:rsid w:val="009F6A6F"/>
    <w:rsid w:val="00A00AB2"/>
    <w:rsid w:val="00A03C3E"/>
    <w:rsid w:val="00A05AD1"/>
    <w:rsid w:val="00A1455E"/>
    <w:rsid w:val="00A17682"/>
    <w:rsid w:val="00A200AF"/>
    <w:rsid w:val="00A27CED"/>
    <w:rsid w:val="00A3451D"/>
    <w:rsid w:val="00A34F5A"/>
    <w:rsid w:val="00A36C37"/>
    <w:rsid w:val="00A421E7"/>
    <w:rsid w:val="00A44A2F"/>
    <w:rsid w:val="00A45EC3"/>
    <w:rsid w:val="00A53A45"/>
    <w:rsid w:val="00A61D22"/>
    <w:rsid w:val="00A70289"/>
    <w:rsid w:val="00A71F75"/>
    <w:rsid w:val="00A759F6"/>
    <w:rsid w:val="00A8101A"/>
    <w:rsid w:val="00A84840"/>
    <w:rsid w:val="00A909B9"/>
    <w:rsid w:val="00A93424"/>
    <w:rsid w:val="00A94B1B"/>
    <w:rsid w:val="00AA2704"/>
    <w:rsid w:val="00AA6BB4"/>
    <w:rsid w:val="00AC19D5"/>
    <w:rsid w:val="00AC2E27"/>
    <w:rsid w:val="00AF774A"/>
    <w:rsid w:val="00B02B91"/>
    <w:rsid w:val="00B03C7C"/>
    <w:rsid w:val="00B10F69"/>
    <w:rsid w:val="00B137F1"/>
    <w:rsid w:val="00B13DD2"/>
    <w:rsid w:val="00B15AB9"/>
    <w:rsid w:val="00B21F29"/>
    <w:rsid w:val="00B22506"/>
    <w:rsid w:val="00B35F96"/>
    <w:rsid w:val="00B42040"/>
    <w:rsid w:val="00B453D5"/>
    <w:rsid w:val="00B47956"/>
    <w:rsid w:val="00B549B8"/>
    <w:rsid w:val="00B56AC0"/>
    <w:rsid w:val="00B56C62"/>
    <w:rsid w:val="00B57F99"/>
    <w:rsid w:val="00B71F3A"/>
    <w:rsid w:val="00B7659B"/>
    <w:rsid w:val="00BA16BF"/>
    <w:rsid w:val="00BA4587"/>
    <w:rsid w:val="00BA5AE3"/>
    <w:rsid w:val="00BC20A7"/>
    <w:rsid w:val="00BC6892"/>
    <w:rsid w:val="00BD053C"/>
    <w:rsid w:val="00BD5636"/>
    <w:rsid w:val="00BE6FFD"/>
    <w:rsid w:val="00BF6374"/>
    <w:rsid w:val="00C10532"/>
    <w:rsid w:val="00C334AD"/>
    <w:rsid w:val="00C418EE"/>
    <w:rsid w:val="00C43F54"/>
    <w:rsid w:val="00C47B73"/>
    <w:rsid w:val="00C536E2"/>
    <w:rsid w:val="00C61345"/>
    <w:rsid w:val="00C63880"/>
    <w:rsid w:val="00C74361"/>
    <w:rsid w:val="00C76DA0"/>
    <w:rsid w:val="00C820F0"/>
    <w:rsid w:val="00C828B8"/>
    <w:rsid w:val="00C87231"/>
    <w:rsid w:val="00C94626"/>
    <w:rsid w:val="00CA6FC0"/>
    <w:rsid w:val="00CA7531"/>
    <w:rsid w:val="00CB413B"/>
    <w:rsid w:val="00CB59E9"/>
    <w:rsid w:val="00CC4C8B"/>
    <w:rsid w:val="00CC5163"/>
    <w:rsid w:val="00CE5BB0"/>
    <w:rsid w:val="00CE79DD"/>
    <w:rsid w:val="00CF524B"/>
    <w:rsid w:val="00CF7BCE"/>
    <w:rsid w:val="00D20AC7"/>
    <w:rsid w:val="00D228BB"/>
    <w:rsid w:val="00D2662B"/>
    <w:rsid w:val="00D3430F"/>
    <w:rsid w:val="00D575B6"/>
    <w:rsid w:val="00D63B58"/>
    <w:rsid w:val="00D67C41"/>
    <w:rsid w:val="00D7329B"/>
    <w:rsid w:val="00D73521"/>
    <w:rsid w:val="00D73B78"/>
    <w:rsid w:val="00D74C49"/>
    <w:rsid w:val="00D840E8"/>
    <w:rsid w:val="00DC3EFB"/>
    <w:rsid w:val="00DC5862"/>
    <w:rsid w:val="00DD0E28"/>
    <w:rsid w:val="00DD3798"/>
    <w:rsid w:val="00DF3C83"/>
    <w:rsid w:val="00E00292"/>
    <w:rsid w:val="00E00D4E"/>
    <w:rsid w:val="00E0568B"/>
    <w:rsid w:val="00E0569C"/>
    <w:rsid w:val="00E057E0"/>
    <w:rsid w:val="00E215E7"/>
    <w:rsid w:val="00E30DA6"/>
    <w:rsid w:val="00E53C90"/>
    <w:rsid w:val="00E645CE"/>
    <w:rsid w:val="00E7080A"/>
    <w:rsid w:val="00E73D36"/>
    <w:rsid w:val="00E75E60"/>
    <w:rsid w:val="00E81AB8"/>
    <w:rsid w:val="00E91676"/>
    <w:rsid w:val="00EB5E52"/>
    <w:rsid w:val="00EC1DC2"/>
    <w:rsid w:val="00EC45BD"/>
    <w:rsid w:val="00ED6F52"/>
    <w:rsid w:val="00EE1221"/>
    <w:rsid w:val="00EF0773"/>
    <w:rsid w:val="00EF1155"/>
    <w:rsid w:val="00F021CE"/>
    <w:rsid w:val="00F11233"/>
    <w:rsid w:val="00F14CB3"/>
    <w:rsid w:val="00F246D1"/>
    <w:rsid w:val="00F36092"/>
    <w:rsid w:val="00F42162"/>
    <w:rsid w:val="00F44139"/>
    <w:rsid w:val="00F458DE"/>
    <w:rsid w:val="00F55A0E"/>
    <w:rsid w:val="00F56624"/>
    <w:rsid w:val="00F601B5"/>
    <w:rsid w:val="00F91819"/>
    <w:rsid w:val="00F92382"/>
    <w:rsid w:val="00F92A6B"/>
    <w:rsid w:val="00F973EF"/>
    <w:rsid w:val="00FA6476"/>
    <w:rsid w:val="00FB16D0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A6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455E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link w:val="1"/>
    <w:locked/>
    <w:rsid w:val="004F0801"/>
    <w:rPr>
      <w:sz w:val="28"/>
      <w:szCs w:val="28"/>
      <w:lang w:bidi="ar-SA"/>
    </w:rPr>
  </w:style>
  <w:style w:type="paragraph" w:customStyle="1" w:styleId="1">
    <w:name w:val="Основний текст1"/>
    <w:basedOn w:val="a"/>
    <w:link w:val="a4"/>
    <w:rsid w:val="004F0801"/>
    <w:pPr>
      <w:shd w:val="clear" w:color="auto" w:fill="FFFFFF"/>
      <w:spacing w:line="480" w:lineRule="exact"/>
      <w:ind w:hanging="360"/>
      <w:jc w:val="both"/>
    </w:pPr>
    <w:rPr>
      <w:sz w:val="28"/>
      <w:szCs w:val="28"/>
      <w:lang/>
    </w:rPr>
  </w:style>
  <w:style w:type="character" w:customStyle="1" w:styleId="2">
    <w:name w:val="Заголовок №2_"/>
    <w:link w:val="20"/>
    <w:locked/>
    <w:rsid w:val="004F0801"/>
    <w:rPr>
      <w:b/>
      <w:bCs/>
      <w:sz w:val="28"/>
      <w:szCs w:val="28"/>
      <w:lang w:bidi="ar-SA"/>
    </w:rPr>
  </w:style>
  <w:style w:type="paragraph" w:customStyle="1" w:styleId="20">
    <w:name w:val="Заголовок №2"/>
    <w:basedOn w:val="a"/>
    <w:link w:val="2"/>
    <w:rsid w:val="004F0801"/>
    <w:pPr>
      <w:shd w:val="clear" w:color="auto" w:fill="FFFFFF"/>
      <w:spacing w:after="660" w:line="480" w:lineRule="exact"/>
      <w:outlineLvl w:val="1"/>
    </w:pPr>
    <w:rPr>
      <w:b/>
      <w:bCs/>
      <w:sz w:val="28"/>
      <w:szCs w:val="28"/>
      <w:lang/>
    </w:rPr>
  </w:style>
  <w:style w:type="character" w:customStyle="1" w:styleId="16">
    <w:name w:val="Основний текст (16)_"/>
    <w:link w:val="160"/>
    <w:locked/>
    <w:rsid w:val="004F0801"/>
    <w:rPr>
      <w:b/>
      <w:bCs/>
      <w:noProof/>
      <w:sz w:val="29"/>
      <w:szCs w:val="29"/>
      <w:lang w:bidi="ar-SA"/>
    </w:rPr>
  </w:style>
  <w:style w:type="paragraph" w:customStyle="1" w:styleId="160">
    <w:name w:val="Основний текст (16)"/>
    <w:basedOn w:val="a"/>
    <w:link w:val="16"/>
    <w:rsid w:val="004F0801"/>
    <w:pPr>
      <w:shd w:val="clear" w:color="auto" w:fill="FFFFFF"/>
      <w:spacing w:after="180" w:line="240" w:lineRule="atLeast"/>
    </w:pPr>
    <w:rPr>
      <w:b/>
      <w:bCs/>
      <w:noProof/>
      <w:sz w:val="29"/>
      <w:szCs w:val="29"/>
      <w:lang/>
    </w:rPr>
  </w:style>
  <w:style w:type="character" w:customStyle="1" w:styleId="17">
    <w:name w:val="Основний текст (17)_"/>
    <w:link w:val="170"/>
    <w:locked/>
    <w:rsid w:val="004F0801"/>
    <w:rPr>
      <w:noProof/>
      <w:sz w:val="14"/>
      <w:szCs w:val="14"/>
      <w:lang w:bidi="ar-SA"/>
    </w:rPr>
  </w:style>
  <w:style w:type="paragraph" w:customStyle="1" w:styleId="170">
    <w:name w:val="Основний текст (17)"/>
    <w:basedOn w:val="a"/>
    <w:link w:val="17"/>
    <w:rsid w:val="004F0801"/>
    <w:pPr>
      <w:shd w:val="clear" w:color="auto" w:fill="FFFFFF"/>
      <w:spacing w:before="180" w:line="240" w:lineRule="atLeast"/>
    </w:pPr>
    <w:rPr>
      <w:noProof/>
      <w:sz w:val="14"/>
      <w:szCs w:val="14"/>
      <w:lang/>
    </w:rPr>
  </w:style>
  <w:style w:type="character" w:customStyle="1" w:styleId="18">
    <w:name w:val="Основний текст (18)_"/>
    <w:link w:val="181"/>
    <w:locked/>
    <w:rsid w:val="004F0801"/>
    <w:rPr>
      <w:b/>
      <w:bCs/>
      <w:sz w:val="28"/>
      <w:szCs w:val="28"/>
      <w:lang w:bidi="ar-SA"/>
    </w:rPr>
  </w:style>
  <w:style w:type="paragraph" w:customStyle="1" w:styleId="181">
    <w:name w:val="Основний текст (18)1"/>
    <w:basedOn w:val="a"/>
    <w:link w:val="18"/>
    <w:rsid w:val="004F0801"/>
    <w:pPr>
      <w:shd w:val="clear" w:color="auto" w:fill="FFFFFF"/>
      <w:spacing w:line="240" w:lineRule="atLeast"/>
    </w:pPr>
    <w:rPr>
      <w:b/>
      <w:bCs/>
      <w:sz w:val="28"/>
      <w:szCs w:val="28"/>
      <w:lang/>
    </w:rPr>
  </w:style>
  <w:style w:type="character" w:customStyle="1" w:styleId="a5">
    <w:name w:val="Підпис до таблиці_"/>
    <w:link w:val="a6"/>
    <w:locked/>
    <w:rsid w:val="004F0801"/>
    <w:rPr>
      <w:b/>
      <w:bCs/>
      <w:sz w:val="28"/>
      <w:szCs w:val="28"/>
      <w:lang w:bidi="ar-SA"/>
    </w:rPr>
  </w:style>
  <w:style w:type="paragraph" w:customStyle="1" w:styleId="a6">
    <w:name w:val="Підпис до таблиці"/>
    <w:basedOn w:val="a"/>
    <w:link w:val="a5"/>
    <w:rsid w:val="004F0801"/>
    <w:pPr>
      <w:shd w:val="clear" w:color="auto" w:fill="FFFFFF"/>
      <w:spacing w:line="240" w:lineRule="atLeast"/>
    </w:pPr>
    <w:rPr>
      <w:b/>
      <w:bCs/>
      <w:sz w:val="28"/>
      <w:szCs w:val="28"/>
      <w:lang/>
    </w:rPr>
  </w:style>
  <w:style w:type="character" w:customStyle="1" w:styleId="21">
    <w:name w:val="Підпис до таблиці (2)_"/>
    <w:link w:val="210"/>
    <w:locked/>
    <w:rsid w:val="004F0801"/>
    <w:rPr>
      <w:b/>
      <w:bCs/>
      <w:i/>
      <w:iCs/>
      <w:sz w:val="28"/>
      <w:szCs w:val="28"/>
      <w:lang w:bidi="ar-SA"/>
    </w:rPr>
  </w:style>
  <w:style w:type="paragraph" w:customStyle="1" w:styleId="210">
    <w:name w:val="Підпис до таблиці (2)1"/>
    <w:basedOn w:val="a"/>
    <w:link w:val="21"/>
    <w:rsid w:val="004F0801"/>
    <w:pPr>
      <w:shd w:val="clear" w:color="auto" w:fill="FFFFFF"/>
      <w:spacing w:line="240" w:lineRule="atLeast"/>
    </w:pPr>
    <w:rPr>
      <w:b/>
      <w:bCs/>
      <w:i/>
      <w:iCs/>
      <w:sz w:val="28"/>
      <w:szCs w:val="28"/>
      <w:lang/>
    </w:rPr>
  </w:style>
  <w:style w:type="character" w:customStyle="1" w:styleId="31">
    <w:name w:val="Основний текст (3)_"/>
    <w:link w:val="32"/>
    <w:locked/>
    <w:rsid w:val="004F0801"/>
    <w:rPr>
      <w:sz w:val="23"/>
      <w:szCs w:val="23"/>
      <w:lang w:bidi="ar-SA"/>
    </w:rPr>
  </w:style>
  <w:style w:type="paragraph" w:customStyle="1" w:styleId="32">
    <w:name w:val="Основний текст (3)"/>
    <w:basedOn w:val="a"/>
    <w:link w:val="31"/>
    <w:rsid w:val="004F0801"/>
    <w:pPr>
      <w:shd w:val="clear" w:color="auto" w:fill="FFFFFF"/>
      <w:spacing w:line="480" w:lineRule="exact"/>
    </w:pPr>
    <w:rPr>
      <w:sz w:val="23"/>
      <w:szCs w:val="23"/>
      <w:lang/>
    </w:rPr>
  </w:style>
  <w:style w:type="character" w:customStyle="1" w:styleId="22">
    <w:name w:val="Підпис до таблиці (2)"/>
    <w:rsid w:val="004F0801"/>
    <w:rPr>
      <w:b/>
      <w:bCs/>
      <w:i/>
      <w:iCs/>
      <w:sz w:val="28"/>
      <w:szCs w:val="28"/>
      <w:u w:val="single"/>
      <w:lang w:bidi="ar-SA"/>
    </w:rPr>
  </w:style>
  <w:style w:type="character" w:customStyle="1" w:styleId="24">
    <w:name w:val="Підпис до таблиці (2)4"/>
    <w:basedOn w:val="21"/>
    <w:rsid w:val="004F0801"/>
  </w:style>
  <w:style w:type="character" w:customStyle="1" w:styleId="180">
    <w:name w:val="Основний текст (18)"/>
    <w:basedOn w:val="18"/>
    <w:rsid w:val="004F0801"/>
  </w:style>
  <w:style w:type="character" w:customStyle="1" w:styleId="10">
    <w:name w:val="Заголовок №1_"/>
    <w:link w:val="11"/>
    <w:rsid w:val="004D2568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4D2568"/>
    <w:pPr>
      <w:shd w:val="clear" w:color="auto" w:fill="FFFFFF"/>
      <w:spacing w:before="420" w:after="240" w:line="240" w:lineRule="atLeast"/>
      <w:outlineLvl w:val="0"/>
    </w:pPr>
    <w:rPr>
      <w:b/>
      <w:bCs/>
      <w:sz w:val="28"/>
      <w:szCs w:val="28"/>
      <w:lang/>
    </w:rPr>
  </w:style>
  <w:style w:type="paragraph" w:customStyle="1" w:styleId="a7">
    <w:name w:val="Абзац списку"/>
    <w:basedOn w:val="a"/>
    <w:uiPriority w:val="99"/>
    <w:qFormat/>
    <w:rsid w:val="003A3F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link w:val="3"/>
    <w:uiPriority w:val="99"/>
    <w:rsid w:val="00A1455E"/>
    <w:rPr>
      <w:rFonts w:ascii="Cambria" w:hAnsi="Cambria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572D1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у1"/>
    <w:basedOn w:val="a"/>
    <w:uiPriority w:val="34"/>
    <w:qFormat/>
    <w:rsid w:val="00D7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Salutation"/>
    <w:basedOn w:val="a"/>
    <w:next w:val="a"/>
    <w:link w:val="aa"/>
    <w:rsid w:val="00D74C49"/>
    <w:rPr>
      <w:lang/>
    </w:rPr>
  </w:style>
  <w:style w:type="character" w:customStyle="1" w:styleId="aa">
    <w:name w:val="Приветствие Знак"/>
    <w:link w:val="a9"/>
    <w:rsid w:val="00D74C49"/>
    <w:rPr>
      <w:sz w:val="24"/>
      <w:szCs w:val="24"/>
    </w:rPr>
  </w:style>
  <w:style w:type="paragraph" w:styleId="ab">
    <w:name w:val="No Spacing"/>
    <w:uiPriority w:val="1"/>
    <w:qFormat/>
    <w:rsid w:val="00D74C49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rsid w:val="00D74C4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74C4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1B5D-74A1-44C5-B24F-FB6612E1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школи Михайлюк С</vt:lpstr>
    </vt:vector>
  </TitlesOfParts>
  <Company>Підгайчиківська ЗОШ І-ІІІ ст.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школи Михайлюк С</dc:title>
  <dc:creator>Підгайчики</dc:creator>
  <cp:lastModifiedBy>Uzer-241115</cp:lastModifiedBy>
  <cp:revision>4</cp:revision>
  <cp:lastPrinted>2021-09-10T11:00:00Z</cp:lastPrinted>
  <dcterms:created xsi:type="dcterms:W3CDTF">2021-04-28T09:40:00Z</dcterms:created>
  <dcterms:modified xsi:type="dcterms:W3CDTF">2021-09-10T11:03:00Z</dcterms:modified>
</cp:coreProperties>
</file>