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E8F" w:rsidRPr="00DE2088" w:rsidRDefault="00CB0052" w:rsidP="0037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proofErr w:type="spellStart"/>
      <w:r w:rsidRPr="00DE2088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DE20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E2088">
        <w:rPr>
          <w:rFonts w:ascii="Times New Roman" w:hAnsi="Times New Roman" w:cs="Times New Roman"/>
          <w:b/>
          <w:sz w:val="28"/>
          <w:szCs w:val="28"/>
        </w:rPr>
        <w:t>П</w:t>
      </w:r>
      <w:proofErr w:type="spellStart"/>
      <w:proofErr w:type="gramEnd"/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>ідберізцівського</w:t>
      </w:r>
      <w:proofErr w:type="spellEnd"/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 І – ІІІ ступенів </w:t>
      </w:r>
      <w:proofErr w:type="spellStart"/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>Пустомитівського</w:t>
      </w:r>
      <w:proofErr w:type="spellEnd"/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району Львівської області в умовах адаптивного карантину</w:t>
      </w:r>
    </w:p>
    <w:p w:rsidR="00CB0052" w:rsidRPr="00DE2088" w:rsidRDefault="00CB0052" w:rsidP="00DE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Цей регламент визначає протиепідемічні вимоги в </w:t>
      </w:r>
      <w:proofErr w:type="spellStart"/>
      <w:r w:rsidRPr="00DE2088">
        <w:rPr>
          <w:rFonts w:ascii="Times New Roman" w:hAnsi="Times New Roman" w:cs="Times New Roman"/>
          <w:sz w:val="28"/>
          <w:szCs w:val="28"/>
          <w:lang w:val="uk-UA"/>
        </w:rPr>
        <w:t>Підберізцівському</w:t>
      </w:r>
      <w:proofErr w:type="spellEnd"/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НВК І – ІІІ ступенів </w:t>
      </w:r>
      <w:proofErr w:type="spellStart"/>
      <w:r w:rsidRPr="00DE2088">
        <w:rPr>
          <w:rFonts w:ascii="Times New Roman" w:hAnsi="Times New Roman" w:cs="Times New Roman"/>
          <w:sz w:val="28"/>
          <w:szCs w:val="28"/>
          <w:lang w:val="uk-UA"/>
        </w:rPr>
        <w:t>Пустомитівського</w:t>
      </w:r>
      <w:proofErr w:type="spellEnd"/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району Львівської області, виконання яких спрямоване на запобігання ускладнення епідемічної ситуації та гарантування безпечного перебування усіх учасників освітнього процесу.</w:t>
      </w:r>
    </w:p>
    <w:p w:rsidR="00CB0052" w:rsidRPr="00DE2088" w:rsidRDefault="00CB0052" w:rsidP="00DE20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Документ розроблений на підставі наступних законодавчих та нормативних актів:</w:t>
      </w:r>
    </w:p>
    <w:p w:rsidR="00CB0052" w:rsidRPr="00DE2088" w:rsidRDefault="00CB0052" w:rsidP="00DE208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Постанови Головного державного санітарного лікаря України від 22.08.2020 №50 «Про затвердження Тимчасових рекомендацій щодо організації протиепідемічних заходів у закладах освіти в період карантину в зв’язку з  поширенням </w:t>
      </w:r>
      <w:proofErr w:type="spellStart"/>
      <w:r w:rsidRPr="00DE2088">
        <w:rPr>
          <w:rFonts w:ascii="Times New Roman" w:hAnsi="Times New Roman" w:cs="Times New Roman"/>
          <w:sz w:val="28"/>
          <w:szCs w:val="28"/>
          <w:lang w:val="uk-UA"/>
        </w:rPr>
        <w:t>коронавірусної</w:t>
      </w:r>
      <w:proofErr w:type="spellEnd"/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хвороби (</w:t>
      </w:r>
      <w:r w:rsidRPr="00DE208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– 19)»</w:t>
      </w:r>
      <w:r w:rsidR="0094381A" w:rsidRPr="00DE20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052" w:rsidRPr="00DE2088" w:rsidRDefault="00CB0052" w:rsidP="00DE208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Листів МОН від 29.07.2020 N 1/9-406 «Про підготовку закладів освіти до нового навчального року та  опалювального сезону в умовах </w:t>
      </w:r>
      <w:proofErr w:type="spellStart"/>
      <w:r w:rsidRPr="00DE2088">
        <w:rPr>
          <w:rFonts w:ascii="Times New Roman" w:hAnsi="Times New Roman" w:cs="Times New Roman"/>
          <w:sz w:val="28"/>
          <w:szCs w:val="28"/>
          <w:lang w:val="uk-UA"/>
        </w:rPr>
        <w:t>адаптивногокарантину</w:t>
      </w:r>
      <w:proofErr w:type="spellEnd"/>
      <w:r w:rsidRPr="00DE2088">
        <w:rPr>
          <w:rFonts w:ascii="Times New Roman" w:hAnsi="Times New Roman" w:cs="Times New Roman"/>
          <w:sz w:val="28"/>
          <w:szCs w:val="28"/>
          <w:lang w:val="uk-UA"/>
        </w:rPr>
        <w:t>» та від 05.08.2020 N 1/9-420 «Щодо</w:t>
      </w:r>
      <w:r w:rsidR="00AA59EF"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088">
        <w:rPr>
          <w:rFonts w:ascii="Times New Roman" w:hAnsi="Times New Roman" w:cs="Times New Roman"/>
          <w:sz w:val="28"/>
          <w:szCs w:val="28"/>
          <w:lang w:val="uk-UA"/>
        </w:rPr>
        <w:t>орган</w:t>
      </w:r>
      <w:r w:rsidR="00AA59EF" w:rsidRPr="00DE20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2088">
        <w:rPr>
          <w:rFonts w:ascii="Times New Roman" w:hAnsi="Times New Roman" w:cs="Times New Roman"/>
          <w:sz w:val="28"/>
          <w:szCs w:val="28"/>
          <w:lang w:val="uk-UA"/>
        </w:rPr>
        <w:t>зац</w:t>
      </w:r>
      <w:r w:rsidR="00AA59EF" w:rsidRPr="00DE20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2088">
        <w:rPr>
          <w:rFonts w:ascii="Times New Roman" w:hAnsi="Times New Roman" w:cs="Times New Roman"/>
          <w:sz w:val="28"/>
          <w:szCs w:val="28"/>
          <w:lang w:val="uk-UA"/>
        </w:rPr>
        <w:t>ї роботи заклад</w:t>
      </w:r>
      <w:r w:rsidR="00AA59EF" w:rsidRPr="00DE20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2088">
        <w:rPr>
          <w:rFonts w:ascii="Times New Roman" w:hAnsi="Times New Roman" w:cs="Times New Roman"/>
          <w:sz w:val="28"/>
          <w:szCs w:val="28"/>
          <w:lang w:val="uk-UA"/>
        </w:rPr>
        <w:t>в загальної середньої</w:t>
      </w:r>
      <w:r w:rsidR="00AA59EF"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E2088">
        <w:rPr>
          <w:rFonts w:ascii="Times New Roman" w:hAnsi="Times New Roman" w:cs="Times New Roman"/>
          <w:sz w:val="28"/>
          <w:szCs w:val="28"/>
          <w:lang w:val="uk-UA"/>
        </w:rPr>
        <w:t>осв</w:t>
      </w:r>
      <w:r w:rsidR="00AA59EF" w:rsidRPr="00DE20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2088">
        <w:rPr>
          <w:rFonts w:ascii="Times New Roman" w:hAnsi="Times New Roman" w:cs="Times New Roman"/>
          <w:sz w:val="28"/>
          <w:szCs w:val="28"/>
          <w:lang w:val="uk-UA"/>
        </w:rPr>
        <w:t>ти у 2020/2021 навчальному роц</w:t>
      </w:r>
      <w:r w:rsidR="00AA59EF" w:rsidRPr="00DE208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E2088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A59EF" w:rsidRPr="00DE2088" w:rsidRDefault="00AA59EF" w:rsidP="00DE2088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Рішення педагогічної ради </w:t>
      </w:r>
      <w:r w:rsidR="00FF454B">
        <w:rPr>
          <w:rFonts w:ascii="Times New Roman" w:hAnsi="Times New Roman" w:cs="Times New Roman"/>
          <w:sz w:val="28"/>
          <w:szCs w:val="28"/>
          <w:lang w:val="uk-UA"/>
        </w:rPr>
        <w:t xml:space="preserve">№15 </w:t>
      </w:r>
      <w:proofErr w:type="spellStart"/>
      <w:r w:rsidR="0094381A" w:rsidRPr="00DE2088">
        <w:rPr>
          <w:rFonts w:ascii="Times New Roman" w:hAnsi="Times New Roman" w:cs="Times New Roman"/>
          <w:sz w:val="28"/>
          <w:szCs w:val="28"/>
          <w:lang w:val="uk-UA"/>
        </w:rPr>
        <w:t>Підберізцівського</w:t>
      </w:r>
      <w:proofErr w:type="spellEnd"/>
      <w:r w:rsidR="0094381A"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НВК І – ІІІ ступенів </w:t>
      </w:r>
      <w:proofErr w:type="spellStart"/>
      <w:r w:rsidR="0094381A" w:rsidRPr="00DE2088">
        <w:rPr>
          <w:rFonts w:ascii="Times New Roman" w:hAnsi="Times New Roman" w:cs="Times New Roman"/>
          <w:sz w:val="28"/>
          <w:szCs w:val="28"/>
          <w:lang w:val="uk-UA"/>
        </w:rPr>
        <w:t>Пустомитівського</w:t>
      </w:r>
      <w:proofErr w:type="spellEnd"/>
      <w:r w:rsidR="0094381A"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району Львівської області </w:t>
      </w:r>
      <w:r w:rsidRPr="00DE208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4381A"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від 28.08.2020 року</w:t>
      </w:r>
    </w:p>
    <w:p w:rsidR="0094381A" w:rsidRPr="00DE2088" w:rsidRDefault="0094381A" w:rsidP="00DE20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Відповідальним за дотримання вимог цього регламенту є директор  </w:t>
      </w:r>
      <w:proofErr w:type="spellStart"/>
      <w:r w:rsidRPr="00DE2088">
        <w:rPr>
          <w:rFonts w:ascii="Times New Roman" w:hAnsi="Times New Roman" w:cs="Times New Roman"/>
          <w:sz w:val="28"/>
          <w:szCs w:val="28"/>
          <w:lang w:val="uk-UA"/>
        </w:rPr>
        <w:t>Підберізцівського</w:t>
      </w:r>
      <w:proofErr w:type="spellEnd"/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НВК І – ІІІ ступенів </w:t>
      </w:r>
      <w:proofErr w:type="spellStart"/>
      <w:r w:rsidRPr="00DE2088">
        <w:rPr>
          <w:rFonts w:ascii="Times New Roman" w:hAnsi="Times New Roman" w:cs="Times New Roman"/>
          <w:sz w:val="28"/>
          <w:szCs w:val="28"/>
          <w:lang w:val="uk-UA"/>
        </w:rPr>
        <w:t>Пустомитівського</w:t>
      </w:r>
      <w:proofErr w:type="spellEnd"/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району Львівської області – </w:t>
      </w:r>
      <w:proofErr w:type="spellStart"/>
      <w:r w:rsidRPr="00DE2088">
        <w:rPr>
          <w:rFonts w:ascii="Times New Roman" w:hAnsi="Times New Roman" w:cs="Times New Roman"/>
          <w:sz w:val="28"/>
          <w:szCs w:val="28"/>
          <w:lang w:val="uk-UA"/>
        </w:rPr>
        <w:t>Чуплак</w:t>
      </w:r>
      <w:proofErr w:type="spellEnd"/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p w:rsidR="0094381A" w:rsidRPr="00DE2088" w:rsidRDefault="0094381A" w:rsidP="00FF454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>АДАПТИВНИЙ КАРАНТИН</w:t>
      </w:r>
    </w:p>
    <w:p w:rsidR="0094381A" w:rsidRPr="00DE2088" w:rsidRDefault="0094381A" w:rsidP="00DE208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Чотири зони залежно від темпів поширення </w:t>
      </w:r>
      <w:r w:rsidRPr="00DE2088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19</w:t>
      </w:r>
      <w:r w:rsidRPr="00DE2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381A" w:rsidRPr="00DE2088" w:rsidRDefault="0094381A" w:rsidP="00DE208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>«Зелений» рівень епідемічної небезпеки:</w:t>
      </w:r>
    </w:p>
    <w:p w:rsidR="0094381A" w:rsidRPr="00DE2088" w:rsidRDefault="0094381A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Відвідування закладу освіти в звичайному режимі</w:t>
      </w:r>
      <w:r w:rsidR="00DE2088">
        <w:rPr>
          <w:rFonts w:ascii="Times New Roman" w:hAnsi="Times New Roman" w:cs="Times New Roman"/>
          <w:sz w:val="28"/>
          <w:szCs w:val="28"/>
          <w:lang w:val="uk-UA"/>
        </w:rPr>
        <w:t>, всі класи навчаються в очному режимі</w:t>
      </w:r>
      <w:r w:rsidRPr="00DE2088">
        <w:rPr>
          <w:rFonts w:ascii="Times New Roman" w:hAnsi="Times New Roman" w:cs="Times New Roman"/>
          <w:sz w:val="28"/>
          <w:szCs w:val="28"/>
          <w:lang w:val="uk-UA"/>
        </w:rPr>
        <w:t>; Початок занять о 9:00</w:t>
      </w:r>
      <w:r w:rsidR="00807A11" w:rsidRPr="00DE2088">
        <w:rPr>
          <w:rFonts w:ascii="Times New Roman" w:hAnsi="Times New Roman" w:cs="Times New Roman"/>
          <w:sz w:val="28"/>
          <w:szCs w:val="28"/>
          <w:lang w:val="uk-UA"/>
        </w:rPr>
        <w:t>; Перерви 10 – 20 хв.</w:t>
      </w:r>
    </w:p>
    <w:p w:rsidR="007C7A83" w:rsidRPr="00DE2088" w:rsidRDefault="007C7A83" w:rsidP="00DE2088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Розклад дзвінків в </w:t>
      </w:r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>«зеленій зоні»</w:t>
      </w:r>
      <w:r w:rsidR="00FF454B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7C7A83" w:rsidRPr="00DE2088" w:rsidRDefault="007C7A83" w:rsidP="00DE2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>1 урок          9.00 – 9.45</w:t>
      </w:r>
    </w:p>
    <w:p w:rsidR="007C7A83" w:rsidRPr="00DE2088" w:rsidRDefault="007C7A83" w:rsidP="00DE2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>2 урок         9.55 – 10.40</w:t>
      </w:r>
    </w:p>
    <w:p w:rsidR="007C7A83" w:rsidRPr="00DE2088" w:rsidRDefault="007C7A83" w:rsidP="00DE2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>3 урок        11.00 – 11.45</w:t>
      </w:r>
    </w:p>
    <w:p w:rsidR="007C7A83" w:rsidRPr="00DE2088" w:rsidRDefault="007C7A83" w:rsidP="00DE2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>4 урок        11.55 – 12.40</w:t>
      </w:r>
    </w:p>
    <w:p w:rsidR="007C7A83" w:rsidRPr="00DE2088" w:rsidRDefault="007C7A83" w:rsidP="00DE2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>5 урок        13.00 – 13.45</w:t>
      </w:r>
    </w:p>
    <w:p w:rsidR="007C7A83" w:rsidRPr="00DE2088" w:rsidRDefault="007C7A83" w:rsidP="00DE2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>6 урок        13.55 – 14.40</w:t>
      </w:r>
    </w:p>
    <w:p w:rsidR="007C7A83" w:rsidRPr="00DE2088" w:rsidRDefault="007C7A83" w:rsidP="00DE2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>7 урок        14.50 – 15.35</w:t>
      </w:r>
    </w:p>
    <w:p w:rsidR="007C7A83" w:rsidRPr="00DE2088" w:rsidRDefault="007C7A83" w:rsidP="00DE20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>8 урок        15.45 – 16.30</w:t>
      </w:r>
    </w:p>
    <w:p w:rsidR="00807A11" w:rsidRPr="00DE2088" w:rsidRDefault="00807A11" w:rsidP="00DE2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>«Жовтий» рівень епідемічної небезпеки: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відвідування закладу освіти в звичайному режимі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дотримання правил епідемічної безпеки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вхід для педагогічних та технічних працівників до приміщень закладу дозволяється за наявності захисної маски або респіратора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захисні маски можуть не використовуватися під час проведення занять у навчальних приміщеннях 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під час пересування приміщеннями закладу використання захисних масок є обов'язковим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учням 1-4 класів та дітям з підготовчої групи вхід та пересування приміщеннями закладу освіти дозволяється без використання захисної маски або респіратора</w:t>
      </w:r>
    </w:p>
    <w:p w:rsidR="00807A11" w:rsidRPr="00DE2088" w:rsidRDefault="00807A11" w:rsidP="00DE2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>«Помаранчевий рівень» епідемічної небезпеки: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відвідування закладу освіти в звичайному режимі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дотримання соціальної дистанції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учням 5 – 11 класів під час пересування приміщеннями закладу використання захисних масок або </w:t>
      </w:r>
      <w:proofErr w:type="spellStart"/>
      <w:r w:rsidRPr="00DE2088">
        <w:rPr>
          <w:rFonts w:ascii="Times New Roman" w:hAnsi="Times New Roman" w:cs="Times New Roman"/>
          <w:sz w:val="28"/>
          <w:szCs w:val="28"/>
          <w:lang w:val="uk-UA"/>
        </w:rPr>
        <w:t>репіраторів</w:t>
      </w:r>
      <w:proofErr w:type="spellEnd"/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 є обов’язковим, захисні маски можуть не використовуватись під час проведення занять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Для педагогів обов’язкове використання захисних масок або щитків під час пересування школою та під час занять;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вхід для педагогічних та технічних працівників до приміщень закладу дозволяється за наявності захисної маски або респіратора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захисні маски можуть не використовуватися під час проведення занять у навчальних приміщеннях 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під час пересування приміщеннями закладу використання захисних масок є обов'язковим</w:t>
      </w:r>
    </w:p>
    <w:p w:rsidR="00807A11" w:rsidRPr="00DE2088" w:rsidRDefault="00807A11" w:rsidP="00DE2088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учням 1-4 класів та дітям з підготовчої групи вхід та пересування приміщеннями закладу освіти дозволяється без використання захисної маски або респіратора</w:t>
      </w:r>
    </w:p>
    <w:p w:rsidR="007C7A83" w:rsidRPr="00DE2088" w:rsidRDefault="007C7A83" w:rsidP="00FF45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</w:t>
      </w:r>
      <w:r w:rsidR="00FF454B">
        <w:rPr>
          <w:rFonts w:ascii="Times New Roman" w:hAnsi="Times New Roman" w:cs="Times New Roman"/>
          <w:b/>
          <w:sz w:val="28"/>
          <w:szCs w:val="28"/>
          <w:lang w:val="uk-UA"/>
        </w:rPr>
        <w:t>дзвінків</w:t>
      </w:r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«жовтій і помаранчевій зоні»</w:t>
      </w:r>
    </w:p>
    <w:tbl>
      <w:tblPr>
        <w:tblW w:w="9486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0"/>
        <w:gridCol w:w="33"/>
        <w:gridCol w:w="1288"/>
        <w:gridCol w:w="43"/>
        <w:gridCol w:w="1305"/>
        <w:gridCol w:w="54"/>
        <w:gridCol w:w="2587"/>
        <w:gridCol w:w="76"/>
      </w:tblGrid>
      <w:tr w:rsidR="005D49CD" w:rsidRPr="005D49CD" w:rsidTr="00FF454B">
        <w:trPr>
          <w:gridAfter w:val="1"/>
          <w:wAfter w:w="76" w:type="dxa"/>
          <w:trHeight w:val="339"/>
        </w:trPr>
        <w:tc>
          <w:tcPr>
            <w:tcW w:w="41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EB5D96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EB5D96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4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6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8.45 — 9.20</w:t>
            </w:r>
          </w:p>
        </w:tc>
      </w:tr>
      <w:tr w:rsidR="005D49CD" w:rsidRPr="005D49CD" w:rsidTr="00FF454B">
        <w:trPr>
          <w:gridAfter w:val="1"/>
          <w:wAfter w:w="76" w:type="dxa"/>
          <w:trHeight w:val="339"/>
        </w:trPr>
        <w:tc>
          <w:tcPr>
            <w:tcW w:w="41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1-го 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32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урок     </w:t>
            </w:r>
          </w:p>
        </w:tc>
        <w:tc>
          <w:tcPr>
            <w:tcW w:w="26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9.35 — 10.10</w:t>
            </w:r>
          </w:p>
        </w:tc>
      </w:tr>
      <w:tr w:rsidR="005D49CD" w:rsidRPr="005D49CD" w:rsidTr="00FF454B">
        <w:trPr>
          <w:gridAfter w:val="1"/>
          <w:wAfter w:w="76" w:type="dxa"/>
          <w:trHeight w:val="339"/>
        </w:trPr>
        <w:tc>
          <w:tcPr>
            <w:tcW w:w="41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урок    </w:t>
            </w:r>
          </w:p>
        </w:tc>
        <w:tc>
          <w:tcPr>
            <w:tcW w:w="26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10.40 — 11.15</w:t>
            </w:r>
          </w:p>
        </w:tc>
      </w:tr>
      <w:tr w:rsidR="005D49CD" w:rsidRPr="005D49CD" w:rsidTr="00FF454B">
        <w:trPr>
          <w:gridAfter w:val="1"/>
          <w:wAfter w:w="76" w:type="dxa"/>
          <w:trHeight w:val="339"/>
        </w:trPr>
        <w:tc>
          <w:tcPr>
            <w:tcW w:w="41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тривал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сть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уроку 35 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хвилин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2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урок    </w:t>
            </w:r>
          </w:p>
        </w:tc>
        <w:tc>
          <w:tcPr>
            <w:tcW w:w="26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11.45 — 12.20</w:t>
            </w:r>
          </w:p>
        </w:tc>
      </w:tr>
      <w:tr w:rsidR="005D49CD" w:rsidRPr="005D49CD" w:rsidTr="00FF454B">
        <w:trPr>
          <w:gridAfter w:val="1"/>
          <w:wAfter w:w="76" w:type="dxa"/>
          <w:trHeight w:val="339"/>
        </w:trPr>
        <w:tc>
          <w:tcPr>
            <w:tcW w:w="41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8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урок    </w:t>
            </w:r>
          </w:p>
        </w:tc>
        <w:tc>
          <w:tcPr>
            <w:tcW w:w="264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12.35 — 13.10</w:t>
            </w:r>
          </w:p>
        </w:tc>
      </w:tr>
      <w:tr w:rsidR="005D49CD" w:rsidRPr="005D49CD" w:rsidTr="00FF454B">
        <w:trPr>
          <w:trHeight w:val="313"/>
        </w:trPr>
        <w:tc>
          <w:tcPr>
            <w:tcW w:w="413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FF454B" w:rsidRPr="005D49CD" w:rsidRDefault="00FF454B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3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6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— 9.40</w:t>
            </w:r>
          </w:p>
        </w:tc>
      </w:tr>
      <w:tr w:rsidR="005D49CD" w:rsidRPr="005D49CD" w:rsidTr="00FF454B">
        <w:trPr>
          <w:trHeight w:val="313"/>
        </w:trPr>
        <w:tc>
          <w:tcPr>
            <w:tcW w:w="413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2-го 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33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урок     </w:t>
            </w:r>
          </w:p>
        </w:tc>
        <w:tc>
          <w:tcPr>
            <w:tcW w:w="26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9.55 — 10.35</w:t>
            </w:r>
          </w:p>
        </w:tc>
      </w:tr>
      <w:tr w:rsidR="005D49CD" w:rsidRPr="005D49CD" w:rsidTr="00FF454B">
        <w:trPr>
          <w:trHeight w:val="313"/>
        </w:trPr>
        <w:tc>
          <w:tcPr>
            <w:tcW w:w="413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урок    </w:t>
            </w:r>
          </w:p>
        </w:tc>
        <w:tc>
          <w:tcPr>
            <w:tcW w:w="26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11.05 — 11.45</w:t>
            </w:r>
          </w:p>
        </w:tc>
      </w:tr>
      <w:tr w:rsidR="005D49CD" w:rsidRPr="005D49CD" w:rsidTr="00FF454B">
        <w:trPr>
          <w:trHeight w:val="313"/>
        </w:trPr>
        <w:tc>
          <w:tcPr>
            <w:tcW w:w="413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тривал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сть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уроку 40 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хвилин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урок    </w:t>
            </w:r>
          </w:p>
        </w:tc>
        <w:tc>
          <w:tcPr>
            <w:tcW w:w="26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 — 12.50</w:t>
            </w:r>
          </w:p>
        </w:tc>
      </w:tr>
      <w:tr w:rsidR="005D49CD" w:rsidRPr="005D49CD" w:rsidTr="00FF454B">
        <w:trPr>
          <w:trHeight w:val="313"/>
        </w:trPr>
        <w:tc>
          <w:tcPr>
            <w:tcW w:w="413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урок    </w:t>
            </w:r>
          </w:p>
        </w:tc>
        <w:tc>
          <w:tcPr>
            <w:tcW w:w="26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 — 13.45</w:t>
            </w:r>
          </w:p>
        </w:tc>
      </w:tr>
      <w:tr w:rsidR="005D49CD" w:rsidRPr="005D49CD" w:rsidTr="00FF454B">
        <w:trPr>
          <w:trHeight w:val="313"/>
        </w:trPr>
        <w:tc>
          <w:tcPr>
            <w:tcW w:w="413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663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 — 14.40</w:t>
            </w:r>
          </w:p>
        </w:tc>
      </w:tr>
    </w:tbl>
    <w:p w:rsidR="005D49CD" w:rsidRPr="005D49CD" w:rsidRDefault="005D49CD" w:rsidP="005D49C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</w:pPr>
    </w:p>
    <w:tbl>
      <w:tblPr>
        <w:tblW w:w="9486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3"/>
        <w:gridCol w:w="1331"/>
        <w:gridCol w:w="1359"/>
        <w:gridCol w:w="2663"/>
      </w:tblGrid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 — 9.40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3-го 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урок 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 — 10.40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урок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10.55 — 11.35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тривал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сть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уроку 40 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хвилин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урок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12.05 — 12.45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урок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 — 13.40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13.55 — 14.35</w:t>
            </w:r>
          </w:p>
        </w:tc>
      </w:tr>
    </w:tbl>
    <w:p w:rsidR="005D49CD" w:rsidRPr="005D49CD" w:rsidRDefault="005D49CD" w:rsidP="005D49CD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lang w:eastAsia="ru-RU"/>
        </w:rPr>
      </w:pPr>
    </w:p>
    <w:tbl>
      <w:tblPr>
        <w:tblW w:w="9486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33"/>
        <w:gridCol w:w="1331"/>
        <w:gridCol w:w="1359"/>
        <w:gridCol w:w="2663"/>
      </w:tblGrid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8.45 — 9.25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4-го 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урок 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9.40 — 10.20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урок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10.50 — 11.30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тривал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сть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уроку 40 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хвилин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урок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12.00 — 12.40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урок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12.55 — 13.35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урок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13.55 — 14.30</w:t>
            </w:r>
          </w:p>
        </w:tc>
      </w:tr>
      <w:tr w:rsidR="005D49CD" w:rsidRPr="005D49CD" w:rsidTr="002E3A3C">
        <w:trPr>
          <w:trHeight w:val="80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урок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9.00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9.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EB5D96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="00EB5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5-9</w:t>
            </w:r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-тих</w:t>
            </w:r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</w:t>
            </w:r>
            <w:r w:rsidRPr="005D49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ів</w:t>
            </w:r>
            <w:proofErr w:type="spellEnd"/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урок 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10.00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10.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45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урок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11.00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11.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45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тривал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і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сть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уроку 4</w:t>
            </w:r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uk-UA" w:eastAsia="ru-RU"/>
              </w:rPr>
              <w:t>5</w:t>
            </w:r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хвилин</w:t>
            </w:r>
            <w:proofErr w:type="spellEnd"/>
            <w:r w:rsidRPr="005D49C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урок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12.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урок   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13.20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14.05</w:t>
            </w:r>
          </w:p>
        </w:tc>
      </w:tr>
      <w:tr w:rsidR="005D49CD" w:rsidRPr="005D49CD" w:rsidTr="002E3A3C">
        <w:trPr>
          <w:trHeight w:val="313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урок</w:t>
            </w:r>
          </w:p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 урок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14.20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 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15.05</w:t>
            </w:r>
          </w:p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ru-RU"/>
              </w:rPr>
            </w:pP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15.20 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</w:t>
            </w:r>
            <w:r w:rsidRPr="005D49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16.05</w:t>
            </w:r>
          </w:p>
        </w:tc>
      </w:tr>
      <w:tr w:rsidR="005D49CD" w:rsidRPr="005D49CD" w:rsidTr="005D49CD">
        <w:trPr>
          <w:trHeight w:val="74"/>
        </w:trPr>
        <w:tc>
          <w:tcPr>
            <w:tcW w:w="413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Default="00EB5D96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EB5D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10 – 11 класів</w:t>
            </w:r>
          </w:p>
          <w:p w:rsidR="00EB5D96" w:rsidRPr="00EB5D96" w:rsidRDefault="00EB5D96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5D49CD" w:rsidRDefault="005D49CD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D49CD" w:rsidRPr="00EB5D96" w:rsidRDefault="00EB5D96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1 урок </w:t>
            </w:r>
          </w:p>
        </w:tc>
        <w:tc>
          <w:tcPr>
            <w:tcW w:w="2663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D96" w:rsidRDefault="00EB5D96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EB5D96" w:rsidRPr="00EB5D96" w:rsidRDefault="00EB5D96" w:rsidP="005D49C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10.00 – 10.45</w:t>
            </w:r>
          </w:p>
        </w:tc>
      </w:tr>
    </w:tbl>
    <w:p w:rsidR="00EB5D96" w:rsidRPr="00EB5D96" w:rsidRDefault="00EB5D96" w:rsidP="005D49C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ab/>
        <w:t xml:space="preserve">        </w:t>
      </w: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2 урок     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="0067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11</w:t>
      </w:r>
      <w:r w:rsidR="00902B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.</w:t>
      </w:r>
      <w:r w:rsidR="0067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00</w:t>
      </w: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– 11.</w:t>
      </w:r>
      <w:r w:rsidR="0067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45</w:t>
      </w:r>
    </w:p>
    <w:p w:rsidR="00EB5D96" w:rsidRDefault="00EB5D96" w:rsidP="005D49C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        3 урок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    </w:t>
      </w:r>
      <w:r w:rsidR="00902B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  </w:t>
      </w: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1</w:t>
      </w:r>
      <w:r w:rsid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2</w:t>
      </w: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:</w:t>
      </w:r>
      <w:r w:rsid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05</w:t>
      </w:r>
      <w:r w:rsidRPr="00EB5D9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– 12:</w:t>
      </w:r>
      <w:r w:rsid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45</w:t>
      </w:r>
    </w:p>
    <w:p w:rsidR="00EB5D96" w:rsidRDefault="00EB5D96" w:rsidP="005D49C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        4 урок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     </w:t>
      </w:r>
      <w:r w:rsidR="00902B21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13.20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–</w:t>
      </w:r>
      <w:r w:rsid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14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:</w:t>
      </w:r>
      <w:r w:rsid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05</w:t>
      </w:r>
    </w:p>
    <w:p w:rsidR="00EB5D96" w:rsidRPr="00BB375F" w:rsidRDefault="00EB5D96" w:rsidP="005D49C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        </w:t>
      </w: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5 урок</w:t>
      </w: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      </w:t>
      </w:r>
      <w:r w:rsidR="00902B21"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</w:t>
      </w:r>
      <w:r w:rsidR="00BB375F"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14</w:t>
      </w: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:</w:t>
      </w:r>
      <w:r w:rsidR="00BB375F"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10</w:t>
      </w: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– 14:</w:t>
      </w:r>
      <w:r w:rsidR="00BB375F"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55</w:t>
      </w:r>
    </w:p>
    <w:p w:rsidR="00EB5D96" w:rsidRPr="00BB375F" w:rsidRDefault="00EB5D96" w:rsidP="005D49C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        6 урок</w:t>
      </w:r>
      <w:r w:rsidR="00902B21"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        </w:t>
      </w:r>
      <w:r w:rsidR="00BB375F"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15</w:t>
      </w:r>
      <w:r w:rsidR="00902B21"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:</w:t>
      </w:r>
      <w:r w:rsidR="00BB375F"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05</w:t>
      </w:r>
      <w:r w:rsidR="00902B21"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– 15:</w:t>
      </w:r>
      <w:r w:rsidR="00BB375F" w:rsidRP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50</w:t>
      </w:r>
    </w:p>
    <w:p w:rsidR="00902B21" w:rsidRPr="00EB5D96" w:rsidRDefault="00902B21" w:rsidP="005D49C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ab/>
        <w:t xml:space="preserve">        7 урок         </w:t>
      </w:r>
      <w:r w:rsid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15:55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– 16:</w:t>
      </w:r>
      <w:r w:rsidR="00BB375F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0</w:t>
      </w:r>
    </w:p>
    <w:p w:rsidR="005D49CD" w:rsidRDefault="005D49CD" w:rsidP="005D49CD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5D49CD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>Дистанційне навчання</w:t>
      </w:r>
      <w:r w:rsidRPr="005D49C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у 6</w:t>
      </w:r>
      <w:r w:rsidR="001C592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 – </w:t>
      </w:r>
      <w:r w:rsidRPr="005D49C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8, 10 класах – </w:t>
      </w:r>
      <w:r w:rsidR="001C592E">
        <w:rPr>
          <w:rFonts w:ascii="Times New Roman" w:eastAsia="Times New Roman" w:hAnsi="Times New Roman" w:cs="Times New Roman"/>
          <w:b/>
          <w:kern w:val="3"/>
          <w:sz w:val="28"/>
          <w:szCs w:val="28"/>
          <w:lang w:val="uk-UA" w:eastAsia="ru-RU"/>
        </w:rPr>
        <w:t>1 раз на тиждень</w:t>
      </w:r>
      <w:r w:rsidR="001C592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;</w:t>
      </w:r>
    </w:p>
    <w:p w:rsidR="007C7A83" w:rsidRPr="001C592E" w:rsidRDefault="005D49CD" w:rsidP="001C592E">
      <w:pPr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</w:pPr>
      <w:r w:rsidRPr="005D49C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Для прикладу: 6 клас – понеділок, 7 клас – вівторок,  8 к</w:t>
      </w:r>
      <w:r w:rsidR="001C592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 xml:space="preserve">лас – середа, 10 </w:t>
      </w:r>
      <w:r w:rsidR="00931884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клас – четвер</w:t>
      </w:r>
      <w:r w:rsidR="001C592E">
        <w:rPr>
          <w:rFonts w:ascii="Times New Roman" w:eastAsia="Times New Roman" w:hAnsi="Times New Roman" w:cs="Times New Roman"/>
          <w:kern w:val="3"/>
          <w:sz w:val="28"/>
          <w:szCs w:val="28"/>
          <w:lang w:val="uk-UA" w:eastAsia="ru-RU"/>
        </w:rPr>
        <w:t>;</w:t>
      </w:r>
    </w:p>
    <w:p w:rsidR="00807A11" w:rsidRPr="00DE2088" w:rsidRDefault="00513BC2" w:rsidP="00DE20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>«Червоний» рівень епідемічної небезпеки:</w:t>
      </w:r>
    </w:p>
    <w:p w:rsidR="00513BC2" w:rsidRPr="00DE2088" w:rsidRDefault="00513BC2" w:rsidP="00DE20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>заборонено відвідування навчального закладу</w:t>
      </w:r>
      <w:bookmarkStart w:id="0" w:name="_GoBack"/>
      <w:bookmarkEnd w:id="0"/>
      <w:r w:rsidRPr="00DE208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13BC2" w:rsidRPr="00DE2088" w:rsidRDefault="00513BC2" w:rsidP="00DE2088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sz w:val="28"/>
          <w:szCs w:val="28"/>
          <w:lang w:val="uk-UA"/>
        </w:rPr>
        <w:t xml:space="preserve">заняття проводяться у форматі дистанційного навчання (на платформах </w:t>
      </w:r>
      <w:r w:rsidRPr="00DE208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DE2088">
        <w:rPr>
          <w:rFonts w:ascii="Times New Roman" w:hAnsi="Times New Roman" w:cs="Times New Roman"/>
          <w:sz w:val="28"/>
          <w:szCs w:val="28"/>
        </w:rPr>
        <w:t xml:space="preserve">, </w:t>
      </w:r>
      <w:r w:rsidRPr="00DE2088">
        <w:rPr>
          <w:rFonts w:ascii="Times New Roman" w:hAnsi="Times New Roman" w:cs="Times New Roman"/>
          <w:sz w:val="28"/>
          <w:szCs w:val="28"/>
          <w:lang w:val="en-US"/>
        </w:rPr>
        <w:t>class</w:t>
      </w:r>
      <w:r w:rsidRPr="00DE2088">
        <w:rPr>
          <w:rFonts w:ascii="Times New Roman" w:hAnsi="Times New Roman" w:cs="Times New Roman"/>
          <w:sz w:val="28"/>
          <w:szCs w:val="28"/>
        </w:rPr>
        <w:t xml:space="preserve"> </w:t>
      </w:r>
      <w:r w:rsidRPr="00DE2088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DE2088">
        <w:rPr>
          <w:rFonts w:ascii="Times New Roman" w:hAnsi="Times New Roman" w:cs="Times New Roman"/>
          <w:sz w:val="28"/>
          <w:szCs w:val="28"/>
        </w:rPr>
        <w:t xml:space="preserve">, </w:t>
      </w:r>
      <w:r w:rsidRPr="00DE208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E2088">
        <w:rPr>
          <w:rFonts w:ascii="Times New Roman" w:hAnsi="Times New Roman" w:cs="Times New Roman"/>
          <w:sz w:val="28"/>
          <w:szCs w:val="28"/>
        </w:rPr>
        <w:t xml:space="preserve"> </w:t>
      </w:r>
      <w:r w:rsidRPr="00DE2088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Pr="00DE208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DE2088" w:rsidRDefault="00DE2088" w:rsidP="00DE208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E2088">
        <w:rPr>
          <w:rFonts w:ascii="Times New Roman" w:hAnsi="Times New Roman" w:cs="Times New Roman"/>
          <w:b/>
          <w:sz w:val="28"/>
          <w:szCs w:val="28"/>
          <w:lang w:val="uk-UA"/>
        </w:rPr>
        <w:t>Виконання вимог щодо безпечного середовища</w:t>
      </w:r>
    </w:p>
    <w:p w:rsidR="007C7A83" w:rsidRPr="00DE2088" w:rsidRDefault="00DE2088" w:rsidP="00DE2088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(жовта і помаранчева зони)</w:t>
      </w:r>
    </w:p>
    <w:p w:rsidR="007C7A83" w:rsidRPr="00DE2088" w:rsidRDefault="007C7A83" w:rsidP="00DE2088">
      <w:pPr>
        <w:numPr>
          <w:ilvl w:val="0"/>
          <w:numId w:val="6"/>
        </w:numPr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Температурний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скринінг</w:t>
      </w:r>
      <w:proofErr w:type="spellEnd"/>
    </w:p>
    <w:p w:rsidR="007C7A83" w:rsidRDefault="007C7A83" w:rsidP="00DE2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FF454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уроками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проводиться температурний скринінг усім працівникам школи  з занесенням показників </w:t>
      </w:r>
      <w:proofErr w:type="gram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proofErr w:type="gram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відповідний журнал довільної форми.</w:t>
      </w:r>
    </w:p>
    <w:p w:rsidR="00FF454B" w:rsidRPr="00DE2088" w:rsidRDefault="00FF454B" w:rsidP="00DE2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Входи школу позначаються латинськими літерами </w:t>
      </w:r>
      <w:r w:rsidRPr="00FF4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(А,В,С)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інформацією щодо учасників навчально-виховного процесу які заходять в школу.</w:t>
      </w:r>
    </w:p>
    <w:p w:rsidR="007C7A83" w:rsidRPr="00DE2088" w:rsidRDefault="007C7A83" w:rsidP="00DE20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Учні поділяться на три групи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7C7A83" w:rsidRPr="00DE2088" w:rsidRDefault="007C7A83" w:rsidP="00DE2088">
      <w:pPr>
        <w:numPr>
          <w:ilvl w:val="0"/>
          <w:numId w:val="7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 група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підготовча група НВК – заходитиме до школи через центральний вхід</w:t>
      </w:r>
      <w:r w:rsid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</w:t>
      </w:r>
      <w:r w:rsidR="00DE2088" w:rsidRPr="00DE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Вхід С)</w:t>
      </w:r>
      <w:r w:rsidRPr="00DE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;</w:t>
      </w:r>
    </w:p>
    <w:p w:rsidR="007C7A83" w:rsidRPr="00DE2088" w:rsidRDefault="007C7A83" w:rsidP="00DE2088">
      <w:pPr>
        <w:numPr>
          <w:ilvl w:val="0"/>
          <w:numId w:val="7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D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ІІ група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учні 1</w:t>
      </w:r>
      <w:r w:rsidR="005D49C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класів – заходитимуть через вхід № 2</w:t>
      </w:r>
      <w:r w:rsid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DE2088" w:rsidRPr="00DE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(Вхід А)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йтимуть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 класах на І поверсі школи;</w:t>
      </w:r>
    </w:p>
    <w:p w:rsidR="007C7A83" w:rsidRDefault="007C7A83" w:rsidP="00DE2088">
      <w:pPr>
        <w:numPr>
          <w:ilvl w:val="0"/>
          <w:numId w:val="8"/>
        </w:numPr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D49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ІІІ група –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учні 5-11 класів – заходитимуть через вхід № 3</w:t>
      </w:r>
      <w:r w:rsidR="00DE2088" w:rsidRPr="00DE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(Вхід В</w:t>
      </w:r>
      <w:r w:rsid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по сходах підніматимуться на ІІ поверх у свої класи.</w:t>
      </w:r>
    </w:p>
    <w:p w:rsidR="00FF454B" w:rsidRPr="00DE2088" w:rsidRDefault="00FF454B" w:rsidP="00FF454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Педагогічні і технічні працівники входять в школу через вхід С.</w:t>
      </w:r>
    </w:p>
    <w:p w:rsidR="007C7A83" w:rsidRPr="00DE2088" w:rsidRDefault="007C7A83" w:rsidP="00DE20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цих трьох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ах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учнів зустріча</w:t>
      </w:r>
      <w:r w:rsid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ють чергові вчителі та проводять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опитування учнів про самопочуття, </w:t>
      </w:r>
      <w:proofErr w:type="gram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proofErr w:type="gram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разі потреби чи бажання учня проводи</w:t>
      </w:r>
      <w:r w:rsid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ться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температурний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скринінг.</w:t>
      </w:r>
    </w:p>
    <w:p w:rsidR="007C7A83" w:rsidRPr="00DE2088" w:rsidRDefault="007C7A83" w:rsidP="00DE20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Учні, у яких виявлено температуру тіла понад 37,2 ᴼ С або ознаки респіраторних захворювань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ізолюються</w:t>
      </w:r>
      <w:proofErr w:type="spellEnd"/>
      <w:r w:rsid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r w:rsidR="00DE2088" w:rsidRPr="00DE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кімнату тимчасового перебування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відповідним інформуванням медичного працівника та батьків. </w:t>
      </w:r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2.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Дезінфекційні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антисептики</w:t>
      </w:r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вході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виході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r w:rsid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вході в школу (на всіх входах)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учні зможуть обробити руки спиртовмісними антисептиками з концентрацією активно діючої речовини понад 60% для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ізопропілових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спиртів та понад 70% для етилових спиртів.</w:t>
      </w:r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Використання антисептиків відбуватиметься виключно під контролем працівникі</w:t>
      </w: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>в школи.</w:t>
      </w:r>
    </w:p>
    <w:p w:rsidR="007C7A83" w:rsidRPr="00DE2088" w:rsidRDefault="007C7A83" w:rsidP="00DE2088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>Антисептичні речовини (антисептики) розміщуються на трьох входах у школу (3 шт.), шкільних туалетах (3 шт.), шкільному кафе (1 шт.) гардероб (1 шт.), учительська (1 шт.), на вході до кабінету підготовчої групи (1 шт.).</w:t>
      </w:r>
    </w:p>
    <w:p w:rsidR="007C7A83" w:rsidRPr="00DE2088" w:rsidRDefault="007C7A83" w:rsidP="00DE2088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>В школі згідно рекомендацій будуть заборонені будь-які масові заходи (більше 20 людей). Проведення батьківських зборів відбуватимуться дистанційно.</w:t>
      </w:r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="00DE208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DE20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E20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Використані медичні маски і рукавички </w:t>
      </w:r>
      <w:proofErr w:type="spellStart"/>
      <w:r w:rsidRPr="00DE20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складатимуться</w:t>
      </w:r>
      <w:proofErr w:type="spellEnd"/>
      <w:r w:rsidRPr="00DE208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окремі пакети й викидатимуться тільки в сміттєві баки з кришками для подальшої їх утилізації. </w:t>
      </w:r>
    </w:p>
    <w:p w:rsidR="007C7A83" w:rsidRPr="00DE2088" w:rsidRDefault="007C7A83" w:rsidP="00DE2088">
      <w:pPr>
        <w:numPr>
          <w:ilvl w:val="0"/>
          <w:numId w:val="9"/>
        </w:numPr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Маски</w:t>
      </w:r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відповідності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proofErr w:type="gram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ідемілогічної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ситуації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рекомендацій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 та МОН,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учасники навчально – виховного процесу НВК можуть використовувати захисні маски.</w:t>
      </w:r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</w:r>
      <w:r w:rsidRPr="00DE20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Вхід у приміщення школи буде можливий лише у захисній масці або респіраторі. </w:t>
      </w:r>
      <w:r w:rsidRPr="00DE2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У період карантину до закладу не допускатимуться батьки або супроводжуючі особи.</w:t>
      </w:r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DE20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         На заняттях захисні маски або респіратори можна не використовувати. </w:t>
      </w:r>
      <w:r w:rsidRPr="00DE20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Водночас під час пересування приміщенням школи носіння масок є обов’язковим.</w:t>
      </w:r>
      <w:r w:rsidRPr="00DE208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uk-UA"/>
        </w:rPr>
        <w:t> </w:t>
      </w:r>
      <w:r w:rsidRPr="00DE2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Під час перерв всі учні і вчителі ходитимуть в масках, на </w:t>
      </w:r>
      <w:proofErr w:type="spellStart"/>
      <w:r w:rsidRPr="00DE2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уроках</w:t>
      </w:r>
      <w:proofErr w:type="spellEnd"/>
      <w:r w:rsidRPr="00DE2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 xml:space="preserve"> маски дозволяється знімати. Якщо у дітей будуть маски багаторазового використання, то обов'язково мати герметичний пакетик (</w:t>
      </w:r>
      <w:proofErr w:type="spellStart"/>
      <w:r w:rsidRPr="00DE2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zip</w:t>
      </w:r>
      <w:proofErr w:type="spellEnd"/>
      <w:r w:rsidRPr="00DE20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/>
        </w:rPr>
        <w:t>-пакет, або папка на кнопці) один для використаної маски, інший для нової чи запасної. Для запасної одноразової маски також повинен бути пакетик. Для використаних одноразових масок в школі розмістимо спеціальні урни.</w:t>
      </w:r>
    </w:p>
    <w:p w:rsidR="007C7A83" w:rsidRPr="00DE2088" w:rsidRDefault="007C7A83" w:rsidP="00DE2088">
      <w:pPr>
        <w:numPr>
          <w:ilvl w:val="0"/>
          <w:numId w:val="9"/>
        </w:numPr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30-секундне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миття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рук</w:t>
      </w:r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У школі є достатньо пунктів для миття рук з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милом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(кабінети початкових класів, шкільне кафе, туалети, учительська).</w:t>
      </w:r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Працівники школи будуть регулярно мити руки з рідким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милом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або обробляти їх спиртовмісними антисептиками не рідше ніж раз на 2 години, та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після відвідування громадських місць, використання туалету, прибирання приміщень.</w:t>
      </w:r>
    </w:p>
    <w:p w:rsidR="007C7A83" w:rsidRPr="00DE2088" w:rsidRDefault="00DE2088" w:rsidP="00DE2088">
      <w:pPr>
        <w:numPr>
          <w:ilvl w:val="0"/>
          <w:numId w:val="9"/>
        </w:numPr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Харчуванння</w:t>
      </w:r>
      <w:proofErr w:type="spellEnd"/>
    </w:p>
    <w:p w:rsidR="007C7A83" w:rsidRDefault="00DE2088" w:rsidP="00DE208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усунення скупчення учасників навчально-виховного процесу в шкільному кафе, розроблено розклад відвідування:</w:t>
      </w:r>
    </w:p>
    <w:p w:rsidR="005D49CD" w:rsidRPr="005D49CD" w:rsidRDefault="005D49CD" w:rsidP="005D4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ГРАФІК  ХАРЧУВАННЯ  УЧНІВ  ПІДБЕРІЗЦІВСЬКОГО  НВК  І-ІІІ СТУПЕНІВ  НА  2020-2021 Н.Р.</w:t>
      </w:r>
    </w:p>
    <w:p w:rsidR="005D49CD" w:rsidRPr="005D49CD" w:rsidRDefault="005D49CD" w:rsidP="005D49CD">
      <w:pPr>
        <w:tabs>
          <w:tab w:val="left" w:pos="5954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1 – КЛАС                                                                                   10.10 ГОД.  – 10.20 ГОД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(ПРИМІЩЕННЯ  №2)                                                               ( ДЕЗІНФЕКЦІЯ  10 ХВ. )     </w:t>
      </w:r>
    </w:p>
    <w:p w:rsidR="005D49CD" w:rsidRPr="005D49CD" w:rsidRDefault="005D49CD" w:rsidP="005D49CD">
      <w:pPr>
        <w:tabs>
          <w:tab w:val="left" w:pos="615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2 – КЛАС                                                                                   10.35 ГОД. – 10.45 ГОД.</w:t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(ПРИМІЩЕННЯ  №1)</w:t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3 – КЛАС                                                                                  10.40 ГОД. – 10.55 ГОД.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(ПРИМІЩЕННЯ  №2)</w:t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      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ДОШКІЛЬНА  ГРУПА                                                            10.55 ГОД.- 11.05 ГОД.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(ПРИМІЩЕННЯ  №1)</w:t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5D49CD" w:rsidRPr="005D49CD" w:rsidRDefault="005D49CD" w:rsidP="005D49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ДЕЗІНФЕКЦІЯ  ПРИМІЩЕННЯ  №1 ТА №2  (11.05 ГОД. -11.30 ГОД.)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4 – КЛАС                                                                                 11.30 ГОД. – 11.40 ГОД.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(ПРИМІЩЕННЯ  №1)                                                             ( ДЕЗІНФЕКЦІЯ 10 ХВ. )</w:t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 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5 – 6 КЛАСИ                                                                           11.50 ГОД. – 12.05 ГОД.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(ПРИМІЩЕННЯ №2)</w:t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5D49CD" w:rsidRPr="005D49CD" w:rsidRDefault="005D49CD" w:rsidP="005D49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ДЕЗІНФЕКЦІЯ  ПРИМІЩЕННЯ  №1 ТА №2 (12.05ГОД. – 12.50 ГОД.)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7 - 8 </w:t>
      </w: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КЛАСИ                                                                         12.50 ГОД. – 13.00 ГОД.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(ПРИМІЩЕННЯ №1)                                                              ( ДЕЗІНФЕКЦІЯ 10ХВ )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9, 11 КЛАСИ                                                                            13.00 ГОД. – 13.15 ГОД.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(ПРИМІЩЕННЯ  №2)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10 КЛАС                                                                                   13.10 ГОД. – 13.20 ГОД.</w:t>
      </w:r>
    </w:p>
    <w:p w:rsidR="005D49CD" w:rsidRPr="005D49CD" w:rsidRDefault="005D49CD" w:rsidP="005D49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(ПРИМІЩЕННЯ №1)</w:t>
      </w:r>
    </w:p>
    <w:p w:rsidR="005D49CD" w:rsidRPr="005D49CD" w:rsidRDefault="005D49CD" w:rsidP="00BB37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D49CD">
        <w:rPr>
          <w:rFonts w:ascii="Times New Roman" w:eastAsia="Calibri" w:hAnsi="Times New Roman" w:cs="Times New Roman"/>
          <w:sz w:val="28"/>
          <w:szCs w:val="28"/>
          <w:lang w:val="uk-UA"/>
        </w:rPr>
        <w:t>ПОВНА ДЕЗІНФЕКЦІЯ ПРИМІЩЕНЬ № 1 ТА №2</w:t>
      </w:r>
      <w:r w:rsidR="00BB37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7C7A83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>Педагогічні працівники харчуються у шкільному кафе у період відсутності у них уроків. Учнів у цей час не повинно бути у кафе.</w:t>
      </w:r>
    </w:p>
    <w:p w:rsidR="00FF454B" w:rsidRDefault="00FF454B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Працівники шкільного кафе </w:t>
      </w:r>
      <w:r w:rsidR="0057764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працюють в масці та рукавичках. </w:t>
      </w:r>
    </w:p>
    <w:p w:rsidR="00577641" w:rsidRDefault="00577641" w:rsidP="005776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</w:t>
      </w:r>
      <w:proofErr w:type="spellStart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атьки</w:t>
      </w:r>
      <w:proofErr w:type="spellEnd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щоденно</w:t>
      </w:r>
      <w:proofErr w:type="spellEnd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забезпечують</w:t>
      </w:r>
      <w:proofErr w:type="spellEnd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питною</w:t>
      </w:r>
      <w:proofErr w:type="spellEnd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негазованою</w:t>
      </w:r>
      <w:proofErr w:type="spellEnd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водою в </w:t>
      </w:r>
      <w:proofErr w:type="spellStart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пляшці</w:t>
      </w:r>
      <w:proofErr w:type="spellEnd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ємністю</w:t>
      </w:r>
      <w:proofErr w:type="spellEnd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менше</w:t>
      </w:r>
      <w:proofErr w:type="spellEnd"/>
      <w:r w:rsidRPr="00577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л;</w:t>
      </w:r>
    </w:p>
    <w:p w:rsidR="00BB375F" w:rsidRPr="00BB375F" w:rsidRDefault="00BB375F" w:rsidP="0057764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У шкільному кафе заборонено харчування у форматі «шведського столу».</w:t>
      </w:r>
    </w:p>
    <w:p w:rsidR="007C7A83" w:rsidRPr="00DE2088" w:rsidRDefault="007C7A83" w:rsidP="00BB375F">
      <w:pPr>
        <w:numPr>
          <w:ilvl w:val="0"/>
          <w:numId w:val="9"/>
        </w:numPr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Фізична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дистанція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«правило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бульбашки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7C7A83" w:rsidRPr="00DE2088" w:rsidRDefault="007C7A83" w:rsidP="00BB37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Учням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фізичної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дистанції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юватимуть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вчителі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зрозумілою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мовою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адже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знають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інформації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коронавірус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правила поводження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вберегтися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захворювання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A83" w:rsidRPr="00DE2088" w:rsidRDefault="007C7A83" w:rsidP="00BB375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торкання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одного, то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имо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обіймашки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тимчасово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недоступні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і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 є контакт.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Пояснюватимемо це на прикладі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бульбашки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ідіймає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ручки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вгору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описує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навколо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уявну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бульбашку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Ось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саме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дистанції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одне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</w:t>
      </w:r>
      <w:proofErr w:type="gram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вони</w:t>
      </w:r>
      <w:proofErr w:type="gram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повинні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триматися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A83" w:rsidRPr="00DE2088" w:rsidRDefault="007C7A83" w:rsidP="00DE208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7.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Навчання</w:t>
      </w:r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Кількість учнів у класах невелика, тому ділити їх на групи немає сенсу. Навіть коли вони прийдуть на навчання всі разом, проведене  д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истанціювання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показало, що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між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партами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трьом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середнім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дитячим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крокам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(1,5 метра). Ось на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такій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відстані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вони й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ітимуть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занять.</w:t>
      </w:r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У випадку, коли в окремих класах буде неможливим забезпечити дистанціювання, то ці учні зможуть навчатися в більших кабінетах (актовій залі, музейна зала, кабінет фізики), або ділитимуться на групи.</w:t>
      </w:r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Деякі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 гарній погоді «помандрують» на вулицю. Діти зможуть і навчатися, і дихати свіжим повітрям —у теплу пору року ефективно проводитимуться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уроки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фізкультури, природознавства, географії, історії та інші.</w:t>
      </w:r>
    </w:p>
    <w:p w:rsidR="007C7A83" w:rsidRPr="00DE2088" w:rsidRDefault="007C7A83" w:rsidP="00DE2088">
      <w:pPr>
        <w:numPr>
          <w:ilvl w:val="0"/>
          <w:numId w:val="10"/>
        </w:numPr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Дезінфекція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класах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і коридорах, </w:t>
      </w:r>
      <w:proofErr w:type="spellStart"/>
      <w:proofErr w:type="gram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</w:t>
      </w:r>
      <w:proofErr w:type="gram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ітрювання</w:t>
      </w:r>
      <w:proofErr w:type="spellEnd"/>
    </w:p>
    <w:p w:rsidR="00522EE7" w:rsidRDefault="007C7A83" w:rsidP="00522E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Провітрювання приміщень розпочнеться не пізніше ніж за 15 хвилин перед відкриттям. </w:t>
      </w:r>
      <w:proofErr w:type="spellStart"/>
      <w:proofErr w:type="gram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кожного уроку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школярі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виход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итимуть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вулицю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хоча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 у коридор,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погода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несприятлива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ігрових куточках будуть відсутні м’які (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м’яконабивні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 іграшки та не використовуватимуться килими з довгим ворсом. </w:t>
      </w:r>
      <w:proofErr w:type="spellStart"/>
      <w:proofErr w:type="gram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перерви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класні керівники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провітрюва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тимуть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приміщення. </w:t>
      </w:r>
    </w:p>
    <w:p w:rsidR="00522EE7" w:rsidRDefault="00522EE7" w:rsidP="00522EE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22E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Прибиральник службових приміщень забезпечує:</w:t>
      </w:r>
    </w:p>
    <w:p w:rsidR="00522EE7" w:rsidRDefault="00040123" w:rsidP="00522EE7">
      <w:pPr>
        <w:pStyle w:val="a7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щоденну</w:t>
      </w:r>
      <w:r w:rsidR="00522E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дезінфекцію приміщень, а саме меблів, підвіконь, стін, дверних ручок (щогодини), поручнів, підлоги приміщень – 1 раз наприкінці кожного дня, у санвузлах – 2 рази на день із застосуванням дозволених до використання дезінфекційних засобів;</w:t>
      </w:r>
    </w:p>
    <w:p w:rsidR="00040123" w:rsidRDefault="00040123" w:rsidP="00522EE7">
      <w:pPr>
        <w:pStyle w:val="a7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прибирання санітарних вузлів після кожної перерви й щоденно в кінці робочого дня з використанням дезінфікуючих засобів;</w:t>
      </w:r>
    </w:p>
    <w:p w:rsidR="00040123" w:rsidRDefault="00040123" w:rsidP="00522EE7">
      <w:pPr>
        <w:pStyle w:val="a7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вологе прибирання приміщень після закінчення останнього навчального заняття</w:t>
      </w:r>
    </w:p>
    <w:p w:rsidR="00040123" w:rsidRPr="00040123" w:rsidRDefault="00040123" w:rsidP="00040123">
      <w:pPr>
        <w:pStyle w:val="a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401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Двірник закладу освіти забезпечує:</w:t>
      </w:r>
    </w:p>
    <w:p w:rsidR="00040123" w:rsidRDefault="00040123" w:rsidP="00040123">
      <w:pPr>
        <w:pStyle w:val="a7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обстеження території на наявність небезпечних для здоров’я дітей предметів;</w:t>
      </w:r>
    </w:p>
    <w:p w:rsidR="00577641" w:rsidRDefault="00040123" w:rsidP="00522EE7">
      <w:pPr>
        <w:pStyle w:val="a7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у разі неможливості термінової ліквідації загрози огородження небезпечних місць та вжиття заходів щодо недопущення до них дітей;</w:t>
      </w:r>
    </w:p>
    <w:p w:rsidR="007C7A83" w:rsidRPr="00577641" w:rsidRDefault="007C7A83" w:rsidP="00577641">
      <w:pPr>
        <w:pStyle w:val="a7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77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Місце тимчасового перебування</w:t>
      </w:r>
    </w:p>
    <w:p w:rsidR="007C7A83" w:rsidRPr="00DE2088" w:rsidRDefault="007C7A83" w:rsidP="00DE2088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виявиться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когось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учасників</w:t>
      </w:r>
      <w:r w:rsid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навчально – виховного процесу </w:t>
      </w:r>
      <w:proofErr w:type="spellStart"/>
      <w:proofErr w:type="gram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іднялась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температура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з’явилися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будь-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ГРВІ,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він відправляється в приміщення тимчасового перебування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Про це повідомляється медичного працівника та батьків (якщо це учень).</w:t>
      </w:r>
    </w:p>
    <w:p w:rsidR="007C7A83" w:rsidRPr="00DE2088" w:rsidRDefault="007C7A83" w:rsidP="00DE2088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школи учня допустять тільки з довідкою, що він повністю здоровий.</w:t>
      </w:r>
    </w:p>
    <w:p w:rsidR="007C7A83" w:rsidRPr="00DE2088" w:rsidRDefault="007C7A83" w:rsidP="00DE2088">
      <w:pPr>
        <w:numPr>
          <w:ilvl w:val="0"/>
          <w:numId w:val="10"/>
        </w:numPr>
        <w:spacing w:after="0" w:line="240" w:lineRule="auto"/>
        <w:ind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Інформаційні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постери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всій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території</w:t>
      </w:r>
      <w:proofErr w:type="spellEnd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E20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школи</w:t>
      </w:r>
      <w:proofErr w:type="spellEnd"/>
    </w:p>
    <w:p w:rsidR="007C7A83" w:rsidRPr="00DE2088" w:rsidRDefault="007C7A83" w:rsidP="00DE20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У коридорах, біля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кулерів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санітайзерів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 дверях бібліотеки та біля дзеркал у вбиральнях учні звертатимуть увагу на яскраві інформаційні </w:t>
      </w:r>
      <w:proofErr w:type="spellStart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постери</w:t>
      </w:r>
      <w:proofErr w:type="spellEnd"/>
      <w:r w:rsidRPr="00DE20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про те, як правильно мити руки, нагадування надягнути маску, скористатися антисептиком після візиту на вулицю.</w:t>
      </w:r>
    </w:p>
    <w:p w:rsidR="007C7A83" w:rsidRPr="003259AD" w:rsidRDefault="007C7A83" w:rsidP="00DE2088">
      <w:pPr>
        <w:numPr>
          <w:ilvl w:val="0"/>
          <w:numId w:val="10"/>
        </w:numPr>
        <w:spacing w:after="0" w:line="240" w:lineRule="auto"/>
        <w:ind w:left="709" w:firstLine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259A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Перевезення дітей та працівників в шкільному автобусі. </w:t>
      </w:r>
    </w:p>
    <w:p w:rsidR="007C7A83" w:rsidRPr="003259AD" w:rsidRDefault="007C7A83" w:rsidP="00DE20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259A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В</w:t>
      </w:r>
      <w:r w:rsidRPr="0032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оді</w:t>
      </w:r>
      <w:r w:rsidR="00577641" w:rsidRPr="0032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ю перед початком робочого дня перевіряється температура, тиск; він працює в </w:t>
      </w:r>
      <w:r w:rsidRPr="0032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мас</w:t>
      </w:r>
      <w:r w:rsidR="00577641" w:rsidRPr="0032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ці</w:t>
      </w:r>
      <w:r w:rsidRPr="0032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/респіратор</w:t>
      </w:r>
      <w:r w:rsidR="00577641" w:rsidRPr="0032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і, </w:t>
      </w:r>
      <w:r w:rsidRPr="0032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не допускатиметься він до роботи з ознаками гострої респіраторної хвороби і температурою вище 37,20 </w:t>
      </w:r>
      <w:r w:rsidRPr="003259A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С.</w:t>
      </w:r>
    </w:p>
    <w:p w:rsidR="007C7A83" w:rsidRPr="003259AD" w:rsidRDefault="007C7A83" w:rsidP="00DE208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3259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Салон транспорту дезінфікуватиметься до початку та в кінці робочої зміні. Вхід до салону автотранспорту здійснюватиметься за наявності захисної маски. Кількість учнів буде відповідати у межах кількості місць для сидіння.</w:t>
      </w:r>
    </w:p>
    <w:p w:rsidR="007C7A83" w:rsidRDefault="007C7A83" w:rsidP="002E3936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97ABE" w:rsidRPr="00597ABE" w:rsidRDefault="00597ABE" w:rsidP="0059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97A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Структура 2020 – 2021 навчального року</w:t>
      </w:r>
    </w:p>
    <w:p w:rsidR="00597ABE" w:rsidRPr="00597ABE" w:rsidRDefault="00597ABE" w:rsidP="0059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Підберізцівському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НВК І – ІІІ ступенів</w:t>
      </w:r>
    </w:p>
    <w:p w:rsidR="00597ABE" w:rsidRPr="00597ABE" w:rsidRDefault="00597ABE" w:rsidP="00597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597ABE" w:rsidRPr="00597ABE" w:rsidRDefault="00597ABE" w:rsidP="00597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597A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1 вересня – День Знань</w:t>
      </w:r>
    </w:p>
    <w:p w:rsidR="00597ABE" w:rsidRPr="00597ABE" w:rsidRDefault="00597ABE" w:rsidP="0059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7A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Навчальні заняття:</w:t>
      </w:r>
    </w:p>
    <w:p w:rsidR="00597ABE" w:rsidRPr="00597ABE" w:rsidRDefault="00597ABE" w:rsidP="0059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7AB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proofErr w:type="spellStart"/>
      <w:r w:rsidRPr="00597A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ерший</w:t>
      </w:r>
      <w:proofErr w:type="spellEnd"/>
      <w:r w:rsidRPr="00597A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семестр: з 1 вересня по 30 грудня 2020 року;</w:t>
      </w:r>
    </w:p>
    <w:p w:rsidR="00597ABE" w:rsidRPr="00597ABE" w:rsidRDefault="00597ABE" w:rsidP="0059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7ABE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proofErr w:type="spellStart"/>
      <w:r w:rsidRPr="00597A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ругий</w:t>
      </w:r>
      <w:proofErr w:type="spellEnd"/>
      <w:r w:rsidRPr="00597A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семестр з 20 січня по 28 травня 2021 року;</w:t>
      </w:r>
    </w:p>
    <w:p w:rsidR="00597ABE" w:rsidRPr="00597ABE" w:rsidRDefault="00597ABE" w:rsidP="0059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7A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 </w:t>
      </w:r>
      <w:r w:rsidRPr="00597AB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Канікули:</w:t>
      </w:r>
    </w:p>
    <w:p w:rsidR="00597ABE" w:rsidRPr="00597ABE" w:rsidRDefault="00597ABE" w:rsidP="0059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7AB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597A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сінні канікули: з 26 жовтня по 01 листопада 2020 року;</w:t>
      </w:r>
    </w:p>
    <w:p w:rsidR="00597ABE" w:rsidRPr="00597ABE" w:rsidRDefault="00597ABE" w:rsidP="0059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7AB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proofErr w:type="spellStart"/>
      <w:r w:rsidRPr="00597A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имові</w:t>
      </w:r>
      <w:proofErr w:type="spellEnd"/>
      <w:r w:rsidRPr="00597A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канікули: з 31 грудня 2020 року по 19 січня 2021 року;</w:t>
      </w:r>
    </w:p>
    <w:p w:rsidR="00597ABE" w:rsidRPr="00597ABE" w:rsidRDefault="00597ABE" w:rsidP="0059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97ABE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proofErr w:type="spellStart"/>
      <w:r w:rsidRPr="00597A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есняні</w:t>
      </w:r>
      <w:proofErr w:type="spellEnd"/>
      <w:r w:rsidRPr="00597AB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канікули: з 22 по 28 березня 2021 року.</w:t>
      </w:r>
    </w:p>
    <w:p w:rsidR="00597ABE" w:rsidRPr="00597ABE" w:rsidRDefault="00597ABE" w:rsidP="00597ABE">
      <w:pPr>
        <w:spacing w:after="0" w:line="240" w:lineRule="auto"/>
        <w:rPr>
          <w:rFonts w:ascii="Calibri" w:eastAsia="Calibri" w:hAnsi="Calibri" w:cs="Times New Roman"/>
          <w:sz w:val="28"/>
          <w:szCs w:val="28"/>
          <w:lang w:val="uk-UA"/>
        </w:rPr>
      </w:pPr>
    </w:p>
    <w:p w:rsidR="002E3936" w:rsidRPr="00021152" w:rsidRDefault="002E3936" w:rsidP="00597AB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E3936" w:rsidRPr="00021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51D1"/>
    <w:multiLevelType w:val="hybridMultilevel"/>
    <w:tmpl w:val="2C82F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93F16"/>
    <w:multiLevelType w:val="hybridMultilevel"/>
    <w:tmpl w:val="C5607D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FB253E"/>
    <w:multiLevelType w:val="hybridMultilevel"/>
    <w:tmpl w:val="DB6A17A4"/>
    <w:lvl w:ilvl="0" w:tplc="9E22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D1386"/>
    <w:multiLevelType w:val="hybridMultilevel"/>
    <w:tmpl w:val="EFB8EA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911FD2"/>
    <w:multiLevelType w:val="multilevel"/>
    <w:tmpl w:val="6764D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325654ED"/>
    <w:multiLevelType w:val="hybridMultilevel"/>
    <w:tmpl w:val="E152B89E"/>
    <w:lvl w:ilvl="0" w:tplc="ABCA0C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12891"/>
    <w:multiLevelType w:val="hybridMultilevel"/>
    <w:tmpl w:val="1C9CC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77A33"/>
    <w:multiLevelType w:val="hybridMultilevel"/>
    <w:tmpl w:val="A2AAE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C5318"/>
    <w:multiLevelType w:val="hybridMultilevel"/>
    <w:tmpl w:val="32E4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95085"/>
    <w:multiLevelType w:val="hybridMultilevel"/>
    <w:tmpl w:val="9C38A8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D21508B"/>
    <w:multiLevelType w:val="hybridMultilevel"/>
    <w:tmpl w:val="DFC2D168"/>
    <w:lvl w:ilvl="0" w:tplc="D23C047E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CE4277"/>
    <w:multiLevelType w:val="multilevel"/>
    <w:tmpl w:val="9BDA7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764F7F64"/>
    <w:multiLevelType w:val="hybridMultilevel"/>
    <w:tmpl w:val="A1721978"/>
    <w:lvl w:ilvl="0" w:tplc="D23C047E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833EA"/>
    <w:multiLevelType w:val="hybridMultilevel"/>
    <w:tmpl w:val="D1D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F772B"/>
    <w:multiLevelType w:val="hybridMultilevel"/>
    <w:tmpl w:val="DA7A3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7A"/>
    <w:rsid w:val="00021152"/>
    <w:rsid w:val="00040123"/>
    <w:rsid w:val="000A2E8F"/>
    <w:rsid w:val="001C592E"/>
    <w:rsid w:val="002E3936"/>
    <w:rsid w:val="003259AD"/>
    <w:rsid w:val="00374CB6"/>
    <w:rsid w:val="00513BC2"/>
    <w:rsid w:val="00522EE7"/>
    <w:rsid w:val="00577641"/>
    <w:rsid w:val="00596AF0"/>
    <w:rsid w:val="00597ABE"/>
    <w:rsid w:val="005D49CD"/>
    <w:rsid w:val="006722F6"/>
    <w:rsid w:val="007C7A83"/>
    <w:rsid w:val="00807A11"/>
    <w:rsid w:val="008B2E7A"/>
    <w:rsid w:val="00902B21"/>
    <w:rsid w:val="00931884"/>
    <w:rsid w:val="0094381A"/>
    <w:rsid w:val="00AA59EF"/>
    <w:rsid w:val="00BB375F"/>
    <w:rsid w:val="00C20BB8"/>
    <w:rsid w:val="00CB0052"/>
    <w:rsid w:val="00DE2088"/>
    <w:rsid w:val="00EB5D96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B8"/>
  </w:style>
  <w:style w:type="paragraph" w:styleId="2">
    <w:name w:val="heading 2"/>
    <w:basedOn w:val="a"/>
    <w:next w:val="a"/>
    <w:link w:val="20"/>
    <w:uiPriority w:val="9"/>
    <w:unhideWhenUsed/>
    <w:qFormat/>
    <w:rsid w:val="00C20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C20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20B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C20BB8"/>
    <w:rPr>
      <w:i/>
      <w:iCs/>
    </w:rPr>
  </w:style>
  <w:style w:type="character" w:styleId="a6">
    <w:name w:val="Subtle Emphasis"/>
    <w:basedOn w:val="a0"/>
    <w:uiPriority w:val="19"/>
    <w:qFormat/>
    <w:rsid w:val="00C20BB8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CB0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B8"/>
  </w:style>
  <w:style w:type="paragraph" w:styleId="2">
    <w:name w:val="heading 2"/>
    <w:basedOn w:val="a"/>
    <w:next w:val="a"/>
    <w:link w:val="20"/>
    <w:uiPriority w:val="9"/>
    <w:unhideWhenUsed/>
    <w:qFormat/>
    <w:rsid w:val="00C20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0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C20B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20B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C20BB8"/>
    <w:rPr>
      <w:i/>
      <w:iCs/>
    </w:rPr>
  </w:style>
  <w:style w:type="character" w:styleId="a6">
    <w:name w:val="Subtle Emphasis"/>
    <w:basedOn w:val="a0"/>
    <w:uiPriority w:val="19"/>
    <w:qFormat/>
    <w:rsid w:val="00C20BB8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CB005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3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gadjet-service.com</dc:creator>
  <cp:keywords/>
  <dc:description/>
  <cp:lastModifiedBy>gadjet-service.com</cp:lastModifiedBy>
  <cp:revision>15</cp:revision>
  <cp:lastPrinted>2020-09-25T10:28:00Z</cp:lastPrinted>
  <dcterms:created xsi:type="dcterms:W3CDTF">2020-09-02T06:03:00Z</dcterms:created>
  <dcterms:modified xsi:type="dcterms:W3CDTF">2020-09-25T10:28:00Z</dcterms:modified>
</cp:coreProperties>
</file>