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4" w:rsidRPr="000C0A41" w:rsidRDefault="000F1034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8B4" w:rsidRPr="000C0A41" w:rsidRDefault="000F1034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“Погоджено»                                                                               </w:t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«Затверджено»</w:t>
      </w:r>
    </w:p>
    <w:p w:rsidR="000F1034" w:rsidRPr="000C0A41" w:rsidRDefault="000F1034" w:rsidP="00A2675B">
      <w:pPr>
        <w:spacing w:after="0" w:line="240" w:lineRule="auto"/>
        <w:ind w:right="-5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Педрадою школи                                                                  </w:t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Радою школи</w:t>
      </w:r>
    </w:p>
    <w:p w:rsidR="000F1034" w:rsidRPr="000C0A41" w:rsidRDefault="000F1034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_____ від _______20____р.                           </w:t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 від ______20___р.</w:t>
      </w:r>
    </w:p>
    <w:p w:rsidR="000F1034" w:rsidRPr="000C0A41" w:rsidRDefault="000F1034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школи__________</w:t>
      </w:r>
      <w:r w:rsidR="00D97A89"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М.Гошовський</w:t>
      </w:r>
      <w:proofErr w:type="spellEnd"/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                       </w:t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ради_________ К.Матіїв</w:t>
      </w: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8B4" w:rsidRPr="000C0A41" w:rsidRDefault="000F1034" w:rsidP="001D09BC">
      <w:pPr>
        <w:pBdr>
          <w:left w:val="single" w:sz="48" w:space="0" w:color="E94F1D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0"/>
          <w:kern w:val="36"/>
          <w:sz w:val="56"/>
          <w:szCs w:val="56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 </w:t>
      </w:r>
      <w:r w:rsidR="009768B4" w:rsidRPr="000C0A41">
        <w:rPr>
          <w:rFonts w:ascii="Times New Roman" w:eastAsia="Times New Roman" w:hAnsi="Times New Roman" w:cs="Times New Roman"/>
          <w:b/>
          <w:spacing w:val="-10"/>
          <w:kern w:val="36"/>
          <w:sz w:val="56"/>
          <w:szCs w:val="56"/>
          <w:lang w:eastAsia="ru-RU"/>
        </w:rPr>
        <w:t xml:space="preserve">План роботи </w:t>
      </w:r>
    </w:p>
    <w:p w:rsidR="009768B4" w:rsidRPr="000C0A41" w:rsidRDefault="009768B4" w:rsidP="001D09BC">
      <w:pPr>
        <w:pBdr>
          <w:left w:val="single" w:sz="48" w:space="0" w:color="E94F1D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0"/>
          <w:kern w:val="36"/>
          <w:sz w:val="56"/>
          <w:szCs w:val="56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spacing w:val="-10"/>
          <w:kern w:val="36"/>
          <w:sz w:val="56"/>
          <w:szCs w:val="56"/>
          <w:lang w:eastAsia="ru-RU"/>
        </w:rPr>
        <w:t xml:space="preserve">Підберезької загальноосвітньої  школи </w:t>
      </w:r>
      <w:r w:rsidR="001D09BC" w:rsidRPr="000C0A41">
        <w:rPr>
          <w:rFonts w:ascii="Times New Roman" w:eastAsia="Times New Roman" w:hAnsi="Times New Roman" w:cs="Times New Roman"/>
          <w:b/>
          <w:spacing w:val="-10"/>
          <w:kern w:val="36"/>
          <w:sz w:val="56"/>
          <w:szCs w:val="56"/>
          <w:lang w:eastAsia="ru-RU"/>
        </w:rPr>
        <w:t>І-ІІ ступенів</w:t>
      </w:r>
    </w:p>
    <w:p w:rsidR="009768B4" w:rsidRPr="000C0A41" w:rsidRDefault="00D97A89" w:rsidP="001D09BC">
      <w:pPr>
        <w:pBdr>
          <w:left w:val="single" w:sz="48" w:space="0" w:color="E94F1D"/>
        </w:pBd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0"/>
          <w:kern w:val="36"/>
          <w:sz w:val="56"/>
          <w:szCs w:val="56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spacing w:val="-10"/>
          <w:kern w:val="36"/>
          <w:sz w:val="56"/>
          <w:szCs w:val="56"/>
          <w:lang w:eastAsia="ru-RU"/>
        </w:rPr>
        <w:t>на 2019-2020</w:t>
      </w:r>
      <w:r w:rsidR="009768B4" w:rsidRPr="000C0A41">
        <w:rPr>
          <w:rFonts w:ascii="Times New Roman" w:eastAsia="Times New Roman" w:hAnsi="Times New Roman" w:cs="Times New Roman"/>
          <w:b/>
          <w:spacing w:val="-10"/>
          <w:kern w:val="36"/>
          <w:sz w:val="56"/>
          <w:szCs w:val="56"/>
          <w:lang w:eastAsia="ru-RU"/>
        </w:rPr>
        <w:t>н.р.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9BC" w:rsidRPr="000C0A41" w:rsidRDefault="001D09BC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1D09BC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 Зміст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І. Характеристика навчального закладу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ІІ. Педагогічний аналіз за минулий рік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ІІІ. Організація навчально-виховного процесу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</w:p>
    <w:p w:rsidR="000F1034" w:rsidRPr="000C0A41" w:rsidRDefault="000F1034" w:rsidP="009768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організованого початку навчального року.</w:t>
      </w:r>
    </w:p>
    <w:p w:rsidR="000F1034" w:rsidRPr="000C0A41" w:rsidRDefault="000F1034" w:rsidP="009768B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якості навчально-виховного процесу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IV.Учасники</w:t>
      </w:r>
      <w:proofErr w:type="spellEnd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навчально-виховного процесу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Охорона праці та техніка безпеки</w:t>
      </w:r>
    </w:p>
    <w:p w:rsidR="000F1034" w:rsidRPr="000C0A41" w:rsidRDefault="000F1034" w:rsidP="009768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Цивільна оборона</w:t>
      </w:r>
    </w:p>
    <w:p w:rsidR="000F1034" w:rsidRPr="000C0A41" w:rsidRDefault="000F1034" w:rsidP="009768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 підготовка і професійна орієнтація</w:t>
      </w:r>
    </w:p>
    <w:p w:rsidR="000F1034" w:rsidRPr="000C0A41" w:rsidRDefault="000F1034" w:rsidP="009768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батьками учнів</w:t>
      </w:r>
    </w:p>
    <w:p w:rsidR="000F1034" w:rsidRPr="000C0A41" w:rsidRDefault="000F1034" w:rsidP="009768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Атестація педагогічних кадрів</w:t>
      </w:r>
    </w:p>
    <w:p w:rsidR="000F1034" w:rsidRPr="000C0A41" w:rsidRDefault="000F1034" w:rsidP="009768B4">
      <w:pPr>
        <w:numPr>
          <w:ilvl w:val="0"/>
          <w:numId w:val="4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Норми і положення державного стандарту загальної середньої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Здобуття учнями школи повної базової освіти.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 . Організація контролю та керівництва освітнім закладом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VІІ. Науково-методичне забезпечення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………………………………………………………………………..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 Робота з педкадрами. Методична робота……………………………………………………….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VІІІ. Реалізація Програми націо</w:t>
      </w:r>
      <w:r w:rsidR="008A7793"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нального виховання української</w:t>
      </w: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молоді на 2008-2020 роки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: ………………………………………………………………………………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Ціннісне ставлення особистості до суспільства і держави. Ціннісне ставлення особистості до історичних, культурних і духовних надбань рідного краю………………………………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Ціннісне ставлення особистості до сім’ї, родини, людей……………………………………….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Ціннісне ставлення особистості до себе………………………………………………………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Ціннісне ставлення особистості до природи…………………………………………………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Ціннісне ставлення особистості до праці……………………………………………………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Ціннісне ставлення особистості до мистецтва……………………………………………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Правове виховання……………………………………………………………………………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Превентивне виховання…………………………………………………………………………</w:t>
      </w:r>
    </w:p>
    <w:p w:rsidR="000F1034" w:rsidRPr="000C0A41" w:rsidRDefault="000F1034" w:rsidP="001D09BC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ІX.  Фінансово-господарча діяльність, матеріально-технічна база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</w:t>
      </w:r>
    </w:p>
    <w:p w:rsidR="000F1034" w:rsidRPr="000C0A41" w:rsidRDefault="000F1034" w:rsidP="001D09BC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Міжнародне співробітництво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……………………………………………………………….</w:t>
      </w:r>
    </w:p>
    <w:p w:rsidR="000F1034" w:rsidRPr="000C0A41" w:rsidRDefault="000F1034" w:rsidP="001D09BC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Додатки: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1. Терміни і тематика педрад………………………………..……………………………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  2. Наради за участю директора…………………………….……………………………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3. Графік контролю за навчально-виховним процесом………………………………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4. Список вчителів, які будуть атестуватися у 2017-2018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5  Графік вивчення навчальних предметів……………………………………………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6  Робота  психологічної служби школи…………………………………………………</w:t>
      </w:r>
    </w:p>
    <w:p w:rsidR="000F1034" w:rsidRPr="000C0A41" w:rsidRDefault="000F1034" w:rsidP="001D09BC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7 Графік проведення предметних тижнів………………………………………………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І.  Характеристика навчального закладу</w:t>
      </w:r>
    </w:p>
    <w:p w:rsidR="000F1034" w:rsidRPr="000C0A41" w:rsidRDefault="000F1034" w:rsidP="000C0A41">
      <w:pPr>
        <w:spacing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Дата створення,  його особливості</w:t>
      </w:r>
    </w:p>
    <w:p w:rsidR="000F1034" w:rsidRPr="000C0A41" w:rsidRDefault="00D97A89" w:rsidP="000C0A41">
      <w:p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1946 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в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с.Підбереж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відкрито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Підберезьку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семирічну  школу на даний час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Підберезьку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загальноосвітню школу І-ІІ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</w:p>
    <w:p w:rsidR="000F1034" w:rsidRPr="000C0A41" w:rsidRDefault="000F1034" w:rsidP="000C0A41">
      <w:pPr>
        <w:spacing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 Форма власності</w:t>
      </w:r>
    </w:p>
    <w:p w:rsidR="000F1034" w:rsidRPr="000C0A41" w:rsidRDefault="000F1034" w:rsidP="000C0A41">
      <w:p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Комунальний заклад Підберезької сільської ради.</w:t>
      </w:r>
    </w:p>
    <w:p w:rsidR="000F1034" w:rsidRPr="000C0A41" w:rsidRDefault="000F1034" w:rsidP="000C0A41">
      <w:pPr>
        <w:spacing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– Основні напрямки діяльності</w:t>
      </w:r>
    </w:p>
    <w:p w:rsidR="000F1034" w:rsidRPr="000C0A41" w:rsidRDefault="000F1034" w:rsidP="000C0A41">
      <w:p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Організація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виховного процесу: забезпечення реалізації навчальних планів та програм для загальноосвітніх шкіл І – ІІ ступенів; реалізація Програми національного виховання на 2008 – 2020 роки; підвищення іміджу школи, забезпечення повноцінного фізичного, психологічного та духовного здоров`я учнів школи;створення умов для формування та розвитку особистості, надання їй якісних освітніх послуг, виходячи з потреб суспільства та вимог часу, шляхом впровадження інноваційних технологій та нових підходів у навчально-виховному процесі; забезпечення функціонування системи учнівського самоврядування; забезпечення рівного доступу учнів до якісної освіти  (соціалізація учнівського колективу).</w:t>
      </w:r>
    </w:p>
    <w:p w:rsidR="000F1034" w:rsidRPr="000C0A41" w:rsidRDefault="000F1034" w:rsidP="000C0A41">
      <w:pPr>
        <w:tabs>
          <w:tab w:val="left" w:pos="8222"/>
          <w:tab w:val="left" w:pos="8364"/>
        </w:tabs>
        <w:spacing w:beforeAutospacing="1" w:after="0" w:line="240" w:lineRule="auto"/>
        <w:ind w:right="849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Організаційна структура закладу</w:t>
      </w:r>
    </w:p>
    <w:p w:rsidR="000F1034" w:rsidRPr="000C0A41" w:rsidRDefault="000F1034" w:rsidP="000C0A41">
      <w:p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</w:t>
      </w:r>
      <w:r w:rsidR="00D97A89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льний процес здійснюється для 144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учнів. Школа н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алічує 10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класн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кімнат, загальною площею   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14   кв. м.</w:t>
      </w:r>
    </w:p>
    <w:p w:rsidR="000F1034" w:rsidRPr="000C0A41" w:rsidRDefault="000F1034" w:rsidP="000C0A41">
      <w:p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наявні:  комп`ютерний клас, у якому знаходиться </w:t>
      </w:r>
      <w:r w:rsidR="00D97A89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комп`ютерів, підключених до мережі  Інтернет, 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пристосована 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їдальня, спортивна 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кімната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бібліотека; на території школи до послуг учнів: 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ігровий 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майданчик, стадіон.</w:t>
      </w:r>
    </w:p>
    <w:p w:rsidR="000F1034" w:rsidRPr="000C0A41" w:rsidRDefault="000F1034" w:rsidP="000C0A41">
      <w:p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зак</w:t>
      </w:r>
      <w:r w:rsidR="00D97A89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ладі функціонують такі гуртки: 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A89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Юні знавці </w:t>
      </w:r>
      <w:proofErr w:type="spellStart"/>
      <w:r w:rsidR="00D97A89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біблії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«</w:t>
      </w:r>
      <w:r w:rsidR="00D97A89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Юний еколог», «Палітра</w:t>
      </w:r>
      <w:r w:rsidR="00E94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гурткові роботі </w:t>
      </w:r>
      <w:proofErr w:type="spellStart"/>
      <w:r w:rsidR="00E94D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задіяно</w:t>
      </w:r>
      <w:proofErr w:type="spellEnd"/>
      <w:r w:rsidR="00E94D97">
        <w:rPr>
          <w:rFonts w:ascii="Times New Roman" w:eastAsia="Times New Roman" w:hAnsi="Times New Roman" w:cs="Times New Roman"/>
          <w:sz w:val="28"/>
          <w:szCs w:val="28"/>
          <w:lang w:eastAsia="ru-RU"/>
        </w:rPr>
        <w:t>  40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% учнів.</w:t>
      </w:r>
    </w:p>
    <w:p w:rsidR="000F1034" w:rsidRPr="000C0A41" w:rsidRDefault="000F1034" w:rsidP="000C0A41">
      <w:p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Організовано роботу методичних об’єднань учителів початкових класів, класних керівників, вчителів природничо-математичного циклу, суспільно-гуманітарного циклу.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працю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методичною проблемною темою «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Соціалізація та самореалізація вчителя та учня в сучасному освітньому середовищі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Навчально</w:t>
      </w:r>
      <w:proofErr w:type="spellEnd"/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виховний процес 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забезпечує 26 вчителя, із яких 4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-м </w:t>
      </w:r>
      <w:proofErr w:type="spellStart"/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присоєно</w:t>
      </w:r>
      <w:proofErr w:type="spellEnd"/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категорію«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вчитель</w:t>
      </w:r>
      <w:r w:rsidR="00E62BC7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,  11 – вищу  кваліфікацій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категорію, 5 – І категорію, 5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ІІ категорію та 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вчителів  мають категорію «спеціаліст».</w:t>
      </w:r>
    </w:p>
    <w:p w:rsidR="000F1034" w:rsidRPr="000C0A41" w:rsidRDefault="00884102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Обслуговуючий персонал – 8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чоловік.</w:t>
      </w:r>
    </w:p>
    <w:p w:rsidR="000F1034" w:rsidRPr="000C0A41" w:rsidRDefault="000F1034" w:rsidP="000C0A41">
      <w:pPr>
        <w:numPr>
          <w:ilvl w:val="0"/>
          <w:numId w:val="5"/>
        </w:num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 показники діяльності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в школі здійснюється за академічним рівнем.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 мета школи – виховання особистості дитини всебічно розвинутою, гуманною, адаптованою до сучасного суспільного життя, формування самодостатньої, компетентної, національно спрямованої особистості з високим інтелектуальним та духовним потенціалом.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 колектив забезпечує високий рівень розвитку, здібностей, обдарувань і талантів, повноцінного виховання дітей села.</w:t>
      </w:r>
    </w:p>
    <w:p w:rsidR="00884102" w:rsidRPr="000C0A41" w:rsidRDefault="00884102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ожного навчального року колектив школи, учні та їхні батьки працюють над покращенням та удосконаленням матеріально – технічної бази школи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процесі роботи над загальношкільною науково-методичною проблемою </w:t>
      </w:r>
      <w:r w:rsidR="0088410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«Соціалізація та самореалізація вчителя та учня в сучасному освітньому середовищі» , на ІІ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етапі її реалізації творчо працювали шкільні 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МО. Педагогічний колектив у 2018-2019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н.р. працював над таким завданням: спрямовував всі напрямки методичної роботи на розвиток творчого  потенціалу, вдосконаленню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навчально–виховної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роботи з метою провадження в практику проблеми школи.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 практичного дослідження проблеми реалізовувалося таким чином: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розвивалася ініціатива та творчість кожного вчителя та впровадження у результатів у практику роботи 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впроваджувався сучасних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особистісно–орієнтованих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  навчання та виховання (впровадження інноваційних технологій в НВП,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проблемно–пошуковий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на уроках);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організовувалося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взаємовідвідування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уроків та виховних заходів;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підвищувався інтерес учнів до поглиблення знань з предметів;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впровадження проблемної теми в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навчально–виховний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проводилося засідання педагогічної ради, на якому розглядалося питання самовдосконалення, самореалізації та саморозвитку  педагога, а в результаті і учня.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МР на засіданні МР був створений інформаційний банк щодо впровадження нової науково-проблемної теми у навчально-виховний процес.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Вчителі-предметники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класні керівники 1-4 класів систематично впроваджують на уроках особистісно-орієнтовані технології навчання, індивідуальний та диференційований підхід, залучають учнів до пошукової, експериментально-дослідницької роботи. 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належному рівні здійснювався  психологічний супров</w:t>
      </w:r>
      <w:r w:rsidR="0088410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методичної роботи та </w:t>
      </w:r>
      <w:proofErr w:type="spellStart"/>
      <w:r w:rsidR="0088410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о–виховного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процесу практичним психологом школи </w:t>
      </w:r>
      <w:proofErr w:type="spellStart"/>
      <w:r w:rsidR="0088410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Пристай</w:t>
      </w:r>
      <w:proofErr w:type="spellEnd"/>
      <w:r w:rsidR="0088410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вона досліджувала майже всі педагогічні питання, які розглядалися на засіданнях педагогічних рад, семінарах та батьківських зборах.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Належна робота здійснювалась в напрямку підвищення фахової майстерності вчителів у ході курсової підготовки. Так, курси підвищення кваліфікації при </w:t>
      </w:r>
      <w:r w:rsidR="0088410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ІФ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ІППО у 2018-2019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н.р. пройшли: вчитель 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 Гошовський М.І</w:t>
      </w:r>
      <w:r w:rsidR="0088410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вчителі початкових класів </w:t>
      </w:r>
      <w:proofErr w:type="spellStart"/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Гошовська</w:t>
      </w:r>
      <w:proofErr w:type="spellEnd"/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С.Я., </w:t>
      </w:r>
      <w:proofErr w:type="spellStart"/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Гафин</w:t>
      </w:r>
      <w:proofErr w:type="spellEnd"/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 вчителі української мови Личак Г.Б. та </w:t>
      </w:r>
      <w:proofErr w:type="spellStart"/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Ринкасовська</w:t>
      </w:r>
      <w:proofErr w:type="spellEnd"/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І.Я.</w:t>
      </w:r>
      <w:r w:rsidR="0082719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Педколектив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школи у процесі своєї діяльності реалізує мету і задачі, які були поставлені на початку навчального року у справі навчан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ня і виховання дітей. Так у 2018-2019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 на засіданнях педагогічної ради школи були розглянуті такі питання:</w:t>
      </w:r>
    </w:p>
    <w:p w:rsidR="000F1034" w:rsidRPr="000C0A41" w:rsidRDefault="00A819AF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«Підсумки роботи школи за 2017-2018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 та завдання на 20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18-2019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рік. Аналіз результатів підсумкової державної атестації порівняно з минулим навчальним роком. Погод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ження плану роботи школи на 2018-2019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навчальний рік. Про організацію безкоштовного г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арячого харчування  учнів в 2018-2019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 Про розподіл педагогічного навантаження, призначення класних керівників, керівників факультативних гуртків, спортивних секцій.»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«Сучасний погляд на національне виховання. Виховання свідомого громадянина».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«Стан навчання математики. Стан навчання історії України».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 завершення навчального року, проведення ДПА».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 переведення учнів до наступних класів. Про нагородження учнів 2-8, класів за особливі досягнення».</w:t>
      </w:r>
    </w:p>
    <w:p w:rsidR="00827194" w:rsidRPr="000C0A41" w:rsidRDefault="0082719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«Про випуск учнів 9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Підсумок реалізації проблемної теми школи: 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«Соціалізація та самореалізація вчителя та учня в сучасному освітньому середовищі».</w:t>
      </w:r>
    </w:p>
    <w:p w:rsidR="000F1034" w:rsidRPr="000C0A41" w:rsidRDefault="00A819AF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Плануючи методичну роботу, враховувались такі показники як ефективність навчального-виховного процесу; рівень навчальних досягнень з усіх предметів; рівень вихованості учнів; ціннісне ставлення особистості; зростання професійної майстерності; загальної культури педагогів; розвиток навчального закладу; забезпечення реалізації елементів </w:t>
      </w:r>
      <w:proofErr w:type="spellStart"/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зорієнтованих технологій; інтерактивних технологій навчання і виховання.</w:t>
      </w:r>
    </w:p>
    <w:p w:rsidR="000F1034" w:rsidRPr="000C0A41" w:rsidRDefault="00A819AF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Рівень педагогічної праці вчителів  щодо роботи з обдарованими дітьми можна визначити  за результатами </w:t>
      </w:r>
      <w:r w:rsidR="0082719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олімпіад та участю у </w:t>
      </w:r>
      <w:r w:rsidR="0082719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міжшкільних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обласних конкурсах.</w:t>
      </w:r>
    </w:p>
    <w:p w:rsidR="003B3382" w:rsidRPr="000C0A41" w:rsidRDefault="00A819AF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Із 128 учнів школи на кінець 2018-2019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н.р. рівень навчальних досягнень 10  учнів оцінений як високий, 71 – достатній, 36 учнів – середній та 12 учнів  – низький рівень навчальних досягнень з окремих предметів. 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 підсумкову атестацію склали всі учні 4, 9 . Результати наступні: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клас: ук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раїнська мова – високий рівень 4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достатні</w:t>
      </w:r>
      <w:r w:rsidR="003B338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й рівень 5 уч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="003B3382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середній рівень 1 учень, низького рівня немає; літературне читання – високий рі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3 учнів, достатній рівень 7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середнього та низько рівня немає; математика – високий рівень 3 учнів, достатній р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6 учнів, середній рівень 1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низького рівня немає;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клас: математика – високий рі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2 учнів, достатній рівень 1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середній рівень 6 учнів, низького рівня немає; ук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раїнська мова – високий рівень 2 учні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достатній р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1 учень, середній рівень 6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низького рівня немає; історія України – високий рівень 2 учнів, достатній р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1 учень, середній рівень 6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учнів, низького рівня немає;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Рівні н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авчальних досягнень учнів у 2018-2019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н.р. майже не змінився в порівнянні з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минулим навчальним роком ( 2017-2018н.р. – 61%, 2018-2019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н.р. – 63%). Стабільною є кількість дітей, які мають високий та достатній рівні навчальних досягнень та дещо зменшилась кількість учнів з початковим рівнем знань. Початковий рівень навчальних 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досягнень учні виявили з таких предметів, як українська мова, англійська мова, фізика, математика,історія, географія, хімія, світова література. Тож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вчителям-предметникам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новому навчальному році слід покращити роботу з учнями, які виявили початковий рівень знань, формувати в учнів потребу та вміння самовдосконалюватися.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із вагомих факторів, який негативно впливає на ефективність навчально- виховного процесу є пропуски заня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ть. Пропущено учнями за рік 789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днів /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днів  на 1 учня/, у порівнянні з минулим навчальним роком  – 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1056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днів /</w:t>
      </w:r>
      <w:r w:rsidR="000B2EC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днів  на 1 учня/, що на 2 дні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менше. Цей показник вказує на те, що класними керівниками було проведено належну роботу щодо питання відвідування школи.</w:t>
      </w:r>
    </w:p>
    <w:p w:rsidR="001818FC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Відвідування учнями школи знаходиться на постійному контролі. З цією метою заведений окремий журнал обліку пропущених учням занять. Кожного дня в ньому відмічають відсутніх учнів. Класні керівники з`ясовують причини пропусків. Діти, які без поважних причин пропустили школу заслуховуються на засіданні учкому, з батьками цих учнів також проводиться необхідна робота. 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 роботи класних керівників здійснюється відповідно до вікових особливостей</w:t>
      </w:r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Пріоритетним напрямком виховної роботи в закладі у даному навчальному році було – національне виховання.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 учнів проводиться просвітницька робота щодо здорового способу життя. Теми  про шкідливий  вплив на організм людини алкоголю, тютюну, наркотичних речовин, а також правила безпечної поведінки у різноманітних критичних ситуаціях, досвід здорового способу життя включені до планів роботи класних керівників, навчальних програм з біології, основ здоров’я, ОБЖ, фізичної культури, правознавства. Значна робота з цього питання проводиться у позаурочних час класними керівниками та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вчителями-предметниками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Виховний процес у класах здійснюють  класні керівники 1 </w:t>
      </w:r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класів. Заслуговує уваги робота класних керівників – </w:t>
      </w:r>
      <w:proofErr w:type="spellStart"/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Савчин</w:t>
      </w:r>
      <w:proofErr w:type="spellEnd"/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Галини Степанівни, </w:t>
      </w:r>
      <w:proofErr w:type="spellStart"/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Гошовської</w:t>
      </w:r>
      <w:proofErr w:type="spellEnd"/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Світлани Ярославів</w:t>
      </w:r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ни, </w:t>
      </w:r>
      <w:proofErr w:type="spellStart"/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Ринкасовської</w:t>
      </w:r>
      <w:proofErr w:type="spellEnd"/>
      <w:r w:rsidR="00A819AF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І.Я</w:t>
      </w:r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Всі класні керівники є членами методичного об’єднання класних керівників, керівник – </w:t>
      </w:r>
      <w:proofErr w:type="spellStart"/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Гафин</w:t>
      </w:r>
      <w:proofErr w:type="spellEnd"/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Ярославівна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школі успішно діє учнівське самоврядування в роботі якого беруть участь 50 учнів. Головою учнівсь</w:t>
      </w:r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самоврядування є учениця 9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– </w:t>
      </w:r>
      <w:proofErr w:type="spellStart"/>
      <w:r w:rsidR="00103AD6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Яців</w:t>
      </w:r>
      <w:proofErr w:type="spellEnd"/>
      <w:r w:rsidR="00103AD6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Вікторія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Раду активу учнівського самоврядування становлять такі комісії: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навчальна комісія;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комісія «Служби новин»;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комісія «Охорони здоров’я»;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комісія «Дисципліни, національного відродження та правового виховання»;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комісія «Естетично виховання і організації дозвілля».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 комісій відбувається згідно графіку. Рада активну учнівського самоврядування є активним учасником районних зльотів лідерів учнівського самоврядування. результати наступні: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року організоване чергування учнів по школі, де найкраще здійснюють чергування учні 8 класу, класний керівник – </w:t>
      </w:r>
      <w:proofErr w:type="spellStart"/>
      <w:r w:rsidR="00103AD6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Бурик</w:t>
      </w:r>
      <w:proofErr w:type="spellEnd"/>
      <w:r w:rsidR="00103AD6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Г.П.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Систематично проводяться робочі та тематичні лінійки. Ґрунтовно та вдало проводяться тематичні лін</w:t>
      </w:r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ійки за участю активну дівчат 6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класу,, зокрема: «Вшанування жертв Голодомору», «Вшанування жертв Майдану», «Сторінки Великої Вітчизняної війни», «День злуки».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річного плану роботи школи, планів роботи класних керівників у закладі проводяться години спілкування, ранки, тематичні вечори, предметні тижні, конкурси в яких задіяні понад 80 % учнів.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 школи є активними учасниками </w:t>
      </w:r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міських 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конкурсів: «</w:t>
      </w:r>
      <w:r w:rsidR="001818FC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екологічної агітбригади, читців-декламаторів, конкурс знавців української мови ім.. П.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Яцика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численних конкурсів творчих робіт різного спрямування.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Традиційними святами в школі стали виставки-конкурс «Великодній кошик», «Великодня листівка», «В моїй сім’ї майстри на всі руки»(конкурс на к</w:t>
      </w:r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 представлення вишиванки, само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робки), конкурси тематичних малюнків та газет. Вечори відпочинку до Дня сміху, Дня жінки, Андріївські вечорниці, </w:t>
      </w:r>
      <w:proofErr w:type="spellStart"/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Розколяди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свято Стрітення.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Проводяться: спортивні свята «Козацькі забави», «Веселі старти»,</w:t>
      </w:r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спортивні змагання між </w:t>
      </w:r>
      <w:proofErr w:type="spellStart"/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классами</w:t>
      </w:r>
      <w:proofErr w:type="spellEnd"/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формування правової культури і свідомості учнів у школі здійснюється правове виховання.</w:t>
      </w:r>
    </w:p>
    <w:p w:rsidR="00103AD6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діє р</w:t>
      </w:r>
      <w:r w:rsidR="00103AD6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 профілактики правопорушень.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напрямками роботи  з даного питання є індивідуальна робота з дітьми схильними  до правопорушень, девіантної поведінки. В закладі проводяться заходи з правового та превентивного виховання. Зокрема, у лютому  психологом школи, </w:t>
      </w:r>
      <w:proofErr w:type="spellStart"/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Пристай</w:t>
      </w:r>
      <w:proofErr w:type="spellEnd"/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Н.Б.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було проведено анкетування щодо дотримання правил поведінки у школі, що дало змогу оцінити на скільки діти обізнані з правилами поведінки і визначити позицію учнів щодо дотримання даних правил.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внутрішньо шкільному об</w:t>
      </w:r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 шко</w:t>
      </w:r>
      <w:r w:rsidR="00103AD6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знаходяться 1 учень 7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</w:t>
      </w:r>
      <w:proofErr w:type="spellStart"/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Лисецький</w:t>
      </w:r>
      <w:proofErr w:type="spellEnd"/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Адміністрацією школи і класними керівником постійно ведеться контроль за поведінкою даного учня, постійно здійснюється психологічний нагляд та проводиться індивідуальна робота.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Адміністрація школи дбає про результативну систему співробітництва та взаємодію з батьками, одна з дієвих форм взаємодії з батьківською громадськістю – індивідуальна робота, залучення батьків до поза навчальної виховної роботи, організація та проведення родинних свят.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виявлення правопорушників адміністрацією школи та вчителями здійснюються рейди перевірок магазинів, кафе-барів, дискотек у вечірній час доби.</w:t>
      </w:r>
    </w:p>
    <w:p w:rsidR="00103AD6" w:rsidRPr="000C0A41" w:rsidRDefault="00103AD6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безпечного перебування учнів у школі та з метою збереження шкільного майна, по коридорах школи, за кошти Підберезької сільської ради, було встановлено камери </w:t>
      </w: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відеонагляду</w:t>
      </w:r>
      <w:proofErr w:type="spellEnd"/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034" w:rsidRPr="000C0A41" w:rsidRDefault="00BB36C3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Завданнями на наступний 2019-2020</w:t>
      </w:r>
      <w:r w:rsidR="000F1034" w:rsidRPr="000C0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н.р. є :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Вчителям-предметникам</w:t>
      </w:r>
      <w:proofErr w:type="spellEnd"/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більше уваги приділяти роботі як обдарованими дітьми так і тим, які виявили низький рівень навчальних досягнень; розвивати пізнавальну активність учнів, підвищувати їх рівень знань.</w:t>
      </w:r>
    </w:p>
    <w:p w:rsidR="000F1034" w:rsidRPr="000C0A41" w:rsidRDefault="004B7E5B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Класним керівникам 1-9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класів, </w:t>
      </w:r>
      <w:proofErr w:type="spellStart"/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вчителям-предметникам</w:t>
      </w:r>
      <w:proofErr w:type="spellEnd"/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посилити контроль  та вимогливість до учнів за виконанням їхніх обов`язків, покращити роботу з батьками, залучати їх до співпраці.</w:t>
      </w:r>
    </w:p>
    <w:p w:rsidR="000F1034" w:rsidRPr="000C0A41" w:rsidRDefault="000F1034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Заступнику директора з навчально-виховної </w:t>
      </w:r>
      <w:r w:rsidR="004B7E5B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Личак Г.Б. 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проаналізувати рівень навчальних досягнень учнів та посилити контроль за станом викладання предметів, де виявлено низький рівень навчальних досягнень; аналізувати стан розвитку пізнавальних інтересів учнів, результати роботи з ними, дотримання режиму розумової та фізично діяльності школяра.</w:t>
      </w:r>
    </w:p>
    <w:p w:rsidR="000F1034" w:rsidRPr="000C0A41" w:rsidRDefault="004B7E5B" w:rsidP="000C0A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Соціальному педагогу Матіїв К.З.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проаналізувати стан відвідування учнями школи, посилити контроль за відвідуванням, своєчасно виявляти дітей, які пропускають школу без поважних причин, заслуховувати їх на засіданнях учкому, а батьків цих учнів на засіданнях ради школи; прогнозувати розвиток особистості учнів з девіантною поведінкою у процесі роботи з ними, визначити проблеми та боротися з ними.  Сприяння розвитку і розширенню ролі учнівського самоврядування та залучення учнів до активної діяльності в шкільному колективі;допомога органам учнівського самоврядування у піднятті престижу, створенні такої атмосфери в колективі, за якої члени педагогічного колективу зважають на думки та рішення органів учнівського самоврядування.</w:t>
      </w:r>
    </w:p>
    <w:p w:rsidR="000F1034" w:rsidRPr="000C0A41" w:rsidRDefault="000F1034" w:rsidP="000C0A41">
      <w:p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даний час в школі необхідно здійснити:</w:t>
      </w:r>
    </w:p>
    <w:p w:rsidR="000F1034" w:rsidRPr="000C0A41" w:rsidRDefault="00AC6234" w:rsidP="000C0A41">
      <w:pPr>
        <w:numPr>
          <w:ilvl w:val="0"/>
          <w:numId w:val="6"/>
        </w:num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Клопотати про здійснення добудови другої черги нового приміщення школи;</w:t>
      </w:r>
    </w:p>
    <w:p w:rsidR="000F1034" w:rsidRPr="000C0A41" w:rsidRDefault="000F1034" w:rsidP="000C0A41">
      <w:pPr>
        <w:numPr>
          <w:ilvl w:val="0"/>
          <w:numId w:val="6"/>
        </w:num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оснащення </w:t>
      </w:r>
      <w:r w:rsidR="00AC62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кабінетів наочністю та стендами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034" w:rsidRPr="000C0A41" w:rsidRDefault="000F1034" w:rsidP="000C0A41">
      <w:pPr>
        <w:numPr>
          <w:ilvl w:val="0"/>
          <w:numId w:val="6"/>
        </w:num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спортивним інвентарем;</w:t>
      </w:r>
    </w:p>
    <w:p w:rsidR="000F1034" w:rsidRPr="000C0A41" w:rsidRDefault="00AC6234" w:rsidP="000C0A41">
      <w:pPr>
        <w:numPr>
          <w:ilvl w:val="0"/>
          <w:numId w:val="6"/>
        </w:numPr>
        <w:spacing w:before="100" w:beforeAutospacing="1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продовжити роботу над 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доукомплектува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 музейної кімнати</w:t>
      </w:r>
      <w:r w:rsidR="000F1034"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034" w:rsidRDefault="000F1034" w:rsidP="000C0A41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0C0A41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0C0A41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0C0A41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0C0A41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0C0A41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Pr="000C0A41" w:rsidRDefault="000C0A41" w:rsidP="000C0A41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 ІІІ.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Організація навчально-виховного процесу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r w:rsidR="001D26BE"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реалізація </w:t>
      </w: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статті 12-18 Закону  України  «Про загальну середню освіту»)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Організаційна робота виконання нормативних актів та завдань</w:t>
      </w:r>
    </w:p>
    <w:tbl>
      <w:tblPr>
        <w:tblW w:w="143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8296"/>
        <w:gridCol w:w="1485"/>
        <w:gridCol w:w="2126"/>
        <w:gridCol w:w="1843"/>
      </w:tblGrid>
      <w:tr w:rsidR="000F1034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26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20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Відповідальні</w:t>
            </w:r>
          </w:p>
        </w:tc>
        <w:tc>
          <w:tcPr>
            <w:tcW w:w="179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562" w:type="dxa"/>
            <w:vMerge w:val="restart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6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Провести:</w:t>
            </w:r>
          </w:p>
        </w:tc>
        <w:tc>
          <w:tcPr>
            <w:tcW w:w="14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562" w:type="dxa"/>
            <w:vMerge/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підсумки літнього оздоровлення учнів школи;</w:t>
            </w:r>
          </w:p>
        </w:tc>
        <w:tc>
          <w:tcPr>
            <w:tcW w:w="14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096" w:type="dxa"/>
            <w:vAlign w:val="bottom"/>
            <w:hideMark/>
          </w:tcPr>
          <w:p w:rsidR="000F1034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79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562" w:type="dxa"/>
            <w:vMerge/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набір учнів до 1-го т</w:t>
            </w:r>
            <w:r w:rsidR="001D26BE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класу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4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0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Merge/>
            <w:vAlign w:val="center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інструктивну нараду щодо ведення шкільної документації, організованого початку навчального року.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Merge/>
            <w:vAlign w:val="center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 і перевірити: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списки учнів усіх класів школи;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 єдиний режим навчально-виховної роботи закладу.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Укомплектувати гуртки.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Сформувати склад ради з профілактики правопорушень.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 —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 план організаційно-практичних дій щодо реалізації програми національного виховання учнівської молоді на 2008-2020 рр.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Скласти план спільних дія з реалізації тристоронньої угоди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педколективу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учнівського самоврядування, батьківської громадськості.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Перевірити: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календарні плани;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 —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ЗДНВР, Директор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плани виховної роботи класних керівників на І семестр;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15.09.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ЗДВР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плани гуртків;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 __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графіки чергування по школі учнів та вчителів.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 __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ЗДНВР, педагог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-організатор</w:t>
            </w:r>
            <w:proofErr w:type="spellEnd"/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Перевірити дотримання єдиних вимог щодо створення куточків державної символіки.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Надати консультативну допомогу учнівському самоврядуванню,  дитячим громадським організаціям  щодо організації та планування роботи.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Скоординувати роботу школи з культосвітніми закладами, які розташовані на території сільської  ради.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роботу з учнями, батьками з метою організації гарячого харчування (відповідно до розподілу посадових обов’язків адміністрації закладу);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організувати гаряче харчування дітей пільгової категорії (відповідно до розподілу посадових обов’язків адміністрації закладу).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CF0AC1">
        <w:trPr>
          <w:tblCellSpacing w:w="15" w:type="dxa"/>
        </w:trPr>
        <w:tc>
          <w:tcPr>
            <w:tcW w:w="562" w:type="dxa"/>
            <w:vMerge w:val="restart"/>
            <w:vAlign w:val="center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облік малозабезпечених, неповних, багатодітних сімей, учнів-сиріт, напівсиріт, дітей, що залишились без батьківського піклування, дітей-інвалідів, дітей, що потерпіли від аварій на ЧАЕС, учнів девіантної поведінки, неблагополучних сімей.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 __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CF0AC1">
        <w:trPr>
          <w:tblCellSpacing w:w="15" w:type="dxa"/>
        </w:trPr>
        <w:tc>
          <w:tcPr>
            <w:tcW w:w="562" w:type="dxa"/>
            <w:vMerge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діагностування рівня вихованості школярів.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Жовтень, Травень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Перевірити працевлаштування випускників (відповідно до розподілу посадових обов’язків адміністрації закладу).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інструктажі з техніки безпеки з учнями під час проведення позакласних та позашкільних закладів.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керівники,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 плани осінніх, зимових і весняних канікул.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проведення урочистостей з нагоди початку навчального року та випуску учнів зі школи.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Подавати  статистичні звіти (відповідно до розподілу посадових обов’язків адміністрації закладу).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 виконання заходів відділу освіти  діючих Програм (відповідно наказів відділу освіти).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BB36C3">
        <w:trPr>
          <w:tblCellSpacing w:w="15" w:type="dxa"/>
        </w:trPr>
        <w:tc>
          <w:tcPr>
            <w:tcW w:w="562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26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Проаналізувати виконання розділів річного плану роботи.</w:t>
            </w:r>
          </w:p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096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98" w:type="dxa"/>
            <w:vAlign w:val="bottom"/>
            <w:hideMark/>
          </w:tcPr>
          <w:p w:rsidR="004F16CA" w:rsidRPr="000C0A41" w:rsidRDefault="004F16C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 Організація  навчального  року</w:t>
      </w:r>
    </w:p>
    <w:tbl>
      <w:tblPr>
        <w:tblW w:w="14499" w:type="dxa"/>
        <w:tblCellSpacing w:w="15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7"/>
        <w:gridCol w:w="9191"/>
        <w:gridCol w:w="1701"/>
        <w:gridCol w:w="1984"/>
        <w:gridCol w:w="1276"/>
      </w:tblGrid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4F16CA" w:rsidP="004F1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Укомплектуваннязакладу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педагогічними  кадрами  згідно  із  затвердженим  штатно-посадовим  розписом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 шкільної документації по обліку і руху учнів шкільного віку у відповідності  з листом МО України «Про впровадження обліку дітей та підлітків від 5 до 18 років.»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  особових</w:t>
            </w:r>
            <w:r w:rsidR="001D26BE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справ  учнів 1-го, 5-го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 IV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кабінетів інформатики, трудового навчання з дотриманням ТБ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кабінетами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  інструктажів  з  колективом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 IV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 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  хворих  дітей  та  організація  їх  навчання  згідно  з  індивідуальними планами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Серпень-вересень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з 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Комплектування  класів  учнями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  у  відділі  освіти  навчального  плану  закладу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5.09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Облік  дітей  шкільного  віку  в  мікрорайоні,  де  знаходиться  заклад,  та  залучення  кожного  з  них  до  навчання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НВР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  придбання  і  видачі   учням   підручників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</w:t>
            </w:r>
            <w:r w:rsidR="004F16CA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ування 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груп</w:t>
            </w:r>
            <w:r w:rsidR="00721EE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для  вивчення   англійської  мови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занять  з  трудового  навчання  та  інформатики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відомостей про учнів</w:t>
            </w:r>
            <w:r w:rsidRPr="000C0A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випускників школи і подальше їх навчання у закладах освіти різного рівня акредитації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аступник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Встановити режим харчування та обслуговування  учнів у шкільній їдальні. Організувати  пільгове  харчування учнів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Складання і затвердження плану роботи МР школи   та  МО класних керівників, вчителів початкових класів , вчителів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природничо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математичного та суспільно-гуманітарного циклів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з 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колективу закладу з правилами внутрішнього розпорядку на навчальний  рік.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</w:t>
            </w:r>
            <w:r w:rsidR="003D30B2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дання  розкладу  роботи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гуртків 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721EE6">
            <w:pPr>
              <w:spacing w:after="0" w:line="240" w:lineRule="auto"/>
              <w:ind w:right="1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есень 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ІІ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Заступники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Розподіл громадських доручень серед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педпрацівників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спільно з профкомом.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IV.Учасники</w:t>
      </w:r>
      <w:proofErr w:type="spellEnd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навчально-виховного процесу</w:t>
      </w:r>
    </w:p>
    <w:p w:rsidR="000F1034" w:rsidRPr="000C0A41" w:rsidRDefault="000F1034" w:rsidP="009768B4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(статті 19-29 Закону  України  «Про загальну середню освіту»)</w:t>
      </w:r>
    </w:p>
    <w:p w:rsidR="000F1034" w:rsidRPr="000C0A41" w:rsidRDefault="000F1034" w:rsidP="009768B4">
      <w:pPr>
        <w:spacing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 Робота з батьками  учнів</w:t>
      </w:r>
    </w:p>
    <w:tbl>
      <w:tblPr>
        <w:tblW w:w="15208" w:type="dxa"/>
        <w:tblCellSpacing w:w="1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0"/>
        <w:gridCol w:w="7710"/>
        <w:gridCol w:w="2143"/>
        <w:gridCol w:w="2654"/>
        <w:gridCol w:w="1701"/>
      </w:tblGrid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  батьків</w:t>
            </w:r>
            <w:r w:rsidR="00721EE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ського  комітету  «Підсумки 2018-2019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н.р. та завдання  на  2017-2018н.р»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голова БК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  безкоштовного  харчування для  дітей сиріт,  напівсиріт та  дітей з  багатодітних  сімей та інших пільгових категорій.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педагог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Загальношкільні  та  класні  батьківські  збори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  представників школи з метою виявлення проблем та надання допомоги дітям з асоціальних сімей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соціальний педагог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Адаптація учнів 1,5 класів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  ради  школи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БК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Рейд-обстеження матеріально-побутових умов учнів,  що  не  встигають  в  навчанні  за місцем проживання.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 збори  в  класах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Вересень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Листопад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кл. керівники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 матеріальну допомогу для дітей-сиріт  та  дітей  з багатодітних  сімей.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 батьківський  комітет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 батьків учнів  старшої  ланки   «Наскільки ми обізнані з проблемами своїх дітей»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  батьківського  комітету  «Підсумки роботи в першому семестрі.»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Батьківські збори в класах.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Консультпункт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батьками, діти яких схильні до правопорушень.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</w:t>
            </w:r>
            <w:r w:rsidR="00721EE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Зустріч з батьками майбутні  першокласників.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4-го кл.,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Загальношкільні та класні батьківські збори.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</w:t>
            </w:r>
            <w:r w:rsidR="007B0E2C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 </w:t>
            </w:r>
            <w:proofErr w:type="spellStart"/>
            <w:r w:rsidR="007B0E2C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</w:t>
            </w:r>
            <w:proofErr w:type="spellEnd"/>
            <w:r w:rsidR="007B0E2C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  Алгоритм проведення атестації, курсової  підготовки, психолого-педагогічного 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семінару</w:t>
      </w:r>
    </w:p>
    <w:tbl>
      <w:tblPr>
        <w:tblW w:w="15717" w:type="dxa"/>
        <w:tblCellSpacing w:w="1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2"/>
        <w:gridCol w:w="9851"/>
        <w:gridCol w:w="1913"/>
        <w:gridCol w:w="1813"/>
        <w:gridCol w:w="1308"/>
      </w:tblGrid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Терміни виконання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721EE6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виконання наказ</w:t>
            </w:r>
            <w:r w:rsidR="00721EE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 курсову  підготовку в 2019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році.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  ІV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плану роботи психолог</w:t>
            </w:r>
            <w:r w:rsidR="00721EE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о-педагогічного семінару на 2019-2020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р.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атестаційної  комісії щодо затвердження плану роботи. Ознайомлення  з  положенням  про  атестацію.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комісії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роботи вчителів, які атестуються.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 I-IV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721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721EE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сть у  конкурсі «Вчитель року»,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роботи вчителів, які атестуються.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I-II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атестаційної комісії «Про хід підготовки матеріалів до атестації»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III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комісії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атестаційних характеристик учителів, які атестуються.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 IV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роботи вчителів, які атестуються.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 III-IV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 , члени атестаційної комісії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Панорама  відкритих  уроків  вчителів,  що  атестуються   (за  окремим  графіком)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 I-II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 , члени атестаційної комісії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Творчий  звіт  вчителів,  що  атестуються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 III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комісії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атестаційної комісії.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 IV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комісії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Комплектація кадрів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 I-III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курсової підготовки за 2017-2018 н..р.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 IV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21EE6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0A41" w:rsidRPr="000C0A41" w:rsidRDefault="000C0A41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  Охорона  та  зміцнення  здоров’я  учасників  навчально-виховного процесу</w:t>
      </w:r>
    </w:p>
    <w:tbl>
      <w:tblPr>
        <w:tblW w:w="15208" w:type="dxa"/>
        <w:tblCellSpacing w:w="15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9639"/>
        <w:gridCol w:w="1701"/>
        <w:gridCol w:w="1842"/>
        <w:gridCol w:w="1560"/>
      </w:tblGrid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5B2D84">
            <w:pPr>
              <w:spacing w:after="0" w:line="240" w:lineRule="auto"/>
              <w:ind w:right="10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Терміни виконання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  наради  з  питань  контролю  за  дотриманням  норм ТБ,  проведення  інструктажу  для  учнів  і  працівників,  підготовка санітарного паспорту школи, актів дозволів на функціонування  кабінетів з особливими  умовами.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  року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Проводити  санітарний  день з метою забезпечення  санітарно – гігієнічного  режиму.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ІІ, IV п’ятниця щомісячно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роботи  працівників  їдальні  з  питань  харчування  учнів.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  на  семестр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Оздоровити  дітей  у  пришкільному  таборі  та  у  таборах  відпочинку.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  технічне  обслуговування  вогнегасників.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Серпень-вересень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  чергування  в  класах  та  по школі.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  своєчасне  прибирання  шкільних  приміщень.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  веденням  у  класних   журналах  обліку  роботи  з  учнями  з  дотримання техніки  безпеки  та  запобігання  нещасним  випадкам.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Розробка  та  затвердження  інструкцій  з  ТБ  в  навчальних  кабінетах, майстерні,  спортивному  залі,  інструкцій  для  працівників  кожного  підрозділу  щодо  всіх  видів  праці.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  журналів  реєстрації  інструктажів.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 – предметними,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  колективу  школи  з  планом  евакуації.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перевірки  світлового,  теплового  та  повітряного режимів.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  профілактичного огляду  спортивного,  технічного, електричного  та  протипожежного  обладнання.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Завгосп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  з ТБ під  час  навчально-виробничої  практики.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педагог –організатор,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кл.керівники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  про  безпечну  поведінку на канікулах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–організатор,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Профілактичні, проти епідеміологічні  лекції  та  бесіди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  перегляду  фільмів  з  питань  ц</w:t>
            </w:r>
            <w:r w:rsidR="007B0E2C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ивільного  захисту   учнями 1-9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  класів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Видання  наказу  «Про  підготовку  та  проведення  загальношкільного  Дня  цивільного захисту»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   загальношкільного  Дня  цивільного захисту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EE6" w:rsidRDefault="00721EE6" w:rsidP="000C0A41">
      <w:pPr>
        <w:spacing w:beforeAutospacing="1"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0C0A41">
      <w:pPr>
        <w:spacing w:beforeAutospacing="1"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0C0A41">
      <w:pPr>
        <w:spacing w:beforeAutospacing="1"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0C0A41">
      <w:pPr>
        <w:spacing w:beforeAutospacing="1"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Pr="000C0A41" w:rsidRDefault="000C0A41" w:rsidP="000C0A41">
      <w:pPr>
        <w:spacing w:beforeAutospacing="1" w:after="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721EE6">
      <w:pPr>
        <w:numPr>
          <w:ilvl w:val="0"/>
          <w:numId w:val="7"/>
        </w:num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Норми і положення державного стандарту загальної середньої освіти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 (статті 31-34 Закону України «Про загальну середню освіту»).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Здобуття учнями школи повної базової освіти</w:t>
      </w:r>
    </w:p>
    <w:tbl>
      <w:tblPr>
        <w:tblW w:w="14469" w:type="dxa"/>
        <w:tblCellSpacing w:w="15" w:type="dxa"/>
        <w:tblInd w:w="-112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8785"/>
        <w:gridCol w:w="1985"/>
        <w:gridCol w:w="1843"/>
        <w:gridCol w:w="1417"/>
      </w:tblGrid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Терміни виконання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  та  подання  необхідних  даних  для  отримання документів  про  освіту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 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Подання  заявки  на  отримання  бланків  грамот  «За  особливі   успіхи   у  вивчені  окремих  предметів»  та медалей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Оформлення  шкільних куточків  з  рекомендаціями  щодо  підготовки  до  ДПА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Укомплектування    предметних  папок   з  матеріалами  ДПА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вч.-предметники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  графіків  проведення  підсумкових  контрольних   робіт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вчителі –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предметники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  графіків  проведення консультацій до ДПА та  ДПА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  учнів  щодо  вибору  предметів  варіативної  складової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721EE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  навчального  плану  закладу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B2D84" w:rsidRDefault="005B2D8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41" w:rsidRDefault="000C0A41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0A41" w:rsidRPr="000C0A41" w:rsidRDefault="000C0A41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VІ . Організація контролю та керівництва освітнім закладом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(стаття 35-40 Закону України «Про загальну середню освіту»).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 Алгоритм класно-узагальнюючого,  фронтального контролю  та  стану  навчання                 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предметів</w:t>
      </w:r>
    </w:p>
    <w:tbl>
      <w:tblPr>
        <w:tblW w:w="15491" w:type="dxa"/>
        <w:tblCellSpacing w:w="15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7"/>
        <w:gridCol w:w="9899"/>
        <w:gridCol w:w="1701"/>
        <w:gridCol w:w="1843"/>
        <w:gridCol w:w="1701"/>
      </w:tblGrid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5B2D84">
            <w:pPr>
              <w:spacing w:after="0" w:line="240" w:lineRule="auto"/>
              <w:ind w:right="10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Терміни виконання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станом ведення класних журналів на початковому етапі.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Вересень II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роботою факультативів та індивідуальних занять.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Вересень III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Класно-урочний контроль  1, 5 класу.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II, Грудень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  проведенням  гурткової  роботи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Березень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  здійсненням  самоосвіти  вчителів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ведення класних журналів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  ІІІ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уроків, позакласних заходів, годин спілкування у вчителів, які атестуються.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 – Березень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Адміністрація, члени 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 комісії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ведення класних журналів з питань виконання навчальних планів та програм (об’єктивність  оцінок,  відповідність  поточних,  контрольних  та  семестрових  оцінок).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ІV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  викладанням предметів, що вивчаються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Протягом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ведення класних журналів.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 ІІІ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виконання навчальних планів та програм.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 ІV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  повторенням  вивченого матеріалу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 І-ІІ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D84" w:rsidRPr="000C0A41" w:rsidTr="005B2D84">
        <w:trPr>
          <w:tblCellSpacing w:w="15" w:type="dxa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ведення класних журналів з питань виконання навчальних планів та програм (об’єктивність  оцінок,  відповідність  поточних,  контрольних  та  семестрових  оцінок).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  ІІІ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 Алгоритм запобіжного, оглядового, поточного та персонального контролю.</w:t>
      </w:r>
    </w:p>
    <w:tbl>
      <w:tblPr>
        <w:tblW w:w="155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4"/>
        <w:gridCol w:w="8768"/>
        <w:gridCol w:w="2016"/>
        <w:gridCol w:w="2292"/>
        <w:gridCol w:w="1778"/>
      </w:tblGrid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Терміни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Підсумок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Сприяти  роботі комісії з підготовки школи до нового навчального року.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  класних  керівників  з  особовими  справами (наявності  медичних  карток, формування  спеціальних  фізкультурних  груп  з  фізичного  виховання)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стану календарного планування та  погодження   календарних планів.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 І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Тестування та діагностування рівня інтелектуального розвитку та адаптації учнів 5-го  класу школи.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  уроків,  щойно призначених  вчителів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 директора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підготовки вчителів до уроків (поурочні плани).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I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 І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Класно-узагальнюючий контроль у 5 класі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Адаптація учнів 1 класу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ЗДНВР,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предметними психолог,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стану збереження підручників.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  за  відвідуванням, присутністю  учнів  на  перших  і  останніх  уроках.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IV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</w:t>
            </w:r>
            <w:r w:rsidR="00CF0AC1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ведення щоденників учнів  2-9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 і якості перевірки їх вчителями (зв’язок  з  батьками,  відмітки  про  спізнення  та  пропуски  уроків).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Листопад, квітень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  прямої  лінії з психологом «Мої  проблеми»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 І- IV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  веденням  класних  журналів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Збір  та  аналіз статистичних  даних  за  І  семестр. Моніторинг навчальних  досягнень  учнів  та  порівняння  з  попередніми  даними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 IV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стану календарного планування та погодження  календарних планів.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 II-III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уроків вчителів, що атестуються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року,  березень I-III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Адміністрація, атестат. комісія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планів та програм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 I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Заступники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організації повторення навчального матеріалу та проведення консультацій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 II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F32352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Контрольні роботи в 5-9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 класах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графіка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оформлення завдань до державної підсумкової атестації.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 I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32352" w:rsidRPr="000C0A41" w:rsidTr="005B2D84">
        <w:trPr>
          <w:gridAfter w:val="4"/>
          <w:wAfter w:w="14809" w:type="dxa"/>
          <w:tblCellSpacing w:w="15" w:type="dxa"/>
        </w:trPr>
        <w:tc>
          <w:tcPr>
            <w:tcW w:w="669" w:type="dxa"/>
            <w:vAlign w:val="bottom"/>
            <w:hideMark/>
          </w:tcPr>
          <w:p w:rsidR="00F32352" w:rsidRPr="000C0A41" w:rsidRDefault="00F32352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Діагностування  готовності  переходу  в  середню  ланку  учнів  4-го класу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 I- I V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669" w:type="dxa"/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873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оформлення особових справ учнів школи.</w:t>
            </w:r>
          </w:p>
        </w:tc>
        <w:tc>
          <w:tcPr>
            <w:tcW w:w="198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Червень II</w:t>
            </w:r>
          </w:p>
        </w:tc>
        <w:tc>
          <w:tcPr>
            <w:tcW w:w="226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ЗДНВР</w:t>
            </w:r>
          </w:p>
        </w:tc>
        <w:tc>
          <w:tcPr>
            <w:tcW w:w="17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VІІ. Науково-методичне забезпечення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(ст. 41-42 Закону України «Про загальну середню освіту»).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 Робота з педкадрами. Методична робота.</w:t>
      </w:r>
    </w:p>
    <w:tbl>
      <w:tblPr>
        <w:tblW w:w="15208" w:type="dxa"/>
        <w:tblCellSpacing w:w="1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1603"/>
        <w:gridCol w:w="7211"/>
        <w:gridCol w:w="2175"/>
        <w:gridCol w:w="1813"/>
        <w:gridCol w:w="1251"/>
      </w:tblGrid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Методичну роботу  в школі спрямувати на розв`язання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педколективомнауково-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методичної проблеми «Формування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конкурентноспроможної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особистості засобами інноваційних технологій».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методичному кабінеті постійно поповнювати матеріали класному керівнику,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вчителю-предметнику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молодому вчителю.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  роботи  по  організації  реалізації  районних  програм.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МО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та організація засідання  методичної ради.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МР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  співбесіди  з  молодими  спеціалістами  з поточних  питаннях  їхньої  роботи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  роботи  наставників  з  молодими  вчителями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.ЗДНВР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0F1034" w:rsidP="007B0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  роботи  шкільних МО:                                                            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вчителів  початкових  класів</w:t>
            </w:r>
          </w:p>
          <w:p w:rsidR="007B0E2C" w:rsidRPr="000C0A41" w:rsidRDefault="000F1034" w:rsidP="007B0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  класних  керівників</w:t>
            </w:r>
          </w:p>
          <w:p w:rsidR="007B0E2C" w:rsidRPr="000C0A41" w:rsidRDefault="000F1034" w:rsidP="007B0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вчителів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природничо–математичного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циклу</w:t>
            </w:r>
          </w:p>
          <w:p w:rsidR="000F1034" w:rsidRPr="000C0A41" w:rsidRDefault="000F1034" w:rsidP="007B0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вчителів суспільно –гуманітарних предметів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15.09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МР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предметних тижнів, місячників.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E2C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  ярмарки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педідей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ЗДНВР, пр. психолог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E2C" w:rsidRPr="000C0A41" w:rsidTr="00CF0AC1">
        <w:trPr>
          <w:trHeight w:val="1505"/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засідань педагогічної ради.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CF0AC1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E2C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  МР школи.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адміністрація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E2C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 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педмайстерності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вчителів,  що  атестуються.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E2C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Вибір  предметів  державно</w:t>
            </w:r>
            <w:r w:rsidR="00CF0AC1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 підсумкової  атестації  в 9 класі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B0E2C" w:rsidRPr="000C0A41" w:rsidTr="00CF0AC1">
        <w:trPr>
          <w:tblCellSpacing w:w="15" w:type="dxa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Круглий  стіл. Обмін  думками  та  пропозиціями  щодо  складання  річного плану  роботи  та  планува</w:t>
            </w:r>
            <w:r w:rsidR="00CF0AC1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 методичної  роботи  на  2020-2021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7B0E2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E2C" w:rsidRPr="000C0A41" w:rsidRDefault="00CF0AC1" w:rsidP="00CF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B0E2C" w:rsidRPr="000C0A41" w:rsidRDefault="007B0E2C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39D" w:rsidRPr="000C0A41" w:rsidTr="00CF0AC1">
        <w:trPr>
          <w:tblCellSpacing w:w="15" w:type="dxa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9D" w:rsidRPr="000C0A41" w:rsidTr="00CF0AC1">
        <w:trPr>
          <w:tblCellSpacing w:w="15" w:type="dxa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9D" w:rsidRPr="000C0A41" w:rsidTr="00CF0AC1">
        <w:trPr>
          <w:tblCellSpacing w:w="15" w:type="dxa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39D" w:rsidRPr="000C0A41" w:rsidTr="00CF0AC1">
        <w:trPr>
          <w:gridAfter w:val="4"/>
          <w:wAfter w:w="12405" w:type="dxa"/>
          <w:tblCellSpacing w:w="15" w:type="dxa"/>
        </w:trPr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4139D" w:rsidRPr="000C0A41" w:rsidRDefault="0024139D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VІІІ. Реалізація Програми національного виховання учнівської молоді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 Формування ціннісного ставлення особистості до історичних, культурних і духовних надбань рідного краю</w:t>
      </w:r>
    </w:p>
    <w:tbl>
      <w:tblPr>
        <w:tblW w:w="15198" w:type="dxa"/>
        <w:tblCellSpacing w:w="1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4"/>
        <w:gridCol w:w="7198"/>
        <w:gridCol w:w="2442"/>
        <w:gridCol w:w="2999"/>
        <w:gridCol w:w="1725"/>
      </w:tblGrid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Виховна година «Дні козацької слави»(до Дня українського козацтва)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Відкрита виховна година «Ми з України – козацького роду»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Загальношкільний виховний захід «По Вкраїні з краю в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край ходить Святий Миколай»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19.12.2019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класу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конкурс-огляд колядок, щедр</w:t>
            </w:r>
            <w:r w:rsidR="00CF0AC1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івок, віншувань серед учнів 1-9 класів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Відкрита виховна година «Дзвони пам’яті: бій під Крутами»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CF0AC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Стрітення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EF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Відкрита виховна година «О слово рідне, хто без тебе я?»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Шевченківський тиждень «В сім’ї вольній, новій…»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10.03.-  13.03.2020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Вчителі-філологи,</w:t>
            </w:r>
          </w:p>
          <w:p w:rsidR="000F1034" w:rsidRPr="000C0A41" w:rsidRDefault="000F1034" w:rsidP="007F2B9E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 «Вшануймо пам’ять загиблих воїнів»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керівники7-9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8.2.</w:t>
      </w: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Ціннісне ставлення до суспільства і держави</w:t>
      </w:r>
    </w:p>
    <w:tbl>
      <w:tblPr>
        <w:tblW w:w="15198" w:type="dxa"/>
        <w:tblCellSpacing w:w="1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7247"/>
        <w:gridCol w:w="2350"/>
        <w:gridCol w:w="3020"/>
        <w:gridCol w:w="1742"/>
      </w:tblGrid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Виховна година «У пам’яті народній – вічно живі» (до Міжнародного дня пам’яті жертв фашизму в Другій світовій війні)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Виховні години, присвячені Міжнародному дню миру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Виставка-конкурс осінніх квітів «Ми за мир!»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партизанської слави. Проведення тематичних інформаційних хвилинок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 вчитель історії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 «Переступи поріг з добром» (до Міжнародного дня людей похилого віку)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Волонтерські загони, педагог-організатор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Святкова лінійка до Дня з</w:t>
            </w:r>
            <w:bookmarkStart w:id="0" w:name="_GoBack"/>
            <w:bookmarkEnd w:id="0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ахисника Вітчизни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історії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ООН. Проведення тематичних інформаційних хвилинок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 вчитель історії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Листопадовий чин «А ми тую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стрілецькую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славу збережемо»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EF4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</w:t>
            </w:r>
            <w:r w:rsidR="00EF47CB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історії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F47C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Тематична лінійка для учнів 5-9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 «Голгофа голодної смерті»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</w:t>
            </w:r>
            <w:r w:rsidR="00EF47CB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історії, педагог-організатор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Виховна година «За свободу, за державу!» (до Дня Збройних Сил України)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435BD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Соборності України (тематичні уроки, виховні години, бесіди на тему: «Сила великої Злуки»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  <w:r w:rsidR="00435BD8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01.2020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Тематична лінійка «Пам’яті Героїв Небесної Сотні»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435BD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історії, педагог-організатор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Урочиста лінійка до Дня Перемоги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435BD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учкому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Відзначення Дня Конституції України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435BD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Відзначення Дня Незалежності України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435BD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 Ціннісне ставлення до сім’ї, родини, людей</w:t>
      </w:r>
    </w:p>
    <w:tbl>
      <w:tblPr>
        <w:tblW w:w="15198" w:type="dxa"/>
        <w:tblCellSpacing w:w="1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7247"/>
        <w:gridCol w:w="2350"/>
        <w:gridCol w:w="3020"/>
        <w:gridCol w:w="1742"/>
      </w:tblGrid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Загальношкільний виховний захід «Андріївські вечорниці»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Вітальна програма до Восьмого березня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C0A4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Відкритий виховний захід «Ми жінку-матір славимо в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віках!» (до Дня матері)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травень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класу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Свято «Прощавай, початкова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школо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класу,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Останнього дзвоника «Дзвони ж нам, дзвонику, востаннє!»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Випускний шкільний бал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педагог-організатор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8.4. Ціннісне ставлення особистості до себе</w:t>
      </w:r>
    </w:p>
    <w:tbl>
      <w:tblPr>
        <w:tblW w:w="14914" w:type="dxa"/>
        <w:tblCellSpacing w:w="1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7247"/>
        <w:gridCol w:w="2350"/>
        <w:gridCol w:w="3020"/>
        <w:gridCol w:w="1458"/>
      </w:tblGrid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Спортивне свято «Ми всі – дружна спортивна сім’я»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C0A4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фізкультури,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 з безпеки руху дітей «Мова вулиці»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гарної поведінки «Ніколи не забувай, що ти живеш серед людей»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безпеки дорожнього руху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C0A4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11.11.-15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  <w:p w:rsidR="000F1034" w:rsidRPr="000C0A41" w:rsidRDefault="000C0A41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Загальношкільний виховний захід «Межа, за якою морок» (ДО Всесвітнього дня боротьби зі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СНІДом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C0A4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класу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малюнків «Податки очима дітей»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16.03.-20.03.2020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 вчитель образотворчого мистецтва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безпеки руху дітей «Мова вулиці»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БЖД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Загальношкільний виховний захід «Крокуємо здоровими у світле майбуття» (до Дня здоров’я)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біології, вчитель фізичної культури, педагог-організатор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Загальношкільний виховний захід «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Участь в акції «Життя без куріння» (до Міжнародного дня боротьби з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тютюнопалінням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8.5. Ціннісне ставлення особистості до природи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9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7247"/>
        <w:gridCol w:w="2350"/>
        <w:gridCol w:w="3020"/>
        <w:gridCol w:w="1468"/>
      </w:tblGrid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«Екологічна стежка» (до Дня туризму)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24139D" w:rsidP="00241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еколог. гуртка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овочів «Овочева країна»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 «Не рубай ялинку»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грудень-січень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біології,,класні керівники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в акції «Пташина їдальня»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січень-лютий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біології, класні керівники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в акції первоцвітів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біології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Відкрита виховна година «Бережімо птахів»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класу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екологічного виховання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</w:p>
          <w:p w:rsidR="000F1034" w:rsidRPr="000C0A41" w:rsidRDefault="000A6858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біології, вчитель географії, педагог-організатор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в акції «Ліхтарики надії»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в акції «Посади своє дерево»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біології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5E1F" w:rsidRDefault="00C55E1F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Default="000C0A41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A41" w:rsidRPr="000C0A41" w:rsidRDefault="000C0A41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8.6.Ціннісне ставлення особистості до праці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9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5"/>
        <w:gridCol w:w="6850"/>
        <w:gridCol w:w="2281"/>
        <w:gridCol w:w="3632"/>
        <w:gridCol w:w="1346"/>
      </w:tblGrid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«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Ярмарці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професій»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 керівник</w:t>
            </w:r>
          </w:p>
          <w:p w:rsidR="000F1034" w:rsidRPr="000C0A41" w:rsidRDefault="000A6858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класу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 «Шкільне подвір’я»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Вересень-жовтень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Генеральне прибирання класів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A6858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«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Ярмарці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професій»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Березень-квітень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керівники,психолог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 «Шкільне подвір’я»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 трудового навчання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Прибирання могил, пам’ятників та прилеглої території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A6858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Тренінг «Твій вибір професії –  життєвий успіх »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7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класного керівника</w:t>
            </w:r>
          </w:p>
        </w:tc>
        <w:tc>
          <w:tcPr>
            <w:tcW w:w="225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60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30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8.7. Ціннісне ставлення особистості до мистецтва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9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9"/>
        <w:gridCol w:w="7247"/>
        <w:gridCol w:w="2350"/>
        <w:gridCol w:w="3020"/>
        <w:gridCol w:w="1468"/>
      </w:tblGrid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Виставка-конкурс композицій осінніх квітів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Вітальний концерт «Учитель для людства – як сонце для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всесвіту»(до Всесвітнього дня вчителів)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04.10.2019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Педагог-організатор,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учнівський комітет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Літературна вітальня «Жива криничка поезії» (до 80-річчя від дня народження Миколи Сингаївського)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Вчителі-філологи, бібліотекар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творчих учнівських робіт (образотворче мистецтво)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образотворчого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мистецтва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Новорічно-розважальна програма «Здрастуй, здрастуй, Новий рік!»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Вечір відпочинку «Через віки – з любов’ю» (до Дня закоханих)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Класний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 10 класу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Літературні читання «Корифеї українського театру» (до Дня театру)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вчителі-філологи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Вечір сміху «День брехунця»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Педагог-організатор, учком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учнівських творчих робіт «Воскресни, писанко!»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образотворчого мистецтва, педагог-організатор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1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Екскурсія в Рівненський краєзнавчий музей</w:t>
            </w:r>
          </w:p>
        </w:tc>
        <w:tc>
          <w:tcPr>
            <w:tcW w:w="232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299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  <w:tc>
          <w:tcPr>
            <w:tcW w:w="142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24A59" w:rsidRPr="000C0A41" w:rsidRDefault="00724A59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59" w:rsidRPr="000C0A41" w:rsidRDefault="00724A59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59" w:rsidRPr="000C0A41" w:rsidRDefault="00724A59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59" w:rsidRPr="000C0A41" w:rsidRDefault="00724A59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A59" w:rsidRPr="000C0A41" w:rsidRDefault="00724A59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0C0A41" w:rsidRDefault="005B2D8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0C0A41" w:rsidRDefault="005B2D8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ІХ. Правова освіта та превентивне виховання</w:t>
      </w:r>
    </w:p>
    <w:tbl>
      <w:tblPr>
        <w:tblW w:w="1492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2"/>
        <w:gridCol w:w="6863"/>
        <w:gridCol w:w="2674"/>
        <w:gridCol w:w="3119"/>
        <w:gridCol w:w="1426"/>
      </w:tblGrid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проведення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Поповнити картотеку з урахуванням вибулих і прибулих правопорушників. Закріпити за учнями, які перебувають на обліку, громадських вихователів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9768B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Вивчити міжособистісні стосунки серед учнів класу з метою корекції негативної поведінки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Ознайомитися з житлово-побутовими умовами учнів, які перебувають на обліку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15.09.2019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Виставка книг «Твої права і обов’язки»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антиалкогольної та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анти-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тютюнової пропаганди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21.10.-25.10. 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Педагог-організатор, вчитель БЖД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правознавства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09.12.- 13.12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034" w:rsidRPr="000C0A41" w:rsidRDefault="000A6858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правознавства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Правовий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і мої права»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A685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правознавства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Операція «Турбота (допомога дітям-сиротам, напівсиротам»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="000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ВР, педагог-організатор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правового та превентивного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виїхвання</w:t>
            </w:r>
            <w:proofErr w:type="spellEnd"/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ради профілактики правопорушень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ІУ тиждень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="000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Індивідуальні бесіди з учнями, схильними до правопорушень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Здійснювати контроль за відвідуванням учнями школи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</w:t>
            </w:r>
            <w:r w:rsidR="000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Психологічний тренінг з учнями, які потрапили в складну життєву ситуацію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раз в семестр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Психолог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 та тестування учнів, схильних до девіантної поведінки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раз в семестр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керівники, психолог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833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в акції «Податки очима дітей»</w:t>
            </w:r>
          </w:p>
        </w:tc>
        <w:tc>
          <w:tcPr>
            <w:tcW w:w="26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30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економіки, вчитель права</w:t>
            </w:r>
          </w:p>
        </w:tc>
        <w:tc>
          <w:tcPr>
            <w:tcW w:w="138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C55E1F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Фінансово-господарча діяльність, матеріально-технічна база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(ст. 43-45 Закону України «Про загальну середню освіту»)</w:t>
      </w:r>
    </w:p>
    <w:tbl>
      <w:tblPr>
        <w:tblW w:w="14924" w:type="dxa"/>
        <w:tblCellSpacing w:w="15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7229"/>
        <w:gridCol w:w="2551"/>
        <w:gridCol w:w="3261"/>
        <w:gridCol w:w="1417"/>
      </w:tblGrid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  <w:proofErr w:type="spellEnd"/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виконання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Відпові-</w:t>
            </w:r>
            <w:proofErr w:type="spellEnd"/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дальний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  підготовки  школи  до  навчального  року.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серпня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 школи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Ревізія засобів пожежогасіння.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серпня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  харчування.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вересеня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ЗД</w:t>
            </w:r>
            <w:r w:rsidR="000A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Ввідний  та  первинний  інструктаж  з  техніки  безпеки  на  початок  навчання.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Заступники,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кл.керівники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роботи  харчоблоку,  техперсоналу.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  відповідальних  з  господарських  питань.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Інвентаризація  бібліотечного  фонду.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Бібліотекар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  виконання  санітарно-гігієнічних  норм  і  естетичного  вигляду  класів  та  роботи  з  цих питань персоналу.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завгосп, кл. керівники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Інвентаризація  шкільного майна.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 І-ІІ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Початок опалювального сезону.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Прийом  операторів.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Промивка  лічильника.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Випробування  обладнання.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Пуск котельні.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Генеральне прибирання  шкільних  приміщень.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ІІ, IV  тиждень щомісяця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завгосп, кл. керівники, ЗДВР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Комплексна перевірка роботи котельні.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  контролю  за  роботою  котельні  та  тепломережі  школи.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  обліку енергоносіїв.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Поповнення  навчальних  кабінетів  наочними  посібниками,  дидактичними  матеріалами.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  року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Посилення  контролю  за  роботою  котельні  та  тепломережі  школи.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Профілактичні,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протиепідеміологічні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лекції  та  бесіди.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Припинення  опалювального сезону.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квітня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документації котельні.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Маркування  парт згідно з віковими особливостями учнів.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 1.09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Кл.керівники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  підготовчих  робіт  з  ремонту  класних  приміщень  та  приміщень  загального користування.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  графіка  роботи  технічного  персоналу  та  розподіл  обсягу  виконуваних  робіт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Завгосп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5B2D84">
        <w:trPr>
          <w:tblCellSpacing w:w="15" w:type="dxa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придбання меблів та обладнання в новому фінансовому році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0F1034" w:rsidRPr="000C0A41" w:rsidRDefault="000F1034" w:rsidP="00BB36C3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 1.</w:t>
      </w:r>
      <w:r w:rsidRPr="000C0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             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педагогічних рад.</w:t>
      </w:r>
    </w:p>
    <w:tbl>
      <w:tblPr>
        <w:tblW w:w="152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3"/>
        <w:gridCol w:w="7862"/>
        <w:gridCol w:w="2146"/>
        <w:gridCol w:w="2486"/>
        <w:gridCol w:w="1741"/>
      </w:tblGrid>
      <w:tr w:rsidR="000F1034" w:rsidRPr="000C0A41" w:rsidTr="00BB36C3">
        <w:trPr>
          <w:trHeight w:val="716"/>
          <w:tblCellSpacing w:w="15" w:type="dxa"/>
        </w:trPr>
        <w:tc>
          <w:tcPr>
            <w:tcW w:w="95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83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 роботи</w:t>
            </w:r>
          </w:p>
        </w:tc>
        <w:tc>
          <w:tcPr>
            <w:tcW w:w="211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24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Відповідальний за виконання</w:t>
            </w:r>
          </w:p>
        </w:tc>
        <w:tc>
          <w:tcPr>
            <w:tcW w:w="16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Відмітка про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</w:t>
            </w:r>
            <w:proofErr w:type="spellEnd"/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</w:p>
        </w:tc>
        <w:tc>
          <w:tcPr>
            <w:tcW w:w="7832" w:type="dxa"/>
            <w:vAlign w:val="bottom"/>
            <w:hideMark/>
          </w:tcPr>
          <w:p w:rsidR="000F1034" w:rsidRPr="002D7C7A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D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 навчально-виховної роботи школи за 2018-2019 навчальний рік та завдання, що забезпечує право на освіту на 2019-2020 </w:t>
            </w:r>
            <w:proofErr w:type="spellStart"/>
            <w:r w:rsidR="002D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="002D7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034" w:rsidRDefault="002D7C7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Погодження плану роботи шк</w:t>
            </w:r>
            <w:r w:rsidR="0044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 та навчальних планів на 2019-2020</w:t>
            </w:r>
            <w:r w:rsidR="00767DB0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рік</w:t>
            </w:r>
          </w:p>
          <w:p w:rsidR="002D7C7A" w:rsidRPr="000C0A41" w:rsidRDefault="002D7C7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Затвердження режиму роботи закладу та правил внутрішнього розпорядку на 2019-2020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</w:p>
          <w:p w:rsidR="000F1034" w:rsidRPr="000C0A41" w:rsidRDefault="002D7C7A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D486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 організаці</w:t>
            </w:r>
            <w:r w:rsidR="00443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інклюзивного</w:t>
            </w:r>
            <w:r w:rsidR="004D486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</w:t>
            </w:r>
          </w:p>
        </w:tc>
        <w:tc>
          <w:tcPr>
            <w:tcW w:w="211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456" w:type="dxa"/>
            <w:vAlign w:val="bottom"/>
            <w:hideMark/>
          </w:tcPr>
          <w:p w:rsidR="002D7C7A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Align w:val="bottom"/>
            <w:hideMark/>
          </w:tcPr>
          <w:p w:rsidR="000F1034" w:rsidRPr="000C0A41" w:rsidRDefault="000F1034" w:rsidP="005E5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rHeight w:val="1173"/>
          <w:tblCellSpacing w:w="15" w:type="dxa"/>
        </w:trPr>
        <w:tc>
          <w:tcPr>
            <w:tcW w:w="95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ІІ.</w:t>
            </w:r>
          </w:p>
        </w:tc>
        <w:tc>
          <w:tcPr>
            <w:tcW w:w="7832" w:type="dxa"/>
            <w:vAlign w:val="bottom"/>
            <w:hideMark/>
          </w:tcPr>
          <w:p w:rsidR="005628B8" w:rsidRDefault="002D7C7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1.Інклюзивна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особливий маршрут або мовний вираз? Навчання дітей з особливими освітніми потребами</w:t>
            </w:r>
          </w:p>
          <w:p w:rsidR="002D7C7A" w:rsidRDefault="002D7C7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2.Стан відвідування учнями навчального закладу</w:t>
            </w:r>
          </w:p>
          <w:p w:rsidR="002D7C7A" w:rsidRDefault="002D7C7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Звіти про проведену роботу щодо підготовки до аудиту навчального закладу</w:t>
            </w:r>
          </w:p>
          <w:p w:rsidR="002D7C7A" w:rsidRDefault="002D7C7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вибір одного з предметів для складання ДПА в 9 класі</w:t>
            </w:r>
          </w:p>
          <w:p w:rsidR="002D7C7A" w:rsidRPr="000C0A41" w:rsidRDefault="002D7C7A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6" w:type="dxa"/>
            <w:vAlign w:val="bottom"/>
            <w:hideMark/>
          </w:tcPr>
          <w:p w:rsidR="000F1034" w:rsidRPr="000C0A41" w:rsidRDefault="002D7C7A" w:rsidP="004D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Січень </w:t>
            </w:r>
          </w:p>
        </w:tc>
        <w:tc>
          <w:tcPr>
            <w:tcW w:w="2456" w:type="dxa"/>
            <w:vAlign w:val="bottom"/>
            <w:hideMark/>
          </w:tcPr>
          <w:p w:rsidR="000F1034" w:rsidRPr="000C0A41" w:rsidRDefault="004D486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Пед.-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орг.</w:t>
            </w:r>
          </w:p>
          <w:p w:rsidR="005628B8" w:rsidRPr="000C0A41" w:rsidRDefault="005628B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F1034" w:rsidRPr="000C0A41" w:rsidRDefault="004D4866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ЗДВНР</w:t>
            </w:r>
          </w:p>
        </w:tc>
        <w:tc>
          <w:tcPr>
            <w:tcW w:w="16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8" w:type="dxa"/>
            <w:vAlign w:val="bottom"/>
            <w:hideMark/>
          </w:tcPr>
          <w:p w:rsidR="000F1034" w:rsidRPr="000C0A41" w:rsidRDefault="005628B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ІІІ.</w:t>
            </w:r>
          </w:p>
        </w:tc>
        <w:tc>
          <w:tcPr>
            <w:tcW w:w="7832" w:type="dxa"/>
            <w:vAlign w:val="bottom"/>
            <w:hideMark/>
          </w:tcPr>
          <w:p w:rsidR="005628B8" w:rsidRPr="000C0A41" w:rsidRDefault="004D4866" w:rsidP="005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Важливість психологічного супроводу в НВП</w:t>
            </w:r>
          </w:p>
          <w:p w:rsidR="005628B8" w:rsidRPr="000C0A41" w:rsidRDefault="005628B8" w:rsidP="005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2.Стан викладання зарубіжної літератури</w:t>
            </w:r>
          </w:p>
          <w:p w:rsidR="005628B8" w:rsidRDefault="00E00337" w:rsidP="005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D486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Етика спілкування вчителя з учнями.</w:t>
            </w:r>
          </w:p>
          <w:p w:rsidR="005E592E" w:rsidRPr="000C0A41" w:rsidRDefault="005E592E" w:rsidP="00562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Покращення якості харчування в шкільній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їдадьні</w:t>
            </w:r>
            <w:proofErr w:type="spellEnd"/>
          </w:p>
        </w:tc>
        <w:tc>
          <w:tcPr>
            <w:tcW w:w="211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4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767DB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Практичний психолог</w:t>
            </w:r>
          </w:p>
        </w:tc>
        <w:tc>
          <w:tcPr>
            <w:tcW w:w="16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ІV.</w:t>
            </w:r>
          </w:p>
        </w:tc>
        <w:tc>
          <w:tcPr>
            <w:tcW w:w="7832" w:type="dxa"/>
            <w:vAlign w:val="bottom"/>
            <w:hideMark/>
          </w:tcPr>
          <w:p w:rsidR="005628B8" w:rsidRPr="000C0A41" w:rsidRDefault="00E00337" w:rsidP="00E00337">
            <w:pPr>
              <w:pStyle w:val="ac"/>
              <w:numPr>
                <w:ilvl w:val="1"/>
                <w:numId w:val="3"/>
              </w:numPr>
              <w:spacing w:after="0" w:line="240" w:lineRule="auto"/>
              <w:ind w:left="855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виконання навчальних програм.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0337" w:rsidRPr="000C0A41" w:rsidRDefault="004435A0" w:rsidP="00E00337">
            <w:pPr>
              <w:pStyle w:val="ac"/>
              <w:numPr>
                <w:ilvl w:val="1"/>
                <w:numId w:val="3"/>
              </w:numPr>
              <w:spacing w:after="0" w:line="240" w:lineRule="auto"/>
              <w:ind w:left="7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інклюзивне</w:t>
            </w:r>
            <w:r w:rsidR="00E00337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навчання</w:t>
            </w:r>
          </w:p>
          <w:p w:rsidR="000F1034" w:rsidRPr="000C0A41" w:rsidRDefault="000F1034" w:rsidP="00E00337">
            <w:pPr>
              <w:pStyle w:val="ac"/>
              <w:numPr>
                <w:ilvl w:val="1"/>
                <w:numId w:val="3"/>
              </w:numPr>
              <w:spacing w:after="0" w:line="240" w:lineRule="auto"/>
              <w:ind w:left="713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завершення навчального року, проведення ДПА.</w:t>
            </w:r>
          </w:p>
        </w:tc>
        <w:tc>
          <w:tcPr>
            <w:tcW w:w="211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456" w:type="dxa"/>
            <w:vAlign w:val="bottom"/>
            <w:hideMark/>
          </w:tcPr>
          <w:p w:rsidR="00E00337" w:rsidRPr="000C0A41" w:rsidRDefault="000F1034" w:rsidP="00E0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0F1034" w:rsidRPr="000C0A41" w:rsidRDefault="00E00337" w:rsidP="00E0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E00337" w:rsidRPr="000C0A41" w:rsidRDefault="000F1034" w:rsidP="00E0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00337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783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  Про переведення учнів до наступних класів</w:t>
            </w:r>
          </w:p>
          <w:p w:rsidR="000F1034" w:rsidRPr="000C0A41" w:rsidRDefault="000F1034" w:rsidP="00767DB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Про нагородження учнів 2-8, та учнів 9-го класу.</w:t>
            </w:r>
          </w:p>
        </w:tc>
        <w:tc>
          <w:tcPr>
            <w:tcW w:w="211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5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</w:t>
            </w:r>
          </w:p>
        </w:tc>
        <w:tc>
          <w:tcPr>
            <w:tcW w:w="7832" w:type="dxa"/>
            <w:vAlign w:val="bottom"/>
            <w:hideMark/>
          </w:tcPr>
          <w:p w:rsidR="000F1034" w:rsidRPr="000C0A41" w:rsidRDefault="00767DB0" w:rsidP="00767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 Про випуск учнів 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класів.</w:t>
            </w:r>
          </w:p>
        </w:tc>
        <w:tc>
          <w:tcPr>
            <w:tcW w:w="211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4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E1F" w:rsidRPr="000C0A41" w:rsidRDefault="00C55E1F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866" w:rsidRPr="000C0A41" w:rsidRDefault="004D4866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8CA" w:rsidRPr="000C0A41" w:rsidRDefault="002D48CA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8CA" w:rsidRPr="000C0A41" w:rsidRDefault="002D48CA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8CA" w:rsidRPr="000C0A41" w:rsidRDefault="002D48CA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8CA" w:rsidRPr="000C0A41" w:rsidRDefault="002D48CA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8CA" w:rsidRPr="000C0A41" w:rsidRDefault="002D48CA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Додаток 2.</w:t>
      </w:r>
    </w:p>
    <w:p w:rsidR="000F1034" w:rsidRPr="000C0A41" w:rsidRDefault="000F1034" w:rsidP="004D4866">
      <w:pPr>
        <w:spacing w:beforeAutospacing="1" w:after="0" w:afterAutospacing="1" w:line="240" w:lineRule="auto"/>
        <w:ind w:right="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Наради за участю директора</w:t>
      </w:r>
    </w:p>
    <w:tbl>
      <w:tblPr>
        <w:tblW w:w="1505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3"/>
        <w:gridCol w:w="7280"/>
        <w:gridCol w:w="1989"/>
        <w:gridCol w:w="2675"/>
        <w:gridCol w:w="2149"/>
      </w:tblGrid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4D4866" w:rsidP="004D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Відповід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 </w:t>
            </w:r>
            <w:r w:rsidR="000F1034"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виконання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4D4866">
            <w:pPr>
              <w:spacing w:after="0" w:line="240" w:lineRule="auto"/>
              <w:ind w:left="-303" w:right="254" w:firstLine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</w:t>
            </w:r>
            <w:r w:rsidR="004D4866"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</w:t>
            </w: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дмітк</w:t>
            </w:r>
            <w:r w:rsidR="004D4866"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="004D4866"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="004D4866"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забезпечення організованого початку нового навчального року: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конкретизація робочого навального плану;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 контингенту учнів по класах; стан техніки безпеки в школі.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режим роботи школи.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календарного планування.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роботи з атестації вчителів.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гарячого харчування.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проведення шкільних предметних олімпіад.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план проведення осінніх канікул.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ЗДНВР, 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дотримання норм техніки безпеки і охорони праці.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профілактики шкідливих звичок, правопорушень, бездоглядності серед неповнолітніх.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645" w:type="dxa"/>
            <w:vAlign w:val="bottom"/>
            <w:hideMark/>
          </w:tcPr>
          <w:p w:rsidR="00AE10A6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</w:p>
          <w:p w:rsidR="00AE10A6" w:rsidRPr="000C0A41" w:rsidRDefault="00AE10A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034" w:rsidRPr="000C0A41" w:rsidRDefault="00AE10A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соц. пед.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навчально-виховної роботи за І семестр.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план проведення зимових канікул.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ЗДНВР, Директор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відвідування учнями школи та роботи з батьками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вивчення викладання</w:t>
            </w:r>
          </w:p>
          <w:p w:rsidR="000F1034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предметів у 2019-2020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підсумки участь школи у ІІ турі Всеукраїнських учнівських олімпіад з базових дисциплін.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ЗДНВР, Директор</w:t>
            </w:r>
          </w:p>
          <w:p w:rsidR="000F1034" w:rsidRPr="000C0A41" w:rsidRDefault="00C55E1F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–орг.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Результативність роботи з слабо встигаючими ,  «важкими» дітьми, учнями з девіантною поведінкою.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план проведення весняних канікул.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ЗДНВР, Директор</w:t>
            </w:r>
          </w:p>
          <w:p w:rsidR="000F1034" w:rsidRPr="000C0A41" w:rsidRDefault="006B1C81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–орг.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хід атестації вчителів.</w:t>
            </w:r>
          </w:p>
          <w:p w:rsidR="000F1034" w:rsidRPr="000C0A41" w:rsidRDefault="000F1034" w:rsidP="006B1C8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стан роботи гуртків.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ЗДНВР, Директор</w:t>
            </w:r>
          </w:p>
          <w:p w:rsidR="000F1034" w:rsidRPr="000C0A41" w:rsidRDefault="006B1C81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–орг.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виконання практичної частини навчальної програми.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  і затвердження матеріалів ДПА.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6B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</w:t>
            </w:r>
            <w:r w:rsidR="006B1C81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–орг.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підсумки контролю за станом викладання предметів у ІІ півріччі.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  і затвердження матеріалів ДПА.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результатів контролю за веденням всіх видів  шкільної документації.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Завгосп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1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25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виконання річного плану роботи школи.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результати державної підсумкової атестації учнів 4-го,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9-г</w:t>
            </w:r>
            <w:r w:rsidR="00AE10A6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пришкільного табору відпочинку.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Червень</w:t>
            </w:r>
          </w:p>
        </w:tc>
        <w:tc>
          <w:tcPr>
            <w:tcW w:w="2645" w:type="dxa"/>
            <w:vAlign w:val="bottom"/>
            <w:hideMark/>
          </w:tcPr>
          <w:p w:rsidR="000F1034" w:rsidRPr="000C0A41" w:rsidRDefault="006B1C8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</w:t>
            </w:r>
          </w:p>
        </w:tc>
        <w:tc>
          <w:tcPr>
            <w:tcW w:w="210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C3" w:rsidRPr="000C0A41" w:rsidRDefault="00BB36C3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0C0A41" w:rsidRDefault="005B2D8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84" w:rsidRPr="000C0A41" w:rsidRDefault="005B2D8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C81" w:rsidRPr="000C0A41" w:rsidRDefault="006B1C81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 </w:t>
      </w:r>
      <w:proofErr w:type="spellStart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одаток</w:t>
      </w:r>
      <w:proofErr w:type="spellEnd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3. Графік </w:t>
      </w:r>
      <w:proofErr w:type="spellStart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внутрішкільного</w:t>
      </w:r>
      <w:proofErr w:type="spellEnd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</w:t>
      </w:r>
      <w:r w:rsidRPr="000C0A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</w:t>
      </w:r>
      <w:r w:rsidR="002D7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( 201</w:t>
      </w:r>
      <w:r w:rsidR="002D7C7A" w:rsidRPr="002D7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9</w:t>
      </w:r>
      <w:r w:rsidR="002D7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-20</w:t>
      </w:r>
      <w:r w:rsidR="002D7C7A" w:rsidRPr="002D7C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20</w:t>
      </w:r>
      <w:r w:rsidRPr="000C0A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н. р.)</w:t>
      </w:r>
    </w:p>
    <w:tbl>
      <w:tblPr>
        <w:tblW w:w="142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9"/>
        <w:gridCol w:w="5561"/>
        <w:gridCol w:w="1155"/>
        <w:gridCol w:w="952"/>
        <w:gridCol w:w="602"/>
        <w:gridCol w:w="582"/>
        <w:gridCol w:w="504"/>
        <w:gridCol w:w="619"/>
        <w:gridCol w:w="535"/>
        <w:gridCol w:w="81"/>
        <w:gridCol w:w="387"/>
        <w:gridCol w:w="43"/>
        <w:gridCol w:w="828"/>
        <w:gridCol w:w="455"/>
        <w:gridCol w:w="452"/>
        <w:gridCol w:w="700"/>
      </w:tblGrid>
      <w:tr w:rsidR="000F1034" w:rsidRPr="000C0A41" w:rsidTr="004435A0">
        <w:trPr>
          <w:tblCellSpacing w:w="15" w:type="dxa"/>
        </w:trPr>
        <w:tc>
          <w:tcPr>
            <w:tcW w:w="744" w:type="dxa"/>
            <w:vMerge w:val="restart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5531" w:type="dxa"/>
            <w:vMerge w:val="restart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50" w:type="dxa"/>
            <w:gridSpan w:val="14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Місяць року</w:t>
            </w:r>
          </w:p>
        </w:tc>
      </w:tr>
      <w:tr w:rsidR="00AE10A6" w:rsidRPr="000C0A41" w:rsidTr="004435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7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0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6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</w:tr>
      <w:tr w:rsidR="00AE10A6" w:rsidRPr="000C0A41" w:rsidTr="004435A0">
        <w:trPr>
          <w:tblCellSpacing w:w="15" w:type="dxa"/>
        </w:trPr>
        <w:tc>
          <w:tcPr>
            <w:tcW w:w="7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3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Аналіз(погодження) календарних планів</w:t>
            </w:r>
          </w:p>
        </w:tc>
        <w:tc>
          <w:tcPr>
            <w:tcW w:w="11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</w:t>
            </w:r>
          </w:p>
        </w:tc>
        <w:tc>
          <w:tcPr>
            <w:tcW w:w="57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</w:t>
            </w:r>
          </w:p>
        </w:tc>
        <w:tc>
          <w:tcPr>
            <w:tcW w:w="50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10A6" w:rsidRPr="000C0A41" w:rsidTr="004435A0">
        <w:trPr>
          <w:tblCellSpacing w:w="15" w:type="dxa"/>
        </w:trPr>
        <w:tc>
          <w:tcPr>
            <w:tcW w:w="7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3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Аналіз планів класних керівників</w:t>
            </w:r>
          </w:p>
        </w:tc>
        <w:tc>
          <w:tcPr>
            <w:tcW w:w="11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0F1034" w:rsidRPr="000C0A41" w:rsidRDefault="00AE10A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</w:t>
            </w:r>
          </w:p>
        </w:tc>
        <w:tc>
          <w:tcPr>
            <w:tcW w:w="57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0F1034" w:rsidRPr="000C0A41" w:rsidRDefault="00AE10A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</w:t>
            </w:r>
          </w:p>
        </w:tc>
        <w:tc>
          <w:tcPr>
            <w:tcW w:w="50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10A6" w:rsidRPr="000C0A41" w:rsidTr="004435A0">
        <w:trPr>
          <w:tblCellSpacing w:w="15" w:type="dxa"/>
        </w:trPr>
        <w:tc>
          <w:tcPr>
            <w:tcW w:w="74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3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Аналіз планів роботи М/О (кафедр)</w:t>
            </w:r>
          </w:p>
        </w:tc>
        <w:tc>
          <w:tcPr>
            <w:tcW w:w="11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</w:t>
            </w:r>
          </w:p>
        </w:tc>
        <w:tc>
          <w:tcPr>
            <w:tcW w:w="57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0F1034" w:rsidRPr="000C0A41" w:rsidRDefault="00AE10A6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10A6" w:rsidRPr="000C0A41" w:rsidTr="004435A0">
        <w:trPr>
          <w:tblCellSpacing w:w="15" w:type="dxa"/>
        </w:trPr>
        <w:tc>
          <w:tcPr>
            <w:tcW w:w="744" w:type="dxa"/>
            <w:vMerge w:val="restart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vAlign w:val="bottom"/>
            <w:hideMark/>
          </w:tcPr>
          <w:p w:rsidR="000F1034" w:rsidRPr="000C0A41" w:rsidRDefault="000F1034" w:rsidP="0044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Викладання навчальних предметів</w:t>
            </w:r>
          </w:p>
        </w:tc>
        <w:tc>
          <w:tcPr>
            <w:tcW w:w="11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10A6" w:rsidRPr="000C0A41" w:rsidTr="004435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Хімія</w:t>
            </w:r>
          </w:p>
        </w:tc>
        <w:tc>
          <w:tcPr>
            <w:tcW w:w="11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З,Н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10A6" w:rsidRPr="000C0A41" w:rsidTr="004435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Біологія</w:t>
            </w:r>
          </w:p>
        </w:tc>
        <w:tc>
          <w:tcPr>
            <w:tcW w:w="11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З,Н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E10A6" w:rsidRPr="000C0A41" w:rsidTr="004435A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Екологя</w:t>
            </w:r>
            <w:proofErr w:type="spellEnd"/>
          </w:p>
        </w:tc>
        <w:tc>
          <w:tcPr>
            <w:tcW w:w="11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74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З,Н</w:t>
            </w:r>
          </w:p>
        </w:tc>
        <w:tc>
          <w:tcPr>
            <w:tcW w:w="589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4435A0">
        <w:trPr>
          <w:gridAfter w:val="3"/>
          <w:wAfter w:w="1562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Фізична культура у 1-9 класах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З,і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6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Початкові класи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предметних гуртків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З,Н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Адаптація учнів 5 класу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З,Н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Стан перевірки зошитів учнів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З,і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Стан ведення щоденників учнів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Індивідуальна робота з учнями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З,і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Стан ведення класних журналів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З,Д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 проблеми мотивації навчальної діяльності учнів на уроках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інноваційні технології, тренінгові форми навчання та ігрові форми на уроках в початковій школі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З,Д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44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Правове та превентивне виховання в системі роботи класних керівників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учнями школи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Р,Н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Вивчення правил дорожнього руху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Адаптація учнів 1 класу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П,З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Техніка безпеки,охорона праці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Організація гарячого харчування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Д,ЗВ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 навчальних програм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Д,З</w:t>
            </w:r>
          </w:p>
          <w:p w:rsidR="004435A0" w:rsidRPr="000C0A41" w:rsidRDefault="004435A0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35A0" w:rsidRPr="000C0A41" w:rsidTr="00E94D97">
        <w:trPr>
          <w:tblCellSpacing w:w="15" w:type="dxa"/>
        </w:trPr>
        <w:tc>
          <w:tcPr>
            <w:tcW w:w="74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31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Робота з батьками</w:t>
            </w:r>
          </w:p>
        </w:tc>
        <w:tc>
          <w:tcPr>
            <w:tcW w:w="11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З,Д,П</w:t>
            </w:r>
          </w:p>
        </w:tc>
        <w:tc>
          <w:tcPr>
            <w:tcW w:w="9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З,Р</w:t>
            </w:r>
          </w:p>
        </w:tc>
        <w:tc>
          <w:tcPr>
            <w:tcW w:w="474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9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gridSpan w:val="2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З,Н</w:t>
            </w:r>
          </w:p>
        </w:tc>
        <w:tc>
          <w:tcPr>
            <w:tcW w:w="42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" w:type="dxa"/>
            <w:vAlign w:val="bottom"/>
            <w:hideMark/>
          </w:tcPr>
          <w:p w:rsidR="004435A0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435A0" w:rsidRPr="000C0A41" w:rsidRDefault="004435A0" w:rsidP="000F2AFE">
      <w:pPr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034" w:rsidRPr="000C0A41" w:rsidRDefault="000F1034" w:rsidP="000F2AFE">
      <w:pPr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Умовні позначення:</w:t>
      </w:r>
    </w:p>
    <w:p w:rsidR="000F1034" w:rsidRPr="000C0A41" w:rsidRDefault="000F1034" w:rsidP="000F2AFE">
      <w:pPr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Хто вивчає питання:</w:t>
      </w:r>
    </w:p>
    <w:p w:rsidR="000F1034" w:rsidRPr="000C0A41" w:rsidRDefault="000F1034" w:rsidP="000F2AFE">
      <w:pPr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директор;</w:t>
      </w:r>
    </w:p>
    <w:p w:rsidR="000F1034" w:rsidRPr="000C0A41" w:rsidRDefault="000F1034" w:rsidP="000F2AFE">
      <w:pPr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З – заступник директора з навчально-виховної роботи;</w:t>
      </w:r>
    </w:p>
    <w:p w:rsidR="000F1034" w:rsidRPr="000C0A41" w:rsidRDefault="00AE10A6" w:rsidP="000F2AFE">
      <w:pPr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F1034"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педагог-організатор</w:t>
      </w:r>
    </w:p>
    <w:p w:rsidR="000F1034" w:rsidRPr="000C0A41" w:rsidRDefault="000F1034" w:rsidP="000F2AFE">
      <w:pPr>
        <w:spacing w:before="100" w:beforeAutospacing="1" w:after="100" w:afterAutospacing="1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П- практичний психолог</w:t>
      </w:r>
    </w:p>
    <w:p w:rsidR="00BB36C3" w:rsidRPr="000C0A41" w:rsidRDefault="00BB36C3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034" w:rsidRPr="00552668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 4.</w:t>
      </w:r>
    </w:p>
    <w:p w:rsidR="000F1034" w:rsidRPr="00552668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вчителі</w:t>
      </w:r>
      <w:r w:rsidR="005E5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які будуть атестуватися у 2019-2020</w:t>
      </w:r>
      <w:r w:rsidRPr="0055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55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1034" w:rsidRPr="00552668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загальних підставах</w:t>
      </w:r>
    </w:p>
    <w:tbl>
      <w:tblPr>
        <w:tblW w:w="1364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1"/>
        <w:gridCol w:w="2835"/>
        <w:gridCol w:w="2176"/>
        <w:gridCol w:w="1999"/>
        <w:gridCol w:w="1495"/>
        <w:gridCol w:w="992"/>
        <w:gridCol w:w="3270"/>
      </w:tblGrid>
      <w:tr w:rsidR="000F2AFE" w:rsidRPr="004435A0" w:rsidTr="004F16CA">
        <w:trPr>
          <w:tblCellSpacing w:w="15" w:type="dxa"/>
        </w:trPr>
        <w:tc>
          <w:tcPr>
            <w:tcW w:w="836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805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Прізвище, </w:t>
            </w:r>
            <w:proofErr w:type="spellStart"/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ім.`я</w:t>
            </w:r>
            <w:proofErr w:type="spellEnd"/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по батькові </w:t>
            </w:r>
            <w:proofErr w:type="spellStart"/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педпрацівника</w:t>
            </w:r>
            <w:proofErr w:type="spellEnd"/>
          </w:p>
        </w:tc>
        <w:tc>
          <w:tcPr>
            <w:tcW w:w="2146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ind w:left="126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Кваліфікація за дипломом</w:t>
            </w:r>
          </w:p>
        </w:tc>
        <w:tc>
          <w:tcPr>
            <w:tcW w:w="1969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ind w:left="12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Посада на якій </w:t>
            </w:r>
            <w:proofErr w:type="spellStart"/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атестують-ся</w:t>
            </w:r>
            <w:proofErr w:type="spellEnd"/>
          </w:p>
        </w:tc>
        <w:tc>
          <w:tcPr>
            <w:tcW w:w="1465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педагогічної діяльності</w:t>
            </w:r>
          </w:p>
        </w:tc>
        <w:tc>
          <w:tcPr>
            <w:tcW w:w="962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ind w:right="-2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Строки проходження підвищення кваліфікації</w:t>
            </w:r>
          </w:p>
        </w:tc>
        <w:tc>
          <w:tcPr>
            <w:tcW w:w="3225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ind w:left="4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і результати поперед</w:t>
            </w:r>
            <w:r w:rsidR="000F2AFE"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5526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атестації</w:t>
            </w:r>
          </w:p>
        </w:tc>
      </w:tr>
      <w:tr w:rsidR="000F2AFE" w:rsidRPr="004435A0" w:rsidTr="004F16CA">
        <w:trPr>
          <w:tblCellSpacing w:w="15" w:type="dxa"/>
        </w:trPr>
        <w:tc>
          <w:tcPr>
            <w:tcW w:w="836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05" w:type="dxa"/>
            <w:vAlign w:val="bottom"/>
            <w:hideMark/>
          </w:tcPr>
          <w:p w:rsidR="000F1034" w:rsidRPr="00552668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Гошовський Микола Іванович</w:t>
            </w:r>
          </w:p>
        </w:tc>
        <w:tc>
          <w:tcPr>
            <w:tcW w:w="2146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ind w:left="269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Вчитель </w:t>
            </w:r>
            <w:r w:rsidR="00552668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історії</w:t>
            </w:r>
          </w:p>
        </w:tc>
        <w:tc>
          <w:tcPr>
            <w:tcW w:w="1969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</w:t>
            </w:r>
            <w:r w:rsidR="00552668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proofErr w:type="spellStart"/>
            <w:r w:rsidR="00552668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</w:t>
            </w:r>
            <w:proofErr w:type="spellEnd"/>
            <w:r w:rsidR="00552668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правознавства</w:t>
            </w:r>
          </w:p>
        </w:tc>
        <w:tc>
          <w:tcPr>
            <w:tcW w:w="1465" w:type="dxa"/>
            <w:vAlign w:val="bottom"/>
            <w:hideMark/>
          </w:tcPr>
          <w:p w:rsidR="000F1034" w:rsidRPr="00552668" w:rsidRDefault="00552668" w:rsidP="00E16720">
            <w:pPr>
              <w:spacing w:after="0" w:line="240" w:lineRule="auto"/>
              <w:ind w:hanging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2" w:type="dxa"/>
            <w:vAlign w:val="bottom"/>
            <w:hideMark/>
          </w:tcPr>
          <w:p w:rsidR="000F1034" w:rsidRPr="00552668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F1034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225" w:type="dxa"/>
            <w:vAlign w:val="bottom"/>
            <w:hideMark/>
          </w:tcPr>
          <w:p w:rsidR="000F1034" w:rsidRPr="00552668" w:rsidRDefault="000F1034" w:rsidP="00E16720">
            <w:pPr>
              <w:spacing w:after="0" w:line="24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Кваліфікаційна.категорія</w:t>
            </w:r>
            <w:proofErr w:type="spellEnd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F1034" w:rsidRPr="00552668" w:rsidRDefault="00552668" w:rsidP="00E167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«спеціаліст І категорії</w:t>
            </w:r>
            <w:r w:rsidR="000F1034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20862" w:rsidRPr="004435A0" w:rsidTr="004F16CA">
        <w:trPr>
          <w:tblCellSpacing w:w="15" w:type="dxa"/>
        </w:trPr>
        <w:tc>
          <w:tcPr>
            <w:tcW w:w="836" w:type="dxa"/>
            <w:vAlign w:val="bottom"/>
            <w:hideMark/>
          </w:tcPr>
          <w:p w:rsidR="00E20862" w:rsidRPr="00552668" w:rsidRDefault="00E20862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05" w:type="dxa"/>
            <w:vAlign w:val="bottom"/>
            <w:hideMark/>
          </w:tcPr>
          <w:p w:rsidR="00E20862" w:rsidRPr="00552668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Гошовська</w:t>
            </w:r>
            <w:proofErr w:type="spellEnd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Ярославівна</w:t>
            </w:r>
          </w:p>
        </w:tc>
        <w:tc>
          <w:tcPr>
            <w:tcW w:w="2146" w:type="dxa"/>
            <w:vAlign w:val="bottom"/>
            <w:hideMark/>
          </w:tcPr>
          <w:p w:rsidR="00E20862" w:rsidRPr="00552668" w:rsidRDefault="00E20862" w:rsidP="00E16720">
            <w:pPr>
              <w:spacing w:after="0" w:line="240" w:lineRule="auto"/>
              <w:ind w:left="269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поч.. кл.</w:t>
            </w:r>
          </w:p>
        </w:tc>
        <w:tc>
          <w:tcPr>
            <w:tcW w:w="1969" w:type="dxa"/>
            <w:vAlign w:val="bottom"/>
            <w:hideMark/>
          </w:tcPr>
          <w:p w:rsidR="00E20862" w:rsidRPr="00552668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початкових класів</w:t>
            </w:r>
          </w:p>
        </w:tc>
        <w:tc>
          <w:tcPr>
            <w:tcW w:w="1465" w:type="dxa"/>
            <w:vAlign w:val="bottom"/>
            <w:hideMark/>
          </w:tcPr>
          <w:p w:rsidR="00E20862" w:rsidRPr="00552668" w:rsidRDefault="005E592E" w:rsidP="00E16720">
            <w:pPr>
              <w:spacing w:after="0" w:line="240" w:lineRule="auto"/>
              <w:ind w:hanging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20862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962" w:type="dxa"/>
            <w:vAlign w:val="bottom"/>
            <w:hideMark/>
          </w:tcPr>
          <w:p w:rsidR="00E20862" w:rsidRPr="00552668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20862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225" w:type="dxa"/>
            <w:vAlign w:val="bottom"/>
            <w:hideMark/>
          </w:tcPr>
          <w:p w:rsidR="00E20862" w:rsidRPr="00552668" w:rsidRDefault="00E20862" w:rsidP="00E16720">
            <w:pPr>
              <w:spacing w:after="0" w:line="240" w:lineRule="auto"/>
              <w:ind w:left="5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Кваліфікаційна.категорія</w:t>
            </w:r>
            <w:proofErr w:type="spellEnd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20862" w:rsidRPr="00552668" w:rsidRDefault="00E20862" w:rsidP="00E167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«спеціаліст ІІ категорії»</w:t>
            </w:r>
          </w:p>
        </w:tc>
      </w:tr>
      <w:tr w:rsidR="00E20862" w:rsidRPr="004435A0" w:rsidTr="004F16CA">
        <w:trPr>
          <w:tblCellSpacing w:w="15" w:type="dxa"/>
        </w:trPr>
        <w:tc>
          <w:tcPr>
            <w:tcW w:w="836" w:type="dxa"/>
            <w:vAlign w:val="bottom"/>
            <w:hideMark/>
          </w:tcPr>
          <w:p w:rsidR="00E20862" w:rsidRPr="00552668" w:rsidRDefault="00E20862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05" w:type="dxa"/>
            <w:vAlign w:val="bottom"/>
            <w:hideMark/>
          </w:tcPr>
          <w:p w:rsidR="00E20862" w:rsidRPr="00552668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Надія Йосипівна</w:t>
            </w:r>
          </w:p>
        </w:tc>
        <w:tc>
          <w:tcPr>
            <w:tcW w:w="2146" w:type="dxa"/>
            <w:vAlign w:val="bottom"/>
            <w:hideMark/>
          </w:tcPr>
          <w:p w:rsidR="00E20862" w:rsidRPr="00552668" w:rsidRDefault="00552668" w:rsidP="00E16720">
            <w:pPr>
              <w:spacing w:after="0" w:line="240" w:lineRule="auto"/>
              <w:ind w:left="269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російської літератури та мови</w:t>
            </w:r>
          </w:p>
        </w:tc>
        <w:tc>
          <w:tcPr>
            <w:tcW w:w="1969" w:type="dxa"/>
            <w:vAlign w:val="bottom"/>
            <w:hideMark/>
          </w:tcPr>
          <w:p w:rsidR="00E20862" w:rsidRPr="00552668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зарубіжної літератури</w:t>
            </w:r>
          </w:p>
        </w:tc>
        <w:tc>
          <w:tcPr>
            <w:tcW w:w="1465" w:type="dxa"/>
            <w:vAlign w:val="bottom"/>
            <w:hideMark/>
          </w:tcPr>
          <w:p w:rsidR="00E20862" w:rsidRPr="00552668" w:rsidRDefault="005E592E" w:rsidP="00E16720">
            <w:pPr>
              <w:spacing w:after="0" w:line="240" w:lineRule="auto"/>
              <w:ind w:hanging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20862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962" w:type="dxa"/>
            <w:vAlign w:val="bottom"/>
            <w:hideMark/>
          </w:tcPr>
          <w:p w:rsidR="00E20862" w:rsidRPr="00552668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20862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3225" w:type="dxa"/>
            <w:vAlign w:val="bottom"/>
            <w:hideMark/>
          </w:tcPr>
          <w:p w:rsidR="00E20862" w:rsidRPr="00552668" w:rsidRDefault="00E16720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Кваліфікаційна </w:t>
            </w:r>
            <w:r w:rsidR="00E20862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категорія: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«спеціаліст </w:t>
            </w:r>
            <w:r w:rsidR="00E20862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вищої категорії»</w:t>
            </w:r>
          </w:p>
        </w:tc>
      </w:tr>
      <w:tr w:rsidR="00E20862" w:rsidRPr="004435A0" w:rsidTr="005E592E">
        <w:trPr>
          <w:trHeight w:val="1260"/>
          <w:tblCellSpacing w:w="15" w:type="dxa"/>
        </w:trPr>
        <w:tc>
          <w:tcPr>
            <w:tcW w:w="836" w:type="dxa"/>
            <w:tcBorders>
              <w:bottom w:val="single" w:sz="4" w:space="0" w:color="auto"/>
            </w:tcBorders>
            <w:vAlign w:val="bottom"/>
            <w:hideMark/>
          </w:tcPr>
          <w:p w:rsidR="00E20862" w:rsidRDefault="00E20862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E592E" w:rsidRPr="00552668" w:rsidRDefault="005E592E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vAlign w:val="bottom"/>
            <w:hideMark/>
          </w:tcPr>
          <w:p w:rsidR="00E20862" w:rsidRDefault="005E592E" w:rsidP="005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Ярославівна</w:t>
            </w:r>
          </w:p>
          <w:p w:rsidR="005E592E" w:rsidRPr="00552668" w:rsidRDefault="005E592E" w:rsidP="005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  <w:hideMark/>
          </w:tcPr>
          <w:p w:rsidR="00E20862" w:rsidRDefault="005E592E" w:rsidP="00E16720">
            <w:pPr>
              <w:spacing w:after="0" w:line="240" w:lineRule="auto"/>
              <w:ind w:left="269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поч.. кл.</w:t>
            </w:r>
          </w:p>
          <w:p w:rsidR="005E592E" w:rsidRPr="00552668" w:rsidRDefault="005E592E" w:rsidP="00E16720">
            <w:pPr>
              <w:spacing w:after="0" w:line="240" w:lineRule="auto"/>
              <w:ind w:left="269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vAlign w:val="bottom"/>
            <w:hideMark/>
          </w:tcPr>
          <w:p w:rsidR="00E20862" w:rsidRDefault="005E592E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початкових класів</w:t>
            </w:r>
          </w:p>
          <w:p w:rsidR="005E592E" w:rsidRPr="00552668" w:rsidRDefault="005E592E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  <w:hideMark/>
          </w:tcPr>
          <w:p w:rsidR="00E20862" w:rsidRDefault="005E592E" w:rsidP="00E16720">
            <w:pPr>
              <w:spacing w:after="0" w:line="240" w:lineRule="auto"/>
              <w:ind w:hanging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20862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  <w:p w:rsidR="005E592E" w:rsidRPr="00552668" w:rsidRDefault="005E592E" w:rsidP="00E16720">
            <w:pPr>
              <w:spacing w:after="0" w:line="240" w:lineRule="auto"/>
              <w:ind w:hanging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  <w:hideMark/>
          </w:tcPr>
          <w:p w:rsidR="00E20862" w:rsidRDefault="00552668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20862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  <w:p w:rsidR="005E592E" w:rsidRPr="00552668" w:rsidRDefault="005E592E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vAlign w:val="bottom"/>
            <w:hideMark/>
          </w:tcPr>
          <w:p w:rsidR="00E20862" w:rsidRPr="00552668" w:rsidRDefault="00E20862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Кваліфікаційна.категорія</w:t>
            </w:r>
            <w:proofErr w:type="spellEnd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E592E" w:rsidRPr="00552668" w:rsidRDefault="00E20862" w:rsidP="00E1672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«спеціаліст </w:t>
            </w:r>
            <w:r w:rsidR="00552668"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категорії»</w:t>
            </w:r>
          </w:p>
        </w:tc>
      </w:tr>
      <w:tr w:rsidR="005E592E" w:rsidRPr="004435A0" w:rsidTr="005E592E">
        <w:trPr>
          <w:trHeight w:val="270"/>
          <w:tblCellSpacing w:w="15" w:type="dxa"/>
        </w:trPr>
        <w:tc>
          <w:tcPr>
            <w:tcW w:w="836" w:type="dxa"/>
            <w:tcBorders>
              <w:top w:val="single" w:sz="4" w:space="0" w:color="auto"/>
            </w:tcBorders>
            <w:vAlign w:val="bottom"/>
            <w:hideMark/>
          </w:tcPr>
          <w:p w:rsidR="005E592E" w:rsidRPr="00552668" w:rsidRDefault="005E592E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vAlign w:val="bottom"/>
            <w:hideMark/>
          </w:tcPr>
          <w:p w:rsidR="005E592E" w:rsidRDefault="005E592E" w:rsidP="005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Долішній  Микола Миколайович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bottom"/>
            <w:hideMark/>
          </w:tcPr>
          <w:p w:rsidR="005E592E" w:rsidRPr="00552668" w:rsidRDefault="00F26056" w:rsidP="00E16720">
            <w:pPr>
              <w:spacing w:after="0" w:line="240" w:lineRule="auto"/>
              <w:ind w:left="269"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музики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vAlign w:val="bottom"/>
            <w:hideMark/>
          </w:tcPr>
          <w:p w:rsidR="005E592E" w:rsidRPr="00552668" w:rsidRDefault="00F26056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 музики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bottom"/>
            <w:hideMark/>
          </w:tcPr>
          <w:p w:rsidR="005E592E" w:rsidRDefault="00F26056" w:rsidP="00E16720">
            <w:pPr>
              <w:spacing w:after="0" w:line="240" w:lineRule="auto"/>
              <w:ind w:hanging="6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2" w:type="dxa"/>
            <w:tcBorders>
              <w:top w:val="single" w:sz="4" w:space="0" w:color="auto"/>
            </w:tcBorders>
            <w:vAlign w:val="bottom"/>
            <w:hideMark/>
          </w:tcPr>
          <w:p w:rsidR="005E592E" w:rsidRPr="00552668" w:rsidRDefault="00F26056" w:rsidP="00E1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vAlign w:val="bottom"/>
            <w:hideMark/>
          </w:tcPr>
          <w:p w:rsidR="00F26056" w:rsidRPr="00552668" w:rsidRDefault="00F26056" w:rsidP="00F26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Кваліфікаційна.катег</w:t>
            </w: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орія</w:t>
            </w:r>
            <w:proofErr w:type="spellEnd"/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E592E" w:rsidRPr="00552668" w:rsidRDefault="00F26056" w:rsidP="00F2605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«спеціаліст І категорії»</w:t>
            </w:r>
          </w:p>
        </w:tc>
      </w:tr>
    </w:tbl>
    <w:p w:rsidR="00E00337" w:rsidRPr="004435A0" w:rsidRDefault="00E00337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E592E" w:rsidRDefault="005E592E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592E" w:rsidRDefault="005E592E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034" w:rsidRPr="00E16720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 5</w:t>
      </w:r>
    </w:p>
    <w:p w:rsidR="000F1034" w:rsidRPr="00E16720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Графік вивчення</w:t>
      </w:r>
      <w:r w:rsidR="00E16720" w:rsidRPr="00E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стану навчання предметів у 2019-2020</w:t>
      </w:r>
      <w:r w:rsidRPr="00E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E1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F1034" w:rsidRPr="00E16720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16720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 </w:t>
      </w:r>
    </w:p>
    <w:tbl>
      <w:tblPr>
        <w:tblW w:w="150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3637"/>
        <w:gridCol w:w="2984"/>
        <w:gridCol w:w="3005"/>
        <w:gridCol w:w="1531"/>
        <w:gridCol w:w="2688"/>
      </w:tblGrid>
      <w:tr w:rsidR="000F1034" w:rsidRPr="00E16720" w:rsidTr="00BB36C3">
        <w:trPr>
          <w:tblCellSpacing w:w="15" w:type="dxa"/>
        </w:trPr>
        <w:tc>
          <w:tcPr>
            <w:tcW w:w="1161" w:type="dxa"/>
            <w:vAlign w:val="bottom"/>
            <w:hideMark/>
          </w:tcPr>
          <w:p w:rsidR="000F1034" w:rsidRPr="00E16720" w:rsidRDefault="000F1034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1034" w:rsidRPr="00E16720" w:rsidRDefault="000F1034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</w:t>
            </w:r>
            <w:proofErr w:type="spellStart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07" w:type="dxa"/>
            <w:vAlign w:val="bottom"/>
            <w:hideMark/>
          </w:tcPr>
          <w:p w:rsidR="000F1034" w:rsidRPr="00E16720" w:rsidRDefault="000F1034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</w:t>
            </w:r>
          </w:p>
          <w:p w:rsidR="000F1034" w:rsidRPr="00E16720" w:rsidRDefault="000F1034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 вчителя</w:t>
            </w:r>
          </w:p>
        </w:tc>
        <w:tc>
          <w:tcPr>
            <w:tcW w:w="2954" w:type="dxa"/>
            <w:vAlign w:val="bottom"/>
            <w:hideMark/>
          </w:tcPr>
          <w:p w:rsidR="000F1034" w:rsidRPr="00E16720" w:rsidRDefault="000F1034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</w:p>
          <w:p w:rsidR="000F1034" w:rsidRPr="00E16720" w:rsidRDefault="000F1034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 вивчається</w:t>
            </w:r>
          </w:p>
        </w:tc>
        <w:tc>
          <w:tcPr>
            <w:tcW w:w="2975" w:type="dxa"/>
            <w:vAlign w:val="bottom"/>
            <w:hideMark/>
          </w:tcPr>
          <w:p w:rsidR="000F1034" w:rsidRPr="00E16720" w:rsidRDefault="000F1034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</w:p>
          <w:p w:rsidR="000F1034" w:rsidRPr="00E16720" w:rsidRDefault="000F1034" w:rsidP="00E16720">
            <w:pPr>
              <w:spacing w:before="100" w:beforeAutospacing="1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</w:t>
            </w:r>
          </w:p>
          <w:p w:rsidR="000F1034" w:rsidRPr="00E16720" w:rsidRDefault="000F1034" w:rsidP="00E16720">
            <w:pPr>
              <w:spacing w:before="100" w:beforeAutospacing="1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стану навчання</w:t>
            </w:r>
          </w:p>
          <w:p w:rsidR="000F1034" w:rsidRPr="00E16720" w:rsidRDefault="000F1034" w:rsidP="00E16720">
            <w:pPr>
              <w:spacing w:before="100" w:beforeAutospacing="1"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vAlign w:val="bottom"/>
            <w:hideMark/>
          </w:tcPr>
          <w:p w:rsidR="000F1034" w:rsidRPr="00E16720" w:rsidRDefault="000F1034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 вивчає</w:t>
            </w:r>
          </w:p>
        </w:tc>
        <w:tc>
          <w:tcPr>
            <w:tcW w:w="2643" w:type="dxa"/>
            <w:vAlign w:val="bottom"/>
            <w:hideMark/>
          </w:tcPr>
          <w:p w:rsidR="000F1034" w:rsidRPr="00E16720" w:rsidRDefault="000F1034" w:rsidP="00E16720">
            <w:pPr>
              <w:spacing w:after="0"/>
              <w:ind w:left="268" w:right="3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 про виконання</w:t>
            </w:r>
          </w:p>
        </w:tc>
      </w:tr>
      <w:tr w:rsidR="000F1034" w:rsidRPr="00E16720" w:rsidTr="00BB36C3">
        <w:trPr>
          <w:tblCellSpacing w:w="15" w:type="dxa"/>
        </w:trPr>
        <w:tc>
          <w:tcPr>
            <w:tcW w:w="1161" w:type="dxa"/>
            <w:vAlign w:val="bottom"/>
            <w:hideMark/>
          </w:tcPr>
          <w:p w:rsidR="000F1034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7" w:type="dxa"/>
            <w:vAlign w:val="bottom"/>
            <w:hideMark/>
          </w:tcPr>
          <w:p w:rsidR="00E00337" w:rsidRPr="00E16720" w:rsidRDefault="00E16720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Гошовський Микола </w:t>
            </w:r>
            <w:proofErr w:type="spellStart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954" w:type="dxa"/>
            <w:vAlign w:val="bottom"/>
            <w:hideMark/>
          </w:tcPr>
          <w:p w:rsidR="000F1034" w:rsidRPr="00E16720" w:rsidRDefault="00E16720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Історія правознавство</w:t>
            </w:r>
          </w:p>
        </w:tc>
        <w:tc>
          <w:tcPr>
            <w:tcW w:w="2975" w:type="dxa"/>
            <w:vAlign w:val="bottom"/>
            <w:hideMark/>
          </w:tcPr>
          <w:p w:rsidR="000F1034" w:rsidRPr="00E16720" w:rsidRDefault="000F1034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Жовтень-листопад Лютий </w:t>
            </w:r>
            <w:proofErr w:type="spellStart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-березень</w:t>
            </w:r>
            <w:proofErr w:type="spellEnd"/>
          </w:p>
        </w:tc>
        <w:tc>
          <w:tcPr>
            <w:tcW w:w="1501" w:type="dxa"/>
            <w:vAlign w:val="bottom"/>
            <w:hideMark/>
          </w:tcPr>
          <w:p w:rsidR="000F1034" w:rsidRPr="00E16720" w:rsidRDefault="000F1034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034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</w:t>
            </w:r>
            <w:r w:rsidR="000F1034"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643" w:type="dxa"/>
            <w:vAlign w:val="bottom"/>
            <w:hideMark/>
          </w:tcPr>
          <w:p w:rsidR="000F1034" w:rsidRPr="00E16720" w:rsidRDefault="000F1034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7CD6" w:rsidRPr="00E16720" w:rsidRDefault="00787CD6" w:rsidP="00E16720">
      <w:pPr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1" w:type="dxa"/>
        <w:tblCellSpacing w:w="15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6"/>
        <w:gridCol w:w="3637"/>
        <w:gridCol w:w="2984"/>
        <w:gridCol w:w="3005"/>
        <w:gridCol w:w="1531"/>
        <w:gridCol w:w="2688"/>
      </w:tblGrid>
      <w:tr w:rsidR="00787CD6" w:rsidRPr="00E16720" w:rsidTr="00E16720">
        <w:trPr>
          <w:trHeight w:val="1035"/>
          <w:tblCellSpacing w:w="15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D6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D6" w:rsidRPr="00E16720" w:rsidRDefault="00787CD6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Надія Йосипівна</w:t>
            </w:r>
          </w:p>
          <w:p w:rsidR="00787CD6" w:rsidRPr="00E16720" w:rsidRDefault="00787CD6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D6" w:rsidRPr="00E16720" w:rsidRDefault="00787CD6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Зарубіжна  література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D6" w:rsidRPr="00E16720" w:rsidRDefault="00787CD6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Лютий </w:t>
            </w:r>
            <w:r w:rsidR="00E16720"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D6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</w:t>
            </w:r>
            <w:r w:rsidR="00787CD6"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7CD6" w:rsidRPr="00E16720" w:rsidRDefault="00787CD6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720" w:rsidRPr="00E16720" w:rsidTr="00E16720">
        <w:trPr>
          <w:trHeight w:val="196"/>
          <w:tblCellSpacing w:w="15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Гошовська</w:t>
            </w:r>
            <w:proofErr w:type="spellEnd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Світлана Ярославівна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Початкові класи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Жовтень-листопад Лютий </w:t>
            </w:r>
            <w:proofErr w:type="spellStart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-березень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ЗДНР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6720" w:rsidRPr="00E16720" w:rsidTr="00E16720">
        <w:trPr>
          <w:trHeight w:val="1185"/>
          <w:tblCellSpacing w:w="15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Гафин</w:t>
            </w:r>
            <w:proofErr w:type="spellEnd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Ярославівна</w:t>
            </w:r>
          </w:p>
          <w:p w:rsidR="00E16720" w:rsidRPr="00E16720" w:rsidRDefault="00E16720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Початкові класи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Жовтень-листопад Лютий –березень</w:t>
            </w:r>
          </w:p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ЗДНР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6720" w:rsidRPr="000C0A41" w:rsidTr="00E16720">
        <w:trPr>
          <w:trHeight w:val="326"/>
          <w:tblCellSpacing w:w="15" w:type="dxa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Долішній Микола Миколайович</w:t>
            </w:r>
          </w:p>
          <w:p w:rsidR="00E16720" w:rsidRPr="00E16720" w:rsidRDefault="00E16720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0" w:rsidRPr="00E16720" w:rsidRDefault="00E16720" w:rsidP="00E16720">
            <w:pPr>
              <w:spacing w:after="0"/>
              <w:ind w:right="5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Мукзичне</w:t>
            </w:r>
            <w:proofErr w:type="spellEnd"/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мистецтво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0" w:rsidRPr="00E16720" w:rsidRDefault="00E16720" w:rsidP="00E16720">
            <w:pPr>
              <w:spacing w:before="100" w:beforeAutospacing="1" w:after="100" w:afterAutospacing="1"/>
              <w:ind w:right="65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Грудень-січень-лютий</w:t>
            </w:r>
          </w:p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720" w:rsidRPr="00E16720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ЗДНР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E16720" w:rsidRPr="00E16720" w:rsidRDefault="00E16720" w:rsidP="00E16720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720" w:rsidRPr="000C0A41" w:rsidRDefault="00E16720" w:rsidP="00E167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787CD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7CD6" w:rsidRPr="000C0A41" w:rsidRDefault="00787CD6" w:rsidP="00787CD6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CD6" w:rsidRPr="000C0A41" w:rsidRDefault="00787CD6" w:rsidP="00A267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C3" w:rsidRPr="000C0A41" w:rsidRDefault="00BB36C3" w:rsidP="00A267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C3" w:rsidRPr="000C0A41" w:rsidRDefault="00BB36C3" w:rsidP="00A2675B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5A0" w:rsidRDefault="004435A0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5A0" w:rsidRDefault="004435A0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5A0" w:rsidRDefault="004435A0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5A0" w:rsidRDefault="004435A0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35A0" w:rsidRDefault="004435A0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6056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Додаток 6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Робота психологічної служ</w:t>
      </w:r>
      <w:r w:rsidR="00E53A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 школи на 2019 -2020</w:t>
      </w: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47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8118"/>
        <w:gridCol w:w="2491"/>
        <w:gridCol w:w="1986"/>
        <w:gridCol w:w="1842"/>
      </w:tblGrid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E53A0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адаптації першокласників до навчання у школі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E53A0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Обстеження дітей з метою визначення особливостей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середньої школи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E53A0C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рівня розвитку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Вересень, березень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адаптованості учнів 1,5 класів до навчання.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Жовтень, листопад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динаміки розвитку пізнавальних процесів учнів 5-го класу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індивідуальних особливостей учнів при виборі професії.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Грудень, січень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Корекційна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учнями, які не визначилися із вибором професії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Січень, лютий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Корекційно-розвивальна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 з дітьми з особливими потребами.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особистісної зрілості та корекція тривог, пов’язаних із переходом до 5-го класу.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Діагностична,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корекційна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консультативна робота з учнями «групи ризику»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та психологічна просвіта педагогічного колективу (виступи на педагогічних радах).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Діагностика та психологічна просвіта батьків (виступи на батьківських зборах).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30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8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Консультативна робота за зверненнями учнів, вчителів, батьків.</w:t>
            </w:r>
          </w:p>
        </w:tc>
        <w:tc>
          <w:tcPr>
            <w:tcW w:w="2461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року</w:t>
            </w:r>
          </w:p>
        </w:tc>
        <w:tc>
          <w:tcPr>
            <w:tcW w:w="1956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60" w:rsidRPr="000C0A41" w:rsidRDefault="00812560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6C3" w:rsidRPr="000C0A41" w:rsidRDefault="00BB36C3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Додаток </w:t>
      </w:r>
      <w:r w:rsidR="00F26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0F1034" w:rsidRPr="000C0A41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Предметні тижні 2019-2020</w:t>
      </w:r>
      <w:r w:rsidR="000F1034"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F1034"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н.р</w:t>
      </w:r>
      <w:proofErr w:type="spellEnd"/>
      <w:r w:rsidR="000F1034"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478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2"/>
        <w:gridCol w:w="8408"/>
        <w:gridCol w:w="2640"/>
        <w:gridCol w:w="1842"/>
      </w:tblGrid>
      <w:tr w:rsidR="000F1034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№ з/п</w:t>
            </w:r>
          </w:p>
        </w:tc>
        <w:tc>
          <w:tcPr>
            <w:tcW w:w="837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 тижня</w:t>
            </w:r>
          </w:p>
        </w:tc>
        <w:tc>
          <w:tcPr>
            <w:tcW w:w="261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Примітка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78" w:type="dxa"/>
            <w:vAlign w:val="bottom"/>
            <w:hideMark/>
          </w:tcPr>
          <w:p w:rsidR="004D6E72" w:rsidRPr="000C0A41" w:rsidRDefault="004D6E72" w:rsidP="006B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1034" w:rsidRPr="000C0A41" w:rsidRDefault="000F1034" w:rsidP="006B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</w:t>
            </w:r>
            <w:r w:rsidR="006B1C81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бібліотеки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0" w:type="dxa"/>
            <w:vAlign w:val="bottom"/>
            <w:hideMark/>
          </w:tcPr>
          <w:p w:rsidR="000F1034" w:rsidRPr="000C0A41" w:rsidRDefault="004D6E72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16.10-20.10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78" w:type="dxa"/>
            <w:vAlign w:val="bottom"/>
            <w:hideMark/>
          </w:tcPr>
          <w:p w:rsidR="000F1034" w:rsidRPr="000C0A41" w:rsidRDefault="000F1034" w:rsidP="006B1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</w:t>
            </w:r>
            <w:r w:rsidR="006B1C81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образотворчого мистецтва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0" w:type="dxa"/>
            <w:vAlign w:val="bottom"/>
            <w:hideMark/>
          </w:tcPr>
          <w:p w:rsidR="000F1034" w:rsidRPr="000C0A41" w:rsidRDefault="006B1C81" w:rsidP="004D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4D6E72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13.11-17.11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78" w:type="dxa"/>
            <w:vAlign w:val="bottom"/>
            <w:hideMark/>
          </w:tcPr>
          <w:p w:rsidR="000F1034" w:rsidRPr="000C0A41" w:rsidRDefault="006B1C81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правознавства.</w:t>
            </w:r>
          </w:p>
        </w:tc>
        <w:tc>
          <w:tcPr>
            <w:tcW w:w="2610" w:type="dxa"/>
            <w:vAlign w:val="bottom"/>
            <w:hideMark/>
          </w:tcPr>
          <w:p w:rsidR="000F1034" w:rsidRPr="000C0A41" w:rsidRDefault="000F1034" w:rsidP="004D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D6E72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11.12.-15.12.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78" w:type="dxa"/>
            <w:vAlign w:val="bottom"/>
            <w:hideMark/>
          </w:tcPr>
          <w:p w:rsidR="000F1034" w:rsidRPr="000C0A41" w:rsidRDefault="000F1034" w:rsidP="004D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</w:t>
            </w:r>
            <w:r w:rsidR="004D6E72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фізики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0" w:type="dxa"/>
            <w:vAlign w:val="bottom"/>
            <w:hideMark/>
          </w:tcPr>
          <w:p w:rsidR="000F1034" w:rsidRPr="000C0A41" w:rsidRDefault="004D6E72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19.02.-23.02.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78" w:type="dxa"/>
            <w:vAlign w:val="bottom"/>
            <w:hideMark/>
          </w:tcPr>
          <w:p w:rsidR="000F1034" w:rsidRPr="000C0A41" w:rsidRDefault="000F1034" w:rsidP="004D6E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</w:t>
            </w:r>
            <w:r w:rsidR="004D6E72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географії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0" w:type="dxa"/>
            <w:vAlign w:val="bottom"/>
            <w:hideMark/>
          </w:tcPr>
          <w:p w:rsidR="000F1034" w:rsidRPr="000C0A41" w:rsidRDefault="004D6E72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12.03.- 19.03.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37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Шкільна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</w:t>
            </w:r>
            <w:proofErr w:type="spellEnd"/>
            <w:r w:rsidR="00F2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педідей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 тиждень лютого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F1034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78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Шевченківський тиждень.</w:t>
            </w:r>
          </w:p>
        </w:tc>
        <w:tc>
          <w:tcPr>
            <w:tcW w:w="2610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І тиждень березня</w:t>
            </w:r>
          </w:p>
        </w:tc>
        <w:tc>
          <w:tcPr>
            <w:tcW w:w="1797" w:type="dxa"/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D6E72" w:rsidRPr="000C0A41" w:rsidTr="004F16CA">
        <w:trPr>
          <w:tblCellSpacing w:w="15" w:type="dxa"/>
        </w:trPr>
        <w:tc>
          <w:tcPr>
            <w:tcW w:w="1847" w:type="dxa"/>
            <w:vAlign w:val="bottom"/>
            <w:hideMark/>
          </w:tcPr>
          <w:p w:rsidR="004D6E72" w:rsidRPr="000C0A41" w:rsidRDefault="004D6E72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78" w:type="dxa"/>
            <w:vAlign w:val="bottom"/>
            <w:hideMark/>
          </w:tcPr>
          <w:p w:rsidR="004D6E72" w:rsidRPr="000C0A41" w:rsidRDefault="004D6E72" w:rsidP="0016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безпеки життєдіяльності.</w:t>
            </w:r>
          </w:p>
        </w:tc>
        <w:tc>
          <w:tcPr>
            <w:tcW w:w="2610" w:type="dxa"/>
            <w:vAlign w:val="bottom"/>
            <w:hideMark/>
          </w:tcPr>
          <w:p w:rsidR="004D6E72" w:rsidRPr="000C0A41" w:rsidRDefault="004D6E72" w:rsidP="0016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30.10.-03.11.</w:t>
            </w:r>
          </w:p>
        </w:tc>
        <w:tc>
          <w:tcPr>
            <w:tcW w:w="1797" w:type="dxa"/>
            <w:vAlign w:val="bottom"/>
            <w:hideMark/>
          </w:tcPr>
          <w:p w:rsidR="004D6E72" w:rsidRPr="000C0A41" w:rsidRDefault="004D6E72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12560" w:rsidRDefault="00812560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56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56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56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56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56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56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056" w:rsidRPr="000C0A41" w:rsidRDefault="00F26056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560" w:rsidRPr="000C0A41" w:rsidRDefault="00812560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Додаток 8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Внутрішньо – шкільний контроль з організації  </w:t>
      </w:r>
      <w:proofErr w:type="spellStart"/>
      <w:r w:rsidRPr="000C0A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навчально</w:t>
      </w:r>
      <w:proofErr w:type="spellEnd"/>
      <w:r w:rsidRPr="000C0A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– виховного процесу</w:t>
      </w:r>
    </w:p>
    <w:tbl>
      <w:tblPr>
        <w:tblW w:w="16302" w:type="dxa"/>
        <w:tblCellSpacing w:w="15" w:type="dxa"/>
        <w:tblInd w:w="-821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9"/>
        <w:gridCol w:w="2114"/>
        <w:gridCol w:w="5826"/>
        <w:gridCol w:w="2301"/>
        <w:gridCol w:w="1694"/>
        <w:gridCol w:w="1733"/>
        <w:gridCol w:w="1645"/>
      </w:tblGrid>
      <w:tr w:rsidR="000F1034" w:rsidRPr="000C0A41" w:rsidTr="00BB36C3">
        <w:trPr>
          <w:trHeight w:val="912"/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Місяць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Об’єкт контролю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Зміст і мета контролю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700B" w:rsidRPr="000C0A41" w:rsidRDefault="000F1034" w:rsidP="0092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</w:p>
          <w:p w:rsidR="000F1034" w:rsidRPr="000C0A41" w:rsidRDefault="000F1034" w:rsidP="00927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контролю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Виконавець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узагальнення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623B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Відмітка </w:t>
            </w:r>
          </w:p>
          <w:p w:rsidR="000F1034" w:rsidRPr="000C0A41" w:rsidRDefault="000F1034" w:rsidP="009768B4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 виконання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0F1034" w:rsidP="0067623B">
            <w:pPr>
              <w:spacing w:after="0" w:line="240" w:lineRule="auto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Погодження та затвердження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календарно-темат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планування,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планування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роботи з атестації вчителів.</w:t>
            </w:r>
          </w:p>
          <w:p w:rsidR="000F1034" w:rsidRPr="000C0A41" w:rsidRDefault="000F1034" w:rsidP="0067623B">
            <w:pPr>
              <w:spacing w:after="0" w:line="240" w:lineRule="auto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ОБЖ учасників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вих. процесу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67623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</w:p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планів, 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метод.</w:t>
            </w:r>
          </w:p>
          <w:p w:rsidR="000F1034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н-ді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керівн.</w:t>
            </w:r>
            <w:r w:rsidR="004D6E72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 планів виховної роботи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67623B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</w:p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планів, 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4D6E72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Пед..-орг.,дир..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метод.</w:t>
            </w:r>
          </w:p>
          <w:p w:rsidR="000F1034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н-ді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гуртків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 з дітьми з девіантною поведінкою, з неблагополучних родин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Адмініст-рація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закладу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rHeight w:val="452"/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 гуртків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Програми та тематичне планування, комплектування ГПД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планів</w:t>
            </w:r>
          </w:p>
          <w:p w:rsidR="000F1034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r w:rsidR="00E20862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Інст.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–метод. 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арада</w:t>
            </w:r>
          </w:p>
          <w:p w:rsidR="000F1034" w:rsidRPr="000C0A41" w:rsidRDefault="000F1034" w:rsidP="0067623B">
            <w:pPr>
              <w:spacing w:after="0" w:line="240" w:lineRule="auto"/>
              <w:ind w:right="2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rHeight w:val="395"/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</w:t>
            </w:r>
            <w:r w:rsidR="0067623B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самовря-дування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групи  учнівського самоврядування. Проведення наради класних керівників та лідерів учнівського самоврядування.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планів співпраціСпівбесіда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r w:rsidR="0067623B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метод.</w:t>
            </w:r>
          </w:p>
          <w:p w:rsidR="000F1034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ператив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н-д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rHeight w:val="473"/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керівники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ind w:right="8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 соціальних паспортів класів, оновлення відомостей про учнівський контингент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соц. паспортів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E20862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Соц.. педагог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метод.</w:t>
            </w:r>
          </w:p>
          <w:p w:rsidR="000F1034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н-ді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rHeight w:val="372"/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74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 тарифікації педагогічних працівників.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тарифікації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67623B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метод.</w:t>
            </w:r>
          </w:p>
          <w:p w:rsidR="000F1034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н-ді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Вересень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74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 списків педагогічних працівників.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списків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67623B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23B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метод.</w:t>
            </w:r>
          </w:p>
          <w:p w:rsidR="000F1034" w:rsidRPr="000C0A41" w:rsidRDefault="0067623B" w:rsidP="0067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н-ді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74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бібліотекар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забезпечення учнів підручниками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rHeight w:val="597"/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112" w:hanging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Жовте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037BE" w:rsidP="000037BE">
            <w:pPr>
              <w:spacing w:after="0" w:line="240" w:lineRule="auto"/>
              <w:ind w:left="74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керівники 5-9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 з «важкими дітьми». Аналіз відвідування ними школи.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Спостереженя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hanging="55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 План роботи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класних керівників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Інст. – метод. нараду, 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rHeight w:val="651"/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74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Керівники гуртків,вчителі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 до організації проведення канікул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планів проведення заходів на канікулярний період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245" w:right="49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роботи на канікули, 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0F1034" w:rsidRPr="000C0A41" w:rsidTr="00BB36C3">
        <w:trPr>
          <w:trHeight w:val="814"/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67623B" w:rsidP="00D156D8">
            <w:pPr>
              <w:spacing w:after="0" w:line="240" w:lineRule="auto"/>
              <w:ind w:left="269" w:right="397" w:hanging="1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керівники 5-9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D156D8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 роботи гуртків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Анкетування, перевірка проведення занять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D156D8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D8" w:rsidRPr="000C0A41" w:rsidRDefault="00D156D8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метод.</w:t>
            </w:r>
          </w:p>
          <w:p w:rsidR="000F1034" w:rsidRPr="000C0A41" w:rsidRDefault="00D156D8" w:rsidP="00D156D8">
            <w:pPr>
              <w:spacing w:after="0" w:line="240" w:lineRule="auto"/>
              <w:ind w:right="4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н-ді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74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шкільних предметних олімпіад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D156D8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проведення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245" w:right="492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</w:t>
            </w:r>
            <w:r w:rsidR="00D156D8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74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керівники 1,5 кл.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 адаптації учнів 1-го і 5-го класів, виявлення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дез-адаптованих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дітей. Виявлення причин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дезадаптації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діагностики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 Психолог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D8" w:rsidRPr="000C0A41" w:rsidRDefault="00D156D8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</w:p>
          <w:p w:rsidR="000F1034" w:rsidRPr="000C0A41" w:rsidRDefault="00D156D8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пед.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</w:t>
            </w:r>
            <w:proofErr w:type="spellEnd"/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Листопад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left="74" w:right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 предметними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проведення шкільних предметних олімпіад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проведен</w:t>
            </w:r>
            <w:r w:rsidR="00D156D8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 </w:t>
            </w:r>
            <w:proofErr w:type="spellStart"/>
            <w:r w:rsidR="00D156D8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Іту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підготовка до ІІ туру олімпіад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56D8" w:rsidRPr="000C0A41" w:rsidRDefault="00D156D8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метод.</w:t>
            </w:r>
          </w:p>
          <w:p w:rsidR="000F1034" w:rsidRPr="000C0A41" w:rsidRDefault="00D156D8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н-ді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предметники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стану ведення зошитів, щоденників учнями 5-9 класів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D156D8" w:rsidP="00D1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на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метод.оператив.н-ді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Завгосп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роботи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педколективу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протипожежної безпеки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протипож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стану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Завгосп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 стан профілактики шкідливих звичок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Вчителі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ведення шкільної документації вчителями школи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Наказ,Р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50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педагог-організатор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 до організованого проведення канікул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планів проведення заходів на канікулярний період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канікули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 гуртків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програми гуртків. Перевірка журналів.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Класні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організатор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 і проведення новорічних свят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Відвідування заходів, спостереження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Хід атестації вчителів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Перевірка,аналіз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ЗДНВР, керівники МО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Класні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гуртків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Організація новорічних канікул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 з учнями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Педагог-організатор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канікули,Р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–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вих. роботи за І сем.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Наказ, 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rHeight w:val="672"/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Січень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Погодження та затвердження календ.-тематичного  планування на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40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 семестр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40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планів, 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методичній оперативці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4435A0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керівники 1-9</w:t>
            </w:r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класів </w:t>
            </w:r>
            <w:proofErr w:type="spellStart"/>
            <w:r w:rsidR="000F1034"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 з батьками, стан відвідування учнями школи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Відвудуванняпозакланихх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заходів, батьківських зборів, анкетування батьків, спостереже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Довідка,Р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 вивчення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предметів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Вивчення стану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викдадання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керівники 1-11 класів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 планів виховної роботи на ІІ семестр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планів, 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методичній оперативці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Підсумки роботи за І семестр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54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успішності учнів за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І-ий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методичній оперативці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 системи роботи вчителів, які атестуються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Відвідування уроків, виховних заходів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ЗДНВР, 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Інст.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метод.рада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Вивчення  динаміки професійного росту вчителя.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Відвідування уроків, виховних заходів, співбесіда з вчителями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методичній оперативці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 предметними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Аналіз участі учнів у ІІ етапі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Всеукраїнськиїх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олімпіад з базових дисциплін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результатів  участі І,ІІ етапах олімпіад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Класні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анкетування випускників, щодо профорієнтації та обрання предметів для підсумкової державної атестації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анкетування, опитування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методичну оперативку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кл. керівники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Результативність роботи з обдарованими та слабо встигаючими ,«важкими» дітьми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Аналіз, роботи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 гуртків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Вихователь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ГПД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метники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Класні керівники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Питання, які розглядаються на квітневій педраді щодо реалізації концепції національного  виховання молоді, виховання загальнолюдської моралі.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54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Відвідування класних годин, заходів анкетування,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спостереження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Збір пов</w:t>
            </w:r>
            <w:r w:rsidR="00443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даних про випускників 9 класу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заповнення документів про освіту.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даних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на методичну оперативку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Класні керівники 9-11 класів,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 з класними керівниками з професійної орієнтації учнів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 з класними керівниками, учнями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керівники 1-11 класів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 до канікул. Проведення інструктажів.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Бесіда з учнями та вчителями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роботи на канікули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Керівники гуртків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4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 програм, робота з журналами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Превірка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журналів гуртків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Р, наказ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 роботи з дітьми, що стоять на внутрішньо шкільному обліку, потребують підвищеної уваги з неблагополучних  родин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документації роботи з важкими підлітками, та з дітьми з неблагополучних сімей.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виховних заходів.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Інструкт.-методична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нарада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Квітень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Атестаційна комісія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Підведення підсумків атестації та зміна кваліфікаційних категорій.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проведення атестації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зрізів знань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Відвідування уроків, </w:t>
            </w: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 колективу в разі отримання сигналів ЦЗ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40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Дня ЦО.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заходів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Наказ,Р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Кл. керівники 1-11 класів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 з розвитку учнівського самоврядування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планів виховної роботи, співбесіди з учнівським активом. Анкетування учнів.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Виступ на методичній оперативці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Виконання навчальних планів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тапрограм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 планів,звіти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Р, наказ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Класні керівники 1-11 класів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 рівня вихованості учнів за навчальний рік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Відвідування класних годин, позакласних заходів, анкетування, спостереження учнів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Класні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Підготовка до укомплектування 1-го, 10-го класів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Оформлення та здача у відділ освіти документації про підготовку і проведення державної підсумкової атестації.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Здача інформації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класних журналів та всіх видів шкільної документації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журналів  та календарного планування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Наказ,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50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Вчителі-предметники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 матеріалів ДПА.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40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Перевірка  проведення консультацій перед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підсумковою атестацією.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Відвідування консультацій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Р, аналіз на методичну оперативку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Класні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інструктажів з правил техніки безпеки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записів у журналах обліку інструктажів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ЗДНВР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ськівихова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телі</w:t>
            </w:r>
            <w:proofErr w:type="spellEnd"/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 плану проведення літніх канікул для учнів схильних до правопорушень та учнів, що потребують особливого контролю школи.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планів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Педагог-організатор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Класні керівники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Робота літнього пришкільного табору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Співбесіда з учнями, вихователями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Наказ,Р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034" w:rsidRPr="000C0A41" w:rsidTr="00BB36C3">
        <w:trPr>
          <w:tblCellSpacing w:w="15" w:type="dxa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Вчителі-предметники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класні керівники 1-11 класів, керівники гуртків Педагог-організатор,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Вихова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ГПД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4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Аналіз  навчальної та виховної роботи за навчальний рік , проходження учнями навчальної практики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Співбесіда з вчителями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предметниками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класними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</w:t>
            </w:r>
            <w:proofErr w:type="spellEnd"/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29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керівника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29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 гуртків,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педагогом-організато</w:t>
            </w:r>
            <w:proofErr w:type="spellEnd"/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29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ром, анкетувань</w:t>
            </w:r>
          </w:p>
          <w:p w:rsidR="000F1034" w:rsidRPr="000C0A41" w:rsidRDefault="000F1034" w:rsidP="000037BE">
            <w:pPr>
              <w:spacing w:before="100" w:beforeAutospacing="1" w:after="100" w:afterAutospacing="1" w:line="240" w:lineRule="auto"/>
              <w:ind w:right="29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аналіз документації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ЗДНВР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ЗДВР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spacing w:after="0" w:line="240" w:lineRule="auto"/>
              <w:ind w:right="5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Наказ,Р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976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F1034" w:rsidRPr="000C0A41" w:rsidRDefault="000F1034" w:rsidP="009768B4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0F1034" w:rsidRPr="000C0A41" w:rsidRDefault="000F1034" w:rsidP="009768B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4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Додаток 9.</w:t>
      </w:r>
    </w:p>
    <w:p w:rsidR="000F1034" w:rsidRPr="000C0A41" w:rsidRDefault="000F1034" w:rsidP="009768B4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Внутрішньо шкільний контроль з організації виховної роботи.</w:t>
      </w:r>
    </w:p>
    <w:tbl>
      <w:tblPr>
        <w:tblW w:w="15561" w:type="dxa"/>
        <w:tblCellSpacing w:w="15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3"/>
        <w:gridCol w:w="2690"/>
        <w:gridCol w:w="3402"/>
        <w:gridCol w:w="2551"/>
        <w:gridCol w:w="1985"/>
        <w:gridCol w:w="1984"/>
        <w:gridCol w:w="1346"/>
      </w:tblGrid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Місяць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Об’єкт контролю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Зміст і мета контролю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Виконавець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узагальнення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Відміт-ка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вико-</w:t>
            </w:r>
            <w:proofErr w:type="spellEnd"/>
          </w:p>
          <w:p w:rsidR="000F1034" w:rsidRPr="000C0A41" w:rsidRDefault="000F1034" w:rsidP="000037BE">
            <w:pPr>
              <w:tabs>
                <w:tab w:val="left" w:pos="13608"/>
              </w:tabs>
              <w:spacing w:beforeAutospacing="1" w:after="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нання</w:t>
            </w:r>
            <w:proofErr w:type="spellEnd"/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552668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 1-9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планів виховної роботи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планів, співбесіда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552668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організатор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на методичній оперативці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учнями, що стоять на обліку , дітей з девіантною поведінкою, неблагополучних родин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 закладу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Вересень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 та тематичне планування, комплектування груп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планів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Адміністрація закладу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 5-9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«важкими дітьми». Аналіз відвідування ними школи.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Спостереженя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1663BE">
            <w:pPr>
              <w:tabs>
                <w:tab w:val="left" w:pos="13608"/>
              </w:tabs>
              <w:spacing w:after="0" w:line="240" w:lineRule="auto"/>
              <w:ind w:left="125" w:right="395" w:hanging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1663BE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 на методичну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</w:t>
            </w:r>
            <w:proofErr w:type="spellEnd"/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 5-9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організації проведення канікул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планів проведення заходів на канікулярний період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Пед..-орг.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на канікули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Жовтень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 роботи гуртків і спортивних секцій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Анкетування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 на методичну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</w:t>
            </w:r>
            <w:proofErr w:type="spellEnd"/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Листопад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 1-9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 Психолог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психолог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батьками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Відвудуванняпозакланихх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заходів, батьківських зборів, анкетування батьків, спостереження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на методичну оперативку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 Педагог-організатор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організованого проведення канікул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планів проведення заходів на канікулярний період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на канікули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Виконання програми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гуртків. Перевірка журналів.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Перевірка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Наказ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Грудень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і проведення новорічних свят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заходів, спостереження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Підсумки роботи за І семестр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Звіти кл. керівників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новорічних канікул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Співбесіда з учнями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663BE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0F1034" w:rsidRPr="000C0A41" w:rsidRDefault="000F1034" w:rsidP="001663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</w:t>
            </w:r>
            <w:r w:rsidR="001663BE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</w:t>
            </w:r>
            <w:proofErr w:type="spellEnd"/>
            <w:r w:rsidR="001663BE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на канікули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Лютий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Вихователь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ГПД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пред-</w:t>
            </w:r>
            <w:proofErr w:type="spellEnd"/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метники</w:t>
            </w:r>
            <w:proofErr w:type="spellEnd"/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Питання, які розглядаються на квітневій педраді щодо реалізації концепції національного  виховання молоді, виховання загальнолюдської моралі.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класних годин, заходів анкетував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</w:t>
            </w:r>
            <w:proofErr w:type="spellEnd"/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ження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 9 класів</w:t>
            </w:r>
          </w:p>
          <w:p w:rsidR="001663BE" w:rsidRPr="000C0A41" w:rsidRDefault="001663BE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класними керівниками з професійної орієнтації учнів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Співбесіда з класними керівниками, учнями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BE" w:rsidRPr="000C0A41" w:rsidRDefault="001663BE">
            <w:pPr>
              <w:rPr>
                <w:rFonts w:ascii="Times New Roman" w:hAnsi="Times New Roman" w:cs="Times New Roman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Довідка, МО</w:t>
            </w:r>
          </w:p>
          <w:p w:rsidR="001663BE" w:rsidRPr="000C0A41" w:rsidRDefault="001663BE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класних керівників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63BE" w:rsidRPr="000C0A41" w:rsidRDefault="001663BE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 1-9 класів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канікул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 з учнями та вчителями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BE" w:rsidRPr="000C0A41" w:rsidRDefault="001663BE">
            <w:pPr>
              <w:rPr>
                <w:rFonts w:ascii="Times New Roman" w:hAnsi="Times New Roman" w:cs="Times New Roman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на канікули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 гуртків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 програм, робота з журналами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Превірка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журналів гуртків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BE" w:rsidRPr="000C0A41" w:rsidRDefault="001663BE">
            <w:pPr>
              <w:rPr>
                <w:rFonts w:ascii="Times New Roman" w:hAnsi="Times New Roman" w:cs="Times New Roman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 при директору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63BE" w:rsidRPr="000C0A41" w:rsidRDefault="001663BE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Березень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 роботи з дітьми, що стоять на внутрішньо шкільному обліку, потребують підвищеної уваги з неблагополучних  родин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 документації роботи з важкими підлітками, та з дітьми з неблагополучних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сімей.Аналіз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виховних заходів.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BE" w:rsidRPr="000C0A41" w:rsidRDefault="001663BE">
            <w:pPr>
              <w:rPr>
                <w:rFonts w:ascii="Times New Roman" w:hAnsi="Times New Roman" w:cs="Times New Roman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Нарада при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ЗДзВР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63BE" w:rsidRPr="000C0A41" w:rsidRDefault="001663BE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 керівники 1-9 класів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розвитку учнівського самоврядування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планів виховної роботи, співбесіди з учнівським активом.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BE" w:rsidRPr="000C0A41" w:rsidRDefault="001663BE">
            <w:pPr>
              <w:rPr>
                <w:rFonts w:ascii="Times New Roman" w:hAnsi="Times New Roman" w:cs="Times New Roman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 на метод. оперативці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63BE" w:rsidRPr="000C0A41" w:rsidRDefault="001663BE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63BE" w:rsidRPr="000C0A41" w:rsidRDefault="001663BE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Квітень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 керівники 1-9 класів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рівня вихованості учнів за навчальний рік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класних годин, позакласних заходів, анкетування, спостереження учнів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BE" w:rsidRPr="000C0A41" w:rsidRDefault="001663BE">
            <w:pPr>
              <w:rPr>
                <w:rFonts w:ascii="Times New Roman" w:hAnsi="Times New Roman" w:cs="Times New Roman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</w:t>
            </w:r>
          </w:p>
          <w:p w:rsidR="001663BE" w:rsidRPr="000C0A41" w:rsidRDefault="001663BE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Кл.керівники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літнього пришкільного табору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Співбесіда з учнями, вихователями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BE" w:rsidRPr="000C0A41" w:rsidRDefault="001663BE">
            <w:pPr>
              <w:rPr>
                <w:rFonts w:ascii="Times New Roman" w:hAnsi="Times New Roman" w:cs="Times New Roman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ЗДНВР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F16CA" w:rsidRPr="000C0A41" w:rsidTr="004F16CA">
        <w:trPr>
          <w:tblCellSpacing w:w="15" w:type="dxa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037BE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Класні керівники 1-9</w:t>
            </w:r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класів, керівники гуртків </w:t>
            </w:r>
            <w:proofErr w:type="spellStart"/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Педагог-організаторвихователь</w:t>
            </w:r>
            <w:proofErr w:type="spellEnd"/>
            <w:r w:rsidR="000F1034"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ГПД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Аналіз  виховної роботи за </w:t>
            </w: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рік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Співбесіда з класними керівниками, керівниками гуртків, педагогом-організатором, </w:t>
            </w: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анкетував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before="100" w:beforeAutospacing="1" w:after="100" w:afterAutospacing="1" w:line="240" w:lineRule="auto"/>
              <w:ind w:right="39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ння</w:t>
            </w:r>
            <w:proofErr w:type="spellEnd"/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аналіз документації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63BE" w:rsidRPr="000C0A41" w:rsidRDefault="001663BE" w:rsidP="001663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ЗДНВР</w:t>
            </w:r>
          </w:p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 по школі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034" w:rsidRPr="000C0A41" w:rsidRDefault="000F1034" w:rsidP="000037BE">
            <w:pPr>
              <w:tabs>
                <w:tab w:val="left" w:pos="13608"/>
              </w:tabs>
              <w:spacing w:after="0" w:line="240" w:lineRule="auto"/>
              <w:ind w:right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F1034" w:rsidRPr="000C0A41" w:rsidRDefault="000F1034" w:rsidP="000037BE">
      <w:pPr>
        <w:tabs>
          <w:tab w:val="left" w:pos="13608"/>
        </w:tabs>
        <w:spacing w:beforeAutospacing="1" w:after="0" w:afterAutospacing="1" w:line="240" w:lineRule="auto"/>
        <w:ind w:right="3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EA1585" w:rsidRPr="000C0A41" w:rsidRDefault="00EA1585" w:rsidP="009768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585" w:rsidRPr="000C0A41" w:rsidSect="00724A5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C7A" w:rsidRDefault="002D7C7A" w:rsidP="0024139D">
      <w:pPr>
        <w:spacing w:after="0" w:line="240" w:lineRule="auto"/>
      </w:pPr>
      <w:r>
        <w:separator/>
      </w:r>
    </w:p>
  </w:endnote>
  <w:endnote w:type="continuationSeparator" w:id="1">
    <w:p w:rsidR="002D7C7A" w:rsidRDefault="002D7C7A" w:rsidP="0024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C7A" w:rsidRDefault="002D7C7A" w:rsidP="0024139D">
      <w:pPr>
        <w:spacing w:after="0" w:line="240" w:lineRule="auto"/>
      </w:pPr>
      <w:r>
        <w:separator/>
      </w:r>
    </w:p>
  </w:footnote>
  <w:footnote w:type="continuationSeparator" w:id="1">
    <w:p w:rsidR="002D7C7A" w:rsidRDefault="002D7C7A" w:rsidP="0024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795"/>
    <w:multiLevelType w:val="multilevel"/>
    <w:tmpl w:val="AC08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615EB"/>
    <w:multiLevelType w:val="multilevel"/>
    <w:tmpl w:val="332A4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215E4"/>
    <w:multiLevelType w:val="multilevel"/>
    <w:tmpl w:val="02C6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30208"/>
    <w:multiLevelType w:val="multilevel"/>
    <w:tmpl w:val="4FFC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27027E"/>
    <w:multiLevelType w:val="multilevel"/>
    <w:tmpl w:val="498E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C119A"/>
    <w:multiLevelType w:val="multilevel"/>
    <w:tmpl w:val="CDB0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C67787"/>
    <w:multiLevelType w:val="multilevel"/>
    <w:tmpl w:val="4B36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ascii="inherit" w:hAnsi="inherit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19289C"/>
    <w:multiLevelType w:val="multilevel"/>
    <w:tmpl w:val="2DB0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6440B"/>
    <w:multiLevelType w:val="multilevel"/>
    <w:tmpl w:val="57F8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196C2A"/>
    <w:multiLevelType w:val="multilevel"/>
    <w:tmpl w:val="A3D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034"/>
    <w:rsid w:val="000037BE"/>
    <w:rsid w:val="00057754"/>
    <w:rsid w:val="000A6858"/>
    <w:rsid w:val="000B2ECC"/>
    <w:rsid w:val="000B303E"/>
    <w:rsid w:val="000C0A41"/>
    <w:rsid w:val="000F1034"/>
    <w:rsid w:val="000F2AFE"/>
    <w:rsid w:val="00103AD6"/>
    <w:rsid w:val="001663BE"/>
    <w:rsid w:val="001818FC"/>
    <w:rsid w:val="001D09BC"/>
    <w:rsid w:val="001D26BE"/>
    <w:rsid w:val="0024139D"/>
    <w:rsid w:val="002535F4"/>
    <w:rsid w:val="002665D5"/>
    <w:rsid w:val="002C0260"/>
    <w:rsid w:val="002D48CA"/>
    <w:rsid w:val="002D7C7A"/>
    <w:rsid w:val="003111FA"/>
    <w:rsid w:val="0032568E"/>
    <w:rsid w:val="00325856"/>
    <w:rsid w:val="00360641"/>
    <w:rsid w:val="003920F6"/>
    <w:rsid w:val="003B3382"/>
    <w:rsid w:val="003D30B2"/>
    <w:rsid w:val="00435BD8"/>
    <w:rsid w:val="004435A0"/>
    <w:rsid w:val="004B7E5B"/>
    <w:rsid w:val="004D4866"/>
    <w:rsid w:val="004D6E72"/>
    <w:rsid w:val="004F16CA"/>
    <w:rsid w:val="00552668"/>
    <w:rsid w:val="005628B8"/>
    <w:rsid w:val="005B2D84"/>
    <w:rsid w:val="005E592E"/>
    <w:rsid w:val="0067623B"/>
    <w:rsid w:val="006B1C81"/>
    <w:rsid w:val="006E5D99"/>
    <w:rsid w:val="00721EE6"/>
    <w:rsid w:val="00724A59"/>
    <w:rsid w:val="00751A05"/>
    <w:rsid w:val="00767DB0"/>
    <w:rsid w:val="00787CD6"/>
    <w:rsid w:val="007B0E2C"/>
    <w:rsid w:val="007F2B9E"/>
    <w:rsid w:val="00812560"/>
    <w:rsid w:val="00827194"/>
    <w:rsid w:val="008706CB"/>
    <w:rsid w:val="00884102"/>
    <w:rsid w:val="008A26D0"/>
    <w:rsid w:val="008A7793"/>
    <w:rsid w:val="008E239A"/>
    <w:rsid w:val="008F0F65"/>
    <w:rsid w:val="0092700B"/>
    <w:rsid w:val="00931A9D"/>
    <w:rsid w:val="009768B4"/>
    <w:rsid w:val="0098323A"/>
    <w:rsid w:val="009A1C64"/>
    <w:rsid w:val="00A2675B"/>
    <w:rsid w:val="00A819AF"/>
    <w:rsid w:val="00AC6234"/>
    <w:rsid w:val="00AE10A6"/>
    <w:rsid w:val="00AE5911"/>
    <w:rsid w:val="00B6624B"/>
    <w:rsid w:val="00BB36C3"/>
    <w:rsid w:val="00C55E1F"/>
    <w:rsid w:val="00CE46C6"/>
    <w:rsid w:val="00CF0AC1"/>
    <w:rsid w:val="00D156D8"/>
    <w:rsid w:val="00D97A89"/>
    <w:rsid w:val="00E00337"/>
    <w:rsid w:val="00E16720"/>
    <w:rsid w:val="00E20862"/>
    <w:rsid w:val="00E53A0C"/>
    <w:rsid w:val="00E62BC7"/>
    <w:rsid w:val="00E70DC2"/>
    <w:rsid w:val="00E8772B"/>
    <w:rsid w:val="00E94D97"/>
    <w:rsid w:val="00EA1585"/>
    <w:rsid w:val="00EF47CB"/>
    <w:rsid w:val="00F26056"/>
    <w:rsid w:val="00F32352"/>
    <w:rsid w:val="00F5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9D"/>
  </w:style>
  <w:style w:type="paragraph" w:styleId="1">
    <w:name w:val="heading 1"/>
    <w:basedOn w:val="a"/>
    <w:link w:val="10"/>
    <w:uiPriority w:val="9"/>
    <w:qFormat/>
    <w:rsid w:val="000F1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0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103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F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1034"/>
    <w:rPr>
      <w:b/>
      <w:bCs/>
    </w:rPr>
  </w:style>
  <w:style w:type="character" w:customStyle="1" w:styleId="apple-converted-space">
    <w:name w:val="apple-converted-space"/>
    <w:basedOn w:val="a0"/>
    <w:rsid w:val="000F1034"/>
  </w:style>
  <w:style w:type="character" w:styleId="a7">
    <w:name w:val="Emphasis"/>
    <w:basedOn w:val="a0"/>
    <w:uiPriority w:val="20"/>
    <w:qFormat/>
    <w:rsid w:val="000F1034"/>
    <w:rPr>
      <w:i/>
      <w:iCs/>
    </w:rPr>
  </w:style>
  <w:style w:type="character" w:customStyle="1" w:styleId="wpa-about">
    <w:name w:val="wpa-about"/>
    <w:basedOn w:val="a0"/>
    <w:rsid w:val="000F1034"/>
  </w:style>
  <w:style w:type="character" w:customStyle="1" w:styleId="share-count">
    <w:name w:val="share-count"/>
    <w:basedOn w:val="a0"/>
    <w:rsid w:val="000F1034"/>
  </w:style>
  <w:style w:type="character" w:customStyle="1" w:styleId="sd-text-color">
    <w:name w:val="sd-text-color"/>
    <w:basedOn w:val="a0"/>
    <w:rsid w:val="000F10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10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10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10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10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lideshow-line-height-hack">
    <w:name w:val="slideshow-line-height-hack"/>
    <w:basedOn w:val="a0"/>
    <w:rsid w:val="000F1034"/>
  </w:style>
  <w:style w:type="paragraph" w:styleId="a8">
    <w:name w:val="header"/>
    <w:basedOn w:val="a"/>
    <w:link w:val="a9"/>
    <w:uiPriority w:val="99"/>
    <w:semiHidden/>
    <w:unhideWhenUsed/>
    <w:rsid w:val="0024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39D"/>
  </w:style>
  <w:style w:type="paragraph" w:styleId="aa">
    <w:name w:val="footer"/>
    <w:basedOn w:val="a"/>
    <w:link w:val="ab"/>
    <w:uiPriority w:val="99"/>
    <w:semiHidden/>
    <w:unhideWhenUsed/>
    <w:rsid w:val="0024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139D"/>
  </w:style>
  <w:style w:type="paragraph" w:styleId="ac">
    <w:name w:val="List Paragraph"/>
    <w:basedOn w:val="a"/>
    <w:uiPriority w:val="34"/>
    <w:qFormat/>
    <w:rsid w:val="000F2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10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10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0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F10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F103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0F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1034"/>
    <w:rPr>
      <w:b/>
      <w:bCs/>
    </w:rPr>
  </w:style>
  <w:style w:type="character" w:customStyle="1" w:styleId="apple-converted-space">
    <w:name w:val="apple-converted-space"/>
    <w:basedOn w:val="a0"/>
    <w:rsid w:val="000F1034"/>
  </w:style>
  <w:style w:type="character" w:styleId="a7">
    <w:name w:val="Emphasis"/>
    <w:basedOn w:val="a0"/>
    <w:uiPriority w:val="20"/>
    <w:qFormat/>
    <w:rsid w:val="000F1034"/>
    <w:rPr>
      <w:i/>
      <w:iCs/>
    </w:rPr>
  </w:style>
  <w:style w:type="character" w:customStyle="1" w:styleId="wpa-about">
    <w:name w:val="wpa-about"/>
    <w:basedOn w:val="a0"/>
    <w:rsid w:val="000F1034"/>
  </w:style>
  <w:style w:type="character" w:customStyle="1" w:styleId="share-count">
    <w:name w:val="share-count"/>
    <w:basedOn w:val="a0"/>
    <w:rsid w:val="000F1034"/>
  </w:style>
  <w:style w:type="character" w:customStyle="1" w:styleId="sd-text-color">
    <w:name w:val="sd-text-color"/>
    <w:basedOn w:val="a0"/>
    <w:rsid w:val="000F10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10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F10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10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F103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lideshow-line-height-hack">
    <w:name w:val="slideshow-line-height-hack"/>
    <w:basedOn w:val="a0"/>
    <w:rsid w:val="000F1034"/>
  </w:style>
  <w:style w:type="paragraph" w:styleId="a8">
    <w:name w:val="header"/>
    <w:basedOn w:val="a"/>
    <w:link w:val="a9"/>
    <w:uiPriority w:val="99"/>
    <w:semiHidden/>
    <w:unhideWhenUsed/>
    <w:rsid w:val="0024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39D"/>
  </w:style>
  <w:style w:type="paragraph" w:styleId="aa">
    <w:name w:val="footer"/>
    <w:basedOn w:val="a"/>
    <w:link w:val="ab"/>
    <w:uiPriority w:val="99"/>
    <w:semiHidden/>
    <w:unhideWhenUsed/>
    <w:rsid w:val="0024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139D"/>
  </w:style>
  <w:style w:type="paragraph" w:styleId="ac">
    <w:name w:val="List Paragraph"/>
    <w:basedOn w:val="a"/>
    <w:uiPriority w:val="34"/>
    <w:qFormat/>
    <w:rsid w:val="000F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7312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single" w:sz="48" w:space="0" w:color="222222"/>
                            <w:left w:val="single" w:sz="48" w:space="0" w:color="222222"/>
                            <w:bottom w:val="single" w:sz="48" w:space="31" w:color="222222"/>
                            <w:right w:val="single" w:sz="48" w:space="0" w:color="222222"/>
                          </w:divBdr>
                          <w:divsChild>
                            <w:div w:id="21793947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5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3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6438">
                  <w:marLeft w:val="864"/>
                  <w:marRight w:val="8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063">
          <w:marLeft w:val="0"/>
          <w:marRight w:val="0"/>
          <w:marTop w:val="0"/>
          <w:marBottom w:val="0"/>
          <w:divBdr>
            <w:top w:val="single" w:sz="12" w:space="0" w:color="C8D7E1"/>
            <w:left w:val="single" w:sz="12" w:space="0" w:color="C8D7E1"/>
            <w:bottom w:val="single" w:sz="12" w:space="0" w:color="C8D7E1"/>
            <w:right w:val="single" w:sz="12" w:space="0" w:color="C8D7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981D5-55A4-46EA-B69C-CBC7526D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56</Pages>
  <Words>10170</Words>
  <Characters>57975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2020-03-03T14:44:00Z</cp:lastPrinted>
  <dcterms:created xsi:type="dcterms:W3CDTF">2019-09-20T10:42:00Z</dcterms:created>
  <dcterms:modified xsi:type="dcterms:W3CDTF">2020-03-03T14:49:00Z</dcterms:modified>
</cp:coreProperties>
</file>