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83" w:rsidRPr="00D80F17" w:rsidRDefault="00B46B83" w:rsidP="00B46B83">
      <w:pPr>
        <w:widowControl/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D80F17">
        <w:rPr>
          <w:rFonts w:ascii="Times New Roman" w:hAnsi="Times New Roman" w:cs="Times New Roman"/>
          <w:b/>
          <w:i/>
          <w:lang w:val="uk-UA"/>
        </w:rPr>
        <w:t>Матеріально-технічна база Підберезької гімназії</w:t>
      </w:r>
    </w:p>
    <w:p w:rsidR="00B46B83" w:rsidRPr="00D80F17" w:rsidRDefault="00B46B83" w:rsidP="00B46B83">
      <w:pPr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D80F17">
        <w:rPr>
          <w:rFonts w:ascii="Times New Roman" w:hAnsi="Times New Roman" w:cs="Times New Roman"/>
          <w:lang w:val="uk-UA"/>
        </w:rPr>
        <w:t>Підберезька</w:t>
      </w:r>
      <w:proofErr w:type="spellEnd"/>
      <w:r w:rsidRPr="00D80F17">
        <w:rPr>
          <w:rFonts w:ascii="Times New Roman" w:hAnsi="Times New Roman" w:cs="Times New Roman"/>
          <w:lang w:val="uk-UA"/>
        </w:rPr>
        <w:t xml:space="preserve"> гімназія Долинської міської ради забезпечена приміщеннями для провадження освітньої діяльності за рівнями базової загальної середньої освіти, спортивною кімнатою, стадіоном і майданчиком для проведення у достатній кількості занять фізичної культури, їдальнею. Заклад розміщений у двох корпусах: основний корпус, в якому розміщені класні кімнати та їдальня, і  другий корпус, в якому розміщена майстерня, спортивний зал та музей. Навчальне приміщення  школи діє з 2011 року.  Загальна площа – 1622 м</w:t>
      </w:r>
      <w:r w:rsidRPr="00D80F17">
        <w:rPr>
          <w:rFonts w:ascii="Times New Roman" w:hAnsi="Times New Roman" w:cs="Times New Roman"/>
          <w:vertAlign w:val="superscript"/>
          <w:lang w:val="uk-UA"/>
        </w:rPr>
        <w:t>2</w:t>
      </w:r>
      <w:r w:rsidRPr="00D80F17">
        <w:rPr>
          <w:rFonts w:ascii="Times New Roman" w:hAnsi="Times New Roman" w:cs="Times New Roman"/>
          <w:lang w:val="uk-UA"/>
        </w:rPr>
        <w:t>, корисна площа - 1622 м</w:t>
      </w:r>
      <w:r w:rsidRPr="00D80F17">
        <w:rPr>
          <w:rFonts w:ascii="Times New Roman" w:hAnsi="Times New Roman" w:cs="Times New Roman"/>
          <w:vertAlign w:val="superscript"/>
          <w:lang w:val="uk-UA"/>
        </w:rPr>
        <w:t>2</w:t>
      </w:r>
      <w:r w:rsidRPr="00D80F17">
        <w:rPr>
          <w:rFonts w:ascii="Times New Roman" w:hAnsi="Times New Roman" w:cs="Times New Roman"/>
          <w:lang w:val="uk-UA"/>
        </w:rPr>
        <w:t>.</w:t>
      </w:r>
    </w:p>
    <w:p w:rsidR="00B46B83" w:rsidRPr="00D80F17" w:rsidRDefault="00B46B83" w:rsidP="00B46B8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D80F17">
        <w:rPr>
          <w:rFonts w:ascii="Times New Roman" w:hAnsi="Times New Roman" w:cs="Times New Roman"/>
          <w:lang w:val="uk-UA"/>
        </w:rPr>
        <w:t xml:space="preserve">Проектна потужність закладу освіти – 192 учнівських місць. </w:t>
      </w:r>
    </w:p>
    <w:p w:rsidR="00B46B83" w:rsidRPr="00D80F17" w:rsidRDefault="00B46B83" w:rsidP="00B46B8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D80F17">
        <w:rPr>
          <w:rFonts w:ascii="Times New Roman" w:hAnsi="Times New Roman" w:cs="Times New Roman"/>
          <w:lang w:val="uk-UA"/>
        </w:rPr>
        <w:t xml:space="preserve">Будівля і всі її приміщення в цілому відповідають Державним санітарним нормам облаштування й утримання закладів загальної середньої освіти. Наявні Державні акти на право постійного користування земельною ділянкою (ЯЯ №136851 від 05.05.2011 р.) </w:t>
      </w:r>
    </w:p>
    <w:p w:rsidR="00B46B83" w:rsidRPr="00D80F17" w:rsidRDefault="00B46B83" w:rsidP="00B46B8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D80F17">
        <w:rPr>
          <w:rFonts w:ascii="Times New Roman" w:hAnsi="Times New Roman" w:cs="Times New Roman"/>
          <w:lang w:val="uk-UA"/>
        </w:rPr>
        <w:t xml:space="preserve">Опалення газове; водопостачання центральне водогінне. На кожному поверсі  є внутрішні туалети, підведена тепла і холодна вода.  Щорічно за кошти державного бюджету та силами батьків і обслуговуючого персоналу  проводиться біжучий ремонт, підтримується в належному стані приміщення і навчальні класи та кабінети закладу освіти, оновлюється навчально-матеріальна база. </w:t>
      </w:r>
    </w:p>
    <w:p w:rsidR="00B46B83" w:rsidRPr="00D80F17" w:rsidRDefault="00B46B83" w:rsidP="00B46B8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D80F17">
        <w:rPr>
          <w:rFonts w:ascii="Times New Roman" w:hAnsi="Times New Roman" w:cs="Times New Roman"/>
          <w:lang w:val="uk-UA"/>
        </w:rPr>
        <w:t>Для забезпечення освітнього процесу функціонує достатня кількість приміщень:</w:t>
      </w:r>
    </w:p>
    <w:p w:rsidR="00B46B83" w:rsidRPr="00D80F17" w:rsidRDefault="00B46B83" w:rsidP="00B46B83">
      <w:pPr>
        <w:jc w:val="both"/>
        <w:rPr>
          <w:rFonts w:ascii="Times New Roman" w:hAnsi="Times New Roman" w:cs="Times New Roman"/>
          <w:lang w:val="uk-UA"/>
        </w:rPr>
      </w:pPr>
      <w:r w:rsidRPr="00D80F17">
        <w:rPr>
          <w:rFonts w:ascii="Times New Roman" w:hAnsi="Times New Roman" w:cs="Times New Roman"/>
          <w:lang w:val="uk-UA"/>
        </w:rPr>
        <w:t></w:t>
      </w:r>
      <w:r w:rsidRPr="00D80F17">
        <w:rPr>
          <w:rFonts w:ascii="Times New Roman" w:hAnsi="Times New Roman" w:cs="Times New Roman"/>
          <w:lang w:val="uk-UA"/>
        </w:rPr>
        <w:tab/>
        <w:t>4 класні кімнати для учнів 1-4 класів, оформлені відповідно до вимог НУШ;  3 з них розташовані на 1поверсі, 1 на другому поверсі,  кімнати забезпечені необхідним шкільним обладнанням;</w:t>
      </w:r>
    </w:p>
    <w:p w:rsidR="00B46B83" w:rsidRPr="00D80F17" w:rsidRDefault="00B46B83" w:rsidP="00B46B83">
      <w:pPr>
        <w:jc w:val="both"/>
        <w:rPr>
          <w:rFonts w:ascii="Times New Roman" w:hAnsi="Times New Roman" w:cs="Times New Roman"/>
          <w:lang w:val="uk-UA"/>
        </w:rPr>
      </w:pPr>
      <w:r w:rsidRPr="00D80F17">
        <w:rPr>
          <w:rFonts w:ascii="Times New Roman" w:hAnsi="Times New Roman" w:cs="Times New Roman"/>
          <w:lang w:val="uk-UA"/>
        </w:rPr>
        <w:t></w:t>
      </w:r>
      <w:r w:rsidRPr="00D80F17">
        <w:rPr>
          <w:rFonts w:ascii="Times New Roman" w:hAnsi="Times New Roman" w:cs="Times New Roman"/>
          <w:lang w:val="uk-UA"/>
        </w:rPr>
        <w:tab/>
        <w:t>кабінет інформатики  обладнаний в основному відповідно до вимог;</w:t>
      </w:r>
    </w:p>
    <w:p w:rsidR="00B46B83" w:rsidRPr="00D80F17" w:rsidRDefault="00B46B83" w:rsidP="00B46B83">
      <w:pPr>
        <w:jc w:val="both"/>
        <w:rPr>
          <w:rFonts w:ascii="Times New Roman" w:hAnsi="Times New Roman" w:cs="Times New Roman"/>
          <w:lang w:val="uk-UA"/>
        </w:rPr>
      </w:pPr>
      <w:r w:rsidRPr="00D80F17">
        <w:rPr>
          <w:rFonts w:ascii="Times New Roman" w:hAnsi="Times New Roman" w:cs="Times New Roman"/>
          <w:lang w:val="uk-UA"/>
        </w:rPr>
        <w:t></w:t>
      </w:r>
      <w:r w:rsidRPr="00D80F17">
        <w:rPr>
          <w:rFonts w:ascii="Times New Roman" w:hAnsi="Times New Roman" w:cs="Times New Roman"/>
          <w:lang w:val="uk-UA"/>
        </w:rPr>
        <w:tab/>
        <w:t>шкільна комбінована майстерня забезпечена верстаками та необхідними станками, знаходиться у другому корпусі та  розташована на 1поверсі;</w:t>
      </w:r>
    </w:p>
    <w:p w:rsidR="00B46B83" w:rsidRPr="00D80F17" w:rsidRDefault="00B46B83" w:rsidP="00B46B83">
      <w:pPr>
        <w:jc w:val="both"/>
        <w:rPr>
          <w:rFonts w:ascii="Times New Roman" w:hAnsi="Times New Roman" w:cs="Times New Roman"/>
          <w:lang w:val="uk-UA"/>
        </w:rPr>
      </w:pPr>
      <w:r w:rsidRPr="00D80F17">
        <w:rPr>
          <w:rFonts w:ascii="Times New Roman" w:hAnsi="Times New Roman" w:cs="Times New Roman"/>
          <w:lang w:val="uk-UA"/>
        </w:rPr>
        <w:t></w:t>
      </w:r>
      <w:r w:rsidRPr="00D80F17">
        <w:rPr>
          <w:rFonts w:ascii="Times New Roman" w:hAnsi="Times New Roman" w:cs="Times New Roman"/>
          <w:lang w:val="uk-UA"/>
        </w:rPr>
        <w:tab/>
        <w:t>спортивна кімната  знаходиться у другому корпусі і розташована на 1 поверсі, в основному забезпечена необхідним спортивним інвентарем;</w:t>
      </w:r>
    </w:p>
    <w:p w:rsidR="00B46B83" w:rsidRPr="00D80F17" w:rsidRDefault="00B46B83" w:rsidP="00B46B83">
      <w:pPr>
        <w:jc w:val="both"/>
        <w:rPr>
          <w:rFonts w:ascii="Times New Roman" w:hAnsi="Times New Roman" w:cs="Times New Roman"/>
          <w:lang w:val="uk-UA"/>
        </w:rPr>
      </w:pPr>
      <w:r w:rsidRPr="00D80F17">
        <w:rPr>
          <w:rFonts w:ascii="Times New Roman" w:hAnsi="Times New Roman" w:cs="Times New Roman"/>
          <w:lang w:val="uk-UA"/>
        </w:rPr>
        <w:t></w:t>
      </w:r>
      <w:r w:rsidRPr="00D80F17">
        <w:rPr>
          <w:rFonts w:ascii="Times New Roman" w:hAnsi="Times New Roman" w:cs="Times New Roman"/>
          <w:lang w:val="uk-UA"/>
        </w:rPr>
        <w:tab/>
        <w:t>5 класних кімнат для учнів 5-9 класів оформлено відповідно до Державних санітарних правила і норми влаштування, утримання загальноосвітніх навчальних закладів</w:t>
      </w:r>
    </w:p>
    <w:p w:rsidR="00B46B83" w:rsidRPr="00D80F17" w:rsidRDefault="00B46B83" w:rsidP="00B46B8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D80F17">
        <w:rPr>
          <w:rFonts w:ascii="Times New Roman" w:hAnsi="Times New Roman" w:cs="Times New Roman"/>
          <w:lang w:val="uk-UA"/>
        </w:rPr>
        <w:t xml:space="preserve">Всі приміщення навчального призначення відповідають нормативам з розрахунку площі на одного учня. </w:t>
      </w:r>
    </w:p>
    <w:p w:rsidR="00B46B83" w:rsidRPr="00D80F17" w:rsidRDefault="00B46B83" w:rsidP="00B46B83">
      <w:pPr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D80F17">
        <w:rPr>
          <w:rFonts w:ascii="Times New Roman" w:hAnsi="Times New Roman" w:cs="Times New Roman"/>
          <w:lang w:val="uk-UA"/>
        </w:rPr>
        <w:t>Підберезька</w:t>
      </w:r>
      <w:proofErr w:type="spellEnd"/>
      <w:r w:rsidRPr="00D80F17">
        <w:rPr>
          <w:rFonts w:ascii="Times New Roman" w:hAnsi="Times New Roman" w:cs="Times New Roman"/>
          <w:lang w:val="uk-UA"/>
        </w:rPr>
        <w:t xml:space="preserve"> гімназія має достатню матеріально-технічну базу. У комп’ютерному класі є 20 нових комп’ютерів, мультимедійний проектор та інтерактивна дошка. У 1-9 класах встановлені плазмові </w:t>
      </w:r>
      <w:proofErr w:type="spellStart"/>
      <w:r w:rsidRPr="00D80F17">
        <w:rPr>
          <w:rFonts w:ascii="Times New Roman" w:hAnsi="Times New Roman" w:cs="Times New Roman"/>
          <w:lang w:val="uk-UA"/>
        </w:rPr>
        <w:t>смарт</w:t>
      </w:r>
      <w:proofErr w:type="spellEnd"/>
      <w:r w:rsidRPr="00D80F17">
        <w:rPr>
          <w:rFonts w:ascii="Times New Roman" w:hAnsi="Times New Roman" w:cs="Times New Roman"/>
          <w:lang w:val="uk-UA"/>
        </w:rPr>
        <w:t xml:space="preserve"> телевізори </w:t>
      </w:r>
      <w:proofErr w:type="spellStart"/>
      <w:r w:rsidRPr="00D80F17">
        <w:rPr>
          <w:rFonts w:ascii="Times New Roman" w:hAnsi="Times New Roman" w:cs="Times New Roman"/>
          <w:lang w:val="uk-UA"/>
        </w:rPr>
        <w:t>Samsung</w:t>
      </w:r>
      <w:proofErr w:type="spellEnd"/>
      <w:r w:rsidRPr="00D80F17">
        <w:rPr>
          <w:rFonts w:ascii="Times New Roman" w:hAnsi="Times New Roman" w:cs="Times New Roman"/>
          <w:lang w:val="uk-UA"/>
        </w:rPr>
        <w:t xml:space="preserve"> діагоналлю 43”, в одному класі, за програмою НУШ, встановлено мультимедійну систему. Є достатня кількість принтерів: у 1-4 класах, бібліотеці, в кабінеті практичного психолога, у кабінеті ЗДНВР, в кабінеті директора. Є два </w:t>
      </w:r>
      <w:proofErr w:type="spellStart"/>
      <w:r w:rsidRPr="00D80F17">
        <w:rPr>
          <w:rFonts w:ascii="Times New Roman" w:hAnsi="Times New Roman" w:cs="Times New Roman"/>
          <w:lang w:val="uk-UA"/>
        </w:rPr>
        <w:t>ламінатори</w:t>
      </w:r>
      <w:proofErr w:type="spellEnd"/>
      <w:r w:rsidRPr="00D80F17">
        <w:rPr>
          <w:rFonts w:ascii="Times New Roman" w:hAnsi="Times New Roman" w:cs="Times New Roman"/>
          <w:lang w:val="uk-UA"/>
        </w:rPr>
        <w:t>. У закладі освіти працює сучасна система відео нагляду. На коридорі гімназії на кожному поверсі встановлена відеокамера. В приміщенні закладу освіти діє бездротова мережа Інтернет, учні мають доступ до мережі wi-</w:t>
      </w:r>
      <w:proofErr w:type="spellStart"/>
      <w:r w:rsidRPr="00D80F17">
        <w:rPr>
          <w:rFonts w:ascii="Times New Roman" w:hAnsi="Times New Roman" w:cs="Times New Roman"/>
          <w:lang w:val="uk-UA"/>
        </w:rPr>
        <w:t>fi</w:t>
      </w:r>
      <w:proofErr w:type="spellEnd"/>
      <w:r w:rsidRPr="00D80F17">
        <w:rPr>
          <w:rFonts w:ascii="Times New Roman" w:hAnsi="Times New Roman" w:cs="Times New Roman"/>
          <w:lang w:val="uk-UA"/>
        </w:rPr>
        <w:t xml:space="preserve">. На території Підберезької гімназії працює дизельна електростанція, яка в разі відсутності основного електропостачання живить паливну гімназії.          </w:t>
      </w:r>
    </w:p>
    <w:p w:rsidR="00B46B83" w:rsidRPr="00D80F17" w:rsidRDefault="00B46B83" w:rsidP="00B46B8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D80F17">
        <w:rPr>
          <w:rFonts w:ascii="Times New Roman" w:hAnsi="Times New Roman" w:cs="Times New Roman"/>
          <w:lang w:val="ru-RU"/>
        </w:rPr>
        <w:t xml:space="preserve">До </w:t>
      </w:r>
      <w:proofErr w:type="spellStart"/>
      <w:r w:rsidRPr="00D80F17">
        <w:rPr>
          <w:rFonts w:ascii="Times New Roman" w:hAnsi="Times New Roman" w:cs="Times New Roman"/>
          <w:lang w:val="ru-RU"/>
        </w:rPr>
        <w:t>класних</w:t>
      </w:r>
      <w:proofErr w:type="spellEnd"/>
      <w:r w:rsidRPr="00D80F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80F17">
        <w:rPr>
          <w:rFonts w:ascii="Times New Roman" w:hAnsi="Times New Roman" w:cs="Times New Roman"/>
          <w:lang w:val="ru-RU"/>
        </w:rPr>
        <w:t>кімнат</w:t>
      </w:r>
      <w:proofErr w:type="spellEnd"/>
      <w:r w:rsidRPr="00D80F17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D80F17">
        <w:rPr>
          <w:rFonts w:ascii="Times New Roman" w:hAnsi="Times New Roman" w:cs="Times New Roman"/>
          <w:lang w:val="ru-RU"/>
        </w:rPr>
        <w:t>п</w:t>
      </w:r>
      <w:proofErr w:type="gramEnd"/>
      <w:r w:rsidRPr="00D80F17">
        <w:rPr>
          <w:rFonts w:ascii="Times New Roman" w:hAnsi="Times New Roman" w:cs="Times New Roman"/>
          <w:lang w:val="ru-RU"/>
        </w:rPr>
        <w:t>ідведено</w:t>
      </w:r>
      <w:proofErr w:type="spellEnd"/>
      <w:r w:rsidRPr="00D80F17">
        <w:rPr>
          <w:rFonts w:ascii="Times New Roman" w:hAnsi="Times New Roman" w:cs="Times New Roman"/>
          <w:lang w:val="ru-RU"/>
        </w:rPr>
        <w:t xml:space="preserve"> мережу </w:t>
      </w:r>
      <w:proofErr w:type="spellStart"/>
      <w:r w:rsidRPr="00D80F17">
        <w:rPr>
          <w:rFonts w:ascii="Times New Roman" w:hAnsi="Times New Roman" w:cs="Times New Roman"/>
          <w:lang w:val="ru-RU"/>
        </w:rPr>
        <w:t>Інтернет</w:t>
      </w:r>
      <w:proofErr w:type="spellEnd"/>
      <w:r w:rsidRPr="00D80F17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D80F17">
        <w:rPr>
          <w:rFonts w:ascii="Times New Roman" w:hAnsi="Times New Roman" w:cs="Times New Roman"/>
          <w:lang w:val="ru-RU"/>
        </w:rPr>
        <w:t>технологія</w:t>
      </w:r>
      <w:proofErr w:type="spellEnd"/>
      <w:r w:rsidRPr="00D80F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80F17">
        <w:rPr>
          <w:rFonts w:ascii="Times New Roman" w:hAnsi="Times New Roman" w:cs="Times New Roman"/>
          <w:lang w:val="ru-RU"/>
        </w:rPr>
        <w:t>надання</w:t>
      </w:r>
      <w:proofErr w:type="spellEnd"/>
      <w:r w:rsidRPr="00D80F17">
        <w:rPr>
          <w:rFonts w:ascii="Times New Roman" w:hAnsi="Times New Roman" w:cs="Times New Roman"/>
          <w:lang w:val="ru-RU"/>
        </w:rPr>
        <w:t xml:space="preserve"> ШСД </w:t>
      </w:r>
      <w:proofErr w:type="spellStart"/>
      <w:r w:rsidRPr="00D80F17">
        <w:rPr>
          <w:rFonts w:ascii="Times New Roman" w:hAnsi="Times New Roman" w:cs="Times New Roman"/>
        </w:rPr>
        <w:t>FTTx</w:t>
      </w:r>
      <w:proofErr w:type="spellEnd"/>
      <w:r w:rsidRPr="00D80F1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80F17">
        <w:rPr>
          <w:rFonts w:ascii="Times New Roman" w:hAnsi="Times New Roman" w:cs="Times New Roman"/>
          <w:lang w:val="ru-RU"/>
        </w:rPr>
        <w:t>від</w:t>
      </w:r>
      <w:proofErr w:type="spellEnd"/>
      <w:r w:rsidRPr="00D80F17">
        <w:rPr>
          <w:rFonts w:ascii="Times New Roman" w:hAnsi="Times New Roman" w:cs="Times New Roman"/>
          <w:lang w:val="ru-RU"/>
        </w:rPr>
        <w:t xml:space="preserve"> 30 до 100 </w:t>
      </w:r>
      <w:proofErr w:type="spellStart"/>
      <w:r w:rsidRPr="00D80F17">
        <w:rPr>
          <w:rFonts w:ascii="Times New Roman" w:hAnsi="Times New Roman" w:cs="Times New Roman"/>
          <w:lang w:val="ru-RU"/>
        </w:rPr>
        <w:t>Мбіт</w:t>
      </w:r>
      <w:proofErr w:type="spellEnd"/>
      <w:r w:rsidRPr="00D80F17">
        <w:rPr>
          <w:rFonts w:ascii="Times New Roman" w:hAnsi="Times New Roman" w:cs="Times New Roman"/>
          <w:lang w:val="ru-RU"/>
        </w:rPr>
        <w:t xml:space="preserve">/с). </w:t>
      </w:r>
    </w:p>
    <w:p w:rsidR="00E6301D" w:rsidRPr="00B46B83" w:rsidRDefault="00E6301D">
      <w:pPr>
        <w:rPr>
          <w:lang w:val="ru-RU"/>
        </w:rPr>
      </w:pPr>
      <w:bookmarkStart w:id="0" w:name="_GoBack"/>
      <w:bookmarkEnd w:id="0"/>
    </w:p>
    <w:sectPr w:rsidR="00E6301D" w:rsidRPr="00B4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26"/>
    <w:rsid w:val="00A61326"/>
    <w:rsid w:val="00B46B83"/>
    <w:rsid w:val="00E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83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83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2022-09-23T08:20:00Z</dcterms:created>
  <dcterms:modified xsi:type="dcterms:W3CDTF">2022-09-23T08:20:00Z</dcterms:modified>
</cp:coreProperties>
</file>