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6DDC" w14:textId="77777777" w:rsidR="00FE342B" w:rsidRDefault="00FE342B" w:rsidP="00FE34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94A">
        <w:rPr>
          <w:rFonts w:ascii="Times New Roman" w:hAnsi="Times New Roman"/>
          <w:sz w:val="28"/>
          <w:szCs w:val="28"/>
        </w:rPr>
        <w:t>НВК  обирає   форми,  засоби  і  методи  навчання  та виховання відповідно до Законів України "Про освіту", "Про  загальну  середню  освіту", чинного законодавства України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Відповідно до навчального плану педагогічні працівники самостійно добирають програми, підручники, навчальні посібники, яким надано гриф МОН України, а також науково-методичну літературу, дидактичні матеріали, форми, методи і засоби навчальної роботи, що мають забезпечувати виконання статутних завдань та здобуття освіти на рівні державних стандартів.</w:t>
      </w:r>
    </w:p>
    <w:p w14:paraId="5ED4BA5B" w14:textId="77777777" w:rsidR="00FE342B" w:rsidRDefault="00FE342B" w:rsidP="00FE34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Освітній процес у дошкільному підрозділі здійснюється за такими </w:t>
      </w:r>
      <w:proofErr w:type="spellStart"/>
      <w:r>
        <w:rPr>
          <w:rFonts w:ascii="Times New Roman" w:hAnsi="Times New Roman"/>
          <w:sz w:val="28"/>
          <w:szCs w:val="28"/>
        </w:rPr>
        <w:t>пріорітетними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напрямами: гуманітарний та фізкультурно-оздоровчий.</w:t>
      </w:r>
    </w:p>
    <w:p w14:paraId="7B3A7CD6" w14:textId="09E9842A" w:rsidR="00DE5CDA" w:rsidRDefault="00DE5CDA"/>
    <w:sectPr w:rsidR="00DE5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5F"/>
    <w:rsid w:val="00D31A5F"/>
    <w:rsid w:val="00DE5CDA"/>
    <w:rsid w:val="00FD23CD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C8D5"/>
  <w15:chartTrackingRefBased/>
  <w15:docId w15:val="{0CCE6BFA-D8DF-4E35-924D-C229FE4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239</Characters>
  <Application>Microsoft Office Word</Application>
  <DocSecurity>0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2</cp:revision>
  <dcterms:created xsi:type="dcterms:W3CDTF">2020-06-22T05:08:00Z</dcterms:created>
  <dcterms:modified xsi:type="dcterms:W3CDTF">2020-06-22T05:08:00Z</dcterms:modified>
</cp:coreProperties>
</file>