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3E" w:rsidRPr="0030443E" w:rsidRDefault="0030443E" w:rsidP="0030443E">
      <w:pPr>
        <w:shd w:val="clear" w:color="auto" w:fill="FFFFFF"/>
        <w:spacing w:after="0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</w:pPr>
      <w:r w:rsidRPr="0030443E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  <w:t xml:space="preserve">Як </w:t>
      </w:r>
      <w:proofErr w:type="spellStart"/>
      <w:r w:rsidRPr="0030443E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  <w:t>встановити</w:t>
      </w:r>
      <w:proofErr w:type="spellEnd"/>
      <w:r w:rsidRPr="0030443E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  <w:t xml:space="preserve"> контакт з </w:t>
      </w:r>
      <w:proofErr w:type="spellStart"/>
      <w:r w:rsidRPr="0030443E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  <w:t>дитиною</w:t>
      </w:r>
      <w:proofErr w:type="spellEnd"/>
      <w:r w:rsidRPr="0030443E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  <w:t>що</w:t>
      </w:r>
      <w:proofErr w:type="spellEnd"/>
      <w:r w:rsidRPr="0030443E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  <w:t xml:space="preserve"> пережила </w:t>
      </w:r>
      <w:proofErr w:type="spellStart"/>
      <w:r w:rsidRPr="0030443E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  <w:t>травматичний</w:t>
      </w:r>
      <w:proofErr w:type="spellEnd"/>
      <w:r w:rsidRPr="0030443E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val="ru-RU"/>
        </w:rPr>
        <w:t>досвід</w:t>
      </w:r>
      <w:proofErr w:type="spellEnd"/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Через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війну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багато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дітей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пережили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травматичний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досвід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часто вони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були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позбавлені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найнеобхіднішого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–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їжі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сну.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Волонтери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представники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приймаючої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сторони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спілкування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дітьми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пережили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стресову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ситуацію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мають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дотримуватися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певного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алгоритму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встановлення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контакту.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Це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допоможе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порушувати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кордони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«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відновити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»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відчуття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безпеки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30443E" w:rsidRPr="0030443E" w:rsidRDefault="0030443E" w:rsidP="0030443E">
      <w:pPr>
        <w:spacing w:after="0" w:line="57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Як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встановити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контакт з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дитиною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: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І. </w:t>
      </w:r>
      <w:proofErr w:type="spellStart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Етап</w:t>
      </w:r>
      <w:proofErr w:type="spellEnd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</w:t>
      </w:r>
      <w:proofErr w:type="spellStart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Знайомство</w:t>
      </w:r>
      <w:proofErr w:type="spellEnd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30443E" w:rsidRPr="0030443E" w:rsidRDefault="0030443E" w:rsidP="0030443E">
      <w:pPr>
        <w:numPr>
          <w:ilvl w:val="0"/>
          <w:numId w:val="1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Опустіться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рівень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наприклад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присядьте,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щоб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фізично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бути на одному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рівні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</w:t>
      </w:r>
    </w:p>
    <w:p w:rsidR="0030443E" w:rsidRPr="0030443E" w:rsidRDefault="0030443E" w:rsidP="0030443E">
      <w:pPr>
        <w:numPr>
          <w:ilvl w:val="0"/>
          <w:numId w:val="1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Представтесь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: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назвіть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ім’я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чим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займаєтесь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як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пов’язані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дитиною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(“Мене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Марія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я - волонтерка, яка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допомагає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сім’ям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перебування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нашому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місті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”).</w:t>
      </w:r>
    </w:p>
    <w:p w:rsidR="0030443E" w:rsidRPr="0030443E" w:rsidRDefault="0030443E" w:rsidP="0030443E">
      <w:pPr>
        <w:numPr>
          <w:ilvl w:val="0"/>
          <w:numId w:val="1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Запитайте, як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її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можете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називати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наприклад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: “Як я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можу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 тебе</w:t>
      </w:r>
      <w:proofErr w:type="gram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звертатися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?”).</w:t>
      </w:r>
    </w:p>
    <w:p w:rsidR="0030443E" w:rsidRPr="0030443E" w:rsidRDefault="0030443E" w:rsidP="0030443E">
      <w:pPr>
        <w:numPr>
          <w:ilvl w:val="0"/>
          <w:numId w:val="1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Поясніть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як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довго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будете з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дитиною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наприклад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: “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Сьогодні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ніч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проведеш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тут, я буду разом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із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тобою,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поки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приїде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автобус, 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потім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поїдеш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далі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”).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ІІ. </w:t>
      </w:r>
      <w:proofErr w:type="spellStart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Етап</w:t>
      </w:r>
      <w:proofErr w:type="spellEnd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«</w:t>
      </w:r>
      <w:proofErr w:type="spellStart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Оцінювання</w:t>
      </w:r>
      <w:proofErr w:type="spellEnd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потреб </w:t>
      </w:r>
      <w:proofErr w:type="spellStart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дитини</w:t>
      </w:r>
      <w:proofErr w:type="spellEnd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»</w:t>
      </w:r>
    </w:p>
    <w:p w:rsidR="0030443E" w:rsidRPr="0030443E" w:rsidRDefault="0030443E" w:rsidP="0030443E">
      <w:pPr>
        <w:numPr>
          <w:ilvl w:val="0"/>
          <w:numId w:val="2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Запитайте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дитину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як вона себе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почуває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30443E" w:rsidRPr="0030443E" w:rsidRDefault="0030443E" w:rsidP="0030443E">
      <w:pPr>
        <w:numPr>
          <w:ilvl w:val="0"/>
          <w:numId w:val="2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Запитайте,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потрібно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зараз.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бажає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вона води,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поїсти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в туалет?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не холодно?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Можливо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захворіла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потребує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лікування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?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бажає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вона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погратись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можливо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з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іншими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дітьми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вони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також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перебувають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разом з вами)?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ІІІ. </w:t>
      </w:r>
      <w:proofErr w:type="spellStart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Етап</w:t>
      </w:r>
      <w:proofErr w:type="spellEnd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«</w:t>
      </w:r>
      <w:proofErr w:type="spellStart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Знайомство</w:t>
      </w:r>
      <w:proofErr w:type="spellEnd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з </w:t>
      </w:r>
      <w:proofErr w:type="spellStart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місцевістю</w:t>
      </w:r>
      <w:proofErr w:type="spellEnd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»</w:t>
      </w:r>
    </w:p>
    <w:p w:rsidR="0030443E" w:rsidRPr="0030443E" w:rsidRDefault="0030443E" w:rsidP="0030443E">
      <w:pPr>
        <w:numPr>
          <w:ilvl w:val="0"/>
          <w:numId w:val="3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>Покажіть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приміщення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в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якому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вона буде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перебувати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: де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знаходиться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туалет, ванна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кімната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де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буде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де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можна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поїсти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пограти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тощо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30443E" w:rsidRPr="0030443E" w:rsidRDefault="0030443E" w:rsidP="0030443E">
      <w:pPr>
        <w:numPr>
          <w:ilvl w:val="0"/>
          <w:numId w:val="3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Розкажіть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правила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перебування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наприклад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: “Ми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будемо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вечеряти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 19:00 ось у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тій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кімнаті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лягаємо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всі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 21:00”).</w:t>
      </w:r>
    </w:p>
    <w:p w:rsidR="0030443E" w:rsidRPr="0030443E" w:rsidRDefault="0030443E" w:rsidP="0030443E">
      <w:pPr>
        <w:numPr>
          <w:ilvl w:val="0"/>
          <w:numId w:val="3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Розкажіть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місцевість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в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якій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опинилася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(про ваше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місто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село, про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інші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особливості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місцевості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варто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знати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).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ІV. </w:t>
      </w:r>
      <w:proofErr w:type="spellStart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Етап</w:t>
      </w:r>
      <w:proofErr w:type="spellEnd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</w:t>
      </w:r>
      <w:proofErr w:type="spellStart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Підтримка</w:t>
      </w:r>
      <w:proofErr w:type="spellEnd"/>
      <w:r w:rsidRPr="003044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30443E" w:rsidRPr="0030443E" w:rsidRDefault="0030443E" w:rsidP="0030443E">
      <w:pPr>
        <w:numPr>
          <w:ilvl w:val="0"/>
          <w:numId w:val="4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Скажіть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вона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хоче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поговорити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то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готові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її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вислухати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30443E" w:rsidRPr="0030443E" w:rsidRDefault="0030443E" w:rsidP="0030443E">
      <w:pPr>
        <w:numPr>
          <w:ilvl w:val="0"/>
          <w:numId w:val="4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Запитайте у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теми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подобається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говорити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30443E" w:rsidRPr="0030443E" w:rsidRDefault="0030443E" w:rsidP="0030443E">
      <w:pPr>
        <w:numPr>
          <w:ilvl w:val="0"/>
          <w:numId w:val="4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Запитайте, на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теми вона б не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хотіла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говорити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30443E" w:rsidRPr="0030443E" w:rsidRDefault="0030443E" w:rsidP="0030443E">
      <w:pPr>
        <w:numPr>
          <w:ilvl w:val="0"/>
          <w:numId w:val="4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Запитайте,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подобається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робити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наприклад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любить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малювати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ліпити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танцювати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співати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збирати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лего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тощо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).</w:t>
      </w:r>
    </w:p>
    <w:p w:rsidR="0030443E" w:rsidRPr="0030443E" w:rsidRDefault="0030443E" w:rsidP="0030443E">
      <w:pPr>
        <w:numPr>
          <w:ilvl w:val="0"/>
          <w:numId w:val="4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Скажіть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щось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буде треба, то вона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може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звернутися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вас.</w:t>
      </w:r>
    </w:p>
    <w:p w:rsidR="0030443E" w:rsidRPr="0030443E" w:rsidRDefault="0030443E" w:rsidP="0030443E">
      <w:pPr>
        <w:spacing w:after="0" w:line="57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br/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</w:t>
      </w:r>
      <w:bookmarkStart w:id="0" w:name="_GoBack"/>
      <w:bookmarkEnd w:id="0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не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рекомендується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робити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спілкування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дитиною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: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1.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Розпитувати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військові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дії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вона могла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побачити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про те, як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було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коли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лунали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сирени,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вибухи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постріли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*.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2.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Розпитувати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дитину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 тих,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хто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її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близьких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залишився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місцях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ведення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бойових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дій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*.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3.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Порушувати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особистісні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кодони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обов’язково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треба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запитати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можна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взяти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її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 руку,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обійняти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перш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ніж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це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зробити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4.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Проявляти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нещирі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емоції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так само є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людиною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яка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має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власні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переживання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і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вас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немає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насторою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, то не треба «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натягувати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»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посмішку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лише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через те,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перед вами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стоїть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відчувають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нещирість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дорослих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може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негативно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вплинути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ваші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стосунки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).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5. У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присутності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обговорювати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травмувальні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події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пов’язані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із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військовими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діями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 xml:space="preserve">6.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Використовувати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ненормативну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лексику у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присутності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7.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Ставити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питання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типу: «А як </w:t>
      </w:r>
      <w:proofErr w:type="gram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 тебе</w:t>
      </w:r>
      <w:proofErr w:type="gram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вдома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було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?».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Краще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замініть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його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на: «А як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тобі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подобається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?»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або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«Як би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тобі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хотілось</w:t>
      </w:r>
      <w:proofErr w:type="spellEnd"/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?».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0443E" w:rsidRPr="0030443E" w:rsidRDefault="0030443E" w:rsidP="0030443E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*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Розпитування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дитини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про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травмувальні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події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може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призвести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до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негативних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переживань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або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істерики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,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що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є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вкрай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небажаним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.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Краще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щоб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дитина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сама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розповіла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про </w:t>
      </w:r>
      <w:proofErr w:type="spellStart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це</w:t>
      </w:r>
      <w:proofErr w:type="spellEnd"/>
      <w:r w:rsidRPr="003044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, коли буде готова.</w:t>
      </w:r>
    </w:p>
    <w:p w:rsidR="0000765F" w:rsidRPr="0030443E" w:rsidRDefault="002A0054" w:rsidP="0030443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765F" w:rsidRPr="00304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67B32"/>
    <w:multiLevelType w:val="multilevel"/>
    <w:tmpl w:val="E7EC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22F40"/>
    <w:multiLevelType w:val="multilevel"/>
    <w:tmpl w:val="F276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D1AF7"/>
    <w:multiLevelType w:val="multilevel"/>
    <w:tmpl w:val="52F2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7703F"/>
    <w:multiLevelType w:val="multilevel"/>
    <w:tmpl w:val="FD3E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3E"/>
    <w:rsid w:val="000A7BCE"/>
    <w:rsid w:val="002A0054"/>
    <w:rsid w:val="0030443E"/>
    <w:rsid w:val="004C1FDF"/>
    <w:rsid w:val="00535E5F"/>
    <w:rsid w:val="00A7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23F6"/>
  <w15:chartTrackingRefBased/>
  <w15:docId w15:val="{12FD3DEB-4508-4BE7-A8BD-307EFE8F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2023-02-23T08:13:00Z</dcterms:created>
  <dcterms:modified xsi:type="dcterms:W3CDTF">2023-02-23T08:27:00Z</dcterms:modified>
</cp:coreProperties>
</file>