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9B6F53" w:rsidRPr="009B6F53" w:rsidTr="009B6F53">
        <w:tc>
          <w:tcPr>
            <w:tcW w:w="0" w:type="auto"/>
            <w:tcBorders>
              <w:top w:val="single" w:sz="2" w:space="0" w:color="auto"/>
              <w:left w:val="single" w:sz="2" w:space="0" w:color="auto"/>
              <w:bottom w:val="single" w:sz="2" w:space="0" w:color="auto"/>
              <w:right w:val="single" w:sz="2" w:space="0" w:color="auto"/>
            </w:tcBorders>
            <w:hideMark/>
          </w:tcPr>
          <w:p w:rsidR="009B6F53" w:rsidRPr="009B6F53" w:rsidRDefault="009B6F53" w:rsidP="009B6F53">
            <w:pPr>
              <w:spacing w:before="300" w:after="0" w:line="240" w:lineRule="auto"/>
              <w:ind w:left="450" w:right="450"/>
              <w:jc w:val="center"/>
              <w:rPr>
                <w:rFonts w:ascii="Times New Roman" w:eastAsia="Times New Roman" w:hAnsi="Times New Roman" w:cs="Times New Roman"/>
                <w:sz w:val="24"/>
                <w:szCs w:val="24"/>
                <w:lang w:eastAsia="ru-RU"/>
              </w:rPr>
            </w:pPr>
            <w:r w:rsidRPr="009B6F53">
              <w:rPr>
                <w:rFonts w:ascii="Times New Roman" w:eastAsia="Times New Roman" w:hAnsi="Times New Roman" w:cs="Times New Roman"/>
                <w:b/>
                <w:bCs/>
                <w:i/>
                <w:iCs/>
                <w:spacing w:val="60"/>
                <w:sz w:val="40"/>
                <w:lang w:eastAsia="ru-RU"/>
              </w:rPr>
              <w:t>ЗАКОН УКРАЇНИ</w:t>
            </w:r>
          </w:p>
        </w:tc>
      </w:tr>
    </w:tbl>
    <w:p w:rsidR="009B6F53" w:rsidRPr="009B6F53" w:rsidRDefault="009B6F53" w:rsidP="009B6F53">
      <w:pPr>
        <w:spacing w:before="300" w:after="450" w:line="240" w:lineRule="auto"/>
        <w:ind w:left="450" w:right="450"/>
        <w:jc w:val="center"/>
        <w:rPr>
          <w:rFonts w:ascii="Times New Roman" w:eastAsia="Times New Roman" w:hAnsi="Times New Roman" w:cs="Times New Roman"/>
          <w:sz w:val="24"/>
          <w:szCs w:val="24"/>
          <w:lang w:eastAsia="ru-RU"/>
        </w:rPr>
      </w:pPr>
      <w:bookmarkStart w:id="0" w:name="n499"/>
      <w:bookmarkEnd w:id="0"/>
      <w:r w:rsidRPr="009B6F53">
        <w:rPr>
          <w:rFonts w:ascii="Times New Roman" w:eastAsia="Times New Roman" w:hAnsi="Times New Roman" w:cs="Times New Roman"/>
          <w:b/>
          <w:bCs/>
          <w:sz w:val="32"/>
          <w:lang w:eastAsia="ru-RU"/>
        </w:rPr>
        <w:t>Про забезпечення санітарного та епідемічного благополуччя населення</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1" w:name="n500"/>
      <w:bookmarkEnd w:id="1"/>
      <w:r w:rsidRPr="009B6F53">
        <w:rPr>
          <w:rFonts w:ascii="Times New Roman" w:eastAsia="Times New Roman" w:hAnsi="Times New Roman" w:cs="Times New Roman"/>
          <w:b/>
          <w:bCs/>
          <w:sz w:val="24"/>
          <w:szCs w:val="24"/>
          <w:lang w:eastAsia="ru-RU"/>
        </w:rPr>
        <w:t>(Відомості Верховної Ради України (ВВР), 1994, № 27, ст.218)</w:t>
      </w:r>
    </w:p>
    <w:p w:rsidR="009B6F53" w:rsidRPr="009B6F53" w:rsidRDefault="009B6F53" w:rsidP="009B6F53">
      <w:pPr>
        <w:spacing w:before="150" w:after="300" w:line="240" w:lineRule="auto"/>
        <w:ind w:left="450" w:right="450"/>
        <w:rPr>
          <w:rFonts w:ascii="Times New Roman" w:eastAsia="Times New Roman" w:hAnsi="Times New Roman" w:cs="Times New Roman"/>
          <w:sz w:val="24"/>
          <w:szCs w:val="24"/>
          <w:lang w:eastAsia="ru-RU"/>
        </w:rPr>
      </w:pPr>
      <w:bookmarkStart w:id="2" w:name="n501"/>
      <w:bookmarkEnd w:id="2"/>
      <w:r w:rsidRPr="009B6F53">
        <w:rPr>
          <w:rFonts w:ascii="Times New Roman" w:eastAsia="Times New Roman" w:hAnsi="Times New Roman" w:cs="Times New Roman"/>
          <w:sz w:val="24"/>
          <w:szCs w:val="24"/>
          <w:lang w:eastAsia="ru-RU"/>
        </w:rPr>
        <w:t>{Вводиться в дію Постановою ВР</w:t>
      </w:r>
      <w:r w:rsidRPr="009B6F53">
        <w:rPr>
          <w:rFonts w:ascii="Times New Roman" w:eastAsia="Times New Roman" w:hAnsi="Times New Roman" w:cs="Times New Roman"/>
          <w:sz w:val="24"/>
          <w:szCs w:val="24"/>
          <w:lang w:eastAsia="ru-RU"/>
        </w:rPr>
        <w:br/>
      </w:r>
      <w:hyperlink r:id="rId4" w:tgtFrame="_blank" w:history="1">
        <w:r w:rsidRPr="009B6F53">
          <w:rPr>
            <w:rFonts w:ascii="Times New Roman" w:eastAsia="Times New Roman" w:hAnsi="Times New Roman" w:cs="Times New Roman"/>
            <w:color w:val="000099"/>
            <w:sz w:val="24"/>
            <w:szCs w:val="24"/>
            <w:u w:val="single"/>
            <w:lang w:eastAsia="ru-RU"/>
          </w:rPr>
          <w:t>№ 4005-XII від 24.02.94</w:t>
        </w:r>
      </w:hyperlink>
      <w:r w:rsidRPr="009B6F53">
        <w:rPr>
          <w:rFonts w:ascii="Times New Roman" w:eastAsia="Times New Roman" w:hAnsi="Times New Roman" w:cs="Times New Roman"/>
          <w:sz w:val="24"/>
          <w:szCs w:val="24"/>
          <w:lang w:eastAsia="ru-RU"/>
        </w:rPr>
        <w:t>, ВВР, 1994, № 27, ст.219}</w:t>
      </w:r>
    </w:p>
    <w:p w:rsidR="009B6F53" w:rsidRPr="009B6F53" w:rsidRDefault="009B6F53" w:rsidP="009B6F53">
      <w:pPr>
        <w:spacing w:before="150" w:after="300" w:line="240" w:lineRule="auto"/>
        <w:ind w:left="450" w:right="450"/>
        <w:rPr>
          <w:rFonts w:ascii="Times New Roman" w:eastAsia="Times New Roman" w:hAnsi="Times New Roman" w:cs="Times New Roman"/>
          <w:sz w:val="24"/>
          <w:szCs w:val="24"/>
          <w:lang w:eastAsia="ru-RU"/>
        </w:rPr>
      </w:pPr>
      <w:bookmarkStart w:id="3" w:name="n502"/>
      <w:bookmarkEnd w:id="3"/>
      <w:r w:rsidRPr="009B6F53">
        <w:rPr>
          <w:rFonts w:ascii="Times New Roman" w:eastAsia="Times New Roman" w:hAnsi="Times New Roman" w:cs="Times New Roman"/>
          <w:sz w:val="24"/>
          <w:szCs w:val="24"/>
          <w:lang w:eastAsia="ru-RU"/>
        </w:rPr>
        <w:t>{Із змінами, внесеними згідно із Законами</w:t>
      </w:r>
      <w:r w:rsidRPr="009B6F53">
        <w:rPr>
          <w:rFonts w:ascii="Times New Roman" w:eastAsia="Times New Roman" w:hAnsi="Times New Roman" w:cs="Times New Roman"/>
          <w:sz w:val="24"/>
          <w:szCs w:val="24"/>
          <w:lang w:eastAsia="ru-RU"/>
        </w:rPr>
        <w:br/>
      </w:r>
      <w:hyperlink r:id="rId5" w:tgtFrame="_blank" w:history="1">
        <w:r w:rsidRPr="009B6F53">
          <w:rPr>
            <w:rFonts w:ascii="Times New Roman" w:eastAsia="Times New Roman" w:hAnsi="Times New Roman" w:cs="Times New Roman"/>
            <w:color w:val="000099"/>
            <w:sz w:val="24"/>
            <w:szCs w:val="24"/>
            <w:u w:val="single"/>
            <w:lang w:eastAsia="ru-RU"/>
          </w:rPr>
          <w:t>№ 607/96-ВР від 17.12.96</w:t>
        </w:r>
      </w:hyperlink>
      <w:r w:rsidRPr="009B6F53">
        <w:rPr>
          <w:rFonts w:ascii="Times New Roman" w:eastAsia="Times New Roman" w:hAnsi="Times New Roman" w:cs="Times New Roman"/>
          <w:sz w:val="24"/>
          <w:szCs w:val="24"/>
          <w:lang w:eastAsia="ru-RU"/>
        </w:rPr>
        <w:t>, ВВР, 1997, № 6, ст. 49</w:t>
      </w:r>
      <w:r w:rsidRPr="009B6F53">
        <w:rPr>
          <w:rFonts w:ascii="Times New Roman" w:eastAsia="Times New Roman" w:hAnsi="Times New Roman" w:cs="Times New Roman"/>
          <w:sz w:val="24"/>
          <w:szCs w:val="24"/>
          <w:lang w:eastAsia="ru-RU"/>
        </w:rPr>
        <w:br/>
      </w:r>
      <w:hyperlink r:id="rId6" w:tgtFrame="_blank" w:history="1">
        <w:r w:rsidRPr="009B6F53">
          <w:rPr>
            <w:rFonts w:ascii="Times New Roman" w:eastAsia="Times New Roman" w:hAnsi="Times New Roman" w:cs="Times New Roman"/>
            <w:color w:val="000099"/>
            <w:sz w:val="24"/>
            <w:szCs w:val="24"/>
            <w:u w:val="single"/>
            <w:lang w:eastAsia="ru-RU"/>
          </w:rPr>
          <w:t>№ 331/97-ВР від 11.06.97</w:t>
        </w:r>
      </w:hyperlink>
      <w:r w:rsidRPr="009B6F53">
        <w:rPr>
          <w:rFonts w:ascii="Times New Roman" w:eastAsia="Times New Roman" w:hAnsi="Times New Roman" w:cs="Times New Roman"/>
          <w:sz w:val="24"/>
          <w:szCs w:val="24"/>
          <w:lang w:eastAsia="ru-RU"/>
        </w:rPr>
        <w:t>, ВВР, 1997, № 31, ст.199</w:t>
      </w:r>
      <w:r w:rsidRPr="009B6F53">
        <w:rPr>
          <w:rFonts w:ascii="Times New Roman" w:eastAsia="Times New Roman" w:hAnsi="Times New Roman" w:cs="Times New Roman"/>
          <w:sz w:val="24"/>
          <w:szCs w:val="24"/>
          <w:lang w:eastAsia="ru-RU"/>
        </w:rPr>
        <w:br/>
      </w:r>
      <w:hyperlink r:id="rId7" w:tgtFrame="_blank" w:history="1">
        <w:r w:rsidRPr="009B6F53">
          <w:rPr>
            <w:rFonts w:ascii="Times New Roman" w:eastAsia="Times New Roman" w:hAnsi="Times New Roman" w:cs="Times New Roman"/>
            <w:color w:val="000099"/>
            <w:sz w:val="24"/>
            <w:szCs w:val="24"/>
            <w:u w:val="single"/>
            <w:lang w:eastAsia="ru-RU"/>
          </w:rPr>
          <w:t>№ 642/97-ВР від 18.11.97</w:t>
        </w:r>
      </w:hyperlink>
      <w:r w:rsidRPr="009B6F53">
        <w:rPr>
          <w:rFonts w:ascii="Times New Roman" w:eastAsia="Times New Roman" w:hAnsi="Times New Roman" w:cs="Times New Roman"/>
          <w:sz w:val="24"/>
          <w:szCs w:val="24"/>
          <w:lang w:eastAsia="ru-RU"/>
        </w:rPr>
        <w:t>, ВВР, 1998, № 10, ст. 36</w:t>
      </w:r>
      <w:r w:rsidRPr="009B6F53">
        <w:rPr>
          <w:rFonts w:ascii="Times New Roman" w:eastAsia="Times New Roman" w:hAnsi="Times New Roman" w:cs="Times New Roman"/>
          <w:sz w:val="24"/>
          <w:szCs w:val="24"/>
          <w:lang w:eastAsia="ru-RU"/>
        </w:rPr>
        <w:br/>
      </w:r>
      <w:hyperlink r:id="rId8" w:tgtFrame="_blank" w:history="1">
        <w:r w:rsidRPr="009B6F53">
          <w:rPr>
            <w:rFonts w:ascii="Times New Roman" w:eastAsia="Times New Roman" w:hAnsi="Times New Roman" w:cs="Times New Roman"/>
            <w:color w:val="000099"/>
            <w:sz w:val="24"/>
            <w:szCs w:val="24"/>
            <w:u w:val="single"/>
            <w:lang w:eastAsia="ru-RU"/>
          </w:rPr>
          <w:t>№ 783-XIV від 30.06.99</w:t>
        </w:r>
      </w:hyperlink>
      <w:r w:rsidRPr="009B6F53">
        <w:rPr>
          <w:rFonts w:ascii="Times New Roman" w:eastAsia="Times New Roman" w:hAnsi="Times New Roman" w:cs="Times New Roman"/>
          <w:sz w:val="24"/>
          <w:szCs w:val="24"/>
          <w:lang w:eastAsia="ru-RU"/>
        </w:rPr>
        <w:t>, ВВР, 1999, № 34, ст.274 - редакція набирає чинності одночасно з набранням чинності Законом про Державний бюджет України на 2000 рік</w:t>
      </w:r>
      <w:r w:rsidRPr="009B6F53">
        <w:rPr>
          <w:rFonts w:ascii="Times New Roman" w:eastAsia="Times New Roman" w:hAnsi="Times New Roman" w:cs="Times New Roman"/>
          <w:sz w:val="24"/>
          <w:szCs w:val="24"/>
          <w:lang w:eastAsia="ru-RU"/>
        </w:rPr>
        <w:br/>
      </w:r>
      <w:hyperlink r:id="rId9" w:tgtFrame="_blank" w:history="1">
        <w:r w:rsidRPr="009B6F53">
          <w:rPr>
            <w:rFonts w:ascii="Times New Roman" w:eastAsia="Times New Roman" w:hAnsi="Times New Roman" w:cs="Times New Roman"/>
            <w:color w:val="000099"/>
            <w:sz w:val="24"/>
            <w:szCs w:val="24"/>
            <w:u w:val="single"/>
            <w:lang w:eastAsia="ru-RU"/>
          </w:rPr>
          <w:t>№ 1288-XIV від 14.12.99</w:t>
        </w:r>
      </w:hyperlink>
      <w:r w:rsidRPr="009B6F53">
        <w:rPr>
          <w:rFonts w:ascii="Times New Roman" w:eastAsia="Times New Roman" w:hAnsi="Times New Roman" w:cs="Times New Roman"/>
          <w:sz w:val="24"/>
          <w:szCs w:val="24"/>
          <w:lang w:eastAsia="ru-RU"/>
        </w:rPr>
        <w:t>, ВВР, 2000, № 5, ст.34</w:t>
      </w:r>
      <w:r w:rsidRPr="009B6F53">
        <w:rPr>
          <w:rFonts w:ascii="Times New Roman" w:eastAsia="Times New Roman" w:hAnsi="Times New Roman" w:cs="Times New Roman"/>
          <w:sz w:val="24"/>
          <w:szCs w:val="24"/>
          <w:lang w:eastAsia="ru-RU"/>
        </w:rPr>
        <w:br/>
      </w:r>
      <w:hyperlink r:id="rId10" w:tgtFrame="_blank" w:history="1">
        <w:r w:rsidRPr="009B6F53">
          <w:rPr>
            <w:rFonts w:ascii="Times New Roman" w:eastAsia="Times New Roman" w:hAnsi="Times New Roman" w:cs="Times New Roman"/>
            <w:color w:val="000099"/>
            <w:sz w:val="24"/>
            <w:szCs w:val="24"/>
            <w:u w:val="single"/>
            <w:lang w:eastAsia="ru-RU"/>
          </w:rPr>
          <w:t>№ 2171-III від 21.12.2000</w:t>
        </w:r>
      </w:hyperlink>
      <w:r w:rsidRPr="009B6F53">
        <w:rPr>
          <w:rFonts w:ascii="Times New Roman" w:eastAsia="Times New Roman" w:hAnsi="Times New Roman" w:cs="Times New Roman"/>
          <w:sz w:val="24"/>
          <w:szCs w:val="24"/>
          <w:lang w:eastAsia="ru-RU"/>
        </w:rPr>
        <w:t>, ВВР, 2001, № 9, ст.38</w:t>
      </w:r>
      <w:r w:rsidRPr="009B6F53">
        <w:rPr>
          <w:rFonts w:ascii="Times New Roman" w:eastAsia="Times New Roman" w:hAnsi="Times New Roman" w:cs="Times New Roman"/>
          <w:sz w:val="24"/>
          <w:szCs w:val="24"/>
          <w:lang w:eastAsia="ru-RU"/>
        </w:rPr>
        <w:br/>
      </w:r>
      <w:hyperlink r:id="rId11" w:tgtFrame="_blank" w:history="1">
        <w:r w:rsidRPr="009B6F53">
          <w:rPr>
            <w:rFonts w:ascii="Times New Roman" w:eastAsia="Times New Roman" w:hAnsi="Times New Roman" w:cs="Times New Roman"/>
            <w:color w:val="000099"/>
            <w:sz w:val="24"/>
            <w:szCs w:val="24"/>
            <w:u w:val="single"/>
            <w:lang w:eastAsia="ru-RU"/>
          </w:rPr>
          <w:t>№ 2788-III від 15.11.2001</w:t>
        </w:r>
      </w:hyperlink>
      <w:r w:rsidRPr="009B6F53">
        <w:rPr>
          <w:rFonts w:ascii="Times New Roman" w:eastAsia="Times New Roman" w:hAnsi="Times New Roman" w:cs="Times New Roman"/>
          <w:sz w:val="24"/>
          <w:szCs w:val="24"/>
          <w:lang w:eastAsia="ru-RU"/>
        </w:rPr>
        <w:t>, ВВР, 2002, № 7, ст.52</w:t>
      </w:r>
      <w:r w:rsidRPr="009B6F53">
        <w:rPr>
          <w:rFonts w:ascii="Times New Roman" w:eastAsia="Times New Roman" w:hAnsi="Times New Roman" w:cs="Times New Roman"/>
          <w:sz w:val="24"/>
          <w:szCs w:val="24"/>
          <w:lang w:eastAsia="ru-RU"/>
        </w:rPr>
        <w:br/>
      </w:r>
      <w:hyperlink r:id="rId12" w:tgtFrame="_blank" w:history="1">
        <w:r w:rsidRPr="009B6F53">
          <w:rPr>
            <w:rFonts w:ascii="Times New Roman" w:eastAsia="Times New Roman" w:hAnsi="Times New Roman" w:cs="Times New Roman"/>
            <w:color w:val="000099"/>
            <w:sz w:val="24"/>
            <w:szCs w:val="24"/>
            <w:u w:val="single"/>
            <w:lang w:eastAsia="ru-RU"/>
          </w:rPr>
          <w:t>№ 3037-III від 07.02.2002</w:t>
        </w:r>
      </w:hyperlink>
      <w:r w:rsidRPr="009B6F53">
        <w:rPr>
          <w:rFonts w:ascii="Times New Roman" w:eastAsia="Times New Roman" w:hAnsi="Times New Roman" w:cs="Times New Roman"/>
          <w:sz w:val="24"/>
          <w:szCs w:val="24"/>
          <w:lang w:eastAsia="ru-RU"/>
        </w:rPr>
        <w:t>, ВВР, 2002, № 29, ст.190</w:t>
      </w:r>
      <w:r w:rsidRPr="009B6F53">
        <w:rPr>
          <w:rFonts w:ascii="Times New Roman" w:eastAsia="Times New Roman" w:hAnsi="Times New Roman" w:cs="Times New Roman"/>
          <w:sz w:val="24"/>
          <w:szCs w:val="24"/>
          <w:lang w:eastAsia="ru-RU"/>
        </w:rPr>
        <w:br/>
      </w:r>
      <w:hyperlink r:id="rId13" w:tgtFrame="_blank" w:history="1">
        <w:r w:rsidRPr="009B6F53">
          <w:rPr>
            <w:rFonts w:ascii="Times New Roman" w:eastAsia="Times New Roman" w:hAnsi="Times New Roman" w:cs="Times New Roman"/>
            <w:color w:val="000099"/>
            <w:sz w:val="24"/>
            <w:szCs w:val="24"/>
            <w:u w:val="single"/>
            <w:lang w:eastAsia="ru-RU"/>
          </w:rPr>
          <w:t>№ 860-IV від 22.05.2003</w:t>
        </w:r>
      </w:hyperlink>
      <w:r w:rsidRPr="009B6F53">
        <w:rPr>
          <w:rFonts w:ascii="Times New Roman" w:eastAsia="Times New Roman" w:hAnsi="Times New Roman" w:cs="Times New Roman"/>
          <w:sz w:val="24"/>
          <w:szCs w:val="24"/>
          <w:lang w:eastAsia="ru-RU"/>
        </w:rPr>
        <w:t>, ВВР, 2003, № 37, ст.300</w:t>
      </w:r>
      <w:r w:rsidRPr="009B6F53">
        <w:rPr>
          <w:rFonts w:ascii="Times New Roman" w:eastAsia="Times New Roman" w:hAnsi="Times New Roman" w:cs="Times New Roman"/>
          <w:sz w:val="24"/>
          <w:szCs w:val="24"/>
          <w:lang w:eastAsia="ru-RU"/>
        </w:rPr>
        <w:br/>
      </w:r>
      <w:hyperlink r:id="rId14" w:tgtFrame="_blank" w:history="1">
        <w:r w:rsidRPr="009B6F53">
          <w:rPr>
            <w:rFonts w:ascii="Times New Roman" w:eastAsia="Times New Roman" w:hAnsi="Times New Roman" w:cs="Times New Roman"/>
            <w:color w:val="000099"/>
            <w:sz w:val="24"/>
            <w:szCs w:val="24"/>
            <w:u w:val="single"/>
            <w:lang w:eastAsia="ru-RU"/>
          </w:rPr>
          <w:t>№ 1745-IV від 03.06.2004</w:t>
        </w:r>
      </w:hyperlink>
      <w:r w:rsidRPr="009B6F53">
        <w:rPr>
          <w:rFonts w:ascii="Times New Roman" w:eastAsia="Times New Roman" w:hAnsi="Times New Roman" w:cs="Times New Roman"/>
          <w:sz w:val="24"/>
          <w:szCs w:val="24"/>
          <w:lang w:eastAsia="ru-RU"/>
        </w:rPr>
        <w:t>, ВВР, 2004, № 36, ст.434</w:t>
      </w:r>
      <w:r w:rsidRPr="009B6F53">
        <w:rPr>
          <w:rFonts w:ascii="Times New Roman" w:eastAsia="Times New Roman" w:hAnsi="Times New Roman" w:cs="Times New Roman"/>
          <w:sz w:val="24"/>
          <w:szCs w:val="24"/>
          <w:lang w:eastAsia="ru-RU"/>
        </w:rPr>
        <w:br/>
      </w:r>
      <w:hyperlink r:id="rId15" w:tgtFrame="_blank" w:history="1">
        <w:r w:rsidRPr="009B6F53">
          <w:rPr>
            <w:rFonts w:ascii="Times New Roman" w:eastAsia="Times New Roman" w:hAnsi="Times New Roman" w:cs="Times New Roman"/>
            <w:color w:val="000099"/>
            <w:sz w:val="24"/>
            <w:szCs w:val="24"/>
            <w:u w:val="single"/>
            <w:lang w:eastAsia="ru-RU"/>
          </w:rPr>
          <w:t>№ 2137-IV від 02.11.2004</w:t>
        </w:r>
      </w:hyperlink>
      <w:r w:rsidRPr="009B6F53">
        <w:rPr>
          <w:rFonts w:ascii="Times New Roman" w:eastAsia="Times New Roman" w:hAnsi="Times New Roman" w:cs="Times New Roman"/>
          <w:sz w:val="24"/>
          <w:szCs w:val="24"/>
          <w:lang w:eastAsia="ru-RU"/>
        </w:rPr>
        <w:t>, ВВР, 2005, № 2, ст.38</w:t>
      </w:r>
      <w:r w:rsidRPr="009B6F53">
        <w:rPr>
          <w:rFonts w:ascii="Times New Roman" w:eastAsia="Times New Roman" w:hAnsi="Times New Roman" w:cs="Times New Roman"/>
          <w:sz w:val="24"/>
          <w:szCs w:val="24"/>
          <w:lang w:eastAsia="ru-RU"/>
        </w:rPr>
        <w:br/>
      </w:r>
      <w:hyperlink r:id="rId16" w:tgtFrame="_blank" w:history="1">
        <w:r w:rsidRPr="009B6F53">
          <w:rPr>
            <w:rFonts w:ascii="Times New Roman" w:eastAsia="Times New Roman" w:hAnsi="Times New Roman" w:cs="Times New Roman"/>
            <w:color w:val="000099"/>
            <w:sz w:val="24"/>
            <w:szCs w:val="24"/>
            <w:u w:val="single"/>
            <w:lang w:eastAsia="ru-RU"/>
          </w:rPr>
          <w:t>№ 3078-IV від 15.11.2005</w:t>
        </w:r>
      </w:hyperlink>
      <w:r w:rsidRPr="009B6F53">
        <w:rPr>
          <w:rFonts w:ascii="Times New Roman" w:eastAsia="Times New Roman" w:hAnsi="Times New Roman" w:cs="Times New Roman"/>
          <w:sz w:val="24"/>
          <w:szCs w:val="24"/>
          <w:lang w:eastAsia="ru-RU"/>
        </w:rPr>
        <w:t>, ВВР, 2006, № 5-6, ст.74</w:t>
      </w:r>
      <w:r w:rsidRPr="009B6F53">
        <w:rPr>
          <w:rFonts w:ascii="Times New Roman" w:eastAsia="Times New Roman" w:hAnsi="Times New Roman" w:cs="Times New Roman"/>
          <w:sz w:val="24"/>
          <w:szCs w:val="24"/>
          <w:lang w:eastAsia="ru-RU"/>
        </w:rPr>
        <w:br/>
      </w:r>
      <w:hyperlink r:id="rId17" w:tgtFrame="_blank" w:history="1">
        <w:r w:rsidRPr="009B6F53">
          <w:rPr>
            <w:rFonts w:ascii="Times New Roman" w:eastAsia="Times New Roman" w:hAnsi="Times New Roman" w:cs="Times New Roman"/>
            <w:color w:val="000099"/>
            <w:sz w:val="24"/>
            <w:szCs w:val="24"/>
            <w:u w:val="single"/>
            <w:lang w:eastAsia="ru-RU"/>
          </w:rPr>
          <w:t>№ 3370-IV від 19.01.2006</w:t>
        </w:r>
      </w:hyperlink>
      <w:r w:rsidRPr="009B6F53">
        <w:rPr>
          <w:rFonts w:ascii="Times New Roman" w:eastAsia="Times New Roman" w:hAnsi="Times New Roman" w:cs="Times New Roman"/>
          <w:sz w:val="24"/>
          <w:szCs w:val="24"/>
          <w:lang w:eastAsia="ru-RU"/>
        </w:rPr>
        <w:t>, ВВР, 2006, № 22, ст.184</w:t>
      </w:r>
      <w:r w:rsidRPr="009B6F53">
        <w:rPr>
          <w:rFonts w:ascii="Times New Roman" w:eastAsia="Times New Roman" w:hAnsi="Times New Roman" w:cs="Times New Roman"/>
          <w:sz w:val="24"/>
          <w:szCs w:val="24"/>
          <w:lang w:eastAsia="ru-RU"/>
        </w:rPr>
        <w:br/>
      </w:r>
      <w:hyperlink r:id="rId18" w:tgtFrame="_blank" w:history="1">
        <w:r w:rsidRPr="009B6F53">
          <w:rPr>
            <w:rFonts w:ascii="Times New Roman" w:eastAsia="Times New Roman" w:hAnsi="Times New Roman" w:cs="Times New Roman"/>
            <w:color w:val="000099"/>
            <w:sz w:val="24"/>
            <w:szCs w:val="24"/>
            <w:u w:val="single"/>
            <w:lang w:eastAsia="ru-RU"/>
          </w:rPr>
          <w:t>№ 3421-IV від 09.02.2006</w:t>
        </w:r>
      </w:hyperlink>
      <w:r w:rsidRPr="009B6F53">
        <w:rPr>
          <w:rFonts w:ascii="Times New Roman" w:eastAsia="Times New Roman" w:hAnsi="Times New Roman" w:cs="Times New Roman"/>
          <w:sz w:val="24"/>
          <w:szCs w:val="24"/>
          <w:lang w:eastAsia="ru-RU"/>
        </w:rPr>
        <w:t>, ВВР, 2006, № 22, ст.199</w:t>
      </w:r>
      <w:r w:rsidRPr="009B6F53">
        <w:rPr>
          <w:rFonts w:ascii="Times New Roman" w:eastAsia="Times New Roman" w:hAnsi="Times New Roman" w:cs="Times New Roman"/>
          <w:sz w:val="24"/>
          <w:szCs w:val="24"/>
          <w:lang w:eastAsia="ru-RU"/>
        </w:rPr>
        <w:br/>
      </w:r>
      <w:hyperlink r:id="rId19" w:tgtFrame="_blank" w:history="1">
        <w:r w:rsidRPr="009B6F53">
          <w:rPr>
            <w:rFonts w:ascii="Times New Roman" w:eastAsia="Times New Roman" w:hAnsi="Times New Roman" w:cs="Times New Roman"/>
            <w:color w:val="000099"/>
            <w:sz w:val="24"/>
            <w:szCs w:val="24"/>
            <w:u w:val="single"/>
            <w:lang w:eastAsia="ru-RU"/>
          </w:rPr>
          <w:t>№ 1026-V від 16.05.2007</w:t>
        </w:r>
      </w:hyperlink>
      <w:r w:rsidRPr="009B6F53">
        <w:rPr>
          <w:rFonts w:ascii="Times New Roman" w:eastAsia="Times New Roman" w:hAnsi="Times New Roman" w:cs="Times New Roman"/>
          <w:sz w:val="24"/>
          <w:szCs w:val="24"/>
          <w:lang w:eastAsia="ru-RU"/>
        </w:rPr>
        <w:t>, ВВР, 2007, № 34, ст.444</w:t>
      </w:r>
      <w:r w:rsidRPr="009B6F53">
        <w:rPr>
          <w:rFonts w:ascii="Times New Roman" w:eastAsia="Times New Roman" w:hAnsi="Times New Roman" w:cs="Times New Roman"/>
          <w:sz w:val="24"/>
          <w:szCs w:val="24"/>
          <w:lang w:eastAsia="ru-RU"/>
        </w:rPr>
        <w:br/>
      </w:r>
      <w:hyperlink r:id="rId20" w:tgtFrame="_blank" w:history="1">
        <w:r w:rsidRPr="009B6F53">
          <w:rPr>
            <w:rFonts w:ascii="Times New Roman" w:eastAsia="Times New Roman" w:hAnsi="Times New Roman" w:cs="Times New Roman"/>
            <w:color w:val="000099"/>
            <w:sz w:val="24"/>
            <w:szCs w:val="24"/>
            <w:u w:val="single"/>
            <w:lang w:eastAsia="ru-RU"/>
          </w:rPr>
          <w:t>№ 107-VI від 28.12.2007</w:t>
        </w:r>
      </w:hyperlink>
      <w:r w:rsidRPr="009B6F53">
        <w:rPr>
          <w:rFonts w:ascii="Times New Roman" w:eastAsia="Times New Roman" w:hAnsi="Times New Roman" w:cs="Times New Roman"/>
          <w:sz w:val="24"/>
          <w:szCs w:val="24"/>
          <w:lang w:eastAsia="ru-RU"/>
        </w:rPr>
        <w:t>, ВВР, 2008, № 5-6, № 7-8, ст.78 - зміни діють по 31 грудня 2008 року}</w:t>
      </w:r>
    </w:p>
    <w:p w:rsidR="009B6F53" w:rsidRPr="009B6F53" w:rsidRDefault="009B6F53" w:rsidP="009B6F53">
      <w:pPr>
        <w:spacing w:before="150" w:after="300" w:line="240" w:lineRule="auto"/>
        <w:ind w:left="450" w:right="450"/>
        <w:rPr>
          <w:rFonts w:ascii="Times New Roman" w:eastAsia="Times New Roman" w:hAnsi="Times New Roman" w:cs="Times New Roman"/>
          <w:sz w:val="24"/>
          <w:szCs w:val="24"/>
          <w:lang w:eastAsia="ru-RU"/>
        </w:rPr>
      </w:pPr>
      <w:bookmarkStart w:id="4" w:name="n503"/>
      <w:bookmarkEnd w:id="4"/>
      <w:r w:rsidRPr="009B6F53">
        <w:rPr>
          <w:rFonts w:ascii="Times New Roman" w:eastAsia="Times New Roman" w:hAnsi="Times New Roman" w:cs="Times New Roman"/>
          <w:sz w:val="24"/>
          <w:szCs w:val="24"/>
          <w:lang w:eastAsia="ru-RU"/>
        </w:rPr>
        <w:t>{Додатково див. Рішення Конституційного Суду </w:t>
      </w:r>
      <w:hyperlink r:id="rId21" w:tgtFrame="_blank" w:history="1">
        <w:r w:rsidRPr="009B6F53">
          <w:rPr>
            <w:rFonts w:ascii="Times New Roman" w:eastAsia="Times New Roman" w:hAnsi="Times New Roman" w:cs="Times New Roman"/>
            <w:color w:val="000099"/>
            <w:sz w:val="24"/>
            <w:szCs w:val="24"/>
            <w:u w:val="single"/>
            <w:lang w:eastAsia="ru-RU"/>
          </w:rPr>
          <w:t>№ 10-рп/2008 від 22.05.2008</w:t>
        </w:r>
      </w:hyperlink>
      <w:r w:rsidRPr="009B6F53">
        <w:rPr>
          <w:rFonts w:ascii="Times New Roman" w:eastAsia="Times New Roman" w:hAnsi="Times New Roman" w:cs="Times New Roman"/>
          <w:sz w:val="24"/>
          <w:szCs w:val="24"/>
          <w:lang w:eastAsia="ru-RU"/>
        </w:rPr>
        <w:t>}</w:t>
      </w:r>
    </w:p>
    <w:p w:rsidR="009B6F53" w:rsidRPr="009B6F53" w:rsidRDefault="009B6F53" w:rsidP="009B6F53">
      <w:pPr>
        <w:spacing w:before="150" w:after="300" w:line="240" w:lineRule="auto"/>
        <w:ind w:left="450" w:right="450"/>
        <w:rPr>
          <w:rFonts w:ascii="Times New Roman" w:eastAsia="Times New Roman" w:hAnsi="Times New Roman" w:cs="Times New Roman"/>
          <w:sz w:val="24"/>
          <w:szCs w:val="24"/>
          <w:lang w:eastAsia="ru-RU"/>
        </w:rPr>
      </w:pPr>
      <w:bookmarkStart w:id="5" w:name="n504"/>
      <w:bookmarkEnd w:id="5"/>
      <w:r w:rsidRPr="009B6F53">
        <w:rPr>
          <w:rFonts w:ascii="Times New Roman" w:eastAsia="Times New Roman" w:hAnsi="Times New Roman" w:cs="Times New Roman"/>
          <w:sz w:val="24"/>
          <w:szCs w:val="24"/>
          <w:lang w:eastAsia="ru-RU"/>
        </w:rPr>
        <w:t>{Із змінами, внесеними згідно із Законами</w:t>
      </w:r>
      <w:r w:rsidRPr="009B6F53">
        <w:rPr>
          <w:rFonts w:ascii="Times New Roman" w:eastAsia="Times New Roman" w:hAnsi="Times New Roman" w:cs="Times New Roman"/>
          <w:sz w:val="24"/>
          <w:szCs w:val="24"/>
          <w:lang w:eastAsia="ru-RU"/>
        </w:rPr>
        <w:br/>
      </w:r>
      <w:hyperlink r:id="rId22" w:tgtFrame="_blank" w:history="1">
        <w:r w:rsidRPr="009B6F53">
          <w:rPr>
            <w:rFonts w:ascii="Times New Roman" w:eastAsia="Times New Roman" w:hAnsi="Times New Roman" w:cs="Times New Roman"/>
            <w:color w:val="000099"/>
            <w:sz w:val="24"/>
            <w:szCs w:val="24"/>
            <w:u w:val="single"/>
            <w:lang w:eastAsia="ru-RU"/>
          </w:rPr>
          <w:t>№ 2367-VI від 29.06.2010</w:t>
        </w:r>
      </w:hyperlink>
      <w:r w:rsidRPr="009B6F53">
        <w:rPr>
          <w:rFonts w:ascii="Times New Roman" w:eastAsia="Times New Roman" w:hAnsi="Times New Roman" w:cs="Times New Roman"/>
          <w:sz w:val="24"/>
          <w:szCs w:val="24"/>
          <w:lang w:eastAsia="ru-RU"/>
        </w:rPr>
        <w:t>, ВВР, 2010, № 34, ст.486</w:t>
      </w:r>
      <w:r w:rsidRPr="009B6F53">
        <w:rPr>
          <w:rFonts w:ascii="Times New Roman" w:eastAsia="Times New Roman" w:hAnsi="Times New Roman" w:cs="Times New Roman"/>
          <w:sz w:val="24"/>
          <w:szCs w:val="24"/>
          <w:lang w:eastAsia="ru-RU"/>
        </w:rPr>
        <w:br/>
      </w:r>
      <w:hyperlink r:id="rId23" w:tgtFrame="_blank" w:history="1">
        <w:r w:rsidRPr="009B6F53">
          <w:rPr>
            <w:rFonts w:ascii="Times New Roman" w:eastAsia="Times New Roman" w:hAnsi="Times New Roman" w:cs="Times New Roman"/>
            <w:color w:val="000099"/>
            <w:sz w:val="24"/>
            <w:szCs w:val="24"/>
            <w:u w:val="single"/>
            <w:lang w:eastAsia="ru-RU"/>
          </w:rPr>
          <w:t>№ 3038-VI від 17.02.2011</w:t>
        </w:r>
      </w:hyperlink>
      <w:r w:rsidRPr="009B6F53">
        <w:rPr>
          <w:rFonts w:ascii="Times New Roman" w:eastAsia="Times New Roman" w:hAnsi="Times New Roman" w:cs="Times New Roman"/>
          <w:sz w:val="24"/>
          <w:szCs w:val="24"/>
          <w:lang w:eastAsia="ru-RU"/>
        </w:rPr>
        <w:t>, ВВР, 2011, № 34, ст.343</w:t>
      </w:r>
      <w:r w:rsidRPr="009B6F53">
        <w:rPr>
          <w:rFonts w:ascii="Times New Roman" w:eastAsia="Times New Roman" w:hAnsi="Times New Roman" w:cs="Times New Roman"/>
          <w:sz w:val="24"/>
          <w:szCs w:val="24"/>
          <w:lang w:eastAsia="ru-RU"/>
        </w:rPr>
        <w:br/>
      </w:r>
      <w:hyperlink r:id="rId24" w:tgtFrame="_blank" w:history="1">
        <w:r w:rsidRPr="009B6F53">
          <w:rPr>
            <w:rFonts w:ascii="Times New Roman" w:eastAsia="Times New Roman" w:hAnsi="Times New Roman" w:cs="Times New Roman"/>
            <w:color w:val="000099"/>
            <w:sz w:val="24"/>
            <w:szCs w:val="24"/>
            <w:u w:val="single"/>
            <w:lang w:eastAsia="ru-RU"/>
          </w:rPr>
          <w:t>№ 4565-VI від 22.03.2012</w:t>
        </w:r>
      </w:hyperlink>
      <w:r w:rsidRPr="009B6F53">
        <w:rPr>
          <w:rFonts w:ascii="Times New Roman" w:eastAsia="Times New Roman" w:hAnsi="Times New Roman" w:cs="Times New Roman"/>
          <w:sz w:val="24"/>
          <w:szCs w:val="24"/>
          <w:lang w:eastAsia="ru-RU"/>
        </w:rPr>
        <w:t>, ВВР, 2012, № 51, ст.574</w:t>
      </w:r>
      <w:r w:rsidRPr="009B6F53">
        <w:rPr>
          <w:rFonts w:ascii="Times New Roman" w:eastAsia="Times New Roman" w:hAnsi="Times New Roman" w:cs="Times New Roman"/>
          <w:sz w:val="24"/>
          <w:szCs w:val="24"/>
          <w:lang w:eastAsia="ru-RU"/>
        </w:rPr>
        <w:br/>
      </w:r>
      <w:hyperlink r:id="rId25" w:tgtFrame="_blank" w:history="1">
        <w:r w:rsidRPr="009B6F53">
          <w:rPr>
            <w:rFonts w:ascii="Times New Roman" w:eastAsia="Times New Roman" w:hAnsi="Times New Roman" w:cs="Times New Roman"/>
            <w:color w:val="000099"/>
            <w:sz w:val="24"/>
            <w:szCs w:val="24"/>
            <w:u w:val="single"/>
            <w:lang w:eastAsia="ru-RU"/>
          </w:rPr>
          <w:t>№ 5316-VI від 02.10.2012</w:t>
        </w:r>
      </w:hyperlink>
      <w:r w:rsidRPr="009B6F53">
        <w:rPr>
          <w:rFonts w:ascii="Times New Roman" w:eastAsia="Times New Roman" w:hAnsi="Times New Roman" w:cs="Times New Roman"/>
          <w:sz w:val="24"/>
          <w:szCs w:val="24"/>
          <w:lang w:eastAsia="ru-RU"/>
        </w:rPr>
        <w:t>, ВВР, 2013, № 38, ст.502</w:t>
      </w:r>
      <w:r w:rsidRPr="009B6F53">
        <w:rPr>
          <w:rFonts w:ascii="Times New Roman" w:eastAsia="Times New Roman" w:hAnsi="Times New Roman" w:cs="Times New Roman"/>
          <w:sz w:val="24"/>
          <w:szCs w:val="24"/>
          <w:lang w:eastAsia="ru-RU"/>
        </w:rPr>
        <w:br/>
      </w:r>
      <w:hyperlink r:id="rId26" w:tgtFrame="_blank" w:history="1">
        <w:r w:rsidRPr="009B6F53">
          <w:rPr>
            <w:rFonts w:ascii="Times New Roman" w:eastAsia="Times New Roman" w:hAnsi="Times New Roman" w:cs="Times New Roman"/>
            <w:color w:val="000099"/>
            <w:sz w:val="24"/>
            <w:szCs w:val="24"/>
            <w:u w:val="single"/>
            <w:lang w:eastAsia="ru-RU"/>
          </w:rPr>
          <w:t>№ 5395-VI від 02.10.2012</w:t>
        </w:r>
      </w:hyperlink>
      <w:r w:rsidRPr="009B6F53">
        <w:rPr>
          <w:rFonts w:ascii="Times New Roman" w:eastAsia="Times New Roman" w:hAnsi="Times New Roman" w:cs="Times New Roman"/>
          <w:sz w:val="24"/>
          <w:szCs w:val="24"/>
          <w:lang w:eastAsia="ru-RU"/>
        </w:rPr>
        <w:t>, ВВР, 2013, № 40, ст.535</w:t>
      </w:r>
      <w:r w:rsidRPr="009B6F53">
        <w:rPr>
          <w:rFonts w:ascii="Times New Roman" w:eastAsia="Times New Roman" w:hAnsi="Times New Roman" w:cs="Times New Roman"/>
          <w:sz w:val="24"/>
          <w:szCs w:val="24"/>
          <w:lang w:eastAsia="ru-RU"/>
        </w:rPr>
        <w:br/>
      </w:r>
      <w:hyperlink r:id="rId27" w:tgtFrame="_blank" w:history="1">
        <w:r w:rsidRPr="009B6F53">
          <w:rPr>
            <w:rFonts w:ascii="Times New Roman" w:eastAsia="Times New Roman" w:hAnsi="Times New Roman" w:cs="Times New Roman"/>
            <w:color w:val="000099"/>
            <w:sz w:val="24"/>
            <w:szCs w:val="24"/>
            <w:u w:val="single"/>
            <w:lang w:eastAsia="ru-RU"/>
          </w:rPr>
          <w:t>№ 5460-VI від 16.10.2012</w:t>
        </w:r>
      </w:hyperlink>
      <w:r w:rsidRPr="009B6F53">
        <w:rPr>
          <w:rFonts w:ascii="Times New Roman" w:eastAsia="Times New Roman" w:hAnsi="Times New Roman" w:cs="Times New Roman"/>
          <w:sz w:val="24"/>
          <w:szCs w:val="24"/>
          <w:lang w:eastAsia="ru-RU"/>
        </w:rPr>
        <w:t>, ВВР, 2014, № 2-3, ст.41</w:t>
      </w:r>
      <w:r w:rsidRPr="009B6F53">
        <w:rPr>
          <w:rFonts w:ascii="Times New Roman" w:eastAsia="Times New Roman" w:hAnsi="Times New Roman" w:cs="Times New Roman"/>
          <w:sz w:val="24"/>
          <w:szCs w:val="24"/>
          <w:lang w:eastAsia="ru-RU"/>
        </w:rPr>
        <w:br/>
      </w:r>
      <w:hyperlink r:id="rId28" w:tgtFrame="_blank" w:history="1">
        <w:r w:rsidRPr="009B6F53">
          <w:rPr>
            <w:rFonts w:ascii="Times New Roman" w:eastAsia="Times New Roman" w:hAnsi="Times New Roman" w:cs="Times New Roman"/>
            <w:color w:val="000099"/>
            <w:sz w:val="24"/>
            <w:szCs w:val="24"/>
            <w:u w:val="single"/>
            <w:lang w:eastAsia="ru-RU"/>
          </w:rPr>
          <w:t>№ 1193-VII від 09.04.2014</w:t>
        </w:r>
      </w:hyperlink>
      <w:r w:rsidRPr="009B6F53">
        <w:rPr>
          <w:rFonts w:ascii="Times New Roman" w:eastAsia="Times New Roman" w:hAnsi="Times New Roman" w:cs="Times New Roman"/>
          <w:sz w:val="24"/>
          <w:szCs w:val="24"/>
          <w:lang w:eastAsia="ru-RU"/>
        </w:rPr>
        <w:t>, ВВР, 2014, № 23, ст.873</w:t>
      </w:r>
      <w:r w:rsidRPr="009B6F53">
        <w:rPr>
          <w:rFonts w:ascii="Times New Roman" w:eastAsia="Times New Roman" w:hAnsi="Times New Roman" w:cs="Times New Roman"/>
          <w:sz w:val="24"/>
          <w:szCs w:val="24"/>
          <w:lang w:eastAsia="ru-RU"/>
        </w:rPr>
        <w:br/>
      </w:r>
      <w:hyperlink r:id="rId29" w:anchor="n106" w:tgtFrame="_blank" w:history="1">
        <w:r w:rsidRPr="009B6F53">
          <w:rPr>
            <w:rFonts w:ascii="Times New Roman" w:eastAsia="Times New Roman" w:hAnsi="Times New Roman" w:cs="Times New Roman"/>
            <w:color w:val="000099"/>
            <w:sz w:val="24"/>
            <w:szCs w:val="24"/>
            <w:u w:val="single"/>
            <w:lang w:eastAsia="ru-RU"/>
          </w:rPr>
          <w:t>№ 1602-VII від 22.07.2014</w:t>
        </w:r>
      </w:hyperlink>
      <w:r w:rsidRPr="009B6F53">
        <w:rPr>
          <w:rFonts w:ascii="Times New Roman" w:eastAsia="Times New Roman" w:hAnsi="Times New Roman" w:cs="Times New Roman"/>
          <w:sz w:val="24"/>
          <w:szCs w:val="24"/>
          <w:lang w:eastAsia="ru-RU"/>
        </w:rPr>
        <w:t>, ВВР, 2014, № 41-42, ст. 2024</w:t>
      </w:r>
      <w:r w:rsidRPr="009B6F53">
        <w:rPr>
          <w:rFonts w:ascii="Times New Roman" w:eastAsia="Times New Roman" w:hAnsi="Times New Roman" w:cs="Times New Roman"/>
          <w:sz w:val="24"/>
          <w:szCs w:val="24"/>
          <w:lang w:eastAsia="ru-RU"/>
        </w:rPr>
        <w:br/>
      </w:r>
      <w:hyperlink r:id="rId30" w:tgtFrame="_blank" w:history="1">
        <w:r w:rsidRPr="009B6F53">
          <w:rPr>
            <w:rFonts w:ascii="Times New Roman" w:eastAsia="Times New Roman" w:hAnsi="Times New Roman" w:cs="Times New Roman"/>
            <w:color w:val="000099"/>
            <w:sz w:val="24"/>
            <w:szCs w:val="24"/>
            <w:u w:val="single"/>
            <w:lang w:eastAsia="ru-RU"/>
          </w:rPr>
          <w:t>№ 77-VIII від 28.12.2014</w:t>
        </w:r>
      </w:hyperlink>
      <w:r w:rsidRPr="009B6F53">
        <w:rPr>
          <w:rFonts w:ascii="Times New Roman" w:eastAsia="Times New Roman" w:hAnsi="Times New Roman" w:cs="Times New Roman"/>
          <w:sz w:val="24"/>
          <w:szCs w:val="24"/>
          <w:lang w:eastAsia="ru-RU"/>
        </w:rPr>
        <w:t>, ВВР, 2015, № 11, ст.75</w:t>
      </w:r>
      <w:r w:rsidRPr="009B6F53">
        <w:rPr>
          <w:rFonts w:ascii="Times New Roman" w:eastAsia="Times New Roman" w:hAnsi="Times New Roman" w:cs="Times New Roman"/>
          <w:sz w:val="24"/>
          <w:szCs w:val="24"/>
          <w:lang w:eastAsia="ru-RU"/>
        </w:rPr>
        <w:br/>
      </w:r>
      <w:hyperlink r:id="rId31" w:anchor="n296" w:tgtFrame="_blank" w:history="1">
        <w:r w:rsidRPr="009B6F53">
          <w:rPr>
            <w:rFonts w:ascii="Times New Roman" w:eastAsia="Times New Roman" w:hAnsi="Times New Roman" w:cs="Times New Roman"/>
            <w:color w:val="000099"/>
            <w:sz w:val="24"/>
            <w:szCs w:val="24"/>
            <w:u w:val="single"/>
            <w:lang w:eastAsia="ru-RU"/>
          </w:rPr>
          <w:t>№ 901-VIII від 23.12.2015</w:t>
        </w:r>
      </w:hyperlink>
      <w:r w:rsidRPr="009B6F53">
        <w:rPr>
          <w:rFonts w:ascii="Times New Roman" w:eastAsia="Times New Roman" w:hAnsi="Times New Roman" w:cs="Times New Roman"/>
          <w:sz w:val="24"/>
          <w:szCs w:val="24"/>
          <w:lang w:eastAsia="ru-RU"/>
        </w:rPr>
        <w:t>, ВВР, 2016, № 4, ст.44</w:t>
      </w:r>
      <w:r w:rsidRPr="009B6F53">
        <w:rPr>
          <w:rFonts w:ascii="Times New Roman" w:eastAsia="Times New Roman" w:hAnsi="Times New Roman" w:cs="Times New Roman"/>
          <w:sz w:val="24"/>
          <w:szCs w:val="24"/>
          <w:lang w:eastAsia="ru-RU"/>
        </w:rPr>
        <w:br/>
      </w:r>
      <w:hyperlink r:id="rId32" w:anchor="n248" w:tgtFrame="_blank" w:history="1">
        <w:r w:rsidRPr="009B6F53">
          <w:rPr>
            <w:rFonts w:ascii="Times New Roman" w:eastAsia="Times New Roman" w:hAnsi="Times New Roman" w:cs="Times New Roman"/>
            <w:color w:val="000099"/>
            <w:sz w:val="24"/>
            <w:szCs w:val="24"/>
            <w:u w:val="single"/>
            <w:lang w:eastAsia="ru-RU"/>
          </w:rPr>
          <w:t>№ 2530-VIII від 06.09.2018</w:t>
        </w:r>
      </w:hyperlink>
      <w:r w:rsidRPr="009B6F53">
        <w:rPr>
          <w:rFonts w:ascii="Times New Roman" w:eastAsia="Times New Roman" w:hAnsi="Times New Roman" w:cs="Times New Roman"/>
          <w:sz w:val="24"/>
          <w:szCs w:val="24"/>
          <w:lang w:eastAsia="ru-RU"/>
        </w:rPr>
        <w:t>, ВВР, 2018, № 41, ст.320</w:t>
      </w:r>
      <w:r w:rsidRPr="009B6F53">
        <w:rPr>
          <w:rFonts w:ascii="Times New Roman" w:eastAsia="Times New Roman" w:hAnsi="Times New Roman" w:cs="Times New Roman"/>
          <w:sz w:val="24"/>
          <w:szCs w:val="24"/>
          <w:lang w:eastAsia="ru-RU"/>
        </w:rPr>
        <w:br/>
      </w:r>
      <w:hyperlink r:id="rId33" w:anchor="n116" w:tgtFrame="_blank" w:history="1">
        <w:r w:rsidRPr="009B6F53">
          <w:rPr>
            <w:rFonts w:ascii="Times New Roman" w:eastAsia="Times New Roman" w:hAnsi="Times New Roman" w:cs="Times New Roman"/>
            <w:color w:val="000099"/>
            <w:sz w:val="24"/>
            <w:szCs w:val="24"/>
            <w:u w:val="single"/>
            <w:lang w:eastAsia="ru-RU"/>
          </w:rPr>
          <w:t>№ 124-IX від 20.09.2019</w:t>
        </w:r>
      </w:hyperlink>
      <w:r w:rsidRPr="009B6F53">
        <w:rPr>
          <w:rFonts w:ascii="Times New Roman" w:eastAsia="Times New Roman" w:hAnsi="Times New Roman" w:cs="Times New Roman"/>
          <w:sz w:val="24"/>
          <w:szCs w:val="24"/>
          <w:lang w:eastAsia="ru-RU"/>
        </w:rPr>
        <w:t>, ВВР, 2019, № 46, ст.295</w:t>
      </w:r>
      <w:r w:rsidRPr="009B6F53">
        <w:rPr>
          <w:rFonts w:ascii="Times New Roman" w:eastAsia="Times New Roman" w:hAnsi="Times New Roman" w:cs="Times New Roman"/>
          <w:sz w:val="24"/>
          <w:szCs w:val="24"/>
          <w:lang w:eastAsia="ru-RU"/>
        </w:rPr>
        <w:br/>
      </w:r>
      <w:hyperlink r:id="rId34" w:anchor="n2" w:tgtFrame="_blank" w:history="1">
        <w:r w:rsidRPr="009B6F53">
          <w:rPr>
            <w:rFonts w:ascii="Times New Roman" w:eastAsia="Times New Roman" w:hAnsi="Times New Roman" w:cs="Times New Roman"/>
            <w:color w:val="000099"/>
            <w:sz w:val="24"/>
            <w:szCs w:val="24"/>
            <w:u w:val="single"/>
            <w:lang w:eastAsia="ru-RU"/>
          </w:rPr>
          <w:t>№ 1113-IX від 17.12.2020</w:t>
        </w:r>
      </w:hyperlink>
      <w:r w:rsidRPr="009B6F53">
        <w:rPr>
          <w:rFonts w:ascii="Times New Roman" w:eastAsia="Times New Roman" w:hAnsi="Times New Roman" w:cs="Times New Roman"/>
          <w:sz w:val="24"/>
          <w:szCs w:val="24"/>
          <w:lang w:eastAsia="ru-RU"/>
        </w:rPr>
        <w:t>, ВВР, 2021, № 12, ст.95}</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 w:name="n505"/>
      <w:bookmarkEnd w:id="6"/>
      <w:r w:rsidRPr="009B6F53">
        <w:rPr>
          <w:rFonts w:ascii="Times New Roman" w:eastAsia="Times New Roman" w:hAnsi="Times New Roman" w:cs="Times New Roman"/>
          <w:i/>
          <w:iCs/>
          <w:sz w:val="24"/>
          <w:szCs w:val="24"/>
          <w:lang w:eastAsia="ru-RU"/>
        </w:rPr>
        <w:lastRenderedPageBreak/>
        <w:t>{У тексті Закону слова "державної виконавчої влади" замінено словами "виконавчої влади", слова "місцевого і регіонального самоврядування" і "місцевого та регіонального самоврядування" замінено словами "місцевого самоврядування", слова "санітарно-гігієнічна" (крім </w:t>
      </w:r>
      <w:hyperlink r:id="rId35" w:anchor="n802" w:history="1">
        <w:r w:rsidRPr="009B6F53">
          <w:rPr>
            <w:rFonts w:ascii="Times New Roman" w:eastAsia="Times New Roman" w:hAnsi="Times New Roman" w:cs="Times New Roman"/>
            <w:i/>
            <w:iCs/>
            <w:color w:val="006600"/>
            <w:sz w:val="24"/>
            <w:szCs w:val="24"/>
            <w:u w:val="single"/>
            <w:lang w:eastAsia="ru-RU"/>
          </w:rPr>
          <w:t>абзацу дев'ятого</w:t>
        </w:r>
      </w:hyperlink>
      <w:r w:rsidRPr="009B6F53">
        <w:rPr>
          <w:rFonts w:ascii="Times New Roman" w:eastAsia="Times New Roman" w:hAnsi="Times New Roman" w:cs="Times New Roman"/>
          <w:i/>
          <w:iCs/>
          <w:sz w:val="24"/>
          <w:szCs w:val="24"/>
          <w:lang w:eastAsia="ru-RU"/>
        </w:rPr>
        <w:t> статті 33), "продукти харчування" та "Міністерство охорони здоров'я України" у всіх відмінках замінено відповідно словами "санітарно-епідеміологічна", "харчові продукти" та "центральний орган виконавчої влади в галузі охорони здоров'я" у відповідних відмінках, слова "Міністерства оборони України", "Міністерства внутрішніх справ України", "Міністерством економіки України", "Міністерством фінансів України", "Державного комітету у справах охорони державного кордону України", "Державним комітетом України по стандартизації, метрології та сертифікації" замінено відповідно словами "центрального органу виконавчої влади з питань оборони", "центрального органу виконавчої влади з питань внутрішніх справ", "центральним органом виконавчої влади в галузі економіки", "центральним органом виконавчої влади з питань фінансів", "центрального органу виконавчої влади у справах охорони державного кордону", "центральним органом виконавчої влади з питань стандартизації, метрології та сертифікації" згідно із Законом </w:t>
      </w:r>
      <w:hyperlink r:id="rId36"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 w:name="n506"/>
      <w:bookmarkEnd w:id="7"/>
      <w:r w:rsidRPr="009B6F53">
        <w:rPr>
          <w:rFonts w:ascii="Times New Roman" w:eastAsia="Times New Roman" w:hAnsi="Times New Roman" w:cs="Times New Roman"/>
          <w:i/>
          <w:iCs/>
          <w:sz w:val="24"/>
          <w:szCs w:val="24"/>
          <w:lang w:eastAsia="ru-RU"/>
        </w:rPr>
        <w:t>{У тексті Закону слова "Державного лікувально-оздоровчого управління" замінено словами "Державного управління справами" згідно із Законом </w:t>
      </w:r>
      <w:hyperlink r:id="rId37" w:tgtFrame="_blank" w:history="1">
        <w:r w:rsidRPr="009B6F53">
          <w:rPr>
            <w:rFonts w:ascii="Times New Roman" w:eastAsia="Times New Roman" w:hAnsi="Times New Roman" w:cs="Times New Roman"/>
            <w:i/>
            <w:iCs/>
            <w:color w:val="000099"/>
            <w:sz w:val="24"/>
            <w:szCs w:val="24"/>
            <w:u w:val="single"/>
            <w:lang w:eastAsia="ru-RU"/>
          </w:rPr>
          <w:t>№ 2137-IV від 02.11.2004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 w:name="n507"/>
      <w:bookmarkEnd w:id="8"/>
      <w:r w:rsidRPr="009B6F53">
        <w:rPr>
          <w:rFonts w:ascii="Times New Roman" w:eastAsia="Times New Roman" w:hAnsi="Times New Roman" w:cs="Times New Roman"/>
          <w:i/>
          <w:iCs/>
          <w:sz w:val="24"/>
          <w:szCs w:val="24"/>
          <w:lang w:eastAsia="ru-RU"/>
        </w:rPr>
        <w:t>{У тексті Закону слова "центральний орган виконавчої влади в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"установи та заклади", "установи і заклади" в усіх відмінках виключено; слова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замінено словами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згідно із Законом </w:t>
      </w:r>
      <w:hyperlink r:id="rId3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 w:name="n1022"/>
      <w:bookmarkEnd w:id="9"/>
      <w:r w:rsidRPr="009B6F53">
        <w:rPr>
          <w:rFonts w:ascii="Times New Roman" w:eastAsia="Times New Roman" w:hAnsi="Times New Roman" w:cs="Times New Roman"/>
          <w:i/>
          <w:iCs/>
          <w:sz w:val="24"/>
          <w:szCs w:val="24"/>
          <w:lang w:eastAsia="ru-RU"/>
        </w:rPr>
        <w:br/>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 w:name="n508"/>
      <w:bookmarkEnd w:id="10"/>
      <w:r w:rsidRPr="009B6F53">
        <w:rPr>
          <w:rFonts w:ascii="Times New Roman" w:eastAsia="Times New Roman" w:hAnsi="Times New Roman" w:cs="Times New Roman"/>
          <w:sz w:val="24"/>
          <w:szCs w:val="24"/>
          <w:lang w:eastAsia="ru-RU"/>
        </w:rPr>
        <w:t>Цей Закон регулює суспільні відносини, які виникають у сфері забезпечення санітарного та епідемічного благополуччя, визначає відповідні права і обов'язки державних органів, підприємств, установ, організацій та громадян, встановлює порядок організації державної санітарно-епідеміологічної служби і здійснення державного санітарно-епідеміологічного нагляду в Україні.</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11" w:name="n509"/>
      <w:bookmarkEnd w:id="11"/>
      <w:r w:rsidRPr="009B6F53">
        <w:rPr>
          <w:rFonts w:ascii="Times New Roman" w:eastAsia="Times New Roman" w:hAnsi="Times New Roman" w:cs="Times New Roman"/>
          <w:b/>
          <w:bCs/>
          <w:sz w:val="28"/>
          <w:lang w:eastAsia="ru-RU"/>
        </w:rPr>
        <w:t>Розділ I</w:t>
      </w:r>
      <w:r w:rsidRPr="009B6F53">
        <w:rPr>
          <w:rFonts w:ascii="Times New Roman" w:eastAsia="Times New Roman" w:hAnsi="Times New Roman" w:cs="Times New Roman"/>
          <w:sz w:val="24"/>
          <w:szCs w:val="24"/>
          <w:lang w:eastAsia="ru-RU"/>
        </w:rPr>
        <w:br/>
      </w:r>
      <w:r w:rsidRPr="009B6F53">
        <w:rPr>
          <w:rFonts w:ascii="Times New Roman" w:eastAsia="Times New Roman" w:hAnsi="Times New Roman" w:cs="Times New Roman"/>
          <w:b/>
          <w:bCs/>
          <w:sz w:val="28"/>
          <w:lang w:eastAsia="ru-RU"/>
        </w:rPr>
        <w:t>ЗАГАЛЬНІ ПОЛОЖЕННЯ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 w:name="n510"/>
      <w:bookmarkEnd w:id="12"/>
      <w:r w:rsidRPr="009B6F53">
        <w:rPr>
          <w:rFonts w:ascii="Times New Roman" w:eastAsia="Times New Roman" w:hAnsi="Times New Roman" w:cs="Times New Roman"/>
          <w:b/>
          <w:bCs/>
          <w:sz w:val="24"/>
          <w:szCs w:val="24"/>
          <w:lang w:eastAsia="ru-RU"/>
        </w:rPr>
        <w:t>Стаття 1. </w:t>
      </w:r>
      <w:r w:rsidRPr="009B6F53">
        <w:rPr>
          <w:rFonts w:ascii="Times New Roman" w:eastAsia="Times New Roman" w:hAnsi="Times New Roman" w:cs="Times New Roman"/>
          <w:sz w:val="24"/>
          <w:szCs w:val="24"/>
          <w:lang w:eastAsia="ru-RU"/>
        </w:rPr>
        <w:t>Визначення основних термінів і понять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 w:name="n511"/>
      <w:bookmarkEnd w:id="13"/>
      <w:r w:rsidRPr="009B6F53">
        <w:rPr>
          <w:rFonts w:ascii="Times New Roman" w:eastAsia="Times New Roman" w:hAnsi="Times New Roman" w:cs="Times New Roman"/>
          <w:sz w:val="24"/>
          <w:szCs w:val="24"/>
          <w:lang w:eastAsia="ru-RU"/>
        </w:rPr>
        <w:t>У цьому Законі терміни і поняття вживаються у такому значенні: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 w:name="n512"/>
      <w:bookmarkEnd w:id="14"/>
      <w:r w:rsidRPr="009B6F53">
        <w:rPr>
          <w:rFonts w:ascii="Times New Roman" w:eastAsia="Times New Roman" w:hAnsi="Times New Roman" w:cs="Times New Roman"/>
          <w:sz w:val="24"/>
          <w:szCs w:val="24"/>
          <w:lang w:eastAsia="ru-RU"/>
        </w:rPr>
        <w:t>санітарне та епідемічне благополуччя населення - це стан здоров'я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 факторів середовища життєдіяльності знаходяться в межах, визначених санітарними нормами;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 w:name="n513"/>
      <w:bookmarkEnd w:id="15"/>
      <w:r w:rsidRPr="009B6F53">
        <w:rPr>
          <w:rFonts w:ascii="Times New Roman" w:eastAsia="Times New Roman" w:hAnsi="Times New Roman" w:cs="Times New Roman"/>
          <w:sz w:val="24"/>
          <w:szCs w:val="24"/>
          <w:lang w:eastAsia="ru-RU"/>
        </w:rPr>
        <w:lastRenderedPageBreak/>
        <w:t>середовище життєдіяльності людини (далі - середовище життєдіяльності) - сукупність об'єктів, явищ і факторів навколишнього середовища (природного і штучно створеного), що безпосередньо оточують людину і визначають умови її проживання, харчування, праці, відпочинку, навчання, виховання тощо;</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 w:name="n514"/>
      <w:bookmarkEnd w:id="16"/>
      <w:r w:rsidRPr="009B6F53">
        <w:rPr>
          <w:rFonts w:ascii="Times New Roman" w:eastAsia="Times New Roman" w:hAnsi="Times New Roman" w:cs="Times New Roman"/>
          <w:sz w:val="24"/>
          <w:szCs w:val="24"/>
          <w:lang w:eastAsia="ru-RU"/>
        </w:rPr>
        <w:t>фактори середовища життєдіяльності - будь-які біологічні (вірусні, пріонні, бактеріальні, паразитарні, генетично модифіковані організми, продукти біотехнології тощо), хімічні (органічні і неорганічні, природні та синтетичні), фізичні (шум, вібрація, ультразвук, інфразвук, теплове, іонізуюче, 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здоров'я людини чи на здоров'я майбутніх поколінь;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 w:name="n515"/>
      <w:bookmarkEnd w:id="17"/>
      <w:r w:rsidRPr="009B6F53">
        <w:rPr>
          <w:rFonts w:ascii="Times New Roman" w:eastAsia="Times New Roman" w:hAnsi="Times New Roman" w:cs="Times New Roman"/>
          <w:sz w:val="24"/>
          <w:szCs w:val="24"/>
          <w:lang w:eastAsia="ru-RU"/>
        </w:rPr>
        <w:t>шкідливий вплив на здоров'я людини - вплив факторів середовища життєдіяльності, що створює загрозу здоров'ю, життю або працездатності людини чи здоров'ю майбутніх поколінь;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 w:name="n516"/>
      <w:bookmarkEnd w:id="18"/>
      <w:r w:rsidRPr="009B6F53">
        <w:rPr>
          <w:rFonts w:ascii="Times New Roman" w:eastAsia="Times New Roman" w:hAnsi="Times New Roman" w:cs="Times New Roman"/>
          <w:sz w:val="24"/>
          <w:szCs w:val="24"/>
          <w:lang w:eastAsia="ru-RU"/>
        </w:rPr>
        <w:t>безпечні умови для людини - стан середовища життєдіяльності, при якому відсутня небезпека шкідливого впливу його факторів на людину;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 w:name="n517"/>
      <w:bookmarkEnd w:id="19"/>
      <w:r w:rsidRPr="009B6F53">
        <w:rPr>
          <w:rFonts w:ascii="Times New Roman" w:eastAsia="Times New Roman" w:hAnsi="Times New Roman" w:cs="Times New Roman"/>
          <w:sz w:val="24"/>
          <w:szCs w:val="24"/>
          <w:lang w:eastAsia="ru-RU"/>
        </w:rPr>
        <w:t>сприятливі умови життєдіяльності людини - стан середовища життєдіяльності, при якому відсутній будь-який шкідливий вплив його факторів на здоров'я людини і є можливості для забезпечення нормальних і відновлення порушених функцій організму;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 w:name="n518"/>
      <w:bookmarkEnd w:id="20"/>
      <w:r w:rsidRPr="009B6F53">
        <w:rPr>
          <w:rFonts w:ascii="Times New Roman" w:eastAsia="Times New Roman" w:hAnsi="Times New Roman" w:cs="Times New Roman"/>
          <w:sz w:val="24"/>
          <w:szCs w:val="24"/>
          <w:lang w:eastAsia="ru-RU"/>
        </w:rPr>
        <w:t>санітарно-епідемічна ситуація - стан середовища життєдіяльності та обумовлений ним стан здоров'я населення на певній території в конкретно визначений час;</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 w:name="n519"/>
      <w:bookmarkEnd w:id="21"/>
      <w:r w:rsidRPr="009B6F53">
        <w:rPr>
          <w:rFonts w:ascii="Times New Roman" w:eastAsia="Times New Roman" w:hAnsi="Times New Roman" w:cs="Times New Roman"/>
          <w:sz w:val="24"/>
          <w:szCs w:val="24"/>
          <w:lang w:eastAsia="ru-RU"/>
        </w:rPr>
        <w:t>санітарно-епідеміологічний норматив (гігієнічний норматив, епідеміологічний показник, протиепідемічний норматив) - встановлене дослідженнями припустиме максимальне або мінімальне кількісне та (або) якісне значення показника, що характеризує фактор середовища життєдіяльності за медичними критеріями (параметрами) його безпечності для здоров'я людини та здоров'я майбутніх поколінь, а також стан здоров'я населення за критеріями захворюваності, розповсюджуваності хвороб, фізичного розвитку, імунітету тощо;</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 w:name="n520"/>
      <w:bookmarkEnd w:id="22"/>
      <w:r w:rsidRPr="009B6F53">
        <w:rPr>
          <w:rFonts w:ascii="Times New Roman" w:eastAsia="Times New Roman" w:hAnsi="Times New Roman" w:cs="Times New Roman"/>
          <w:sz w:val="24"/>
          <w:szCs w:val="24"/>
          <w:lang w:eastAsia="ru-RU"/>
        </w:rPr>
        <w:t>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(далі - санітарні норми) - обов'язкові для виконання нормативно-правові акти центрального органу виконавчої влади, що забезпечує формування державної політики у сфері охорони здоров'я, що встановлюють медичні вимоги безпеки щодо середовища життєдіяльності та окремих його факторів, недотримання яких створює загрозу здоров'ю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3" w:name="n521"/>
      <w:bookmarkEnd w:id="23"/>
      <w:r w:rsidRPr="009B6F53">
        <w:rPr>
          <w:rFonts w:ascii="Times New Roman" w:eastAsia="Times New Roman" w:hAnsi="Times New Roman" w:cs="Times New Roman"/>
          <w:sz w:val="24"/>
          <w:szCs w:val="24"/>
          <w:lang w:eastAsia="ru-RU"/>
        </w:rPr>
        <w:t>вимоги безпеки для здоров'я і життя людини - розроблені на основі медичної науки критерії, показники, гранично допустимі межі, санітарно-епідеміологічні нормативи, правила, норми, регламенти тощо (медичні вимоги щодо безпеки для здоров'я і життя людини), розроблення, обгрунтування, контроль і нагляд за якими відноситься виключно до медичної професійної компетенції;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 w:name="n522"/>
      <w:bookmarkEnd w:id="24"/>
      <w:r w:rsidRPr="009B6F53">
        <w:rPr>
          <w:rFonts w:ascii="Times New Roman" w:eastAsia="Times New Roman" w:hAnsi="Times New Roman" w:cs="Times New Roman"/>
          <w:sz w:val="24"/>
          <w:szCs w:val="24"/>
          <w:lang w:eastAsia="ru-RU"/>
        </w:rPr>
        <w:t>небезпечний фактор - будь-який хімічний, фізичний, біологічний чинник, речовина, матеріал або продукт, що впливає або за певних умов може негативно впливати на здоров'я людини;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 w:name="n523"/>
      <w:bookmarkEnd w:id="25"/>
      <w:r w:rsidRPr="009B6F53">
        <w:rPr>
          <w:rFonts w:ascii="Times New Roman" w:eastAsia="Times New Roman" w:hAnsi="Times New Roman" w:cs="Times New Roman"/>
          <w:sz w:val="24"/>
          <w:szCs w:val="24"/>
          <w:lang w:eastAsia="ru-RU"/>
        </w:rPr>
        <w:lastRenderedPageBreak/>
        <w:t>санітарні та протиепідемічні (профілактичні) заходи (далі - санітарні заходи) - комплекс організаційних, адміністративних, інженерно-технічних, медичних, нормативних,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хвороб і масових неінфекційних захворювань (отруєнь) та їх ліквідацію;</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 w:name="n524"/>
      <w:bookmarkEnd w:id="26"/>
      <w:r w:rsidRPr="009B6F53">
        <w:rPr>
          <w:rFonts w:ascii="Times New Roman" w:eastAsia="Times New Roman" w:hAnsi="Times New Roman" w:cs="Times New Roman"/>
          <w:sz w:val="24"/>
          <w:szCs w:val="24"/>
          <w:lang w:eastAsia="ru-RU"/>
        </w:rPr>
        <w:t>державна санітарно-епідеміологічна експертиза - це вид професійної діяльності органів державної санітарно-епідеміологічної служби, що полягає у комплексному вивченні об'єктів експертизи з метою виявлення можливих небезпечних факторів у цих об'єктах, встановленні відповідності об'єктів експертизи вимогам санітарного законодавства, а у разі відсутності відповідних санітарних норм - в обгрунтуванні медичних вимог щодо безпеки об'єкта для здоров'я та життя людини;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 w:name="n525"/>
      <w:bookmarkEnd w:id="27"/>
      <w:r w:rsidRPr="009B6F53">
        <w:rPr>
          <w:rFonts w:ascii="Times New Roman" w:eastAsia="Times New Roman" w:hAnsi="Times New Roman" w:cs="Times New Roman"/>
          <w:sz w:val="24"/>
          <w:szCs w:val="24"/>
          <w:lang w:eastAsia="ru-RU"/>
        </w:rPr>
        <w:t>висновок державної санітарно-епідеміологічної експертизи - документ установленої форми, що засвідчує відповідність (невідповідність) об'єкта державної санітарно-епідеміологічної експертизи медичним вимогам безпеки для здоров'я і життя людини, затверджується відповідним головним державним санітарним лікарем і є обов'язковим для виконання власником об'єкта експертизи;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 w:name="n526"/>
      <w:bookmarkEnd w:id="28"/>
      <w:r w:rsidRPr="009B6F53">
        <w:rPr>
          <w:rFonts w:ascii="Times New Roman" w:eastAsia="Times New Roman" w:hAnsi="Times New Roman" w:cs="Times New Roman"/>
          <w:sz w:val="24"/>
          <w:szCs w:val="24"/>
          <w:lang w:eastAsia="ru-RU"/>
        </w:rPr>
        <w:t>об'єкт державної санітарно-епідеміологічної експертизи - будь-яка діяльність, технологія, продукція та сировина, реалізація (функціонування, використання) яких може шкідливо вплинути на здоров'я людини, а також діючі об'єкти у випадках, коли їх шкідливий вплив встановлено в процесі функціонування (використання), а також у разі закінчення встановленого терміну дії висновку державної санітарно-епідеміологічної експертизи;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 w:name="n527"/>
      <w:bookmarkEnd w:id="29"/>
      <w:r w:rsidRPr="009B6F53">
        <w:rPr>
          <w:rFonts w:ascii="Times New Roman" w:eastAsia="Times New Roman" w:hAnsi="Times New Roman" w:cs="Times New Roman"/>
          <w:i/>
          <w:iCs/>
          <w:sz w:val="24"/>
          <w:szCs w:val="24"/>
          <w:lang w:eastAsia="ru-RU"/>
        </w:rPr>
        <w:t>{Абзац шістнадцятий частини першої статті 1 із змінами, внесеними згідно із Законами </w:t>
      </w:r>
      <w:hyperlink r:id="rId39" w:tgtFrame="_blank" w:history="1">
        <w:r w:rsidRPr="009B6F53">
          <w:rPr>
            <w:rFonts w:ascii="Times New Roman" w:eastAsia="Times New Roman" w:hAnsi="Times New Roman" w:cs="Times New Roman"/>
            <w:i/>
            <w:iCs/>
            <w:color w:val="000099"/>
            <w:sz w:val="24"/>
            <w:szCs w:val="24"/>
            <w:u w:val="single"/>
            <w:lang w:eastAsia="ru-RU"/>
          </w:rPr>
          <w:t>№ 3038-VI від 17.02.2011</w:t>
        </w:r>
      </w:hyperlink>
      <w:r w:rsidRPr="009B6F53">
        <w:rPr>
          <w:rFonts w:ascii="Times New Roman" w:eastAsia="Times New Roman" w:hAnsi="Times New Roman" w:cs="Times New Roman"/>
          <w:i/>
          <w:iCs/>
          <w:sz w:val="24"/>
          <w:szCs w:val="24"/>
          <w:lang w:eastAsia="ru-RU"/>
        </w:rPr>
        <w:t>,</w:t>
      </w:r>
      <w:r w:rsidRPr="009B6F53">
        <w:rPr>
          <w:rFonts w:ascii="Times New Roman" w:eastAsia="Times New Roman" w:hAnsi="Times New Roman" w:cs="Times New Roman"/>
          <w:sz w:val="24"/>
          <w:szCs w:val="24"/>
          <w:lang w:eastAsia="ru-RU"/>
        </w:rPr>
        <w:t> </w:t>
      </w:r>
      <w:hyperlink r:id="rId40" w:anchor="n117" w:tgtFrame="_blank" w:history="1">
        <w:r w:rsidRPr="009B6F53">
          <w:rPr>
            <w:rFonts w:ascii="Times New Roman" w:eastAsia="Times New Roman" w:hAnsi="Times New Roman" w:cs="Times New Roman"/>
            <w:i/>
            <w:iCs/>
            <w:color w:val="000099"/>
            <w:sz w:val="24"/>
            <w:szCs w:val="24"/>
            <w:u w:val="single"/>
            <w:lang w:eastAsia="ru-RU"/>
          </w:rPr>
          <w:t>№ 124-IX від 20.09.2019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 w:name="n528"/>
      <w:bookmarkEnd w:id="30"/>
      <w:r w:rsidRPr="009B6F53">
        <w:rPr>
          <w:rFonts w:ascii="Times New Roman" w:eastAsia="Times New Roman" w:hAnsi="Times New Roman" w:cs="Times New Roman"/>
          <w:sz w:val="24"/>
          <w:szCs w:val="24"/>
          <w:lang w:eastAsia="ru-RU"/>
        </w:rPr>
        <w:t>санітарно-епідеміологічний сертифікат (далі - гігієнічний сертифікат) - разовий документ, виданий органами державної санітарно-епідеміологічної служби, що підтверджує безпеку для здоров'я та життя людини окремих видів товарів широкого вжитку (парфумерно-косметичних виробів, товарів дитячого асортименту, виробів побутового призначення тощо) на підставі результатів проведених санітарно-хімічних, токсикологічних, фізико-хімічних, радіологічних, мікробіологічних та інших досліджень;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 w:name="n529"/>
      <w:bookmarkEnd w:id="31"/>
      <w:r w:rsidRPr="009B6F53">
        <w:rPr>
          <w:rFonts w:ascii="Times New Roman" w:eastAsia="Times New Roman" w:hAnsi="Times New Roman" w:cs="Times New Roman"/>
          <w:i/>
          <w:iCs/>
          <w:sz w:val="24"/>
          <w:szCs w:val="24"/>
          <w:lang w:eastAsia="ru-RU"/>
        </w:rPr>
        <w:t>{Абзац сімнадцятий статті 1 із змінами, внесеними згідно із Законами </w:t>
      </w:r>
      <w:hyperlink r:id="rId41" w:anchor="n8" w:tgtFrame="_blank" w:history="1">
        <w:r w:rsidRPr="009B6F53">
          <w:rPr>
            <w:rFonts w:ascii="Times New Roman" w:eastAsia="Times New Roman" w:hAnsi="Times New Roman" w:cs="Times New Roman"/>
            <w:i/>
            <w:iCs/>
            <w:color w:val="000099"/>
            <w:sz w:val="24"/>
            <w:szCs w:val="24"/>
            <w:u w:val="single"/>
            <w:lang w:eastAsia="ru-RU"/>
          </w:rPr>
          <w:t>№ 5316-VI від 02.10.2012</w:t>
        </w:r>
      </w:hyperlink>
      <w:r w:rsidRPr="009B6F53">
        <w:rPr>
          <w:rFonts w:ascii="Times New Roman" w:eastAsia="Times New Roman" w:hAnsi="Times New Roman" w:cs="Times New Roman"/>
          <w:sz w:val="24"/>
          <w:szCs w:val="24"/>
          <w:lang w:eastAsia="ru-RU"/>
        </w:rPr>
        <w:t>, </w:t>
      </w:r>
      <w:hyperlink r:id="rId42" w:anchor="n108" w:tgtFrame="_blank" w:history="1">
        <w:r w:rsidRPr="009B6F53">
          <w:rPr>
            <w:rFonts w:ascii="Times New Roman" w:eastAsia="Times New Roman" w:hAnsi="Times New Roman" w:cs="Times New Roman"/>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 w:name="n530"/>
      <w:bookmarkEnd w:id="32"/>
      <w:r w:rsidRPr="009B6F53">
        <w:rPr>
          <w:rFonts w:ascii="Times New Roman" w:eastAsia="Times New Roman" w:hAnsi="Times New Roman" w:cs="Times New Roman"/>
          <w:sz w:val="24"/>
          <w:szCs w:val="24"/>
          <w:lang w:eastAsia="ru-RU"/>
        </w:rPr>
        <w:t>масові неінфекційні захворювання (отруєння) - масові захворювання,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послуг;</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33" w:name="n992"/>
      <w:bookmarkEnd w:id="33"/>
      <w:r w:rsidRPr="009B6F53">
        <w:rPr>
          <w:rFonts w:ascii="Times New Roman" w:eastAsia="Times New Roman" w:hAnsi="Times New Roman" w:cs="Times New Roman"/>
          <w:i/>
          <w:iCs/>
          <w:sz w:val="24"/>
          <w:szCs w:val="24"/>
          <w:lang w:eastAsia="ru-RU"/>
        </w:rPr>
        <w:t>{Абзац дев'ятнадцятий статті 1 виключено на підставі Закону </w:t>
      </w:r>
      <w:hyperlink r:id="rId43"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34" w:name="n993"/>
      <w:bookmarkEnd w:id="34"/>
      <w:r w:rsidRPr="009B6F53">
        <w:rPr>
          <w:rFonts w:ascii="Times New Roman" w:eastAsia="Times New Roman" w:hAnsi="Times New Roman" w:cs="Times New Roman"/>
          <w:i/>
          <w:iCs/>
          <w:sz w:val="24"/>
          <w:szCs w:val="24"/>
          <w:lang w:eastAsia="ru-RU"/>
        </w:rPr>
        <w:t>{Абзац двадцятий статті 1 виключено на підставі Закону </w:t>
      </w:r>
      <w:hyperlink r:id="rId44"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35" w:name="n994"/>
      <w:bookmarkEnd w:id="35"/>
      <w:r w:rsidRPr="009B6F53">
        <w:rPr>
          <w:rFonts w:ascii="Times New Roman" w:eastAsia="Times New Roman" w:hAnsi="Times New Roman" w:cs="Times New Roman"/>
          <w:i/>
          <w:iCs/>
          <w:sz w:val="24"/>
          <w:szCs w:val="24"/>
          <w:lang w:eastAsia="ru-RU"/>
        </w:rPr>
        <w:t>{Абзац двадцять перший статті 1 виключено на підставі Закону </w:t>
      </w:r>
      <w:hyperlink r:id="rId45"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 w:name="n537"/>
      <w:bookmarkEnd w:id="36"/>
      <w:r w:rsidRPr="009B6F53">
        <w:rPr>
          <w:rFonts w:ascii="Times New Roman" w:eastAsia="Times New Roman" w:hAnsi="Times New Roman" w:cs="Times New Roman"/>
          <w:sz w:val="24"/>
          <w:szCs w:val="24"/>
          <w:lang w:eastAsia="ru-RU"/>
        </w:rPr>
        <w:t>ризик - можливість виникнення та вірогідні масштаби наслідків від негативного впливу об'єктів санітарних заходів протягом певного періоду часу;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 w:name="n538"/>
      <w:bookmarkEnd w:id="37"/>
      <w:r w:rsidRPr="009B6F53">
        <w:rPr>
          <w:rFonts w:ascii="Times New Roman" w:eastAsia="Times New Roman" w:hAnsi="Times New Roman" w:cs="Times New Roman"/>
          <w:i/>
          <w:iCs/>
          <w:sz w:val="24"/>
          <w:szCs w:val="24"/>
          <w:lang w:eastAsia="ru-RU"/>
        </w:rPr>
        <w:t>{Статтю 1 доповнено абзацом згідно із Законом </w:t>
      </w:r>
      <w:hyperlink r:id="rId46"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 w:name="n539"/>
      <w:bookmarkEnd w:id="38"/>
      <w:r w:rsidRPr="009B6F53">
        <w:rPr>
          <w:rFonts w:ascii="Times New Roman" w:eastAsia="Times New Roman" w:hAnsi="Times New Roman" w:cs="Times New Roman"/>
          <w:sz w:val="24"/>
          <w:szCs w:val="24"/>
          <w:lang w:eastAsia="ru-RU"/>
        </w:rPr>
        <w:lastRenderedPageBreak/>
        <w:t>аналіз ризику - процес, що складається з трьох взаємозв'язаних компонентів: оцінка ризику, управління ризиком та повідомлення про ризик;</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 w:name="n540"/>
      <w:bookmarkEnd w:id="39"/>
      <w:r w:rsidRPr="009B6F53">
        <w:rPr>
          <w:rFonts w:ascii="Times New Roman" w:eastAsia="Times New Roman" w:hAnsi="Times New Roman" w:cs="Times New Roman"/>
          <w:i/>
          <w:iCs/>
          <w:sz w:val="24"/>
          <w:szCs w:val="24"/>
          <w:lang w:eastAsia="ru-RU"/>
        </w:rPr>
        <w:t>{Статтю 1 доповнено абзацом згідно із Законом </w:t>
      </w:r>
      <w:hyperlink r:id="rId47"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 w:name="n541"/>
      <w:bookmarkEnd w:id="40"/>
      <w:r w:rsidRPr="009B6F53">
        <w:rPr>
          <w:rFonts w:ascii="Times New Roman" w:eastAsia="Times New Roman" w:hAnsi="Times New Roman" w:cs="Times New Roman"/>
          <w:sz w:val="24"/>
          <w:szCs w:val="24"/>
          <w:lang w:eastAsia="ru-RU"/>
        </w:rPr>
        <w:t>оцінка ризику - науково обґрунтований процес, який складається з ідентифікації та характеристики небезпеки, оцінки впливу, характеристики ризику;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 w:name="n542"/>
      <w:bookmarkEnd w:id="41"/>
      <w:r w:rsidRPr="009B6F53">
        <w:rPr>
          <w:rFonts w:ascii="Times New Roman" w:eastAsia="Times New Roman" w:hAnsi="Times New Roman" w:cs="Times New Roman"/>
          <w:i/>
          <w:iCs/>
          <w:sz w:val="24"/>
          <w:szCs w:val="24"/>
          <w:lang w:eastAsia="ru-RU"/>
        </w:rPr>
        <w:t>{Статтю 1 доповнено абзацом згідно із Законом </w:t>
      </w:r>
      <w:hyperlink r:id="rId48"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 w:name="n543"/>
      <w:bookmarkEnd w:id="42"/>
      <w:r w:rsidRPr="009B6F53">
        <w:rPr>
          <w:rFonts w:ascii="Times New Roman" w:eastAsia="Times New Roman" w:hAnsi="Times New Roman" w:cs="Times New Roman"/>
          <w:sz w:val="24"/>
          <w:szCs w:val="24"/>
          <w:lang w:eastAsia="ru-RU"/>
        </w:rPr>
        <w:t>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регуляторні заходи;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 w:name="n544"/>
      <w:bookmarkEnd w:id="43"/>
      <w:r w:rsidRPr="009B6F53">
        <w:rPr>
          <w:rFonts w:ascii="Times New Roman" w:eastAsia="Times New Roman" w:hAnsi="Times New Roman" w:cs="Times New Roman"/>
          <w:i/>
          <w:iCs/>
          <w:sz w:val="24"/>
          <w:szCs w:val="24"/>
          <w:lang w:eastAsia="ru-RU"/>
        </w:rPr>
        <w:t>{Статтю 1 доповнено абзацом згідно із Законом </w:t>
      </w:r>
      <w:hyperlink r:id="rId49"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 w:name="n545"/>
      <w:bookmarkEnd w:id="44"/>
      <w:r w:rsidRPr="009B6F53">
        <w:rPr>
          <w:rFonts w:ascii="Times New Roman" w:eastAsia="Times New Roman" w:hAnsi="Times New Roman" w:cs="Times New Roman"/>
          <w:sz w:val="24"/>
          <w:szCs w:val="24"/>
          <w:lang w:eastAsia="ru-RU"/>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заінтересованими торговими партнерами та іншими заінтересованими сторонами;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 w:name="n546"/>
      <w:bookmarkEnd w:id="45"/>
      <w:r w:rsidRPr="009B6F53">
        <w:rPr>
          <w:rFonts w:ascii="Times New Roman" w:eastAsia="Times New Roman" w:hAnsi="Times New Roman" w:cs="Times New Roman"/>
          <w:i/>
          <w:iCs/>
          <w:sz w:val="24"/>
          <w:szCs w:val="24"/>
          <w:lang w:eastAsia="ru-RU"/>
        </w:rPr>
        <w:t>{Статтю 1 доповнено абзацом згідно із Законом </w:t>
      </w:r>
      <w:hyperlink r:id="rId50"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46" w:name="n995"/>
      <w:bookmarkEnd w:id="46"/>
      <w:r w:rsidRPr="009B6F53">
        <w:rPr>
          <w:rFonts w:ascii="Times New Roman" w:eastAsia="Times New Roman" w:hAnsi="Times New Roman" w:cs="Times New Roman"/>
          <w:i/>
          <w:iCs/>
          <w:sz w:val="24"/>
          <w:szCs w:val="24"/>
          <w:lang w:eastAsia="ru-RU"/>
        </w:rPr>
        <w:t>{Абзац двадцять сьомий статті 1 виключено на підставі Закону </w:t>
      </w:r>
      <w:hyperlink r:id="rId51"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47" w:name="n996"/>
      <w:bookmarkEnd w:id="47"/>
      <w:r w:rsidRPr="009B6F53">
        <w:rPr>
          <w:rFonts w:ascii="Times New Roman" w:eastAsia="Times New Roman" w:hAnsi="Times New Roman" w:cs="Times New Roman"/>
          <w:i/>
          <w:iCs/>
          <w:sz w:val="24"/>
          <w:szCs w:val="24"/>
          <w:lang w:eastAsia="ru-RU"/>
        </w:rPr>
        <w:t>{Абзац двадцять восьмий статті 1 виключено на підставі Закону </w:t>
      </w:r>
      <w:hyperlink r:id="rId52"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8" w:name="n551"/>
      <w:bookmarkEnd w:id="48"/>
      <w:r w:rsidRPr="009B6F53">
        <w:rPr>
          <w:rFonts w:ascii="Times New Roman" w:eastAsia="Times New Roman" w:hAnsi="Times New Roman" w:cs="Times New Roman"/>
          <w:sz w:val="24"/>
          <w:szCs w:val="24"/>
          <w:lang w:eastAsia="ru-RU"/>
        </w:rPr>
        <w:t>прикордонні інспекційні пости - потужності (об’єкти), розташовані у пункті пропуску (пункті контролю) через державний кордон, включаючи пункти на автомобільних шляхах, залізничних станціях, аеропортах, морських і річкових портах, де в разі потреби здійснюється відповідний медичний огляд пасажирів, екіпажів, бригад тощо з метою виявлення осіб з симптомами інфекційних хвороб;</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9" w:name="n552"/>
      <w:bookmarkEnd w:id="49"/>
      <w:r w:rsidRPr="009B6F53">
        <w:rPr>
          <w:rFonts w:ascii="Times New Roman" w:eastAsia="Times New Roman" w:hAnsi="Times New Roman" w:cs="Times New Roman"/>
          <w:i/>
          <w:iCs/>
          <w:sz w:val="24"/>
          <w:szCs w:val="24"/>
          <w:lang w:eastAsia="ru-RU"/>
        </w:rPr>
        <w:t>{Статтю 1 доповнено абзацом згідно із Законом </w:t>
      </w:r>
      <w:hyperlink r:id="rId53"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 в редакції Закону </w:t>
      </w:r>
      <w:hyperlink r:id="rId54" w:anchor="n249" w:tgtFrame="_blank" w:history="1">
        <w:r w:rsidRPr="009B6F53">
          <w:rPr>
            <w:rFonts w:ascii="Times New Roman" w:eastAsia="Times New Roman" w:hAnsi="Times New Roman" w:cs="Times New Roman"/>
            <w:i/>
            <w:iCs/>
            <w:color w:val="000099"/>
            <w:sz w:val="24"/>
            <w:szCs w:val="24"/>
            <w:u w:val="single"/>
            <w:lang w:eastAsia="ru-RU"/>
          </w:rPr>
          <w:t>№ 2530-VIII від 06.09.2018</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50" w:name="n997"/>
      <w:bookmarkEnd w:id="50"/>
      <w:r w:rsidRPr="009B6F53">
        <w:rPr>
          <w:rFonts w:ascii="Times New Roman" w:eastAsia="Times New Roman" w:hAnsi="Times New Roman" w:cs="Times New Roman"/>
          <w:i/>
          <w:iCs/>
          <w:sz w:val="24"/>
          <w:szCs w:val="24"/>
          <w:lang w:eastAsia="ru-RU"/>
        </w:rPr>
        <w:t>{Абзац тридцятий статті 1 виключено на підставі Закону </w:t>
      </w:r>
      <w:hyperlink r:id="rId55"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51" w:name="n998"/>
      <w:bookmarkEnd w:id="51"/>
      <w:r w:rsidRPr="009B6F53">
        <w:rPr>
          <w:rFonts w:ascii="Times New Roman" w:eastAsia="Times New Roman" w:hAnsi="Times New Roman" w:cs="Times New Roman"/>
          <w:i/>
          <w:iCs/>
          <w:sz w:val="24"/>
          <w:szCs w:val="24"/>
          <w:lang w:eastAsia="ru-RU"/>
        </w:rPr>
        <w:t>{Абзац тридцять перший статті 1 виключено на підставі Закону </w:t>
      </w:r>
      <w:hyperlink r:id="rId56"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52" w:name="n999"/>
      <w:bookmarkEnd w:id="52"/>
      <w:r w:rsidRPr="009B6F53">
        <w:rPr>
          <w:rFonts w:ascii="Times New Roman" w:eastAsia="Times New Roman" w:hAnsi="Times New Roman" w:cs="Times New Roman"/>
          <w:i/>
          <w:iCs/>
          <w:sz w:val="24"/>
          <w:szCs w:val="24"/>
          <w:lang w:eastAsia="ru-RU"/>
        </w:rPr>
        <w:t>{Абзац тридцять другий статті 1 виключено на підставі Закону </w:t>
      </w:r>
      <w:hyperlink r:id="rId57"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53" w:name="n1000"/>
      <w:bookmarkEnd w:id="53"/>
      <w:r w:rsidRPr="009B6F53">
        <w:rPr>
          <w:rFonts w:ascii="Times New Roman" w:eastAsia="Times New Roman" w:hAnsi="Times New Roman" w:cs="Times New Roman"/>
          <w:i/>
          <w:iCs/>
          <w:sz w:val="24"/>
          <w:szCs w:val="24"/>
          <w:lang w:eastAsia="ru-RU"/>
        </w:rPr>
        <w:t>{Абзац тридцять третій статті 1 виключено на підставі Закону </w:t>
      </w:r>
      <w:hyperlink r:id="rId58"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54" w:name="n1001"/>
      <w:bookmarkEnd w:id="54"/>
      <w:r w:rsidRPr="009B6F53">
        <w:rPr>
          <w:rFonts w:ascii="Times New Roman" w:eastAsia="Times New Roman" w:hAnsi="Times New Roman" w:cs="Times New Roman"/>
          <w:i/>
          <w:iCs/>
          <w:sz w:val="24"/>
          <w:szCs w:val="24"/>
          <w:lang w:eastAsia="ru-RU"/>
        </w:rPr>
        <w:t>{Абзац тридцять четвертий статті 1 виключено на підставі Закону </w:t>
      </w:r>
      <w:hyperlink r:id="rId59"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55" w:name="n1002"/>
      <w:bookmarkEnd w:id="55"/>
      <w:r w:rsidRPr="009B6F53">
        <w:rPr>
          <w:rFonts w:ascii="Times New Roman" w:eastAsia="Times New Roman" w:hAnsi="Times New Roman" w:cs="Times New Roman"/>
          <w:i/>
          <w:iCs/>
          <w:sz w:val="24"/>
          <w:szCs w:val="24"/>
          <w:lang w:eastAsia="ru-RU"/>
        </w:rPr>
        <w:t>{Абзац тридцять п'ятий статті 1 виключено на підставі Закону </w:t>
      </w:r>
      <w:hyperlink r:id="rId60" w:anchor="n10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56" w:name="n1003"/>
      <w:bookmarkEnd w:id="56"/>
      <w:r w:rsidRPr="009B6F53">
        <w:rPr>
          <w:rFonts w:ascii="Times New Roman" w:eastAsia="Times New Roman" w:hAnsi="Times New Roman" w:cs="Times New Roman"/>
          <w:sz w:val="24"/>
          <w:szCs w:val="24"/>
          <w:lang w:eastAsia="ru-RU"/>
        </w:rPr>
        <w:t>Термін "харчовий продукт" вживається у значенні, наведеному в </w:t>
      </w:r>
      <w:hyperlink r:id="rId61" w:tgtFrame="_blank" w:history="1">
        <w:r w:rsidRPr="009B6F53">
          <w:rPr>
            <w:rFonts w:ascii="Times New Roman" w:eastAsia="Times New Roman" w:hAnsi="Times New Roman" w:cs="Times New Roman"/>
            <w:color w:val="000099"/>
            <w:sz w:val="24"/>
            <w:szCs w:val="24"/>
            <w:u w:val="single"/>
            <w:lang w:eastAsia="ru-RU"/>
          </w:rPr>
          <w:t>Законі України</w:t>
        </w:r>
      </w:hyperlink>
      <w:r w:rsidRPr="009B6F53">
        <w:rPr>
          <w:rFonts w:ascii="Times New Roman" w:eastAsia="Times New Roman" w:hAnsi="Times New Roman" w:cs="Times New Roman"/>
          <w:sz w:val="24"/>
          <w:szCs w:val="24"/>
          <w:lang w:eastAsia="ru-RU"/>
        </w:rPr>
        <w:t> "Про основні принципи та вимоги до безпечності та якості харчових продуктів".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57" w:name="n1004"/>
      <w:bookmarkEnd w:id="57"/>
      <w:r w:rsidRPr="009B6F53">
        <w:rPr>
          <w:rFonts w:ascii="Times New Roman" w:eastAsia="Times New Roman" w:hAnsi="Times New Roman" w:cs="Times New Roman"/>
          <w:i/>
          <w:iCs/>
          <w:sz w:val="24"/>
          <w:szCs w:val="24"/>
          <w:lang w:eastAsia="ru-RU"/>
        </w:rPr>
        <w:t>{Статтю 1 доповнено частиною другою згідно із Законом </w:t>
      </w:r>
      <w:hyperlink r:id="rId62" w:anchor="n110"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58" w:name="n565"/>
      <w:bookmarkEnd w:id="58"/>
      <w:r w:rsidRPr="009B6F53">
        <w:rPr>
          <w:rFonts w:ascii="Times New Roman" w:eastAsia="Times New Roman" w:hAnsi="Times New Roman" w:cs="Times New Roman"/>
          <w:i/>
          <w:iCs/>
          <w:sz w:val="24"/>
          <w:szCs w:val="24"/>
          <w:lang w:eastAsia="ru-RU"/>
        </w:rPr>
        <w:t>{Стаття 1 в редакції Закону </w:t>
      </w:r>
      <w:hyperlink r:id="rId63"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59" w:name="n1005"/>
      <w:bookmarkEnd w:id="59"/>
      <w:r w:rsidRPr="009B6F53">
        <w:rPr>
          <w:rFonts w:ascii="Times New Roman" w:eastAsia="Times New Roman" w:hAnsi="Times New Roman" w:cs="Times New Roman"/>
          <w:b/>
          <w:bCs/>
          <w:sz w:val="24"/>
          <w:szCs w:val="24"/>
          <w:lang w:eastAsia="ru-RU"/>
        </w:rPr>
        <w:lastRenderedPageBreak/>
        <w:t>Стаття 1</w:t>
      </w:r>
      <w:r w:rsidRPr="009B6F53">
        <w:rPr>
          <w:rFonts w:ascii="Times New Roman" w:eastAsia="Times New Roman" w:hAnsi="Times New Roman" w:cs="Times New Roman"/>
          <w:b/>
          <w:bCs/>
          <w:sz w:val="2"/>
          <w:vertAlign w:val="superscript"/>
          <w:lang w:eastAsia="ru-RU"/>
        </w:rPr>
        <w:t>-</w:t>
      </w:r>
      <w:r w:rsidRPr="009B6F53">
        <w:rPr>
          <w:rFonts w:ascii="Times New Roman" w:eastAsia="Times New Roman" w:hAnsi="Times New Roman" w:cs="Times New Roman"/>
          <w:b/>
          <w:bCs/>
          <w:sz w:val="16"/>
          <w:vertAlign w:val="superscript"/>
          <w:lang w:eastAsia="ru-RU"/>
        </w:rPr>
        <w:t>1</w:t>
      </w:r>
      <w:r w:rsidRPr="009B6F53">
        <w:rPr>
          <w:rFonts w:ascii="Times New Roman" w:eastAsia="Times New Roman" w:hAnsi="Times New Roman" w:cs="Times New Roman"/>
          <w:b/>
          <w:bCs/>
          <w:sz w:val="24"/>
          <w:szCs w:val="24"/>
          <w:lang w:eastAsia="ru-RU"/>
        </w:rPr>
        <w:t>.</w:t>
      </w:r>
      <w:r w:rsidRPr="009B6F53">
        <w:rPr>
          <w:rFonts w:ascii="Times New Roman" w:eastAsia="Times New Roman" w:hAnsi="Times New Roman" w:cs="Times New Roman"/>
          <w:sz w:val="24"/>
          <w:szCs w:val="24"/>
          <w:lang w:eastAsia="ru-RU"/>
        </w:rPr>
        <w:t> Сфера дії Закону Положення цього Закону не поширюються на харчові продукти, крім харчових продуктів,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0" w:name="n1006"/>
      <w:bookmarkEnd w:id="60"/>
      <w:r w:rsidRPr="009B6F53">
        <w:rPr>
          <w:rFonts w:ascii="Times New Roman" w:eastAsia="Times New Roman" w:hAnsi="Times New Roman" w:cs="Times New Roman"/>
          <w:i/>
          <w:iCs/>
          <w:sz w:val="24"/>
          <w:szCs w:val="24"/>
          <w:lang w:eastAsia="ru-RU"/>
        </w:rPr>
        <w:t>{Закон доповнено статтею 1</w:t>
      </w:r>
      <w:r w:rsidRPr="009B6F53">
        <w:rPr>
          <w:rFonts w:ascii="Times New Roman" w:eastAsia="Times New Roman" w:hAnsi="Times New Roman" w:cs="Times New Roman"/>
          <w:b/>
          <w:bCs/>
          <w:sz w:val="2"/>
          <w:vertAlign w:val="superscript"/>
          <w:lang w:eastAsia="ru-RU"/>
        </w:rPr>
        <w:t>-</w:t>
      </w:r>
      <w:r w:rsidRPr="009B6F53">
        <w:rPr>
          <w:rFonts w:ascii="Times New Roman" w:eastAsia="Times New Roman" w:hAnsi="Times New Roman" w:cs="Times New Roman"/>
          <w:b/>
          <w:bCs/>
          <w:sz w:val="16"/>
          <w:vertAlign w:val="superscript"/>
          <w:lang w:eastAsia="ru-RU"/>
        </w:rPr>
        <w:t>1</w:t>
      </w:r>
      <w:r w:rsidRPr="009B6F53">
        <w:rPr>
          <w:rFonts w:ascii="Times New Roman" w:eastAsia="Times New Roman" w:hAnsi="Times New Roman" w:cs="Times New Roman"/>
          <w:i/>
          <w:iCs/>
          <w:sz w:val="24"/>
          <w:szCs w:val="24"/>
          <w:lang w:eastAsia="ru-RU"/>
        </w:rPr>
        <w:t> згідно із Законом </w:t>
      </w:r>
      <w:hyperlink r:id="rId64" w:anchor="n112"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1" w:name="n566"/>
      <w:bookmarkEnd w:id="61"/>
      <w:r w:rsidRPr="009B6F53">
        <w:rPr>
          <w:rFonts w:ascii="Times New Roman" w:eastAsia="Times New Roman" w:hAnsi="Times New Roman" w:cs="Times New Roman"/>
          <w:b/>
          <w:bCs/>
          <w:sz w:val="24"/>
          <w:szCs w:val="24"/>
          <w:lang w:eastAsia="ru-RU"/>
        </w:rPr>
        <w:t>Стаття 2. </w:t>
      </w:r>
      <w:r w:rsidRPr="009B6F53">
        <w:rPr>
          <w:rFonts w:ascii="Times New Roman" w:eastAsia="Times New Roman" w:hAnsi="Times New Roman" w:cs="Times New Roman"/>
          <w:sz w:val="24"/>
          <w:szCs w:val="24"/>
          <w:lang w:eastAsia="ru-RU"/>
        </w:rPr>
        <w:t>Законодавство України про забезпечення санітарного та епідемічного благополуччя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2" w:name="n567"/>
      <w:bookmarkEnd w:id="62"/>
      <w:r w:rsidRPr="009B6F53">
        <w:rPr>
          <w:rFonts w:ascii="Times New Roman" w:eastAsia="Times New Roman" w:hAnsi="Times New Roman" w:cs="Times New Roman"/>
          <w:sz w:val="24"/>
          <w:szCs w:val="24"/>
          <w:lang w:eastAsia="ru-RU"/>
        </w:rPr>
        <w:t>Законодавство України про забезпечення санітарного та епідемічного благополуччя населення (санітарне законодавство) базується на </w:t>
      </w:r>
      <w:hyperlink r:id="rId65" w:tgtFrame="_blank" w:history="1">
        <w:r w:rsidRPr="009B6F53">
          <w:rPr>
            <w:rFonts w:ascii="Times New Roman" w:eastAsia="Times New Roman" w:hAnsi="Times New Roman" w:cs="Times New Roman"/>
            <w:color w:val="000099"/>
            <w:sz w:val="24"/>
            <w:szCs w:val="24"/>
            <w:u w:val="single"/>
            <w:lang w:eastAsia="ru-RU"/>
          </w:rPr>
          <w:t>Конституції України</w:t>
        </w:r>
      </w:hyperlink>
      <w:r w:rsidRPr="009B6F53">
        <w:rPr>
          <w:rFonts w:ascii="Times New Roman" w:eastAsia="Times New Roman" w:hAnsi="Times New Roman" w:cs="Times New Roman"/>
          <w:sz w:val="24"/>
          <w:szCs w:val="24"/>
          <w:lang w:eastAsia="ru-RU"/>
        </w:rPr>
        <w:t> і складається з </w:t>
      </w:r>
      <w:hyperlink r:id="rId66" w:tgtFrame="_blank" w:history="1">
        <w:r w:rsidRPr="009B6F53">
          <w:rPr>
            <w:rFonts w:ascii="Times New Roman" w:eastAsia="Times New Roman" w:hAnsi="Times New Roman" w:cs="Times New Roman"/>
            <w:color w:val="000099"/>
            <w:sz w:val="24"/>
            <w:szCs w:val="24"/>
            <w:u w:val="single"/>
            <w:lang w:eastAsia="ru-RU"/>
          </w:rPr>
          <w:t>Основ законодавства України про охорону здоров'я</w:t>
        </w:r>
      </w:hyperlink>
      <w:r w:rsidRPr="009B6F53">
        <w:rPr>
          <w:rFonts w:ascii="Times New Roman" w:eastAsia="Times New Roman" w:hAnsi="Times New Roman" w:cs="Times New Roman"/>
          <w:sz w:val="24"/>
          <w:szCs w:val="24"/>
          <w:lang w:eastAsia="ru-RU"/>
        </w:rPr>
        <w:t>, цього Закону, законів України </w:t>
      </w:r>
      <w:hyperlink r:id="rId67" w:tgtFrame="_blank" w:history="1">
        <w:r w:rsidRPr="009B6F53">
          <w:rPr>
            <w:rFonts w:ascii="Times New Roman" w:eastAsia="Times New Roman" w:hAnsi="Times New Roman" w:cs="Times New Roman"/>
            <w:color w:val="000099"/>
            <w:sz w:val="24"/>
            <w:szCs w:val="24"/>
            <w:u w:val="single"/>
            <w:lang w:eastAsia="ru-RU"/>
          </w:rPr>
          <w:t>"Про захист населення від інфекційних хвороб"</w:t>
        </w:r>
      </w:hyperlink>
      <w:r w:rsidRPr="009B6F53">
        <w:rPr>
          <w:rFonts w:ascii="Times New Roman" w:eastAsia="Times New Roman" w:hAnsi="Times New Roman" w:cs="Times New Roman"/>
          <w:sz w:val="24"/>
          <w:szCs w:val="24"/>
          <w:lang w:eastAsia="ru-RU"/>
        </w:rPr>
        <w:t>, </w:t>
      </w:r>
      <w:hyperlink r:id="rId68" w:tgtFrame="_blank" w:history="1">
        <w:r w:rsidRPr="009B6F53">
          <w:rPr>
            <w:rFonts w:ascii="Times New Roman" w:eastAsia="Times New Roman" w:hAnsi="Times New Roman" w:cs="Times New Roman"/>
            <w:color w:val="000099"/>
            <w:sz w:val="24"/>
            <w:szCs w:val="24"/>
            <w:u w:val="single"/>
            <w:lang w:eastAsia="ru-RU"/>
          </w:rPr>
          <w:t>"Про протидію захворюванню на туберкульоз"</w:t>
        </w:r>
      </w:hyperlink>
      <w:r w:rsidRPr="009B6F53">
        <w:rPr>
          <w:rFonts w:ascii="Times New Roman" w:eastAsia="Times New Roman" w:hAnsi="Times New Roman" w:cs="Times New Roman"/>
          <w:sz w:val="24"/>
          <w:szCs w:val="24"/>
          <w:lang w:eastAsia="ru-RU"/>
        </w:rPr>
        <w:t>, </w:t>
      </w:r>
      <w:hyperlink r:id="rId69" w:tgtFrame="_blank" w:history="1">
        <w:r w:rsidRPr="009B6F53">
          <w:rPr>
            <w:rFonts w:ascii="Times New Roman" w:eastAsia="Times New Roman" w:hAnsi="Times New Roman" w:cs="Times New Roman"/>
            <w:color w:val="000099"/>
            <w:sz w:val="24"/>
            <w:szCs w:val="24"/>
            <w:u w:val="single"/>
            <w:lang w:eastAsia="ru-RU"/>
          </w:rPr>
          <w:t>"Про запобігання захворюванню на синдром набутого імунодефіциту (СНІД) та соціальний захист населення"</w:t>
        </w:r>
      </w:hyperlink>
      <w:r w:rsidRPr="009B6F53">
        <w:rPr>
          <w:rFonts w:ascii="Times New Roman" w:eastAsia="Times New Roman" w:hAnsi="Times New Roman" w:cs="Times New Roman"/>
          <w:sz w:val="24"/>
          <w:szCs w:val="24"/>
          <w:lang w:eastAsia="ru-RU"/>
        </w:rPr>
        <w:t>, інших нормативно-правових актів та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3" w:name="n568"/>
      <w:bookmarkEnd w:id="63"/>
      <w:r w:rsidRPr="009B6F53">
        <w:rPr>
          <w:rFonts w:ascii="Times New Roman" w:eastAsia="Times New Roman" w:hAnsi="Times New Roman" w:cs="Times New Roman"/>
          <w:i/>
          <w:iCs/>
          <w:sz w:val="24"/>
          <w:szCs w:val="24"/>
          <w:lang w:eastAsia="ru-RU"/>
        </w:rPr>
        <w:t>{Стаття 2 в редакції Закону </w:t>
      </w:r>
      <w:hyperlink r:id="rId70"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 із змінами, внесеними згідно із Законом </w:t>
      </w:r>
      <w:hyperlink r:id="rId71" w:anchor="n432" w:tgtFrame="_blank" w:history="1">
        <w:r w:rsidRPr="009B6F53">
          <w:rPr>
            <w:rFonts w:ascii="Times New Roman" w:eastAsia="Times New Roman" w:hAnsi="Times New Roman" w:cs="Times New Roman"/>
            <w:i/>
            <w:iCs/>
            <w:color w:val="000099"/>
            <w:sz w:val="24"/>
            <w:szCs w:val="24"/>
            <w:u w:val="single"/>
            <w:lang w:eastAsia="ru-RU"/>
          </w:rPr>
          <w:t>№ 4565-VI від 22.03.2012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4" w:name="n569"/>
      <w:bookmarkEnd w:id="64"/>
      <w:r w:rsidRPr="009B6F53">
        <w:rPr>
          <w:rFonts w:ascii="Times New Roman" w:eastAsia="Times New Roman" w:hAnsi="Times New Roman" w:cs="Times New Roman"/>
          <w:b/>
          <w:bCs/>
          <w:sz w:val="24"/>
          <w:szCs w:val="24"/>
          <w:lang w:eastAsia="ru-RU"/>
        </w:rPr>
        <w:t>Стаття 3. </w:t>
      </w:r>
      <w:r w:rsidRPr="009B6F53">
        <w:rPr>
          <w:rFonts w:ascii="Times New Roman" w:eastAsia="Times New Roman" w:hAnsi="Times New Roman" w:cs="Times New Roman"/>
          <w:sz w:val="24"/>
          <w:szCs w:val="24"/>
          <w:lang w:eastAsia="ru-RU"/>
        </w:rPr>
        <w:t>Фінансове забезпечення санітарного та епідемічного благополуччя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5" w:name="n570"/>
      <w:bookmarkEnd w:id="65"/>
      <w:r w:rsidRPr="009B6F53">
        <w:rPr>
          <w:rFonts w:ascii="Times New Roman" w:eastAsia="Times New Roman" w:hAnsi="Times New Roman" w:cs="Times New Roman"/>
          <w:sz w:val="24"/>
          <w:szCs w:val="24"/>
          <w:lang w:eastAsia="ru-RU"/>
        </w:rPr>
        <w:t>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66" w:name="n571"/>
      <w:bookmarkEnd w:id="66"/>
      <w:r w:rsidRPr="009B6F53">
        <w:rPr>
          <w:rFonts w:ascii="Times New Roman" w:eastAsia="Times New Roman" w:hAnsi="Times New Roman" w:cs="Times New Roman"/>
          <w:i/>
          <w:iCs/>
          <w:sz w:val="24"/>
          <w:szCs w:val="24"/>
          <w:lang w:eastAsia="ru-RU"/>
        </w:rPr>
        <w:t>{Частина друга статті 3 втратила чинність на підставі Закону </w:t>
      </w:r>
      <w:hyperlink r:id="rId72" w:tgtFrame="_blank" w:history="1">
        <w:r w:rsidRPr="009B6F53">
          <w:rPr>
            <w:rFonts w:ascii="Times New Roman" w:eastAsia="Times New Roman" w:hAnsi="Times New Roman" w:cs="Times New Roman"/>
            <w:i/>
            <w:iCs/>
            <w:color w:val="000099"/>
            <w:sz w:val="24"/>
            <w:szCs w:val="24"/>
            <w:u w:val="single"/>
            <w:lang w:eastAsia="ru-RU"/>
          </w:rPr>
          <w:t>№ 783-XIV від 30.06.99</w:t>
        </w:r>
      </w:hyperlink>
      <w:r w:rsidRPr="009B6F53">
        <w:rPr>
          <w:rFonts w:ascii="Times New Roman" w:eastAsia="Times New Roman" w:hAnsi="Times New Roman" w:cs="Times New Roman"/>
          <w:i/>
          <w:iCs/>
          <w:sz w:val="24"/>
          <w:szCs w:val="24"/>
          <w:lang w:eastAsia="ru-RU"/>
        </w:rPr>
        <w:t> - редакція набирає чинності одночасно з набранням чинності Законом про Державний бюджет України на 2000 рік}</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67" w:name="n572"/>
      <w:bookmarkEnd w:id="67"/>
      <w:r w:rsidRPr="009B6F53">
        <w:rPr>
          <w:rFonts w:ascii="Times New Roman" w:eastAsia="Times New Roman" w:hAnsi="Times New Roman" w:cs="Times New Roman"/>
          <w:b/>
          <w:bCs/>
          <w:sz w:val="28"/>
          <w:lang w:eastAsia="ru-RU"/>
        </w:rPr>
        <w:t>Розділ II</w:t>
      </w:r>
      <w:r w:rsidRPr="009B6F53">
        <w:rPr>
          <w:rFonts w:ascii="Times New Roman" w:eastAsia="Times New Roman" w:hAnsi="Times New Roman" w:cs="Times New Roman"/>
          <w:sz w:val="24"/>
          <w:szCs w:val="24"/>
          <w:lang w:eastAsia="ru-RU"/>
        </w:rPr>
        <w:br/>
      </w:r>
      <w:r w:rsidRPr="009B6F53">
        <w:rPr>
          <w:rFonts w:ascii="Times New Roman" w:eastAsia="Times New Roman" w:hAnsi="Times New Roman" w:cs="Times New Roman"/>
          <w:b/>
          <w:bCs/>
          <w:sz w:val="28"/>
          <w:lang w:eastAsia="ru-RU"/>
        </w:rPr>
        <w:t>ПРАВА ТА ОБОВ'ЯЗКИ ГРОМАДЯН, ПІДПРИЄМСТВ, УСТАНОВ І ОРГАНІЗАЦІЙ ЩОДО ЗАБЕЗПЕЧЕННЯ САНІТАРНОГО ТА ЕПІДЕМІЧНОГО БЛАГОПОЛУЧЧЯ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8" w:name="n573"/>
      <w:bookmarkEnd w:id="68"/>
      <w:r w:rsidRPr="009B6F53">
        <w:rPr>
          <w:rFonts w:ascii="Times New Roman" w:eastAsia="Times New Roman" w:hAnsi="Times New Roman" w:cs="Times New Roman"/>
          <w:b/>
          <w:bCs/>
          <w:sz w:val="24"/>
          <w:szCs w:val="24"/>
          <w:lang w:eastAsia="ru-RU"/>
        </w:rPr>
        <w:t>Стаття 4. </w:t>
      </w:r>
      <w:r w:rsidRPr="009B6F53">
        <w:rPr>
          <w:rFonts w:ascii="Times New Roman" w:eastAsia="Times New Roman" w:hAnsi="Times New Roman" w:cs="Times New Roman"/>
          <w:sz w:val="24"/>
          <w:szCs w:val="24"/>
          <w:lang w:eastAsia="ru-RU"/>
        </w:rPr>
        <w:t>Права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69" w:name="n574"/>
      <w:bookmarkEnd w:id="69"/>
      <w:r w:rsidRPr="009B6F53">
        <w:rPr>
          <w:rFonts w:ascii="Times New Roman" w:eastAsia="Times New Roman" w:hAnsi="Times New Roman" w:cs="Times New Roman"/>
          <w:sz w:val="24"/>
          <w:szCs w:val="24"/>
          <w:lang w:eastAsia="ru-RU"/>
        </w:rPr>
        <w:t>Громадяни мають право на: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0" w:name="n575"/>
      <w:bookmarkEnd w:id="70"/>
      <w:r w:rsidRPr="009B6F53">
        <w:rPr>
          <w:rFonts w:ascii="Times New Roman" w:eastAsia="Times New Roman" w:hAnsi="Times New Roman" w:cs="Times New Roman"/>
          <w:sz w:val="24"/>
          <w:szCs w:val="24"/>
          <w:lang w:eastAsia="ru-RU"/>
        </w:rPr>
        <w:t>безпечні для здоров'я і життя харчові продукти, питну воду, умови праці, навчання, виховання, побуту, відпочинку та навколишнє природне середовище;</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1" w:name="n576"/>
      <w:bookmarkEnd w:id="71"/>
      <w:r w:rsidRPr="009B6F53">
        <w:rPr>
          <w:rFonts w:ascii="Times New Roman" w:eastAsia="Times New Roman" w:hAnsi="Times New Roman" w:cs="Times New Roman"/>
          <w:sz w:val="24"/>
          <w:szCs w:val="24"/>
          <w:lang w:eastAsia="ru-RU"/>
        </w:rPr>
        <w:t>участь у розробці, обговоренні та громадській експертизі проектів програм і планів забезпечення санітарного та епідемічного благополуччя населення, внесення пропозицій з цих питань до відповідних органів;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2" w:name="n577"/>
      <w:bookmarkEnd w:id="72"/>
      <w:r w:rsidRPr="009B6F53">
        <w:rPr>
          <w:rFonts w:ascii="Times New Roman" w:eastAsia="Times New Roman" w:hAnsi="Times New Roman" w:cs="Times New Roman"/>
          <w:sz w:val="24"/>
          <w:szCs w:val="24"/>
          <w:lang w:eastAsia="ru-RU"/>
        </w:rPr>
        <w:t>відшкодування шкоди, завданої їх здоров'ю внаслідок порушення підприємствами, установами, організаціями, громадянами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3" w:name="n578"/>
      <w:bookmarkEnd w:id="73"/>
      <w:r w:rsidRPr="009B6F53">
        <w:rPr>
          <w:rFonts w:ascii="Times New Roman" w:eastAsia="Times New Roman" w:hAnsi="Times New Roman" w:cs="Times New Roman"/>
          <w:sz w:val="24"/>
          <w:szCs w:val="24"/>
          <w:lang w:eastAsia="ru-RU"/>
        </w:rPr>
        <w:t>достовірну і своєчасну інформацію про стан свого здоров'я, здоров'я населення, а також про наявні та можливі фактори ризику для здоров'я та їх ступінь.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4" w:name="n579"/>
      <w:bookmarkEnd w:id="74"/>
      <w:r w:rsidRPr="009B6F53">
        <w:rPr>
          <w:rFonts w:ascii="Times New Roman" w:eastAsia="Times New Roman" w:hAnsi="Times New Roman" w:cs="Times New Roman"/>
          <w:sz w:val="24"/>
          <w:szCs w:val="24"/>
          <w:lang w:eastAsia="ru-RU"/>
        </w:rPr>
        <w:t>Законодавством України громадянам можуть бути надані й інші права щодо забезпечення санітарного та епідемічного благополуччя.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5" w:name="n580"/>
      <w:bookmarkEnd w:id="75"/>
      <w:r w:rsidRPr="009B6F53">
        <w:rPr>
          <w:rFonts w:ascii="Times New Roman" w:eastAsia="Times New Roman" w:hAnsi="Times New Roman" w:cs="Times New Roman"/>
          <w:b/>
          <w:bCs/>
          <w:sz w:val="24"/>
          <w:szCs w:val="24"/>
          <w:lang w:eastAsia="ru-RU"/>
        </w:rPr>
        <w:t>Стаття 5. </w:t>
      </w:r>
      <w:r w:rsidRPr="009B6F53">
        <w:rPr>
          <w:rFonts w:ascii="Times New Roman" w:eastAsia="Times New Roman" w:hAnsi="Times New Roman" w:cs="Times New Roman"/>
          <w:sz w:val="24"/>
          <w:szCs w:val="24"/>
          <w:lang w:eastAsia="ru-RU"/>
        </w:rPr>
        <w:t>Обов'язки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6" w:name="n581"/>
      <w:bookmarkEnd w:id="76"/>
      <w:r w:rsidRPr="009B6F53">
        <w:rPr>
          <w:rFonts w:ascii="Times New Roman" w:eastAsia="Times New Roman" w:hAnsi="Times New Roman" w:cs="Times New Roman"/>
          <w:sz w:val="24"/>
          <w:szCs w:val="24"/>
          <w:lang w:eastAsia="ru-RU"/>
        </w:rPr>
        <w:lastRenderedPageBreak/>
        <w:t>Громадяни зобов'язані: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7" w:name="n582"/>
      <w:bookmarkEnd w:id="77"/>
      <w:r w:rsidRPr="009B6F53">
        <w:rPr>
          <w:rFonts w:ascii="Times New Roman" w:eastAsia="Times New Roman" w:hAnsi="Times New Roman" w:cs="Times New Roman"/>
          <w:sz w:val="24"/>
          <w:szCs w:val="24"/>
          <w:lang w:eastAsia="ru-RU"/>
        </w:rPr>
        <w:t>піклуватися про своє здоров'я та здоров'я і гігієнічне виховання своїх дітей, не шкодити здоров'ю інших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8" w:name="n583"/>
      <w:bookmarkEnd w:id="78"/>
      <w:r w:rsidRPr="009B6F53">
        <w:rPr>
          <w:rFonts w:ascii="Times New Roman" w:eastAsia="Times New Roman" w:hAnsi="Times New Roman" w:cs="Times New Roman"/>
          <w:sz w:val="24"/>
          <w:szCs w:val="24"/>
          <w:lang w:eastAsia="ru-RU"/>
        </w:rPr>
        <w:t>брати участь у проведенні санітарних і протиепідемічних заходів;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79" w:name="n584"/>
      <w:bookmarkEnd w:id="79"/>
      <w:r w:rsidRPr="009B6F53">
        <w:rPr>
          <w:rFonts w:ascii="Times New Roman" w:eastAsia="Times New Roman" w:hAnsi="Times New Roman" w:cs="Times New Roman"/>
          <w:sz w:val="24"/>
          <w:szCs w:val="24"/>
          <w:lang w:eastAsia="ru-RU"/>
        </w:rPr>
        <w:t>проходити обов'язкові медичні огляди та робити щеплення у передбачених законодавством випадках;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0" w:name="n585"/>
      <w:bookmarkEnd w:id="80"/>
      <w:r w:rsidRPr="009B6F53">
        <w:rPr>
          <w:rFonts w:ascii="Times New Roman" w:eastAsia="Times New Roman" w:hAnsi="Times New Roman" w:cs="Times New Roman"/>
          <w:sz w:val="24"/>
          <w:szCs w:val="24"/>
          <w:lang w:eastAsia="ru-RU"/>
        </w:rPr>
        <w:t>виконувати розпорядження та вказівки посадових осіб державної санітарно-епідеміологічної служби при здійсненні ними державного санітарно-епідеміологічного нагляду;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1" w:name="n586"/>
      <w:bookmarkEnd w:id="81"/>
      <w:r w:rsidRPr="009B6F53">
        <w:rPr>
          <w:rFonts w:ascii="Times New Roman" w:eastAsia="Times New Roman" w:hAnsi="Times New Roman" w:cs="Times New Roman"/>
          <w:sz w:val="24"/>
          <w:szCs w:val="24"/>
          <w:lang w:eastAsia="ru-RU"/>
        </w:rPr>
        <w:t>виконувати інші обов'язки, передбачені законодавством про забезпечення санітарного та епідемічного благополуччя.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2" w:name="n587"/>
      <w:bookmarkEnd w:id="82"/>
      <w:r w:rsidRPr="009B6F53">
        <w:rPr>
          <w:rFonts w:ascii="Times New Roman" w:eastAsia="Times New Roman" w:hAnsi="Times New Roman" w:cs="Times New Roman"/>
          <w:b/>
          <w:bCs/>
          <w:sz w:val="24"/>
          <w:szCs w:val="24"/>
          <w:lang w:eastAsia="ru-RU"/>
        </w:rPr>
        <w:t>Стаття 6. </w:t>
      </w:r>
      <w:r w:rsidRPr="009B6F53">
        <w:rPr>
          <w:rFonts w:ascii="Times New Roman" w:eastAsia="Times New Roman" w:hAnsi="Times New Roman" w:cs="Times New Roman"/>
          <w:sz w:val="24"/>
          <w:szCs w:val="24"/>
          <w:lang w:eastAsia="ru-RU"/>
        </w:rPr>
        <w:t>Права підприємств, установ і організацій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3" w:name="n588"/>
      <w:bookmarkEnd w:id="83"/>
      <w:r w:rsidRPr="009B6F53">
        <w:rPr>
          <w:rFonts w:ascii="Times New Roman" w:eastAsia="Times New Roman" w:hAnsi="Times New Roman" w:cs="Times New Roman"/>
          <w:sz w:val="24"/>
          <w:szCs w:val="24"/>
          <w:lang w:eastAsia="ru-RU"/>
        </w:rPr>
        <w:t>Підприємства, установи і організації мають право на: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4" w:name="n589"/>
      <w:bookmarkEnd w:id="84"/>
      <w:r w:rsidRPr="009B6F53">
        <w:rPr>
          <w:rFonts w:ascii="Times New Roman" w:eastAsia="Times New Roman" w:hAnsi="Times New Roman" w:cs="Times New Roman"/>
          <w:sz w:val="24"/>
          <w:szCs w:val="24"/>
          <w:lang w:eastAsia="ru-RU"/>
        </w:rPr>
        <w:t>одержання від органів виконавчої влади, місцевого самоврядування, а також відповідних органів і закладів охорони здоров'я інформації про стан здоров'я населення, санітарну та епідемічну ситуацію, нормативно-правові акти з питань забезпечення санітарного та епідемічного благополуччя населення та санітарні норми;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5" w:name="n590"/>
      <w:bookmarkEnd w:id="85"/>
      <w:r w:rsidRPr="009B6F53">
        <w:rPr>
          <w:rFonts w:ascii="Times New Roman" w:eastAsia="Times New Roman" w:hAnsi="Times New Roman" w:cs="Times New Roman"/>
          <w:i/>
          <w:iCs/>
          <w:sz w:val="24"/>
          <w:szCs w:val="24"/>
          <w:lang w:eastAsia="ru-RU"/>
        </w:rPr>
        <w:t>{Абзац другий статті 6 із змінами, внесеними згідно із Законом </w:t>
      </w:r>
      <w:hyperlink r:id="rId73" w:tgtFrame="_blank" w:history="1">
        <w:r w:rsidRPr="009B6F53">
          <w:rPr>
            <w:rFonts w:ascii="Times New Roman" w:eastAsia="Times New Roman" w:hAnsi="Times New Roman" w:cs="Times New Roman"/>
            <w:i/>
            <w:iCs/>
            <w:color w:val="000099"/>
            <w:sz w:val="24"/>
            <w:szCs w:val="24"/>
            <w:u w:val="single"/>
            <w:lang w:eastAsia="ru-RU"/>
          </w:rPr>
          <w:t>№ 860-IV від 22.05.2003</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6" w:name="n591"/>
      <w:bookmarkEnd w:id="86"/>
      <w:r w:rsidRPr="009B6F53">
        <w:rPr>
          <w:rFonts w:ascii="Times New Roman" w:eastAsia="Times New Roman" w:hAnsi="Times New Roman" w:cs="Times New Roman"/>
          <w:sz w:val="24"/>
          <w:szCs w:val="24"/>
          <w:lang w:eastAsia="ru-RU"/>
        </w:rPr>
        <w:t>відшкодування збитків, завданих їм внаслідок порушень санітарного законодавства підприємствами, установами, організаціями та громадянами.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7" w:name="n592"/>
      <w:bookmarkEnd w:id="87"/>
      <w:r w:rsidRPr="009B6F53">
        <w:rPr>
          <w:rFonts w:ascii="Times New Roman" w:eastAsia="Times New Roman" w:hAnsi="Times New Roman" w:cs="Times New Roman"/>
          <w:b/>
          <w:bCs/>
          <w:sz w:val="24"/>
          <w:szCs w:val="24"/>
          <w:lang w:eastAsia="ru-RU"/>
        </w:rPr>
        <w:t>Стаття 7. </w:t>
      </w:r>
      <w:r w:rsidRPr="009B6F53">
        <w:rPr>
          <w:rFonts w:ascii="Times New Roman" w:eastAsia="Times New Roman" w:hAnsi="Times New Roman" w:cs="Times New Roman"/>
          <w:sz w:val="24"/>
          <w:szCs w:val="24"/>
          <w:lang w:eastAsia="ru-RU"/>
        </w:rPr>
        <w:t>Обов'язки підприємств, установ і організацій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8" w:name="n593"/>
      <w:bookmarkEnd w:id="88"/>
      <w:r w:rsidRPr="009B6F53">
        <w:rPr>
          <w:rFonts w:ascii="Times New Roman" w:eastAsia="Times New Roman" w:hAnsi="Times New Roman" w:cs="Times New Roman"/>
          <w:sz w:val="24"/>
          <w:szCs w:val="24"/>
          <w:lang w:eastAsia="ru-RU"/>
        </w:rPr>
        <w:t>Підприємства, установи і організації зобов'язані: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89" w:name="n594"/>
      <w:bookmarkEnd w:id="89"/>
      <w:r w:rsidRPr="009B6F53">
        <w:rPr>
          <w:rFonts w:ascii="Times New Roman" w:eastAsia="Times New Roman" w:hAnsi="Times New Roman" w:cs="Times New Roman"/>
          <w:sz w:val="24"/>
          <w:szCs w:val="24"/>
          <w:lang w:eastAsia="ru-RU"/>
        </w:rPr>
        <w:t>за пропозиціями посадових осіб державної санітарно-епідеміологічної служби розробляти і здійснювати санітарні та протиепідемічні заходи;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0" w:name="n595"/>
      <w:bookmarkEnd w:id="90"/>
      <w:r w:rsidRPr="009B6F53">
        <w:rPr>
          <w:rFonts w:ascii="Times New Roman" w:eastAsia="Times New Roman" w:hAnsi="Times New Roman" w:cs="Times New Roman"/>
          <w:sz w:val="24"/>
          <w:szCs w:val="24"/>
          <w:lang w:eastAsia="ru-RU"/>
        </w:rPr>
        <w:t>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шкідливих для здоров'я речовин та матеріалів, утворюваних внаслідок їх діяльності викидів, скидів, відходів та факторів, а також готової продукції;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1" w:name="n596"/>
      <w:bookmarkEnd w:id="91"/>
      <w:r w:rsidRPr="009B6F53">
        <w:rPr>
          <w:rFonts w:ascii="Times New Roman" w:eastAsia="Times New Roman" w:hAnsi="Times New Roman" w:cs="Times New Roman"/>
          <w:sz w:val="24"/>
          <w:szCs w:val="24"/>
          <w:lang w:eastAsia="ru-RU"/>
        </w:rPr>
        <w:t>на вимогу посадових осіб державної санітарно-епідеміологічної служби надавати безоплатно зразки використовуваних сировини і матеріалів, а також продукції, що випускається чи реалізується, для проведення державної санітарно-епідеміологічної експертизи;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2" w:name="n597"/>
      <w:bookmarkEnd w:id="92"/>
      <w:r w:rsidRPr="009B6F53">
        <w:rPr>
          <w:rFonts w:ascii="Times New Roman" w:eastAsia="Times New Roman" w:hAnsi="Times New Roman" w:cs="Times New Roman"/>
          <w:sz w:val="24"/>
          <w:szCs w:val="24"/>
          <w:lang w:eastAsia="ru-RU"/>
        </w:rPr>
        <w:t>виконувати розпорядження і вказівки посадових осіб державної санітарно-епідеміологічної служби при здійсненні ними державного санітарно-епідеміологічного нагляду;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3" w:name="n598"/>
      <w:bookmarkEnd w:id="93"/>
      <w:r w:rsidRPr="009B6F53">
        <w:rPr>
          <w:rFonts w:ascii="Times New Roman" w:eastAsia="Times New Roman" w:hAnsi="Times New Roman" w:cs="Times New Roman"/>
          <w:sz w:val="24"/>
          <w:szCs w:val="24"/>
          <w:lang w:eastAsia="ru-RU"/>
        </w:rPr>
        <w:t xml:space="preserve">усувати за поданням відповідних посадових осіб державної санітарно-епідеміологічної служби від роботи, навчання, відвідування дошкільних закладів осіб, які є носіями збудників інфекційних захворювань, хворих на небезпечні для оточуючих інфекційні хвороби, або осіб, які були в контакті з такими хворими, з виплатою у встановленому порядку допомоги з соціального страхування, а також осіб, які ухиляються від обов'язкового медичного огляду або щеплення проти інфекцій, перелік яких </w:t>
      </w:r>
      <w:r w:rsidRPr="009B6F53">
        <w:rPr>
          <w:rFonts w:ascii="Times New Roman" w:eastAsia="Times New Roman" w:hAnsi="Times New Roman" w:cs="Times New Roman"/>
          <w:sz w:val="24"/>
          <w:szCs w:val="24"/>
          <w:lang w:eastAsia="ru-RU"/>
        </w:rPr>
        <w:lastRenderedPageBreak/>
        <w:t>встановлюється центральним органом виконавчої влади, що забезпечує формування державної політики у сфері охорони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4" w:name="n599"/>
      <w:bookmarkEnd w:id="94"/>
      <w:r w:rsidRPr="009B6F53">
        <w:rPr>
          <w:rFonts w:ascii="Times New Roman" w:eastAsia="Times New Roman" w:hAnsi="Times New Roman" w:cs="Times New Roman"/>
          <w:sz w:val="24"/>
          <w:szCs w:val="24"/>
          <w:lang w:eastAsia="ru-RU"/>
        </w:rPr>
        <w:t>негайно інформувати органи державної санітарно-епідеміологічної служби про надзвичайні події і ситуації, що становлять загрозу здоров'ю населення, санітарному та епідемічному благополуччю;</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5" w:name="n600"/>
      <w:bookmarkEnd w:id="95"/>
      <w:r w:rsidRPr="009B6F53">
        <w:rPr>
          <w:rFonts w:ascii="Times New Roman" w:eastAsia="Times New Roman" w:hAnsi="Times New Roman" w:cs="Times New Roman"/>
          <w:sz w:val="24"/>
          <w:szCs w:val="24"/>
          <w:lang w:eastAsia="ru-RU"/>
        </w:rPr>
        <w:t>відшкодовувати у встановленому порядку працівникам і громадянам шкоду, завдану їх здоров'ю внаслідок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6" w:name="n601"/>
      <w:bookmarkEnd w:id="96"/>
      <w:r w:rsidRPr="009B6F53">
        <w:rPr>
          <w:rFonts w:ascii="Times New Roman" w:eastAsia="Times New Roman" w:hAnsi="Times New Roman" w:cs="Times New Roman"/>
          <w:sz w:val="24"/>
          <w:szCs w:val="24"/>
          <w:lang w:eastAsia="ru-RU"/>
        </w:rPr>
        <w:t>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(профілактичних) заходів санітарними нормами.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7" w:name="n602"/>
      <w:bookmarkEnd w:id="97"/>
      <w:r w:rsidRPr="009B6F53">
        <w:rPr>
          <w:rFonts w:ascii="Times New Roman" w:eastAsia="Times New Roman" w:hAnsi="Times New Roman" w:cs="Times New Roman"/>
          <w:i/>
          <w:iCs/>
          <w:sz w:val="24"/>
          <w:szCs w:val="24"/>
          <w:lang w:eastAsia="ru-RU"/>
        </w:rPr>
        <w:t>{Частина друга статті 7 із змінами, внесеними згідно із Законом </w:t>
      </w:r>
      <w:hyperlink r:id="rId74"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8" w:name="n603"/>
      <w:bookmarkEnd w:id="98"/>
      <w:r w:rsidRPr="009B6F53">
        <w:rPr>
          <w:rFonts w:ascii="Times New Roman" w:eastAsia="Times New Roman" w:hAnsi="Times New Roman" w:cs="Times New Roman"/>
          <w:b/>
          <w:bCs/>
          <w:sz w:val="24"/>
          <w:szCs w:val="24"/>
          <w:lang w:eastAsia="ru-RU"/>
        </w:rPr>
        <w:t>Стаття 8.</w:t>
      </w:r>
      <w:r w:rsidRPr="009B6F53">
        <w:rPr>
          <w:rFonts w:ascii="Times New Roman" w:eastAsia="Times New Roman" w:hAnsi="Times New Roman" w:cs="Times New Roman"/>
          <w:sz w:val="24"/>
          <w:szCs w:val="24"/>
          <w:lang w:eastAsia="ru-RU"/>
        </w:rPr>
        <w:t> Захист прав громадян, підприємств, установ і організацій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99" w:name="n604"/>
      <w:bookmarkEnd w:id="99"/>
      <w:r w:rsidRPr="009B6F53">
        <w:rPr>
          <w:rFonts w:ascii="Times New Roman" w:eastAsia="Times New Roman" w:hAnsi="Times New Roman" w:cs="Times New Roman"/>
          <w:sz w:val="24"/>
          <w:szCs w:val="24"/>
          <w:lang w:eastAsia="ru-RU"/>
        </w:rPr>
        <w:t>Рішення і дії посадових осіб органів виконавчої влади, місцевого самоврядування, а також громадян, якими порушено права підприємств, установ, організацій чи громадян з питань забезпечення санітарного та епідемічного благополуччя, можуть бути оскаржені в порядку, встановленому законом.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0" w:name="n605"/>
      <w:bookmarkEnd w:id="100"/>
      <w:r w:rsidRPr="009B6F53">
        <w:rPr>
          <w:rFonts w:ascii="Times New Roman" w:eastAsia="Times New Roman" w:hAnsi="Times New Roman" w:cs="Times New Roman"/>
          <w:i/>
          <w:iCs/>
          <w:sz w:val="24"/>
          <w:szCs w:val="24"/>
          <w:lang w:eastAsia="ru-RU"/>
        </w:rPr>
        <w:t>{Стаття 8 із змінами, внесеними згідно із Законом </w:t>
      </w:r>
      <w:hyperlink r:id="rId75"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101" w:name="n606"/>
      <w:bookmarkEnd w:id="101"/>
      <w:r w:rsidRPr="009B6F53">
        <w:rPr>
          <w:rFonts w:ascii="Times New Roman" w:eastAsia="Times New Roman" w:hAnsi="Times New Roman" w:cs="Times New Roman"/>
          <w:b/>
          <w:bCs/>
          <w:sz w:val="28"/>
          <w:lang w:eastAsia="ru-RU"/>
        </w:rPr>
        <w:t>Розділ III</w:t>
      </w:r>
      <w:r w:rsidRPr="009B6F53">
        <w:rPr>
          <w:rFonts w:ascii="Times New Roman" w:eastAsia="Times New Roman" w:hAnsi="Times New Roman" w:cs="Times New Roman"/>
          <w:sz w:val="24"/>
          <w:szCs w:val="24"/>
          <w:lang w:eastAsia="ru-RU"/>
        </w:rPr>
        <w:br/>
      </w:r>
      <w:r w:rsidRPr="009B6F53">
        <w:rPr>
          <w:rFonts w:ascii="Times New Roman" w:eastAsia="Times New Roman" w:hAnsi="Times New Roman" w:cs="Times New Roman"/>
          <w:b/>
          <w:bCs/>
          <w:sz w:val="28"/>
          <w:lang w:eastAsia="ru-RU"/>
        </w:rPr>
        <w:t>ДЕРЖАВНЕ РЕГУЛЮВАННЯ І ВИМОГИ ЩОДО ЗАБЕЗПЕЧЕННЯ САНІТАРНОГО ТА ЕПІДЕМІЧНОГО БЛАГОПОЛУЧЧЯ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2" w:name="n607"/>
      <w:bookmarkEnd w:id="102"/>
      <w:r w:rsidRPr="009B6F53">
        <w:rPr>
          <w:rFonts w:ascii="Times New Roman" w:eastAsia="Times New Roman" w:hAnsi="Times New Roman" w:cs="Times New Roman"/>
          <w:i/>
          <w:iCs/>
          <w:sz w:val="24"/>
          <w:szCs w:val="24"/>
          <w:lang w:eastAsia="ru-RU"/>
        </w:rPr>
        <w:t>{Назва розділу III в редакції Закону </w:t>
      </w:r>
      <w:hyperlink r:id="rId76"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3" w:name="n608"/>
      <w:bookmarkEnd w:id="103"/>
      <w:r w:rsidRPr="009B6F53">
        <w:rPr>
          <w:rFonts w:ascii="Times New Roman" w:eastAsia="Times New Roman" w:hAnsi="Times New Roman" w:cs="Times New Roman"/>
          <w:b/>
          <w:bCs/>
          <w:sz w:val="24"/>
          <w:szCs w:val="24"/>
          <w:lang w:eastAsia="ru-RU"/>
        </w:rPr>
        <w:t>Стаття 9. </w:t>
      </w:r>
      <w:r w:rsidRPr="009B6F53">
        <w:rPr>
          <w:rFonts w:ascii="Times New Roman" w:eastAsia="Times New Roman" w:hAnsi="Times New Roman" w:cs="Times New Roman"/>
          <w:sz w:val="24"/>
          <w:szCs w:val="24"/>
          <w:lang w:eastAsia="ru-RU"/>
        </w:rPr>
        <w:t>Гігієнічна регламентація і державна реєстрація небезпечних факторів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4" w:name="n609"/>
      <w:bookmarkEnd w:id="104"/>
      <w:r w:rsidRPr="009B6F53">
        <w:rPr>
          <w:rFonts w:ascii="Times New Roman" w:eastAsia="Times New Roman" w:hAnsi="Times New Roman" w:cs="Times New Roman"/>
          <w:sz w:val="24"/>
          <w:szCs w:val="24"/>
          <w:lang w:eastAsia="ru-RU"/>
        </w:rPr>
        <w:t>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5" w:name="n610"/>
      <w:bookmarkEnd w:id="105"/>
      <w:r w:rsidRPr="009B6F53">
        <w:rPr>
          <w:rFonts w:ascii="Times New Roman" w:eastAsia="Times New Roman" w:hAnsi="Times New Roman" w:cs="Times New Roman"/>
          <w:sz w:val="24"/>
          <w:szCs w:val="24"/>
          <w:lang w:eastAsia="ru-RU"/>
        </w:rPr>
        <w:t>Гігієнічна регламентація небезпечних факторів забезпечується центральним органом виконавчої влади, що реалізує державну політику у сфері санітарного та епідемічного благополуччя населення згідно з положенням, що затверджується Кабінетом Міністрів України. </w:t>
      </w:r>
      <w:hyperlink r:id="rId77" w:anchor="n13" w:tgtFrame="_blank" w:history="1">
        <w:r w:rsidRPr="009B6F53">
          <w:rPr>
            <w:rFonts w:ascii="Times New Roman" w:eastAsia="Times New Roman" w:hAnsi="Times New Roman" w:cs="Times New Roman"/>
            <w:color w:val="000099"/>
            <w:sz w:val="24"/>
            <w:szCs w:val="24"/>
            <w:u w:val="single"/>
            <w:lang w:eastAsia="ru-RU"/>
          </w:rPr>
          <w:t>Перелік установ та організацій, які проводять роботи з гігієнічної регламентації небезпечних факторів</w:t>
        </w:r>
      </w:hyperlink>
      <w:r w:rsidRPr="009B6F53">
        <w:rPr>
          <w:rFonts w:ascii="Times New Roman" w:eastAsia="Times New Roman" w:hAnsi="Times New Roman" w:cs="Times New Roman"/>
          <w:sz w:val="24"/>
          <w:szCs w:val="24"/>
          <w:lang w:eastAsia="ru-RU"/>
        </w:rPr>
        <w:t>, визначається центральним органом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державної політики у сфері технічного регулювання.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6" w:name="n611"/>
      <w:bookmarkEnd w:id="106"/>
      <w:r w:rsidRPr="009B6F53">
        <w:rPr>
          <w:rFonts w:ascii="Times New Roman" w:eastAsia="Times New Roman" w:hAnsi="Times New Roman" w:cs="Times New Roman"/>
          <w:i/>
          <w:iCs/>
          <w:sz w:val="24"/>
          <w:szCs w:val="24"/>
          <w:lang w:eastAsia="ru-RU"/>
        </w:rPr>
        <w:t>{Частина друга статті 9 із змінами, внесеними згідно із Законом </w:t>
      </w:r>
      <w:hyperlink r:id="rId78" w:anchor="n75"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7" w:name="n612"/>
      <w:bookmarkEnd w:id="107"/>
      <w:r w:rsidRPr="009B6F53">
        <w:rPr>
          <w:rFonts w:ascii="Times New Roman" w:eastAsia="Times New Roman" w:hAnsi="Times New Roman" w:cs="Times New Roman"/>
          <w:sz w:val="24"/>
          <w:szCs w:val="24"/>
          <w:lang w:eastAsia="ru-RU"/>
        </w:rPr>
        <w:t xml:space="preserve">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w:t>
      </w:r>
      <w:r w:rsidRPr="009B6F53">
        <w:rPr>
          <w:rFonts w:ascii="Times New Roman" w:eastAsia="Times New Roman" w:hAnsi="Times New Roman" w:cs="Times New Roman"/>
          <w:sz w:val="24"/>
          <w:szCs w:val="24"/>
          <w:lang w:eastAsia="ru-RU"/>
        </w:rPr>
        <w:lastRenderedPageBreak/>
        <w:t>небезпечного фактора може бути здійснена лише за наявності встановлених для нього гігієнічних регламентів.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8" w:name="n613"/>
      <w:bookmarkEnd w:id="108"/>
      <w:r w:rsidRPr="009B6F53">
        <w:rPr>
          <w:rFonts w:ascii="Times New Roman" w:eastAsia="Times New Roman" w:hAnsi="Times New Roman" w:cs="Times New Roman"/>
          <w:sz w:val="24"/>
          <w:szCs w:val="24"/>
          <w:lang w:eastAsia="ru-RU"/>
        </w:rPr>
        <w:t>Використання в народному господарстві та побуті будь-якого небезпечного фактора хімічної та біологічної природи допускається лише за наявності сертифіката, що засвідчує його державну реєстрацію.</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09" w:name="n614"/>
      <w:bookmarkEnd w:id="109"/>
      <w:r w:rsidRPr="009B6F53">
        <w:rPr>
          <w:rFonts w:ascii="Times New Roman" w:eastAsia="Times New Roman" w:hAnsi="Times New Roman" w:cs="Times New Roman"/>
          <w:sz w:val="24"/>
          <w:szCs w:val="24"/>
          <w:lang w:eastAsia="ru-RU"/>
        </w:rPr>
        <w:t>Державна реєстрація небезпечних факторів здійснюється в порядку, що затверджується Кабінетом Міністрів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0" w:name="n615"/>
      <w:bookmarkEnd w:id="110"/>
      <w:r w:rsidRPr="009B6F53">
        <w:rPr>
          <w:rFonts w:ascii="Times New Roman" w:eastAsia="Times New Roman" w:hAnsi="Times New Roman" w:cs="Times New Roman"/>
          <w:b/>
          <w:bCs/>
          <w:sz w:val="24"/>
          <w:szCs w:val="24"/>
          <w:lang w:eastAsia="ru-RU"/>
        </w:rPr>
        <w:t>Стаття 10. </w:t>
      </w:r>
      <w:r w:rsidRPr="009B6F53">
        <w:rPr>
          <w:rFonts w:ascii="Times New Roman" w:eastAsia="Times New Roman" w:hAnsi="Times New Roman" w:cs="Times New Roman"/>
          <w:sz w:val="24"/>
          <w:szCs w:val="24"/>
          <w:lang w:eastAsia="ru-RU"/>
        </w:rPr>
        <w:t>Державна санітарно-епідеміологічна експертиза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1" w:name="n616"/>
      <w:bookmarkEnd w:id="111"/>
      <w:r w:rsidRPr="009B6F53">
        <w:rPr>
          <w:rFonts w:ascii="Times New Roman" w:eastAsia="Times New Roman" w:hAnsi="Times New Roman" w:cs="Times New Roman"/>
          <w:sz w:val="24"/>
          <w:szCs w:val="24"/>
          <w:lang w:eastAsia="ru-RU"/>
        </w:rPr>
        <w:t>Державна санітарно-епідеміологічна експертиза полягає у комплексному вивченні документів (проектів, технологічних регламентів, інвестиційних програм тощо), а також діючих об'єктів та пов'язаних з ними небезпечних факторів на відповідність вимогам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2" w:name="n617"/>
      <w:bookmarkEnd w:id="112"/>
      <w:r w:rsidRPr="009B6F53">
        <w:rPr>
          <w:rFonts w:ascii="Times New Roman" w:eastAsia="Times New Roman" w:hAnsi="Times New Roman" w:cs="Times New Roman"/>
          <w:sz w:val="24"/>
          <w:szCs w:val="24"/>
          <w:lang w:eastAsia="ru-RU"/>
        </w:rPr>
        <w:t>Державна санітарно-епідеміологічна експертиза передбачає:</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3" w:name="n618"/>
      <w:bookmarkEnd w:id="113"/>
      <w:r w:rsidRPr="009B6F53">
        <w:rPr>
          <w:rFonts w:ascii="Times New Roman" w:eastAsia="Times New Roman" w:hAnsi="Times New Roman" w:cs="Times New Roman"/>
          <w:sz w:val="24"/>
          <w:szCs w:val="24"/>
          <w:lang w:eastAsia="ru-RU"/>
        </w:rPr>
        <w:t>визначення безпеки господарської та іншої діяльності, умов праці, навчання, виховання, побуту, що прямо чи побічно негативно впливають або можуть вплинути на здоров'я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4" w:name="n619"/>
      <w:bookmarkEnd w:id="114"/>
      <w:r w:rsidRPr="009B6F53">
        <w:rPr>
          <w:rFonts w:ascii="Times New Roman" w:eastAsia="Times New Roman" w:hAnsi="Times New Roman" w:cs="Times New Roman"/>
          <w:sz w:val="24"/>
          <w:szCs w:val="24"/>
          <w:lang w:eastAsia="ru-RU"/>
        </w:rPr>
        <w:t>встановлення відповідності об'єктів експертизи вимогам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5" w:name="n620"/>
      <w:bookmarkEnd w:id="115"/>
      <w:r w:rsidRPr="009B6F53">
        <w:rPr>
          <w:rFonts w:ascii="Times New Roman" w:eastAsia="Times New Roman" w:hAnsi="Times New Roman" w:cs="Times New Roman"/>
          <w:sz w:val="24"/>
          <w:szCs w:val="24"/>
          <w:lang w:eastAsia="ru-RU"/>
        </w:rPr>
        <w:t>оцінку повноти та обгрунтованості санітарних і протиепідемічних (профілактичних) заходів;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6" w:name="n621"/>
      <w:bookmarkEnd w:id="116"/>
      <w:r w:rsidRPr="009B6F53">
        <w:rPr>
          <w:rFonts w:ascii="Times New Roman" w:eastAsia="Times New Roman" w:hAnsi="Times New Roman" w:cs="Times New Roman"/>
          <w:i/>
          <w:iCs/>
          <w:sz w:val="24"/>
          <w:szCs w:val="24"/>
          <w:lang w:eastAsia="ru-RU"/>
        </w:rPr>
        <w:t>{Абзац четвертий частини другої статті 10 із змінами, внесеними згідно із Законом </w:t>
      </w:r>
      <w:hyperlink r:id="rId79"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7" w:name="n622"/>
      <w:bookmarkEnd w:id="117"/>
      <w:r w:rsidRPr="009B6F53">
        <w:rPr>
          <w:rFonts w:ascii="Times New Roman" w:eastAsia="Times New Roman" w:hAnsi="Times New Roman" w:cs="Times New Roman"/>
          <w:sz w:val="24"/>
          <w:szCs w:val="24"/>
          <w:lang w:eastAsia="ru-RU"/>
        </w:rPr>
        <w:t>оцінку можливого негативного впливу небезпечних факторів, пов'язаних з діяльністю об'єктів експертизи, визначення ступеня створюваного ними ризику для здоров'я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8" w:name="n623"/>
      <w:bookmarkEnd w:id="118"/>
      <w:r w:rsidRPr="009B6F53">
        <w:rPr>
          <w:rFonts w:ascii="Times New Roman" w:eastAsia="Times New Roman" w:hAnsi="Times New Roman" w:cs="Times New Roman"/>
          <w:b/>
          <w:bCs/>
          <w:sz w:val="24"/>
          <w:szCs w:val="24"/>
          <w:lang w:eastAsia="ru-RU"/>
        </w:rPr>
        <w:t>Стаття 11. </w:t>
      </w:r>
      <w:r w:rsidRPr="009B6F53">
        <w:rPr>
          <w:rFonts w:ascii="Times New Roman" w:eastAsia="Times New Roman" w:hAnsi="Times New Roman" w:cs="Times New Roman"/>
          <w:sz w:val="24"/>
          <w:szCs w:val="24"/>
          <w:lang w:eastAsia="ru-RU"/>
        </w:rPr>
        <w:t>Об'єкти державної санітарно-епідеміологічної експертизи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19" w:name="n624"/>
      <w:bookmarkEnd w:id="119"/>
      <w:r w:rsidRPr="009B6F53">
        <w:rPr>
          <w:rFonts w:ascii="Times New Roman" w:eastAsia="Times New Roman" w:hAnsi="Times New Roman" w:cs="Times New Roman"/>
          <w:sz w:val="24"/>
          <w:szCs w:val="24"/>
          <w:lang w:eastAsia="ru-RU"/>
        </w:rPr>
        <w:t>Державній санітарно-епідеміологічній експертизі підлягають: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0" w:name="n625"/>
      <w:bookmarkEnd w:id="120"/>
      <w:r w:rsidRPr="009B6F53">
        <w:rPr>
          <w:rFonts w:ascii="Times New Roman" w:eastAsia="Times New Roman" w:hAnsi="Times New Roman" w:cs="Times New Roman"/>
          <w:sz w:val="24"/>
          <w:szCs w:val="24"/>
          <w:lang w:eastAsia="ru-RU"/>
        </w:rPr>
        <w:t>проекти міждержавних, державних цільових, регіональних, місцевих і галузевих програм соціально-економічного розвитку;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1" w:name="n626"/>
      <w:bookmarkEnd w:id="121"/>
      <w:r w:rsidRPr="009B6F53">
        <w:rPr>
          <w:rFonts w:ascii="Times New Roman" w:eastAsia="Times New Roman" w:hAnsi="Times New Roman" w:cs="Times New Roman"/>
          <w:i/>
          <w:iCs/>
          <w:sz w:val="24"/>
          <w:szCs w:val="24"/>
          <w:lang w:eastAsia="ru-RU"/>
        </w:rPr>
        <w:t>{Абзац другий статті 11 із змінами, внесеними згідно із Законом </w:t>
      </w:r>
      <w:hyperlink r:id="rId80" w:tgtFrame="_blank" w:history="1">
        <w:r w:rsidRPr="009B6F53">
          <w:rPr>
            <w:rFonts w:ascii="Times New Roman" w:eastAsia="Times New Roman" w:hAnsi="Times New Roman" w:cs="Times New Roman"/>
            <w:i/>
            <w:iCs/>
            <w:color w:val="000099"/>
            <w:sz w:val="24"/>
            <w:szCs w:val="24"/>
            <w:u w:val="single"/>
            <w:lang w:eastAsia="ru-RU"/>
          </w:rPr>
          <w:t>№ 3421-IV від 09.02.2006</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2" w:name="n627"/>
      <w:bookmarkEnd w:id="122"/>
      <w:r w:rsidRPr="009B6F53">
        <w:rPr>
          <w:rFonts w:ascii="Times New Roman" w:eastAsia="Times New Roman" w:hAnsi="Times New Roman" w:cs="Times New Roman"/>
          <w:sz w:val="24"/>
          <w:szCs w:val="24"/>
          <w:lang w:eastAsia="ru-RU"/>
        </w:rPr>
        <w:t>інвестиційні проекти і програми у випадках і порядку, встановлених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3" w:name="n628"/>
      <w:bookmarkEnd w:id="123"/>
      <w:r w:rsidRPr="009B6F53">
        <w:rPr>
          <w:rFonts w:ascii="Times New Roman" w:eastAsia="Times New Roman" w:hAnsi="Times New Roman" w:cs="Times New Roman"/>
          <w:sz w:val="24"/>
          <w:szCs w:val="24"/>
          <w:lang w:eastAsia="ru-RU"/>
        </w:rPr>
        <w:t>схеми, передпроектна документація, що стосується районного планування і забудови населених пунктів, курортів тощо;</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124" w:name="n629"/>
      <w:bookmarkEnd w:id="124"/>
      <w:r w:rsidRPr="009B6F53">
        <w:rPr>
          <w:rFonts w:ascii="Times New Roman" w:eastAsia="Times New Roman" w:hAnsi="Times New Roman" w:cs="Times New Roman"/>
          <w:i/>
          <w:iCs/>
          <w:sz w:val="24"/>
          <w:szCs w:val="24"/>
          <w:lang w:eastAsia="ru-RU"/>
        </w:rPr>
        <w:t>{Абзац п'ятий статті 11 виключено на підставі Закону </w:t>
      </w:r>
      <w:hyperlink r:id="rId81" w:tgtFrame="_blank" w:history="1">
        <w:r w:rsidRPr="009B6F53">
          <w:rPr>
            <w:rFonts w:ascii="Times New Roman" w:eastAsia="Times New Roman" w:hAnsi="Times New Roman" w:cs="Times New Roman"/>
            <w:i/>
            <w:iCs/>
            <w:color w:val="000099"/>
            <w:sz w:val="24"/>
            <w:szCs w:val="24"/>
            <w:u w:val="single"/>
            <w:lang w:eastAsia="ru-RU"/>
          </w:rPr>
          <w:t>№ 3038-VI від 17.02.2011</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5" w:name="n630"/>
      <w:bookmarkEnd w:id="125"/>
      <w:r w:rsidRPr="009B6F53">
        <w:rPr>
          <w:rFonts w:ascii="Times New Roman" w:eastAsia="Times New Roman" w:hAnsi="Times New Roman" w:cs="Times New Roman"/>
          <w:sz w:val="24"/>
          <w:szCs w:val="24"/>
          <w:lang w:eastAsia="ru-RU"/>
        </w:rPr>
        <w:t>проекти нормативно-технічної, інструкційно-методичної документації, що стосується здоров'я та середовища життєдіяльності людини;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6" w:name="n631"/>
      <w:bookmarkEnd w:id="126"/>
      <w:r w:rsidRPr="009B6F53">
        <w:rPr>
          <w:rFonts w:ascii="Times New Roman" w:eastAsia="Times New Roman" w:hAnsi="Times New Roman" w:cs="Times New Roman"/>
          <w:sz w:val="24"/>
          <w:szCs w:val="24"/>
          <w:lang w:eastAsia="ru-RU"/>
        </w:rPr>
        <w:t>продукція, напівфабрикати, речовини, матеріали та небезпечні фактори, використання, передача або збут яких може завдати шкоди здоров'ю людей;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7" w:name="n632"/>
      <w:bookmarkEnd w:id="127"/>
      <w:r w:rsidRPr="009B6F53">
        <w:rPr>
          <w:rFonts w:ascii="Times New Roman" w:eastAsia="Times New Roman" w:hAnsi="Times New Roman" w:cs="Times New Roman"/>
          <w:sz w:val="24"/>
          <w:szCs w:val="24"/>
          <w:lang w:eastAsia="ru-RU"/>
        </w:rPr>
        <w:t>документація на розроблювані техніку, технології, устаткування, інструменти тощо;</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8" w:name="n633"/>
      <w:bookmarkEnd w:id="128"/>
      <w:r w:rsidRPr="009B6F53">
        <w:rPr>
          <w:rFonts w:ascii="Times New Roman" w:eastAsia="Times New Roman" w:hAnsi="Times New Roman" w:cs="Times New Roman"/>
          <w:sz w:val="24"/>
          <w:szCs w:val="24"/>
          <w:lang w:eastAsia="ru-RU"/>
        </w:rPr>
        <w:t>діючі об'єкти, у тому числі військового та оборонного призначення.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29" w:name="n634"/>
      <w:bookmarkEnd w:id="129"/>
      <w:r w:rsidRPr="009B6F53">
        <w:rPr>
          <w:rFonts w:ascii="Times New Roman" w:eastAsia="Times New Roman" w:hAnsi="Times New Roman" w:cs="Times New Roman"/>
          <w:b/>
          <w:bCs/>
          <w:sz w:val="24"/>
          <w:szCs w:val="24"/>
          <w:lang w:eastAsia="ru-RU"/>
        </w:rPr>
        <w:lastRenderedPageBreak/>
        <w:t>Стаття 12. </w:t>
      </w:r>
      <w:r w:rsidRPr="009B6F53">
        <w:rPr>
          <w:rFonts w:ascii="Times New Roman" w:eastAsia="Times New Roman" w:hAnsi="Times New Roman" w:cs="Times New Roman"/>
          <w:sz w:val="24"/>
          <w:szCs w:val="24"/>
          <w:lang w:eastAsia="ru-RU"/>
        </w:rPr>
        <w:t>Проведення державної санітарно-епідеміологічної експертизи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0" w:name="n635"/>
      <w:bookmarkEnd w:id="130"/>
      <w:r w:rsidRPr="009B6F53">
        <w:rPr>
          <w:rFonts w:ascii="Times New Roman" w:eastAsia="Times New Roman" w:hAnsi="Times New Roman" w:cs="Times New Roman"/>
          <w:sz w:val="24"/>
          <w:szCs w:val="24"/>
          <w:lang w:eastAsia="ru-RU"/>
        </w:rPr>
        <w:t>Державна санітарно-епідеміологічна експертиза проводиться органами державної санітарно-епідеміологічної служби, а в особливо складних випадках - комісіями, що утворюються головним державним санітарним лікарем. Експертиза проектів будівництва проводиться відповідно до </w:t>
      </w:r>
      <w:hyperlink r:id="rId82" w:tgtFrame="_blank" w:history="1">
        <w:r w:rsidRPr="009B6F53">
          <w:rPr>
            <w:rFonts w:ascii="Times New Roman" w:eastAsia="Times New Roman" w:hAnsi="Times New Roman" w:cs="Times New Roman"/>
            <w:color w:val="000099"/>
            <w:sz w:val="24"/>
            <w:szCs w:val="24"/>
            <w:u w:val="single"/>
            <w:lang w:eastAsia="ru-RU"/>
          </w:rPr>
          <w:t>статті 31</w:t>
        </w:r>
      </w:hyperlink>
      <w:r w:rsidRPr="009B6F53">
        <w:rPr>
          <w:rFonts w:ascii="Times New Roman" w:eastAsia="Times New Roman" w:hAnsi="Times New Roman" w:cs="Times New Roman"/>
          <w:sz w:val="24"/>
          <w:szCs w:val="24"/>
          <w:lang w:eastAsia="ru-RU"/>
        </w:rPr>
        <w:t> Закону України "Про регулювання містобудівної діяльності".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1" w:name="n636"/>
      <w:bookmarkEnd w:id="131"/>
      <w:r w:rsidRPr="009B6F53">
        <w:rPr>
          <w:rFonts w:ascii="Times New Roman" w:eastAsia="Times New Roman" w:hAnsi="Times New Roman" w:cs="Times New Roman"/>
          <w:i/>
          <w:iCs/>
          <w:sz w:val="24"/>
          <w:szCs w:val="24"/>
          <w:lang w:eastAsia="ru-RU"/>
        </w:rPr>
        <w:t>{Частина перша статті 12 із змінами, внесеними згідно із Законами </w:t>
      </w:r>
      <w:hyperlink r:id="rId83"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 </w:t>
      </w:r>
      <w:hyperlink r:id="rId84" w:tgtFrame="_blank" w:history="1">
        <w:r w:rsidRPr="009B6F53">
          <w:rPr>
            <w:rFonts w:ascii="Times New Roman" w:eastAsia="Times New Roman" w:hAnsi="Times New Roman" w:cs="Times New Roman"/>
            <w:i/>
            <w:iCs/>
            <w:color w:val="000099"/>
            <w:sz w:val="24"/>
            <w:szCs w:val="24"/>
            <w:u w:val="single"/>
            <w:lang w:eastAsia="ru-RU"/>
          </w:rPr>
          <w:t>№ 1026-V від 16.05.2007</w:t>
        </w:r>
      </w:hyperlink>
      <w:r w:rsidRPr="009B6F53">
        <w:rPr>
          <w:rFonts w:ascii="Times New Roman" w:eastAsia="Times New Roman" w:hAnsi="Times New Roman" w:cs="Times New Roman"/>
          <w:i/>
          <w:iCs/>
          <w:sz w:val="24"/>
          <w:szCs w:val="24"/>
          <w:lang w:eastAsia="ru-RU"/>
        </w:rPr>
        <w:t>, </w:t>
      </w:r>
      <w:hyperlink r:id="rId85" w:tgtFrame="_blank" w:history="1">
        <w:r w:rsidRPr="009B6F53">
          <w:rPr>
            <w:rFonts w:ascii="Times New Roman" w:eastAsia="Times New Roman" w:hAnsi="Times New Roman" w:cs="Times New Roman"/>
            <w:i/>
            <w:iCs/>
            <w:color w:val="000099"/>
            <w:sz w:val="24"/>
            <w:szCs w:val="24"/>
            <w:u w:val="single"/>
            <w:lang w:eastAsia="ru-RU"/>
          </w:rPr>
          <w:t>№ 3038-VI від 17.02.2011</w:t>
        </w:r>
      </w:hyperlink>
      <w:r w:rsidRPr="009B6F53">
        <w:rPr>
          <w:rFonts w:ascii="Times New Roman" w:eastAsia="Times New Roman" w:hAnsi="Times New Roman" w:cs="Times New Roman"/>
          <w:i/>
          <w:iCs/>
          <w:sz w:val="24"/>
          <w:szCs w:val="24"/>
          <w:lang w:eastAsia="ru-RU"/>
        </w:rPr>
        <w:t>, </w:t>
      </w:r>
      <w:hyperlink r:id="rId86" w:anchor="n7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2" w:name="n637"/>
      <w:bookmarkEnd w:id="132"/>
      <w:r w:rsidRPr="009B6F53">
        <w:rPr>
          <w:rFonts w:ascii="Times New Roman" w:eastAsia="Times New Roman" w:hAnsi="Times New Roman" w:cs="Times New Roman"/>
          <w:sz w:val="24"/>
          <w:szCs w:val="24"/>
          <w:lang w:eastAsia="ru-RU"/>
        </w:rPr>
        <w:t>До проведення державної санітарно-епідеміологічної експертизи можуть залучатися за їх згодою фахівці наукових, проектно-конструкторських, інших установ та організацій незалежно від їх підпорядкування, представники громадськості, експерти міжнародних організацій.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3" w:name="n638"/>
      <w:bookmarkEnd w:id="133"/>
      <w:r w:rsidRPr="009B6F53">
        <w:rPr>
          <w:rFonts w:ascii="Times New Roman" w:eastAsia="Times New Roman" w:hAnsi="Times New Roman" w:cs="Times New Roman"/>
          <w:sz w:val="24"/>
          <w:szCs w:val="24"/>
          <w:lang w:eastAsia="ru-RU"/>
        </w:rPr>
        <w:t>Рішення про необхідність і періодичність проведення державної санітарно-епідеміологічної експертизи діючих об'єктів приймається відповідними посадовими особами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4" w:name="n639"/>
      <w:bookmarkEnd w:id="134"/>
      <w:r w:rsidRPr="009B6F53">
        <w:rPr>
          <w:rFonts w:ascii="Times New Roman" w:eastAsia="Times New Roman" w:hAnsi="Times New Roman" w:cs="Times New Roman"/>
          <w:sz w:val="24"/>
          <w:szCs w:val="24"/>
          <w:lang w:eastAsia="ru-RU"/>
        </w:rPr>
        <w:t>Перелік установ, організацій, лабораторій, що можуть залучатися до проведення державної санітарно-епідеміологічної експертизи, встановлюється головним державним санітарним лікарем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5" w:name="n640"/>
      <w:bookmarkEnd w:id="135"/>
      <w:r w:rsidRPr="009B6F53">
        <w:rPr>
          <w:rFonts w:ascii="Times New Roman" w:eastAsia="Times New Roman" w:hAnsi="Times New Roman" w:cs="Times New Roman"/>
          <w:sz w:val="24"/>
          <w:szCs w:val="24"/>
          <w:lang w:eastAsia="ru-RU"/>
        </w:rPr>
        <w:t>Висновок щодо результатів державної санітарно-епідеміологічної експертизи затверджується відповідним головним державним санітарним лікарем.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6" w:name="n641"/>
      <w:bookmarkEnd w:id="136"/>
      <w:r w:rsidRPr="009B6F53">
        <w:rPr>
          <w:rFonts w:ascii="Times New Roman" w:eastAsia="Times New Roman" w:hAnsi="Times New Roman" w:cs="Times New Roman"/>
          <w:sz w:val="24"/>
          <w:szCs w:val="24"/>
          <w:lang w:eastAsia="ru-RU"/>
        </w:rPr>
        <w:t>Порядок проведення державної санітарно-епідеміологічної експертизи регулюється законодавством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7" w:name="n642"/>
      <w:bookmarkEnd w:id="137"/>
      <w:r w:rsidRPr="009B6F53">
        <w:rPr>
          <w:rFonts w:ascii="Times New Roman" w:eastAsia="Times New Roman" w:hAnsi="Times New Roman" w:cs="Times New Roman"/>
          <w:b/>
          <w:bCs/>
          <w:sz w:val="24"/>
          <w:szCs w:val="24"/>
          <w:lang w:eastAsia="ru-RU"/>
        </w:rPr>
        <w:t>Стаття 13. </w:t>
      </w:r>
      <w:r w:rsidRPr="009B6F53">
        <w:rPr>
          <w:rFonts w:ascii="Times New Roman" w:eastAsia="Times New Roman" w:hAnsi="Times New Roman" w:cs="Times New Roman"/>
          <w:sz w:val="24"/>
          <w:szCs w:val="24"/>
          <w:lang w:eastAsia="ru-RU"/>
        </w:rPr>
        <w:t>Ліцензування господарської діяльності, пов'язаної з потенційною небезпекою для здоров'я людей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8" w:name="n643"/>
      <w:bookmarkEnd w:id="138"/>
      <w:r w:rsidRPr="009B6F53">
        <w:rPr>
          <w:rFonts w:ascii="Times New Roman" w:eastAsia="Times New Roman" w:hAnsi="Times New Roman" w:cs="Times New Roman"/>
          <w:sz w:val="24"/>
          <w:szCs w:val="24"/>
          <w:lang w:eastAsia="ru-RU"/>
        </w:rPr>
        <w:t>Види господарської діяльності, пов'язані з потенційною небезпекою для здоров'я людей, підлягають ліцензуванню у випадках, встановлених законом.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39" w:name="n644"/>
      <w:bookmarkEnd w:id="139"/>
      <w:r w:rsidRPr="009B6F53">
        <w:rPr>
          <w:rFonts w:ascii="Times New Roman" w:eastAsia="Times New Roman" w:hAnsi="Times New Roman" w:cs="Times New Roman"/>
          <w:sz w:val="24"/>
          <w:szCs w:val="24"/>
          <w:lang w:eastAsia="ru-RU"/>
        </w:rPr>
        <w:t>До ліцензійних умов щодо видів господарської діяльності, провадження яких пов'язане з потенційною небезпекою для здоров'я людей, обов'язково включаються вимоги щодо забезпечення санітарного та епідемічного благополуччя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0" w:name="n645"/>
      <w:bookmarkEnd w:id="140"/>
      <w:r w:rsidRPr="009B6F53">
        <w:rPr>
          <w:rFonts w:ascii="Times New Roman" w:eastAsia="Times New Roman" w:hAnsi="Times New Roman" w:cs="Times New Roman"/>
          <w:i/>
          <w:iCs/>
          <w:sz w:val="24"/>
          <w:szCs w:val="24"/>
          <w:lang w:eastAsia="ru-RU"/>
        </w:rPr>
        <w:t>{Стаття 13 із змінами, внесеними згідно із Законом </w:t>
      </w:r>
      <w:hyperlink r:id="rId87"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 в редакції Закону </w:t>
      </w:r>
      <w:hyperlink r:id="rId88" w:tgtFrame="_blank" w:history="1">
        <w:r w:rsidRPr="009B6F53">
          <w:rPr>
            <w:rFonts w:ascii="Times New Roman" w:eastAsia="Times New Roman" w:hAnsi="Times New Roman" w:cs="Times New Roman"/>
            <w:i/>
            <w:iCs/>
            <w:color w:val="000099"/>
            <w:sz w:val="24"/>
            <w:szCs w:val="24"/>
            <w:u w:val="single"/>
            <w:lang w:eastAsia="ru-RU"/>
          </w:rPr>
          <w:t>№ 3370-IV від 19.01.2006</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141" w:name="n646"/>
      <w:bookmarkEnd w:id="141"/>
      <w:r w:rsidRPr="009B6F53">
        <w:rPr>
          <w:rFonts w:ascii="Times New Roman" w:eastAsia="Times New Roman" w:hAnsi="Times New Roman" w:cs="Times New Roman"/>
          <w:i/>
          <w:iCs/>
          <w:sz w:val="24"/>
          <w:szCs w:val="24"/>
          <w:lang w:eastAsia="ru-RU"/>
        </w:rPr>
        <w:t>{Статтю 14 виключено на підставі Закону </w:t>
      </w:r>
      <w:hyperlink r:id="rId89" w:anchor="n118" w:tgtFrame="_blank" w:history="1">
        <w:r w:rsidRPr="009B6F53">
          <w:rPr>
            <w:rFonts w:ascii="Times New Roman" w:eastAsia="Times New Roman" w:hAnsi="Times New Roman" w:cs="Times New Roman"/>
            <w:i/>
            <w:iCs/>
            <w:color w:val="000099"/>
            <w:sz w:val="24"/>
            <w:szCs w:val="24"/>
            <w:u w:val="single"/>
            <w:lang w:eastAsia="ru-RU"/>
          </w:rPr>
          <w:t>№ 124-IX від 20.09.2019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2" w:name="n657"/>
      <w:bookmarkEnd w:id="142"/>
      <w:r w:rsidRPr="009B6F53">
        <w:rPr>
          <w:rFonts w:ascii="Times New Roman" w:eastAsia="Times New Roman" w:hAnsi="Times New Roman" w:cs="Times New Roman"/>
          <w:b/>
          <w:bCs/>
          <w:sz w:val="24"/>
          <w:szCs w:val="24"/>
          <w:lang w:eastAsia="ru-RU"/>
        </w:rPr>
        <w:t>Стаття 15. </w:t>
      </w:r>
      <w:r w:rsidRPr="009B6F53">
        <w:rPr>
          <w:rFonts w:ascii="Times New Roman" w:eastAsia="Times New Roman" w:hAnsi="Times New Roman" w:cs="Times New Roman"/>
          <w:sz w:val="24"/>
          <w:szCs w:val="24"/>
          <w:lang w:eastAsia="ru-RU"/>
        </w:rPr>
        <w:t>Вимоги до проектування, будівництва, розробки, виготовлення і використання нових засобів виробництва та технологій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3" w:name="n658"/>
      <w:bookmarkEnd w:id="143"/>
      <w:r w:rsidRPr="009B6F53">
        <w:rPr>
          <w:rFonts w:ascii="Times New Roman" w:eastAsia="Times New Roman" w:hAnsi="Times New Roman" w:cs="Times New Roman"/>
          <w:sz w:val="24"/>
          <w:szCs w:val="24"/>
          <w:lang w:eastAsia="ru-RU"/>
        </w:rPr>
        <w:t>Підприємства, установи, організації та громадяни при розробленні і використанні нових технологій, проектуванні, розміщенні,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4" w:name="n659"/>
      <w:bookmarkEnd w:id="144"/>
      <w:r w:rsidRPr="009B6F53">
        <w:rPr>
          <w:rFonts w:ascii="Times New Roman" w:eastAsia="Times New Roman" w:hAnsi="Times New Roman" w:cs="Times New Roman"/>
          <w:sz w:val="24"/>
          <w:szCs w:val="24"/>
          <w:lang w:eastAsia="ru-RU"/>
        </w:rPr>
        <w:t>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5" w:name="n660"/>
      <w:bookmarkEnd w:id="145"/>
      <w:r w:rsidRPr="009B6F53">
        <w:rPr>
          <w:rFonts w:ascii="Times New Roman" w:eastAsia="Times New Roman" w:hAnsi="Times New Roman" w:cs="Times New Roman"/>
          <w:sz w:val="24"/>
          <w:szCs w:val="24"/>
          <w:lang w:eastAsia="ru-RU"/>
        </w:rPr>
        <w:lastRenderedPageBreak/>
        <w:t>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органами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6" w:name="n661"/>
      <w:bookmarkEnd w:id="146"/>
      <w:r w:rsidRPr="009B6F53">
        <w:rPr>
          <w:rFonts w:ascii="Times New Roman" w:eastAsia="Times New Roman" w:hAnsi="Times New Roman" w:cs="Times New Roman"/>
          <w:i/>
          <w:iCs/>
          <w:sz w:val="24"/>
          <w:szCs w:val="24"/>
          <w:lang w:eastAsia="ru-RU"/>
        </w:rPr>
        <w:t>{Частина третя статті 15 із змінами, внесеними згідно із Законом </w:t>
      </w:r>
      <w:hyperlink r:id="rId90" w:tgtFrame="_blank" w:history="1">
        <w:r w:rsidRPr="009B6F53">
          <w:rPr>
            <w:rFonts w:ascii="Times New Roman" w:eastAsia="Times New Roman" w:hAnsi="Times New Roman" w:cs="Times New Roman"/>
            <w:i/>
            <w:iCs/>
            <w:color w:val="000099"/>
            <w:sz w:val="24"/>
            <w:szCs w:val="24"/>
            <w:u w:val="single"/>
            <w:lang w:eastAsia="ru-RU"/>
          </w:rPr>
          <w:t>№ 2367-VI від 29.06.2010</w:t>
        </w:r>
      </w:hyperlink>
      <w:r w:rsidRPr="009B6F53">
        <w:rPr>
          <w:rFonts w:ascii="Times New Roman" w:eastAsia="Times New Roman" w:hAnsi="Times New Roman" w:cs="Times New Roman"/>
          <w:i/>
          <w:iCs/>
          <w:sz w:val="24"/>
          <w:szCs w:val="24"/>
          <w:lang w:eastAsia="ru-RU"/>
        </w:rPr>
        <w:t>; в редакції Закону </w:t>
      </w:r>
      <w:hyperlink r:id="rId91" w:tgtFrame="_blank" w:history="1">
        <w:r w:rsidRPr="009B6F53">
          <w:rPr>
            <w:rFonts w:ascii="Times New Roman" w:eastAsia="Times New Roman" w:hAnsi="Times New Roman" w:cs="Times New Roman"/>
            <w:i/>
            <w:iCs/>
            <w:color w:val="000099"/>
            <w:sz w:val="24"/>
            <w:szCs w:val="24"/>
            <w:u w:val="single"/>
            <w:lang w:eastAsia="ru-RU"/>
          </w:rPr>
          <w:t>№ 3038-VI від 17.02.2011</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7" w:name="n662"/>
      <w:bookmarkEnd w:id="147"/>
      <w:r w:rsidRPr="009B6F53">
        <w:rPr>
          <w:rFonts w:ascii="Times New Roman" w:eastAsia="Times New Roman" w:hAnsi="Times New Roman" w:cs="Times New Roman"/>
          <w:b/>
          <w:bCs/>
          <w:sz w:val="24"/>
          <w:szCs w:val="24"/>
          <w:lang w:eastAsia="ru-RU"/>
        </w:rPr>
        <w:t>Стаття 16. </w:t>
      </w:r>
      <w:r w:rsidRPr="009B6F53">
        <w:rPr>
          <w:rFonts w:ascii="Times New Roman" w:eastAsia="Times New Roman" w:hAnsi="Times New Roman" w:cs="Times New Roman"/>
          <w:sz w:val="24"/>
          <w:szCs w:val="24"/>
          <w:lang w:eastAsia="ru-RU"/>
        </w:rPr>
        <w:t>Умови ввезення продукції з-за кордону, введення її в обіг та розповсюдження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8" w:name="n663"/>
      <w:bookmarkEnd w:id="148"/>
      <w:r w:rsidRPr="009B6F53">
        <w:rPr>
          <w:rFonts w:ascii="Times New Roman" w:eastAsia="Times New Roman" w:hAnsi="Times New Roman" w:cs="Times New Roman"/>
          <w:sz w:val="24"/>
          <w:szCs w:val="24"/>
          <w:lang w:eastAsia="ru-RU"/>
        </w:rPr>
        <w:t>Продукція, що ввозиться з-за кордону та вводиться в обіг або розповсюджується в Україні, підлягає нагляду та контролю в порядку, встановленому </w:t>
      </w:r>
      <w:hyperlink r:id="rId92" w:tgtFrame="_blank" w:history="1">
        <w:r w:rsidRPr="009B6F53">
          <w:rPr>
            <w:rFonts w:ascii="Times New Roman" w:eastAsia="Times New Roman" w:hAnsi="Times New Roman" w:cs="Times New Roman"/>
            <w:color w:val="000099"/>
            <w:sz w:val="24"/>
            <w:szCs w:val="24"/>
            <w:u w:val="single"/>
            <w:lang w:eastAsia="ru-RU"/>
          </w:rPr>
          <w:t>Законом України</w:t>
        </w:r>
      </w:hyperlink>
      <w:r w:rsidRPr="009B6F53">
        <w:rPr>
          <w:rFonts w:ascii="Times New Roman" w:eastAsia="Times New Roman" w:hAnsi="Times New Roman" w:cs="Times New Roman"/>
          <w:sz w:val="24"/>
          <w:szCs w:val="24"/>
          <w:lang w:eastAsia="ru-RU"/>
        </w:rPr>
        <w:t> "Про державний ринковий нагляд і контроль нехарчової продукції".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49" w:name="n667"/>
      <w:bookmarkEnd w:id="149"/>
      <w:r w:rsidRPr="009B6F53">
        <w:rPr>
          <w:rFonts w:ascii="Times New Roman" w:eastAsia="Times New Roman" w:hAnsi="Times New Roman" w:cs="Times New Roman"/>
          <w:i/>
          <w:iCs/>
          <w:sz w:val="24"/>
          <w:szCs w:val="24"/>
          <w:lang w:eastAsia="ru-RU"/>
        </w:rPr>
        <w:t>{Стаття 16 із змінами, внесеними згідно із Законом </w:t>
      </w:r>
      <w:hyperlink r:id="rId93"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 в редакції Закону </w:t>
      </w:r>
      <w:hyperlink r:id="rId94" w:anchor="n251" w:tgtFrame="_blank" w:history="1">
        <w:r w:rsidRPr="009B6F53">
          <w:rPr>
            <w:rFonts w:ascii="Times New Roman" w:eastAsia="Times New Roman" w:hAnsi="Times New Roman" w:cs="Times New Roman"/>
            <w:i/>
            <w:iCs/>
            <w:color w:val="000099"/>
            <w:sz w:val="24"/>
            <w:szCs w:val="24"/>
            <w:u w:val="single"/>
            <w:lang w:eastAsia="ru-RU"/>
          </w:rPr>
          <w:t>№ 2530-VIII від 06.09.2018</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150" w:name="n668"/>
      <w:bookmarkEnd w:id="150"/>
      <w:r w:rsidRPr="009B6F53">
        <w:rPr>
          <w:rFonts w:ascii="Times New Roman" w:eastAsia="Times New Roman" w:hAnsi="Times New Roman" w:cs="Times New Roman"/>
          <w:i/>
          <w:iCs/>
          <w:sz w:val="24"/>
          <w:szCs w:val="24"/>
          <w:lang w:eastAsia="ru-RU"/>
        </w:rPr>
        <w:t>{Статтю 17 виключено на підставі Закону </w:t>
      </w:r>
      <w:hyperlink r:id="rId95" w:anchor="n118"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1" w:name="n673"/>
      <w:bookmarkEnd w:id="151"/>
      <w:r w:rsidRPr="009B6F53">
        <w:rPr>
          <w:rFonts w:ascii="Times New Roman" w:eastAsia="Times New Roman" w:hAnsi="Times New Roman" w:cs="Times New Roman"/>
          <w:b/>
          <w:bCs/>
          <w:sz w:val="24"/>
          <w:szCs w:val="24"/>
          <w:lang w:eastAsia="ru-RU"/>
        </w:rPr>
        <w:t>Стаття 18. </w:t>
      </w:r>
      <w:r w:rsidRPr="009B6F53">
        <w:rPr>
          <w:rFonts w:ascii="Times New Roman" w:eastAsia="Times New Roman" w:hAnsi="Times New Roman" w:cs="Times New Roman"/>
          <w:sz w:val="24"/>
          <w:szCs w:val="24"/>
          <w:lang w:eastAsia="ru-RU"/>
        </w:rPr>
        <w:t>Вимоги до господарсько-питного водопостачання і місць водокористування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2" w:name="n674"/>
      <w:bookmarkEnd w:id="152"/>
      <w:r w:rsidRPr="009B6F53">
        <w:rPr>
          <w:rFonts w:ascii="Times New Roman" w:eastAsia="Times New Roman" w:hAnsi="Times New Roman" w:cs="Times New Roman"/>
          <w:sz w:val="24"/>
          <w:szCs w:val="24"/>
          <w:lang w:eastAsia="ru-RU"/>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Виробничий контроль за якістю питної води в процесі її добування, обробки та у розподільних мережах здійснюють підприємства водопостачання.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3" w:name="n1014"/>
      <w:bookmarkEnd w:id="153"/>
      <w:r w:rsidRPr="009B6F53">
        <w:rPr>
          <w:rFonts w:ascii="Times New Roman" w:eastAsia="Times New Roman" w:hAnsi="Times New Roman" w:cs="Times New Roman"/>
          <w:i/>
          <w:iCs/>
          <w:sz w:val="24"/>
          <w:szCs w:val="24"/>
          <w:lang w:eastAsia="ru-RU"/>
        </w:rPr>
        <w:t>{Частина перша статті 18 із змінами, внесеними згідно із Законом </w:t>
      </w:r>
      <w:hyperlink r:id="rId96" w:anchor="n119"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4" w:name="n675"/>
      <w:bookmarkEnd w:id="154"/>
      <w:r w:rsidRPr="009B6F53">
        <w:rPr>
          <w:rFonts w:ascii="Times New Roman" w:eastAsia="Times New Roman" w:hAnsi="Times New Roman" w:cs="Times New Roman"/>
          <w:sz w:val="24"/>
          <w:szCs w:val="24"/>
          <w:lang w:eastAsia="ru-RU"/>
        </w:rPr>
        <w:t>Вода відкритих водойм, що використовується для господарсько-питного водопостачання, купання, спортивних занять, організованого відпочинку, з лікувальною метою, а також вода водойм у межах населених пунктів повинна відповідати санітарним нормам.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5" w:name="n676"/>
      <w:bookmarkEnd w:id="155"/>
      <w:r w:rsidRPr="009B6F53">
        <w:rPr>
          <w:rFonts w:ascii="Times New Roman" w:eastAsia="Times New Roman" w:hAnsi="Times New Roman" w:cs="Times New Roman"/>
          <w:sz w:val="24"/>
          <w:szCs w:val="24"/>
          <w:lang w:eastAsia="ru-RU"/>
        </w:rPr>
        <w:t>Підприємства, установи, організації, що використовують водойми (у тому числі моря) для скидання стічних, дренажних, поливних та інших забруднених вод, повинні забезпечити якість води у місцях водокористування відповідно до вимог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6" w:name="n677"/>
      <w:bookmarkEnd w:id="156"/>
      <w:r w:rsidRPr="009B6F53">
        <w:rPr>
          <w:rFonts w:ascii="Times New Roman" w:eastAsia="Times New Roman" w:hAnsi="Times New Roman" w:cs="Times New Roman"/>
          <w:sz w:val="24"/>
          <w:szCs w:val="24"/>
          <w:lang w:eastAsia="ru-RU"/>
        </w:rPr>
        <w:t>Для водопроводів господарсько-питного водопостачання, їх джерел встановлюються зони санітарної охорони із спеціальним режимом. Порядок встановлення і режим цих зон визначаються законодавством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7" w:name="n678"/>
      <w:bookmarkEnd w:id="157"/>
      <w:r w:rsidRPr="009B6F53">
        <w:rPr>
          <w:rFonts w:ascii="Times New Roman" w:eastAsia="Times New Roman" w:hAnsi="Times New Roman" w:cs="Times New Roman"/>
          <w:b/>
          <w:bCs/>
          <w:sz w:val="24"/>
          <w:szCs w:val="24"/>
          <w:lang w:eastAsia="ru-RU"/>
        </w:rPr>
        <w:t>Стаття 19. </w:t>
      </w:r>
      <w:r w:rsidRPr="009B6F53">
        <w:rPr>
          <w:rFonts w:ascii="Times New Roman" w:eastAsia="Times New Roman" w:hAnsi="Times New Roman" w:cs="Times New Roman"/>
          <w:sz w:val="24"/>
          <w:szCs w:val="24"/>
          <w:lang w:eastAsia="ru-RU"/>
        </w:rPr>
        <w:t>Гігієнічні вимоги до атмосферного повітря в населених пунктах, повітря у виробничих та інших приміщеннях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8" w:name="n679"/>
      <w:bookmarkEnd w:id="158"/>
      <w:r w:rsidRPr="009B6F53">
        <w:rPr>
          <w:rFonts w:ascii="Times New Roman" w:eastAsia="Times New Roman" w:hAnsi="Times New Roman" w:cs="Times New Roman"/>
          <w:sz w:val="24"/>
          <w:szCs w:val="24"/>
          <w:lang w:eastAsia="ru-RU"/>
        </w:rPr>
        <w:t>Атмосферне повітря в населених пунктах, на територіях підприємств, установ, організацій та інших об'єктів, повітря у виробничих та інших приміщеннях тривалого чи тимчасового перебування людей повинно відповідати санітарним нормам.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59" w:name="n680"/>
      <w:bookmarkEnd w:id="159"/>
      <w:r w:rsidRPr="009B6F53">
        <w:rPr>
          <w:rFonts w:ascii="Times New Roman" w:eastAsia="Times New Roman" w:hAnsi="Times New Roman" w:cs="Times New Roman"/>
          <w:sz w:val="24"/>
          <w:szCs w:val="24"/>
          <w:lang w:eastAsia="ru-RU"/>
        </w:rPr>
        <w:t>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0" w:name="n681"/>
      <w:bookmarkEnd w:id="160"/>
      <w:r w:rsidRPr="009B6F53">
        <w:rPr>
          <w:rFonts w:ascii="Times New Roman" w:eastAsia="Times New Roman" w:hAnsi="Times New Roman" w:cs="Times New Roman"/>
          <w:b/>
          <w:bCs/>
          <w:sz w:val="24"/>
          <w:szCs w:val="24"/>
          <w:lang w:eastAsia="ru-RU"/>
        </w:rPr>
        <w:lastRenderedPageBreak/>
        <w:t>Стаття 20. </w:t>
      </w:r>
      <w:r w:rsidRPr="009B6F53">
        <w:rPr>
          <w:rFonts w:ascii="Times New Roman" w:eastAsia="Times New Roman" w:hAnsi="Times New Roman" w:cs="Times New Roman"/>
          <w:sz w:val="24"/>
          <w:szCs w:val="24"/>
          <w:lang w:eastAsia="ru-RU"/>
        </w:rPr>
        <w:t>Умови виховання та навчання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1" w:name="n682"/>
      <w:bookmarkEnd w:id="161"/>
      <w:r w:rsidRPr="009B6F53">
        <w:rPr>
          <w:rFonts w:ascii="Times New Roman" w:eastAsia="Times New Roman" w:hAnsi="Times New Roman" w:cs="Times New Roman"/>
          <w:sz w:val="24"/>
          <w:szCs w:val="24"/>
          <w:lang w:eastAsia="ru-RU"/>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2" w:name="n683"/>
      <w:bookmarkEnd w:id="162"/>
      <w:r w:rsidRPr="009B6F53">
        <w:rPr>
          <w:rFonts w:ascii="Times New Roman" w:eastAsia="Times New Roman" w:hAnsi="Times New Roman" w:cs="Times New Roman"/>
          <w:sz w:val="24"/>
          <w:szCs w:val="24"/>
          <w:lang w:eastAsia="ru-RU"/>
        </w:rPr>
        <w:t>Режими навчання та виховання, навчально-трудове навантаження дітей і підлітків підлягають обов'язковому погодженню з відповідними органами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3" w:name="n684"/>
      <w:bookmarkEnd w:id="163"/>
      <w:r w:rsidRPr="009B6F53">
        <w:rPr>
          <w:rFonts w:ascii="Times New Roman" w:eastAsia="Times New Roman" w:hAnsi="Times New Roman" w:cs="Times New Roman"/>
          <w:i/>
          <w:iCs/>
          <w:sz w:val="24"/>
          <w:szCs w:val="24"/>
          <w:lang w:eastAsia="ru-RU"/>
        </w:rPr>
        <w:t>{Частина друга статті 20 із змінами, внесеними згідно із Законом </w:t>
      </w:r>
      <w:hyperlink r:id="rId97" w:anchor="n79"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4" w:name="n685"/>
      <w:bookmarkEnd w:id="164"/>
      <w:r w:rsidRPr="009B6F53">
        <w:rPr>
          <w:rFonts w:ascii="Times New Roman" w:eastAsia="Times New Roman" w:hAnsi="Times New Roman" w:cs="Times New Roman"/>
          <w:b/>
          <w:bCs/>
          <w:sz w:val="24"/>
          <w:szCs w:val="24"/>
          <w:lang w:eastAsia="ru-RU"/>
        </w:rPr>
        <w:t>Стаття 21. </w:t>
      </w:r>
      <w:r w:rsidRPr="009B6F53">
        <w:rPr>
          <w:rFonts w:ascii="Times New Roman" w:eastAsia="Times New Roman" w:hAnsi="Times New Roman" w:cs="Times New Roman"/>
          <w:sz w:val="24"/>
          <w:szCs w:val="24"/>
          <w:lang w:eastAsia="ru-RU"/>
        </w:rPr>
        <w:t>Гігієнічне навчання і виховання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5" w:name="n686"/>
      <w:bookmarkEnd w:id="165"/>
      <w:r w:rsidRPr="009B6F53">
        <w:rPr>
          <w:rFonts w:ascii="Times New Roman" w:eastAsia="Times New Roman" w:hAnsi="Times New Roman" w:cs="Times New Roman"/>
          <w:sz w:val="24"/>
          <w:szCs w:val="24"/>
          <w:lang w:eastAsia="ru-RU"/>
        </w:rPr>
        <w:t>Гігієнічне виховання є одним з головних завдань виховних установ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6" w:name="n687"/>
      <w:bookmarkEnd w:id="166"/>
      <w:r w:rsidRPr="009B6F53">
        <w:rPr>
          <w:rFonts w:ascii="Times New Roman" w:eastAsia="Times New Roman" w:hAnsi="Times New Roman" w:cs="Times New Roman"/>
          <w:sz w:val="24"/>
          <w:szCs w:val="24"/>
          <w:lang w:eastAsia="ru-RU"/>
        </w:rPr>
        <w:t>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7" w:name="n688"/>
      <w:bookmarkEnd w:id="167"/>
      <w:r w:rsidRPr="009B6F53">
        <w:rPr>
          <w:rFonts w:ascii="Times New Roman" w:eastAsia="Times New Roman" w:hAnsi="Times New Roman" w:cs="Times New Roman"/>
          <w:sz w:val="24"/>
          <w:szCs w:val="24"/>
          <w:lang w:eastAsia="ru-RU"/>
        </w:rPr>
        <w:t>Органи та заклади охорони здоров'я, медичні працівники, а також працівники освіти і культури зобов'язані пропагувати серед населення гігієнічні навички, здоровий спосіб життя.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8" w:name="n689"/>
      <w:bookmarkEnd w:id="168"/>
      <w:r w:rsidRPr="009B6F53">
        <w:rPr>
          <w:rFonts w:ascii="Times New Roman" w:eastAsia="Times New Roman" w:hAnsi="Times New Roman" w:cs="Times New Roman"/>
          <w:sz w:val="24"/>
          <w:szCs w:val="24"/>
          <w:lang w:eastAsia="ru-RU"/>
        </w:rPr>
        <w:t>Органи виконавчої влади, місцевого самоврядування, підприємства, установи та організації зобов'язані брати участь і створювати умови для гігієнічного навчання і виховання громадян, пропаганди здорового способу життя.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69" w:name="n690"/>
      <w:bookmarkEnd w:id="169"/>
      <w:r w:rsidRPr="009B6F53">
        <w:rPr>
          <w:rFonts w:ascii="Times New Roman" w:eastAsia="Times New Roman" w:hAnsi="Times New Roman" w:cs="Times New Roman"/>
          <w:b/>
          <w:bCs/>
          <w:sz w:val="24"/>
          <w:szCs w:val="24"/>
          <w:lang w:eastAsia="ru-RU"/>
        </w:rPr>
        <w:t>Стаття 22. </w:t>
      </w:r>
      <w:r w:rsidRPr="009B6F53">
        <w:rPr>
          <w:rFonts w:ascii="Times New Roman" w:eastAsia="Times New Roman" w:hAnsi="Times New Roman" w:cs="Times New Roman"/>
          <w:sz w:val="24"/>
          <w:szCs w:val="24"/>
          <w:lang w:eastAsia="ru-RU"/>
        </w:rPr>
        <w:t>Вимоги до жилих та виробничих приміщень, територій, засобів виробництва і технологій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0" w:name="n691"/>
      <w:bookmarkEnd w:id="170"/>
      <w:r w:rsidRPr="009B6F53">
        <w:rPr>
          <w:rFonts w:ascii="Times New Roman" w:eastAsia="Times New Roman" w:hAnsi="Times New Roman" w:cs="Times New Roman"/>
          <w:sz w:val="24"/>
          <w:szCs w:val="24"/>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1" w:name="n692"/>
      <w:bookmarkEnd w:id="171"/>
      <w:r w:rsidRPr="009B6F53">
        <w:rPr>
          <w:rFonts w:ascii="Times New Roman" w:eastAsia="Times New Roman" w:hAnsi="Times New Roman" w:cs="Times New Roman"/>
          <w:sz w:val="24"/>
          <w:szCs w:val="24"/>
          <w:lang w:eastAsia="ru-RU"/>
        </w:rPr>
        <w:t>У процесі експлуатації виробничих, побутових та інших приміщень, споруд, обладнання, устаткування, транспортних засобів, використання технологій їх власник зобов'язаний створити безпечні і здорові умови праці та відпочинку, що відповідають вимогам санітарних норм, здійснювати заходи, спрямовані на запобігання захворюванням, отруєнням, травмам, забрудненню навколишнього середовища.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2" w:name="n693"/>
      <w:bookmarkEnd w:id="172"/>
      <w:r w:rsidRPr="009B6F53">
        <w:rPr>
          <w:rFonts w:ascii="Times New Roman" w:eastAsia="Times New Roman" w:hAnsi="Times New Roman" w:cs="Times New Roman"/>
          <w:sz w:val="24"/>
          <w:szCs w:val="24"/>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3" w:name="n694"/>
      <w:bookmarkEnd w:id="173"/>
      <w:r w:rsidRPr="009B6F53">
        <w:rPr>
          <w:rFonts w:ascii="Times New Roman" w:eastAsia="Times New Roman" w:hAnsi="Times New Roman" w:cs="Times New Roman"/>
          <w:b/>
          <w:bCs/>
          <w:sz w:val="24"/>
          <w:szCs w:val="24"/>
          <w:lang w:eastAsia="ru-RU"/>
        </w:rPr>
        <w:t>Стаття 23. </w:t>
      </w:r>
      <w:r w:rsidRPr="009B6F53">
        <w:rPr>
          <w:rFonts w:ascii="Times New Roman" w:eastAsia="Times New Roman" w:hAnsi="Times New Roman" w:cs="Times New Roman"/>
          <w:sz w:val="24"/>
          <w:szCs w:val="24"/>
          <w:lang w:eastAsia="ru-RU"/>
        </w:rPr>
        <w:t>Забезпечення радіаційної безпеки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4" w:name="n695"/>
      <w:bookmarkEnd w:id="174"/>
      <w:r w:rsidRPr="009B6F53">
        <w:rPr>
          <w:rFonts w:ascii="Times New Roman" w:eastAsia="Times New Roman" w:hAnsi="Times New Roman" w:cs="Times New Roman"/>
          <w:sz w:val="24"/>
          <w:szCs w:val="24"/>
          <w:lang w:eastAsia="ru-RU"/>
        </w:rPr>
        <w:t>Підприємства, установи, організації, що виробляють, зберігають, транспортують, використовують радіоактивні речовини та джерела іонізуючих випромінювань, здійснюють їх захоронення, знищення чи утилізацію, зобов'язані дотримувати норм радіаційної безпеки, відповідних санітарних правил, а також норм, установлених іншими актами законодавства, що містять вимоги радіаційної безпеки.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5" w:name="n696"/>
      <w:bookmarkEnd w:id="175"/>
      <w:r w:rsidRPr="009B6F53">
        <w:rPr>
          <w:rFonts w:ascii="Times New Roman" w:eastAsia="Times New Roman" w:hAnsi="Times New Roman" w:cs="Times New Roman"/>
          <w:sz w:val="24"/>
          <w:szCs w:val="24"/>
          <w:lang w:eastAsia="ru-RU"/>
        </w:rPr>
        <w:lastRenderedPageBreak/>
        <w:t>Роботи з радіоактивними речовинами та іншими джерелами іонізуючих випромінювань здійснюються з дозволу державної санітарно-епідеміологічної служби та інших державних органів відповідно до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6" w:name="n697"/>
      <w:bookmarkEnd w:id="176"/>
      <w:r w:rsidRPr="009B6F53">
        <w:rPr>
          <w:rFonts w:ascii="Times New Roman" w:eastAsia="Times New Roman" w:hAnsi="Times New Roman" w:cs="Times New Roman"/>
          <w:i/>
          <w:iCs/>
          <w:sz w:val="24"/>
          <w:szCs w:val="24"/>
          <w:lang w:eastAsia="ru-RU"/>
        </w:rPr>
        <w:t>{Частина друга статті 23 із змінами, внесеними згідно із Законом </w:t>
      </w:r>
      <w:hyperlink r:id="rId98" w:anchor="n80"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7" w:name="n698"/>
      <w:bookmarkEnd w:id="177"/>
      <w:r w:rsidRPr="009B6F53">
        <w:rPr>
          <w:rFonts w:ascii="Times New Roman" w:eastAsia="Times New Roman" w:hAnsi="Times New Roman" w:cs="Times New Roman"/>
          <w:sz w:val="24"/>
          <w:szCs w:val="24"/>
          <w:lang w:eastAsia="ru-RU"/>
        </w:rPr>
        <w:t>Випадки порушень норм радіаційної безпеки, санітарних правил роботи з радіоактивними речовинами, іншими джерелами іонізуючих випромінювань, а також радіаційні аварії підлягають обов'язковому розслідуванню за участю посадових осіб, які здійснюють державний санітарно-епідеміологічний нагляд.</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8" w:name="n699"/>
      <w:bookmarkEnd w:id="178"/>
      <w:r w:rsidRPr="009B6F53">
        <w:rPr>
          <w:rFonts w:ascii="Times New Roman" w:eastAsia="Times New Roman" w:hAnsi="Times New Roman" w:cs="Times New Roman"/>
          <w:b/>
          <w:bCs/>
          <w:sz w:val="24"/>
          <w:szCs w:val="24"/>
          <w:lang w:eastAsia="ru-RU"/>
        </w:rPr>
        <w:t>Стаття 24. </w:t>
      </w:r>
      <w:r w:rsidRPr="009B6F53">
        <w:rPr>
          <w:rFonts w:ascii="Times New Roman" w:eastAsia="Times New Roman" w:hAnsi="Times New Roman" w:cs="Times New Roman"/>
          <w:sz w:val="24"/>
          <w:szCs w:val="24"/>
          <w:lang w:eastAsia="ru-RU"/>
        </w:rPr>
        <w:t>Захист населення від шкідливого впливу шуму, неіонізуючих випромінювань та інших фізичних факторів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79" w:name="n700"/>
      <w:bookmarkEnd w:id="179"/>
      <w:r w:rsidRPr="009B6F53">
        <w:rPr>
          <w:rFonts w:ascii="Times New Roman" w:eastAsia="Times New Roman" w:hAnsi="Times New Roman" w:cs="Times New Roman"/>
          <w:sz w:val="24"/>
          <w:szCs w:val="24"/>
          <w:lang w:eastAsia="ru-RU"/>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0" w:name="n701"/>
      <w:bookmarkEnd w:id="180"/>
      <w:r w:rsidRPr="009B6F53">
        <w:rPr>
          <w:rFonts w:ascii="Times New Roman" w:eastAsia="Times New Roman" w:hAnsi="Times New Roman" w:cs="Times New Roman"/>
          <w:sz w:val="24"/>
          <w:szCs w:val="24"/>
          <w:lang w:eastAsia="ru-RU"/>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1" w:name="n702"/>
      <w:bookmarkEnd w:id="181"/>
      <w:r w:rsidRPr="009B6F53">
        <w:rPr>
          <w:rFonts w:ascii="Times New Roman" w:eastAsia="Times New Roman" w:hAnsi="Times New Roman" w:cs="Times New Roman"/>
          <w:sz w:val="24"/>
          <w:szCs w:val="24"/>
          <w:lang w:eastAsia="ru-RU"/>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2" w:name="n703"/>
      <w:bookmarkEnd w:id="182"/>
      <w:r w:rsidRPr="009B6F53">
        <w:rPr>
          <w:rFonts w:ascii="Times New Roman" w:eastAsia="Times New Roman" w:hAnsi="Times New Roman" w:cs="Times New Roman"/>
          <w:sz w:val="24"/>
          <w:szCs w:val="24"/>
          <w:lang w:eastAsia="ru-RU"/>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3" w:name="n704"/>
      <w:bookmarkEnd w:id="183"/>
      <w:r w:rsidRPr="009B6F53">
        <w:rPr>
          <w:rFonts w:ascii="Times New Roman" w:eastAsia="Times New Roman" w:hAnsi="Times New Roman" w:cs="Times New Roman"/>
          <w:sz w:val="24"/>
          <w:szCs w:val="24"/>
          <w:lang w:eastAsia="ru-RU"/>
        </w:rPr>
        <w:t>1) жилих будинків і прибудинкових територіях;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4" w:name="n705"/>
      <w:bookmarkEnd w:id="184"/>
      <w:r w:rsidRPr="009B6F53">
        <w:rPr>
          <w:rFonts w:ascii="Times New Roman" w:eastAsia="Times New Roman" w:hAnsi="Times New Roman" w:cs="Times New Roman"/>
          <w:sz w:val="24"/>
          <w:szCs w:val="24"/>
          <w:lang w:eastAsia="ru-RU"/>
        </w:rPr>
        <w:t>2) лікувальних, санаторно-курортних закладів, будинків-інтернатів, закладів освіти, культури;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5" w:name="n706"/>
      <w:bookmarkEnd w:id="185"/>
      <w:r w:rsidRPr="009B6F53">
        <w:rPr>
          <w:rFonts w:ascii="Times New Roman" w:eastAsia="Times New Roman" w:hAnsi="Times New Roman" w:cs="Times New Roman"/>
          <w:sz w:val="24"/>
          <w:szCs w:val="24"/>
          <w:lang w:eastAsia="ru-RU"/>
        </w:rPr>
        <w:t>3) готелів і гуртожитків;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6" w:name="n707"/>
      <w:bookmarkEnd w:id="186"/>
      <w:r w:rsidRPr="009B6F53">
        <w:rPr>
          <w:rFonts w:ascii="Times New Roman" w:eastAsia="Times New Roman" w:hAnsi="Times New Roman" w:cs="Times New Roman"/>
          <w:sz w:val="24"/>
          <w:szCs w:val="24"/>
          <w:lang w:eastAsia="ru-RU"/>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7" w:name="n708"/>
      <w:bookmarkEnd w:id="187"/>
      <w:r w:rsidRPr="009B6F53">
        <w:rPr>
          <w:rFonts w:ascii="Times New Roman" w:eastAsia="Times New Roman" w:hAnsi="Times New Roman" w:cs="Times New Roman"/>
          <w:sz w:val="24"/>
          <w:szCs w:val="24"/>
          <w:lang w:eastAsia="ru-RU"/>
        </w:rPr>
        <w:t>5) інших будівель і споруд, у яких постійно чи тимчасово перебувають люди;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8" w:name="n709"/>
      <w:bookmarkEnd w:id="188"/>
      <w:r w:rsidRPr="009B6F53">
        <w:rPr>
          <w:rFonts w:ascii="Times New Roman" w:eastAsia="Times New Roman" w:hAnsi="Times New Roman" w:cs="Times New Roman"/>
          <w:sz w:val="24"/>
          <w:szCs w:val="24"/>
          <w:lang w:eastAsia="ru-RU"/>
        </w:rPr>
        <w:t>6) парків, скверів, зон відпочинку, розташованих на території мікрорайонів і груп житлових будинків.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89" w:name="n710"/>
      <w:bookmarkEnd w:id="189"/>
      <w:r w:rsidRPr="009B6F53">
        <w:rPr>
          <w:rFonts w:ascii="Times New Roman" w:eastAsia="Times New Roman" w:hAnsi="Times New Roman" w:cs="Times New Roman"/>
          <w:sz w:val="24"/>
          <w:szCs w:val="24"/>
          <w:lang w:eastAsia="ru-RU"/>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0" w:name="n711"/>
      <w:bookmarkEnd w:id="190"/>
      <w:r w:rsidRPr="009B6F53">
        <w:rPr>
          <w:rFonts w:ascii="Times New Roman" w:eastAsia="Times New Roman" w:hAnsi="Times New Roman" w:cs="Times New Roman"/>
          <w:sz w:val="24"/>
          <w:szCs w:val="24"/>
          <w:lang w:eastAsia="ru-RU"/>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1" w:name="n712"/>
      <w:bookmarkEnd w:id="191"/>
      <w:r w:rsidRPr="009B6F53">
        <w:rPr>
          <w:rFonts w:ascii="Times New Roman" w:eastAsia="Times New Roman" w:hAnsi="Times New Roman" w:cs="Times New Roman"/>
          <w:sz w:val="24"/>
          <w:szCs w:val="24"/>
          <w:lang w:eastAsia="ru-RU"/>
        </w:rPr>
        <w:t xml:space="preserve">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w:t>
      </w:r>
      <w:r w:rsidRPr="009B6F53">
        <w:rPr>
          <w:rFonts w:ascii="Times New Roman" w:eastAsia="Times New Roman" w:hAnsi="Times New Roman" w:cs="Times New Roman"/>
          <w:sz w:val="24"/>
          <w:szCs w:val="24"/>
          <w:lang w:eastAsia="ru-RU"/>
        </w:rPr>
        <w:lastRenderedPageBreak/>
        <w:t>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2" w:name="n713"/>
      <w:bookmarkEnd w:id="192"/>
      <w:r w:rsidRPr="009B6F53">
        <w:rPr>
          <w:rFonts w:ascii="Times New Roman" w:eastAsia="Times New Roman" w:hAnsi="Times New Roman" w:cs="Times New Roman"/>
          <w:sz w:val="24"/>
          <w:szCs w:val="24"/>
          <w:lang w:eastAsia="ru-RU"/>
        </w:rPr>
        <w:t>Передбачені </w:t>
      </w:r>
      <w:hyperlink r:id="rId99" w:anchor="n710" w:history="1">
        <w:r w:rsidRPr="009B6F53">
          <w:rPr>
            <w:rFonts w:ascii="Times New Roman" w:eastAsia="Times New Roman" w:hAnsi="Times New Roman" w:cs="Times New Roman"/>
            <w:color w:val="006600"/>
            <w:sz w:val="24"/>
            <w:szCs w:val="24"/>
            <w:u w:val="single"/>
            <w:lang w:eastAsia="ru-RU"/>
          </w:rPr>
          <w:t>частинами другою</w:t>
        </w:r>
      </w:hyperlink>
      <w:r w:rsidRPr="009B6F53">
        <w:rPr>
          <w:rFonts w:ascii="Times New Roman" w:eastAsia="Times New Roman" w:hAnsi="Times New Roman" w:cs="Times New Roman"/>
          <w:sz w:val="24"/>
          <w:szCs w:val="24"/>
          <w:lang w:eastAsia="ru-RU"/>
        </w:rPr>
        <w:t>, </w:t>
      </w:r>
      <w:hyperlink r:id="rId100" w:anchor="n711" w:history="1">
        <w:r w:rsidRPr="009B6F53">
          <w:rPr>
            <w:rFonts w:ascii="Times New Roman" w:eastAsia="Times New Roman" w:hAnsi="Times New Roman" w:cs="Times New Roman"/>
            <w:color w:val="006600"/>
            <w:sz w:val="24"/>
            <w:szCs w:val="24"/>
            <w:u w:val="single"/>
            <w:lang w:eastAsia="ru-RU"/>
          </w:rPr>
          <w:t>третьою</w:t>
        </w:r>
      </w:hyperlink>
      <w:r w:rsidRPr="009B6F53">
        <w:rPr>
          <w:rFonts w:ascii="Times New Roman" w:eastAsia="Times New Roman" w:hAnsi="Times New Roman" w:cs="Times New Roman"/>
          <w:sz w:val="24"/>
          <w:szCs w:val="24"/>
          <w:lang w:eastAsia="ru-RU"/>
        </w:rPr>
        <w:t> та </w:t>
      </w:r>
      <w:hyperlink r:id="rId101" w:anchor="n712" w:history="1">
        <w:r w:rsidRPr="009B6F53">
          <w:rPr>
            <w:rFonts w:ascii="Times New Roman" w:eastAsia="Times New Roman" w:hAnsi="Times New Roman" w:cs="Times New Roman"/>
            <w:color w:val="006600"/>
            <w:sz w:val="24"/>
            <w:szCs w:val="24"/>
            <w:u w:val="single"/>
            <w:lang w:eastAsia="ru-RU"/>
          </w:rPr>
          <w:t>четвертою</w:t>
        </w:r>
      </w:hyperlink>
      <w:r w:rsidRPr="009B6F53">
        <w:rPr>
          <w:rFonts w:ascii="Times New Roman" w:eastAsia="Times New Roman" w:hAnsi="Times New Roman" w:cs="Times New Roman"/>
          <w:sz w:val="24"/>
          <w:szCs w:val="24"/>
          <w:lang w:eastAsia="ru-RU"/>
        </w:rPr>
        <w:t> цієї статті вимоги щодо додержання тиші та обмежень певних видів діяльності, що супроводжуються шумом, не поширюються на випадки: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3" w:name="n714"/>
      <w:bookmarkEnd w:id="193"/>
      <w:r w:rsidRPr="009B6F53">
        <w:rPr>
          <w:rFonts w:ascii="Times New Roman" w:eastAsia="Times New Roman" w:hAnsi="Times New Roman" w:cs="Times New Roman"/>
          <w:sz w:val="24"/>
          <w:szCs w:val="24"/>
          <w:lang w:eastAsia="ru-RU"/>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4" w:name="n715"/>
      <w:bookmarkEnd w:id="194"/>
      <w:r w:rsidRPr="009B6F53">
        <w:rPr>
          <w:rFonts w:ascii="Times New Roman" w:eastAsia="Times New Roman" w:hAnsi="Times New Roman" w:cs="Times New Roman"/>
          <w:sz w:val="24"/>
          <w:szCs w:val="24"/>
          <w:lang w:eastAsia="ru-RU"/>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5" w:name="n716"/>
      <w:bookmarkEnd w:id="195"/>
      <w:r w:rsidRPr="009B6F53">
        <w:rPr>
          <w:rFonts w:ascii="Times New Roman" w:eastAsia="Times New Roman" w:hAnsi="Times New Roman" w:cs="Times New Roman"/>
          <w:sz w:val="24"/>
          <w:szCs w:val="24"/>
          <w:lang w:eastAsia="ru-RU"/>
        </w:rPr>
        <w:t>3) попередження та/або ліквідації наслідків аварій, стихійного лиха, інших надзвичайних ситуацій;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6" w:name="n717"/>
      <w:bookmarkEnd w:id="196"/>
      <w:r w:rsidRPr="009B6F53">
        <w:rPr>
          <w:rFonts w:ascii="Times New Roman" w:eastAsia="Times New Roman" w:hAnsi="Times New Roman" w:cs="Times New Roman"/>
          <w:sz w:val="24"/>
          <w:szCs w:val="24"/>
          <w:lang w:eastAsia="ru-RU"/>
        </w:rPr>
        <w:t>4) надання невідкладної допомоги, попередження або припинення правопорушень;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7" w:name="n718"/>
      <w:bookmarkEnd w:id="197"/>
      <w:r w:rsidRPr="009B6F53">
        <w:rPr>
          <w:rFonts w:ascii="Times New Roman" w:eastAsia="Times New Roman" w:hAnsi="Times New Roman" w:cs="Times New Roman"/>
          <w:sz w:val="24"/>
          <w:szCs w:val="24"/>
          <w:lang w:eastAsia="ru-RU"/>
        </w:rPr>
        <w:t>5) попередження крадіжок, пожеж, а також виконання завдань цивільної оборони;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8" w:name="n719"/>
      <w:bookmarkEnd w:id="198"/>
      <w:r w:rsidRPr="009B6F53">
        <w:rPr>
          <w:rFonts w:ascii="Times New Roman" w:eastAsia="Times New Roman" w:hAnsi="Times New Roman" w:cs="Times New Roman"/>
          <w:sz w:val="24"/>
          <w:szCs w:val="24"/>
          <w:lang w:eastAsia="ru-RU"/>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199" w:name="n720"/>
      <w:bookmarkEnd w:id="199"/>
      <w:r w:rsidRPr="009B6F53">
        <w:rPr>
          <w:rFonts w:ascii="Times New Roman" w:eastAsia="Times New Roman" w:hAnsi="Times New Roman" w:cs="Times New Roman"/>
          <w:sz w:val="24"/>
          <w:szCs w:val="24"/>
          <w:lang w:eastAsia="ru-RU"/>
        </w:rPr>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0" w:name="n721"/>
      <w:bookmarkEnd w:id="200"/>
      <w:r w:rsidRPr="009B6F53">
        <w:rPr>
          <w:rFonts w:ascii="Times New Roman" w:eastAsia="Times New Roman" w:hAnsi="Times New Roman" w:cs="Times New Roman"/>
          <w:sz w:val="24"/>
          <w:szCs w:val="24"/>
          <w:lang w:eastAsia="ru-RU"/>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1" w:name="n722"/>
      <w:bookmarkEnd w:id="201"/>
      <w:r w:rsidRPr="009B6F53">
        <w:rPr>
          <w:rFonts w:ascii="Times New Roman" w:eastAsia="Times New Roman" w:hAnsi="Times New Roman" w:cs="Times New Roman"/>
          <w:sz w:val="24"/>
          <w:szCs w:val="24"/>
          <w:lang w:eastAsia="ru-RU"/>
        </w:rPr>
        <w:t>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2" w:name="n723"/>
      <w:bookmarkEnd w:id="202"/>
      <w:r w:rsidRPr="009B6F53">
        <w:rPr>
          <w:rFonts w:ascii="Times New Roman" w:eastAsia="Times New Roman" w:hAnsi="Times New Roman" w:cs="Times New Roman"/>
          <w:sz w:val="24"/>
          <w:szCs w:val="24"/>
          <w:lang w:eastAsia="ru-RU"/>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3" w:name="n724"/>
      <w:bookmarkEnd w:id="203"/>
      <w:r w:rsidRPr="009B6F53">
        <w:rPr>
          <w:rFonts w:ascii="Times New Roman" w:eastAsia="Times New Roman" w:hAnsi="Times New Roman" w:cs="Times New Roman"/>
          <w:sz w:val="24"/>
          <w:szCs w:val="24"/>
          <w:lang w:eastAsia="ru-RU"/>
        </w:rPr>
        <w:t>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4" w:name="n725"/>
      <w:bookmarkEnd w:id="204"/>
      <w:r w:rsidRPr="009B6F53">
        <w:rPr>
          <w:rFonts w:ascii="Times New Roman" w:eastAsia="Times New Roman" w:hAnsi="Times New Roman" w:cs="Times New Roman"/>
          <w:i/>
          <w:iCs/>
          <w:sz w:val="24"/>
          <w:szCs w:val="24"/>
          <w:lang w:eastAsia="ru-RU"/>
        </w:rPr>
        <w:t>{Стаття 24 в редакції Закону </w:t>
      </w:r>
      <w:hyperlink r:id="rId102" w:tgtFrame="_blank" w:history="1">
        <w:r w:rsidRPr="009B6F53">
          <w:rPr>
            <w:rFonts w:ascii="Times New Roman" w:eastAsia="Times New Roman" w:hAnsi="Times New Roman" w:cs="Times New Roman"/>
            <w:i/>
            <w:iCs/>
            <w:color w:val="000099"/>
            <w:sz w:val="24"/>
            <w:szCs w:val="24"/>
            <w:u w:val="single"/>
            <w:lang w:eastAsia="ru-RU"/>
          </w:rPr>
          <w:t>№ 1745-IV від 03.06.2004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5" w:name="n726"/>
      <w:bookmarkEnd w:id="205"/>
      <w:r w:rsidRPr="009B6F53">
        <w:rPr>
          <w:rFonts w:ascii="Times New Roman" w:eastAsia="Times New Roman" w:hAnsi="Times New Roman" w:cs="Times New Roman"/>
          <w:b/>
          <w:bCs/>
          <w:sz w:val="24"/>
          <w:szCs w:val="24"/>
          <w:lang w:eastAsia="ru-RU"/>
        </w:rPr>
        <w:lastRenderedPageBreak/>
        <w:t>Стаття 25. </w:t>
      </w:r>
      <w:r w:rsidRPr="009B6F53">
        <w:rPr>
          <w:rFonts w:ascii="Times New Roman" w:eastAsia="Times New Roman" w:hAnsi="Times New Roman" w:cs="Times New Roman"/>
          <w:sz w:val="24"/>
          <w:szCs w:val="24"/>
          <w:lang w:eastAsia="ru-RU"/>
        </w:rPr>
        <w:t>Застосування та знешкодження хімічних речовин і матеріалів, біологічних засобів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6" w:name="n727"/>
      <w:bookmarkEnd w:id="206"/>
      <w:r w:rsidRPr="009B6F53">
        <w:rPr>
          <w:rFonts w:ascii="Times New Roman" w:eastAsia="Times New Roman" w:hAnsi="Times New Roman" w:cs="Times New Roman"/>
          <w:sz w:val="24"/>
          <w:szCs w:val="24"/>
          <w:lang w:eastAsia="ru-RU"/>
        </w:rPr>
        <w:t>Органи виконавчої влади, місцевого самоврядування, підприємства, установи, організації та громадяни у разі застосування хімічних речовин і матеріалів, продуктів біотехнології зобов'язані дотримувати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7" w:name="n728"/>
      <w:bookmarkEnd w:id="207"/>
      <w:r w:rsidRPr="009B6F53">
        <w:rPr>
          <w:rFonts w:ascii="Times New Roman" w:eastAsia="Times New Roman" w:hAnsi="Times New Roman" w:cs="Times New Roman"/>
          <w:sz w:val="24"/>
          <w:szCs w:val="24"/>
          <w:lang w:eastAsia="ru-RU"/>
        </w:rPr>
        <w:t>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 здійснюються за умови дотримання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8" w:name="n729"/>
      <w:bookmarkEnd w:id="208"/>
      <w:r w:rsidRPr="009B6F53">
        <w:rPr>
          <w:rFonts w:ascii="Times New Roman" w:eastAsia="Times New Roman" w:hAnsi="Times New Roman" w:cs="Times New Roman"/>
          <w:i/>
          <w:iCs/>
          <w:sz w:val="24"/>
          <w:szCs w:val="24"/>
          <w:lang w:eastAsia="ru-RU"/>
        </w:rPr>
        <w:t>{Частина друга статті 25 в редакції Закону </w:t>
      </w:r>
      <w:hyperlink r:id="rId103" w:tgtFrame="_blank" w:history="1">
        <w:r w:rsidRPr="009B6F53">
          <w:rPr>
            <w:rFonts w:ascii="Times New Roman" w:eastAsia="Times New Roman" w:hAnsi="Times New Roman" w:cs="Times New Roman"/>
            <w:i/>
            <w:iCs/>
            <w:color w:val="000099"/>
            <w:sz w:val="24"/>
            <w:szCs w:val="24"/>
            <w:u w:val="single"/>
            <w:lang w:eastAsia="ru-RU"/>
          </w:rPr>
          <w:t>№ 1288-XIV від 14.12.99</w:t>
        </w:r>
      </w:hyperlink>
      <w:r w:rsidRPr="009B6F53">
        <w:rPr>
          <w:rFonts w:ascii="Times New Roman" w:eastAsia="Times New Roman" w:hAnsi="Times New Roman" w:cs="Times New Roman"/>
          <w:i/>
          <w:iCs/>
          <w:sz w:val="24"/>
          <w:szCs w:val="24"/>
          <w:lang w:eastAsia="ru-RU"/>
        </w:rPr>
        <w:t>; із змінами, внесеними згідно із Законами </w:t>
      </w:r>
      <w:hyperlink r:id="rId104" w:anchor="n81"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 </w:t>
      </w:r>
      <w:hyperlink r:id="rId105" w:anchor="n93" w:tgtFrame="_blank" w:history="1">
        <w:r w:rsidRPr="009B6F53">
          <w:rPr>
            <w:rFonts w:ascii="Times New Roman" w:eastAsia="Times New Roman" w:hAnsi="Times New Roman" w:cs="Times New Roman"/>
            <w:i/>
            <w:iCs/>
            <w:color w:val="000099"/>
            <w:sz w:val="24"/>
            <w:szCs w:val="24"/>
            <w:u w:val="single"/>
            <w:lang w:eastAsia="ru-RU"/>
          </w:rPr>
          <w:t>№ 1193-VII від 09.04.2014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09" w:name="n730"/>
      <w:bookmarkEnd w:id="209"/>
      <w:r w:rsidRPr="009B6F53">
        <w:rPr>
          <w:rFonts w:ascii="Times New Roman" w:eastAsia="Times New Roman" w:hAnsi="Times New Roman" w:cs="Times New Roman"/>
          <w:sz w:val="24"/>
          <w:szCs w:val="24"/>
          <w:lang w:eastAsia="ru-RU"/>
        </w:rPr>
        <w:t>Зазначені вимоги поширюються також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матеріалів (у тому числі нафти і нафтопродуктів, природного газу тощо) будь-якими видами транспорту та продуктопроводами.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0" w:name="n731"/>
      <w:bookmarkEnd w:id="210"/>
      <w:r w:rsidRPr="009B6F53">
        <w:rPr>
          <w:rFonts w:ascii="Times New Roman" w:eastAsia="Times New Roman" w:hAnsi="Times New Roman" w:cs="Times New Roman"/>
          <w:b/>
          <w:bCs/>
          <w:sz w:val="24"/>
          <w:szCs w:val="24"/>
          <w:lang w:eastAsia="ru-RU"/>
        </w:rPr>
        <w:t>Стаття 26. </w:t>
      </w:r>
      <w:r w:rsidRPr="009B6F53">
        <w:rPr>
          <w:rFonts w:ascii="Times New Roman" w:eastAsia="Times New Roman" w:hAnsi="Times New Roman" w:cs="Times New Roman"/>
          <w:sz w:val="24"/>
          <w:szCs w:val="24"/>
          <w:lang w:eastAsia="ru-RU"/>
        </w:rPr>
        <w:t>Обов'язкові медичні огляди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1" w:name="n732"/>
      <w:bookmarkEnd w:id="211"/>
      <w:r w:rsidRPr="009B6F53">
        <w:rPr>
          <w:rFonts w:ascii="Times New Roman" w:eastAsia="Times New Roman" w:hAnsi="Times New Roman" w:cs="Times New Roman"/>
          <w:sz w:val="24"/>
          <w:szCs w:val="24"/>
          <w:lang w:eastAsia="ru-RU"/>
        </w:rPr>
        <w:t>Обов'язкові медичні огляди організуються і здійснюються у встановленому законодавством порядку.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2" w:name="n733"/>
      <w:bookmarkEnd w:id="212"/>
      <w:r w:rsidRPr="009B6F53">
        <w:rPr>
          <w:rFonts w:ascii="Times New Roman" w:eastAsia="Times New Roman" w:hAnsi="Times New Roman" w:cs="Times New Roman"/>
          <w:sz w:val="24"/>
          <w:szCs w:val="24"/>
          <w:lang w:eastAsia="ru-RU"/>
        </w:rPr>
        <w:t>Працівники підприємств харчової промисловості, громадського харчування і торгівлі, водопровідних споруд, лікувально-профілактичних, дошкільних і навчально-виховних закладів, об'єктів комунально-побутового обслуговування, інших підприємств, установ, організацій,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працівники, зайняті на важких роботах і на роботах із шкідливими або небезпечними умовами праці, повинні проходити обов'язкові попередні (до прийняття на роботу) і періодичні медичні огляди. Обов'язкові щорічні медичні огляди проходять також особи віком до 21 року.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3" w:name="n734"/>
      <w:bookmarkEnd w:id="213"/>
      <w:r w:rsidRPr="009B6F53">
        <w:rPr>
          <w:rFonts w:ascii="Times New Roman" w:eastAsia="Times New Roman" w:hAnsi="Times New Roman" w:cs="Times New Roman"/>
          <w:sz w:val="24"/>
          <w:szCs w:val="24"/>
          <w:lang w:eastAsia="ru-RU"/>
        </w:rPr>
        <w:t>Позачергові медичні огляди осіб, зазначених у частині першій цієї статті, можуть проводитися на вимогу головного державного санітарного лікаря, а також на прохання працівника, якщо він пов'язує погіршення стану свого здоров'я з умовами праці.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4" w:name="n735"/>
      <w:bookmarkEnd w:id="214"/>
      <w:r w:rsidRPr="009B6F53">
        <w:rPr>
          <w:rFonts w:ascii="Times New Roman" w:eastAsia="Times New Roman" w:hAnsi="Times New Roman" w:cs="Times New Roman"/>
          <w:sz w:val="24"/>
          <w:szCs w:val="24"/>
          <w:lang w:eastAsia="ru-RU"/>
        </w:rPr>
        <w:t>Власники підприємств, установ, організацій або уповноважені ними органи несуть відповідальність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5" w:name="n736"/>
      <w:bookmarkEnd w:id="215"/>
      <w:r w:rsidRPr="009B6F53">
        <w:rPr>
          <w:rFonts w:ascii="Times New Roman" w:eastAsia="Times New Roman" w:hAnsi="Times New Roman" w:cs="Times New Roman"/>
          <w:sz w:val="24"/>
          <w:szCs w:val="24"/>
          <w:lang w:eastAsia="ru-RU"/>
        </w:rPr>
        <w:t>Працівники, які без поважних причин не пройшли у встановлений термін обов'язковий медичний огляд у повному обсязі, від роботи відсторонюються і можуть бути притягнуті до дисциплінарної відповідальності.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6" w:name="n737"/>
      <w:bookmarkEnd w:id="216"/>
      <w:r w:rsidRPr="009B6F53">
        <w:rPr>
          <w:rFonts w:ascii="Times New Roman" w:eastAsia="Times New Roman" w:hAnsi="Times New Roman" w:cs="Times New Roman"/>
          <w:sz w:val="24"/>
          <w:szCs w:val="24"/>
          <w:lang w:eastAsia="ru-RU"/>
        </w:rPr>
        <w:t>Перелік робіт, для виконання яких є обов’язковими медичні огляди, а також порядок їх проведення встановлюються центральним органом виконавчої влади, що забезпечує формування державної політики у сфері охорони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7" w:name="n738"/>
      <w:bookmarkEnd w:id="217"/>
      <w:r w:rsidRPr="009B6F53">
        <w:rPr>
          <w:rFonts w:ascii="Times New Roman" w:eastAsia="Times New Roman" w:hAnsi="Times New Roman" w:cs="Times New Roman"/>
          <w:i/>
          <w:iCs/>
          <w:sz w:val="24"/>
          <w:szCs w:val="24"/>
          <w:lang w:eastAsia="ru-RU"/>
        </w:rPr>
        <w:t>{Статтю 26 доповнено частиною згідно із Законом </w:t>
      </w:r>
      <w:hyperlink r:id="rId106" w:anchor="n82"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8" w:name="n739"/>
      <w:bookmarkEnd w:id="218"/>
      <w:r w:rsidRPr="009B6F53">
        <w:rPr>
          <w:rFonts w:ascii="Times New Roman" w:eastAsia="Times New Roman" w:hAnsi="Times New Roman" w:cs="Times New Roman"/>
          <w:b/>
          <w:bCs/>
          <w:sz w:val="24"/>
          <w:szCs w:val="24"/>
          <w:lang w:eastAsia="ru-RU"/>
        </w:rPr>
        <w:t>Стаття 27. </w:t>
      </w:r>
      <w:r w:rsidRPr="009B6F53">
        <w:rPr>
          <w:rFonts w:ascii="Times New Roman" w:eastAsia="Times New Roman" w:hAnsi="Times New Roman" w:cs="Times New Roman"/>
          <w:sz w:val="24"/>
          <w:szCs w:val="24"/>
          <w:lang w:eastAsia="ru-RU"/>
        </w:rPr>
        <w:t>Профілактичні щеплення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19" w:name="n740"/>
      <w:bookmarkEnd w:id="219"/>
      <w:r w:rsidRPr="009B6F53">
        <w:rPr>
          <w:rFonts w:ascii="Times New Roman" w:eastAsia="Times New Roman" w:hAnsi="Times New Roman" w:cs="Times New Roman"/>
          <w:sz w:val="24"/>
          <w:szCs w:val="24"/>
          <w:lang w:eastAsia="ru-RU"/>
        </w:rPr>
        <w:t>Профілактичні щеплення з метою запобігання захворюванням на туберкульоз, поліомієліт, дифтерію, кашлюк, правець та кір в Україні є обов'язковими.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0" w:name="n741"/>
      <w:bookmarkEnd w:id="220"/>
      <w:r w:rsidRPr="009B6F53">
        <w:rPr>
          <w:rFonts w:ascii="Times New Roman" w:eastAsia="Times New Roman" w:hAnsi="Times New Roman" w:cs="Times New Roman"/>
          <w:sz w:val="24"/>
          <w:szCs w:val="24"/>
          <w:lang w:eastAsia="ru-RU"/>
        </w:rPr>
        <w:lastRenderedPageBreak/>
        <w:t>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 У разі необгрунтованої відмови від щеплення за поданням відповідних посадових осіб державної санітарно-епідеміологічної служби вони до роботи не допускаються.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1" w:name="n742"/>
      <w:bookmarkEnd w:id="221"/>
      <w:r w:rsidRPr="009B6F53">
        <w:rPr>
          <w:rFonts w:ascii="Times New Roman" w:eastAsia="Times New Roman" w:hAnsi="Times New Roman" w:cs="Times New Roman"/>
          <w:sz w:val="24"/>
          <w:szCs w:val="24"/>
          <w:lang w:eastAsia="ru-RU"/>
        </w:rPr>
        <w:t>Групи населення та категорії працівників, які підлягають профілактичним щепленням, у тому числі обов'язковим, а також порядок і терміни їх проведення визначаються центральним органом виконавчої влади, що забезпечує формування державної політики у сфері охорони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2" w:name="n743"/>
      <w:bookmarkEnd w:id="222"/>
      <w:r w:rsidRPr="009B6F53">
        <w:rPr>
          <w:rFonts w:ascii="Times New Roman" w:eastAsia="Times New Roman" w:hAnsi="Times New Roman" w:cs="Times New Roman"/>
          <w:sz w:val="24"/>
          <w:szCs w:val="24"/>
          <w:lang w:eastAsia="ru-RU"/>
        </w:rPr>
        <w:t>Контроль за відповідністю імунобіологічних препаратів, що застосовуються в медичній практиці, вимогам нормативно-правових актів і міжнародних стандартів та забезпечення ними закладів охорони здоров'я здійснює центральний орган виконавчої влади, що реалізує державну політику у сфері контролю якості та безпеки лікарських засобів, у порядку, встановленому центральним органом виконавчої влади, що забезпечує формування державної політики у сфері охорони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3" w:name="n744"/>
      <w:bookmarkEnd w:id="223"/>
      <w:r w:rsidRPr="009B6F53">
        <w:rPr>
          <w:rFonts w:ascii="Times New Roman" w:eastAsia="Times New Roman" w:hAnsi="Times New Roman" w:cs="Times New Roman"/>
          <w:i/>
          <w:iCs/>
          <w:sz w:val="24"/>
          <w:szCs w:val="24"/>
          <w:lang w:eastAsia="ru-RU"/>
        </w:rPr>
        <w:t>{Частина четверта статті 27 із змінами, внесеними згідно із Законами </w:t>
      </w:r>
      <w:hyperlink r:id="rId107" w:anchor="n84"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 </w:t>
      </w:r>
      <w:hyperlink r:id="rId108" w:anchor="n119" w:tgtFrame="_blank" w:history="1">
        <w:r w:rsidRPr="009B6F53">
          <w:rPr>
            <w:rFonts w:ascii="Times New Roman" w:eastAsia="Times New Roman" w:hAnsi="Times New Roman" w:cs="Times New Roman"/>
            <w:i/>
            <w:iCs/>
            <w:color w:val="000099"/>
            <w:sz w:val="24"/>
            <w:szCs w:val="24"/>
            <w:u w:val="single"/>
            <w:lang w:eastAsia="ru-RU"/>
          </w:rPr>
          <w:t>№ 124-IX від 20.09.2019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4" w:name="n745"/>
      <w:bookmarkEnd w:id="224"/>
      <w:r w:rsidRPr="009B6F53">
        <w:rPr>
          <w:rFonts w:ascii="Times New Roman" w:eastAsia="Times New Roman" w:hAnsi="Times New Roman" w:cs="Times New Roman"/>
          <w:b/>
          <w:bCs/>
          <w:sz w:val="24"/>
          <w:szCs w:val="24"/>
          <w:lang w:eastAsia="ru-RU"/>
        </w:rPr>
        <w:t>Стаття 28. </w:t>
      </w:r>
      <w:r w:rsidRPr="009B6F53">
        <w:rPr>
          <w:rFonts w:ascii="Times New Roman" w:eastAsia="Times New Roman" w:hAnsi="Times New Roman" w:cs="Times New Roman"/>
          <w:sz w:val="24"/>
          <w:szCs w:val="24"/>
          <w:lang w:eastAsia="ru-RU"/>
        </w:rPr>
        <w:t>Госпіталізація та лікування інфекційних хворих і носіїв збудників інфекційних хвороб</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5" w:name="n746"/>
      <w:bookmarkEnd w:id="225"/>
      <w:r w:rsidRPr="009B6F53">
        <w:rPr>
          <w:rFonts w:ascii="Times New Roman" w:eastAsia="Times New Roman" w:hAnsi="Times New Roman" w:cs="Times New Roman"/>
          <w:sz w:val="24"/>
          <w:szCs w:val="24"/>
          <w:lang w:eastAsia="ru-RU"/>
        </w:rPr>
        <w:t>Особи, які хворіють особливо небезпечними та небезпечними інфекційними хворобами або є носіями збудників цих хвороб, відсторонюються від роботи та іншої діяльності, якщо вона може призвести до поширення цих хвороб. Вони підлягають медичному нагляду і лікуванню за рахунок держави з виплатою допомоги з коштів соціального страхування в порядку, що встановлюється законодавством. Такі особи визнаються тимчасово чи постійно непридатними за станом здоров'я до професійної або іншої діяльності, внаслідок якої може створюватися підвищена небезпека для оточуючих у зв'язку з особливостями виробництва або виконуваної роботи.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6" w:name="n747"/>
      <w:bookmarkEnd w:id="226"/>
      <w:r w:rsidRPr="009B6F53">
        <w:rPr>
          <w:rFonts w:ascii="Times New Roman" w:eastAsia="Times New Roman" w:hAnsi="Times New Roman" w:cs="Times New Roman"/>
          <w:sz w:val="24"/>
          <w:szCs w:val="24"/>
          <w:lang w:eastAsia="ru-RU"/>
        </w:rPr>
        <w:t>Особи, хворі на особливо небезпечні інфекційні хвороби, в разі відмови від госпіталізації підлягають примусовому стаціонарному лікуванню, а носії збудників зазначених хвороб та особи, які мали контакт з такими хворими, обов'язковому медичному нагляду і карантину у встановленому порядку.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7" w:name="n748"/>
      <w:bookmarkEnd w:id="227"/>
      <w:r w:rsidRPr="009B6F53">
        <w:rPr>
          <w:rFonts w:ascii="Times New Roman" w:eastAsia="Times New Roman" w:hAnsi="Times New Roman" w:cs="Times New Roman"/>
          <w:sz w:val="24"/>
          <w:szCs w:val="24"/>
          <w:lang w:eastAsia="ru-RU"/>
        </w:rPr>
        <w:t>Перелік особливо небезпечних і небезпечних інфекційних захворювань, умови визнання особи хворою на інфекційну хворобу або носієм збудника інфекційної хвороби, протиепідемічні і карантинні правила встановлюються в порядку, визначеному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8" w:name="n749"/>
      <w:bookmarkEnd w:id="228"/>
      <w:r w:rsidRPr="009B6F53">
        <w:rPr>
          <w:rFonts w:ascii="Times New Roman" w:eastAsia="Times New Roman" w:hAnsi="Times New Roman" w:cs="Times New Roman"/>
          <w:i/>
          <w:iCs/>
          <w:sz w:val="24"/>
          <w:szCs w:val="24"/>
          <w:lang w:eastAsia="ru-RU"/>
        </w:rPr>
        <w:t>{Частина третя статті 28 із змінами, внесеними згідно із Законом </w:t>
      </w:r>
      <w:hyperlink r:id="rId109"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29" w:name="n750"/>
      <w:bookmarkEnd w:id="229"/>
      <w:r w:rsidRPr="009B6F53">
        <w:rPr>
          <w:rFonts w:ascii="Times New Roman" w:eastAsia="Times New Roman" w:hAnsi="Times New Roman" w:cs="Times New Roman"/>
          <w:b/>
          <w:bCs/>
          <w:sz w:val="24"/>
          <w:szCs w:val="24"/>
          <w:lang w:eastAsia="ru-RU"/>
        </w:rPr>
        <w:t>Стаття 29. </w:t>
      </w:r>
      <w:r w:rsidRPr="009B6F53">
        <w:rPr>
          <w:rFonts w:ascii="Times New Roman" w:eastAsia="Times New Roman" w:hAnsi="Times New Roman" w:cs="Times New Roman"/>
          <w:sz w:val="24"/>
          <w:szCs w:val="24"/>
          <w:lang w:eastAsia="ru-RU"/>
        </w:rPr>
        <w:t>Санітарна охорона території України від занесення інфекційних хвороб</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30" w:name="n751"/>
      <w:bookmarkEnd w:id="230"/>
      <w:r w:rsidRPr="009B6F53">
        <w:rPr>
          <w:rFonts w:ascii="Times New Roman" w:eastAsia="Times New Roman" w:hAnsi="Times New Roman" w:cs="Times New Roman"/>
          <w:sz w:val="24"/>
          <w:szCs w:val="24"/>
          <w:lang w:eastAsia="ru-RU"/>
        </w:rPr>
        <w:t>В'їзд на територію України іноземних громадян та громадян України, а також транспортних засобів з країн (місцевостей), де зареєстровано особливо небезпечні хвороби, дозволяється за наявності документів, передбачених міжнародними угодами і санітарним законодавством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31" w:name="n752"/>
      <w:bookmarkEnd w:id="231"/>
      <w:r w:rsidRPr="009B6F53">
        <w:rPr>
          <w:rFonts w:ascii="Times New Roman" w:eastAsia="Times New Roman" w:hAnsi="Times New Roman" w:cs="Times New Roman"/>
          <w:sz w:val="24"/>
          <w:szCs w:val="24"/>
          <w:lang w:eastAsia="ru-RU"/>
        </w:rPr>
        <w:t xml:space="preserve">З метою запобігання занесенню в Україну особливо небезпечних (у тому числі карантинних) і небезпечних для людей інфекційних хвороб у прикордонних контрольних пунктах у порядку, що встановлюється Кабінетом Міністрів України, створюються і </w:t>
      </w:r>
      <w:r w:rsidRPr="009B6F53">
        <w:rPr>
          <w:rFonts w:ascii="Times New Roman" w:eastAsia="Times New Roman" w:hAnsi="Times New Roman" w:cs="Times New Roman"/>
          <w:sz w:val="24"/>
          <w:szCs w:val="24"/>
          <w:lang w:eastAsia="ru-RU"/>
        </w:rPr>
        <w:lastRenderedPageBreak/>
        <w:t>функціонують спеціальні санітарно-карантинні підрозділи, прикордонні інспекційні пости.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32" w:name="n753"/>
      <w:bookmarkEnd w:id="232"/>
      <w:r w:rsidRPr="009B6F53">
        <w:rPr>
          <w:rFonts w:ascii="Times New Roman" w:eastAsia="Times New Roman" w:hAnsi="Times New Roman" w:cs="Times New Roman"/>
          <w:i/>
          <w:iCs/>
          <w:sz w:val="24"/>
          <w:szCs w:val="24"/>
          <w:lang w:eastAsia="ru-RU"/>
        </w:rPr>
        <w:t>{Частина друга статті 29 із змінами, внесеними згідно із Законом </w:t>
      </w:r>
      <w:hyperlink r:id="rId110"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33" w:name="n754"/>
      <w:bookmarkEnd w:id="233"/>
      <w:r w:rsidRPr="009B6F53">
        <w:rPr>
          <w:rFonts w:ascii="Times New Roman" w:eastAsia="Times New Roman" w:hAnsi="Times New Roman" w:cs="Times New Roman"/>
          <w:b/>
          <w:bCs/>
          <w:sz w:val="24"/>
          <w:szCs w:val="24"/>
          <w:lang w:eastAsia="ru-RU"/>
        </w:rPr>
        <w:t>Стаття 30. </w:t>
      </w:r>
      <w:r w:rsidRPr="009B6F53">
        <w:rPr>
          <w:rFonts w:ascii="Times New Roman" w:eastAsia="Times New Roman" w:hAnsi="Times New Roman" w:cs="Times New Roman"/>
          <w:sz w:val="24"/>
          <w:szCs w:val="24"/>
          <w:lang w:eastAsia="ru-RU"/>
        </w:rPr>
        <w:t>Запобігання особливо небезпечним, небезпечним інфекційним хворобам, масовим неінфекційним захворюванням (отруєнням) та радіаційним ураженням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34" w:name="n755"/>
      <w:bookmarkEnd w:id="234"/>
      <w:r w:rsidRPr="009B6F53">
        <w:rPr>
          <w:rFonts w:ascii="Times New Roman" w:eastAsia="Times New Roman" w:hAnsi="Times New Roman" w:cs="Times New Roman"/>
          <w:sz w:val="24"/>
          <w:szCs w:val="24"/>
          <w:lang w:eastAsia="ru-RU"/>
        </w:rPr>
        <w:t>Кабінет Міністрів України відповідно до закону встановлює карантинно-обмежувальні заходи на території виникнення і поширення інфекційних хвороб та уражень людей.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35" w:name="n756"/>
      <w:bookmarkEnd w:id="235"/>
      <w:r w:rsidRPr="009B6F53">
        <w:rPr>
          <w:rFonts w:ascii="Times New Roman" w:eastAsia="Times New Roman" w:hAnsi="Times New Roman" w:cs="Times New Roman"/>
          <w:i/>
          <w:iCs/>
          <w:sz w:val="24"/>
          <w:szCs w:val="24"/>
          <w:lang w:eastAsia="ru-RU"/>
        </w:rPr>
        <w:t>{Частина перша статті 30 в редакції Закону</w:t>
      </w:r>
      <w:hyperlink r:id="rId111" w:anchor="n86" w:tgtFrame="_blank" w:history="1">
        <w:r w:rsidRPr="009B6F53">
          <w:rPr>
            <w:rFonts w:ascii="Times New Roman" w:eastAsia="Times New Roman" w:hAnsi="Times New Roman" w:cs="Times New Roman"/>
            <w:i/>
            <w:iCs/>
            <w:color w:val="000099"/>
            <w:sz w:val="24"/>
            <w:szCs w:val="24"/>
            <w:u w:val="single"/>
            <w:lang w:eastAsia="ru-RU"/>
          </w:rPr>
          <w:t> №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236" w:name="n757"/>
      <w:bookmarkEnd w:id="236"/>
      <w:r w:rsidRPr="009B6F53">
        <w:rPr>
          <w:rFonts w:ascii="Times New Roman" w:eastAsia="Times New Roman" w:hAnsi="Times New Roman" w:cs="Times New Roman"/>
          <w:i/>
          <w:iCs/>
          <w:sz w:val="24"/>
          <w:szCs w:val="24"/>
          <w:lang w:eastAsia="ru-RU"/>
        </w:rPr>
        <w:t>{Частину другу статті 30 виключено на підставі Закону </w:t>
      </w:r>
      <w:hyperlink r:id="rId112" w:anchor="n8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237" w:name="n758"/>
      <w:bookmarkEnd w:id="237"/>
      <w:r w:rsidRPr="009B6F53">
        <w:rPr>
          <w:rFonts w:ascii="Times New Roman" w:eastAsia="Times New Roman" w:hAnsi="Times New Roman" w:cs="Times New Roman"/>
          <w:i/>
          <w:iCs/>
          <w:sz w:val="24"/>
          <w:szCs w:val="24"/>
          <w:lang w:eastAsia="ru-RU"/>
        </w:rPr>
        <w:t>{Частину третю статті 30 виключено на підставі Закону </w:t>
      </w:r>
      <w:hyperlink r:id="rId113" w:anchor="n8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238" w:name="n759"/>
      <w:bookmarkEnd w:id="238"/>
      <w:r w:rsidRPr="009B6F53">
        <w:rPr>
          <w:rFonts w:ascii="Times New Roman" w:eastAsia="Times New Roman" w:hAnsi="Times New Roman" w:cs="Times New Roman"/>
          <w:i/>
          <w:iCs/>
          <w:sz w:val="24"/>
          <w:szCs w:val="24"/>
          <w:lang w:eastAsia="ru-RU"/>
        </w:rPr>
        <w:t>{Частину четверту статті 30 виключено на підставі Закону </w:t>
      </w:r>
      <w:hyperlink r:id="rId114" w:anchor="n8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239" w:name="n760"/>
      <w:bookmarkEnd w:id="239"/>
      <w:r w:rsidRPr="009B6F53">
        <w:rPr>
          <w:rFonts w:ascii="Times New Roman" w:eastAsia="Times New Roman" w:hAnsi="Times New Roman" w:cs="Times New Roman"/>
          <w:i/>
          <w:iCs/>
          <w:sz w:val="24"/>
          <w:szCs w:val="24"/>
          <w:lang w:eastAsia="ru-RU"/>
        </w:rPr>
        <w:t>{Частину п'яту статті 30 виключено на підставі Закону </w:t>
      </w:r>
      <w:hyperlink r:id="rId115" w:anchor="n8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240" w:name="n761"/>
      <w:bookmarkEnd w:id="240"/>
      <w:r w:rsidRPr="009B6F53">
        <w:rPr>
          <w:rFonts w:ascii="Times New Roman" w:eastAsia="Times New Roman" w:hAnsi="Times New Roman" w:cs="Times New Roman"/>
          <w:i/>
          <w:iCs/>
          <w:sz w:val="24"/>
          <w:szCs w:val="24"/>
          <w:lang w:eastAsia="ru-RU"/>
        </w:rPr>
        <w:t>{Частину шосту статті 30 виключено на підставі Закону </w:t>
      </w:r>
      <w:hyperlink r:id="rId116" w:anchor="n8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1" w:name="n762"/>
      <w:bookmarkEnd w:id="241"/>
      <w:r w:rsidRPr="009B6F53">
        <w:rPr>
          <w:rFonts w:ascii="Times New Roman" w:eastAsia="Times New Roman" w:hAnsi="Times New Roman" w:cs="Times New Roman"/>
          <w:sz w:val="24"/>
          <w:szCs w:val="24"/>
          <w:lang w:eastAsia="ru-RU"/>
        </w:rPr>
        <w:t>У разі виникнення чи загрози виникнення або поширення особливо небезпечних і небезпечних інфекційних хвороб, масових неінфекційних захворювань (отруєнь), радіаційних уражень населення органи виконавчої влади, органи місцевого самоврядування за поданням відповідних головних державних санітарних лікарів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2" w:name="n763"/>
      <w:bookmarkEnd w:id="242"/>
      <w:r w:rsidRPr="009B6F53">
        <w:rPr>
          <w:rFonts w:ascii="Times New Roman" w:eastAsia="Times New Roman" w:hAnsi="Times New Roman" w:cs="Times New Roman"/>
          <w:sz w:val="24"/>
          <w:szCs w:val="24"/>
          <w:lang w:eastAsia="ru-RU"/>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3" w:name="n764"/>
      <w:bookmarkEnd w:id="243"/>
      <w:r w:rsidRPr="009B6F53">
        <w:rPr>
          <w:rFonts w:ascii="Times New Roman" w:eastAsia="Times New Roman" w:hAnsi="Times New Roman" w:cs="Times New Roman"/>
          <w:sz w:val="24"/>
          <w:szCs w:val="24"/>
          <w:lang w:eastAsia="ru-RU"/>
        </w:rPr>
        <w:t>У разі загрози виникнення або поширення особливо небезпечних і небезпечних інфекційних хвороб, масових неінфекційних захворювань (отруєнь) або радіаційних уражень відповідними головними державними санітарними лікарями на окремих територіях можуть запроваджуватися позачергові профілактичні щеплення, інші санітарні заходи відповідно до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4" w:name="n765"/>
      <w:bookmarkEnd w:id="244"/>
      <w:r w:rsidRPr="009B6F53">
        <w:rPr>
          <w:rFonts w:ascii="Times New Roman" w:eastAsia="Times New Roman" w:hAnsi="Times New Roman" w:cs="Times New Roman"/>
          <w:i/>
          <w:iCs/>
          <w:sz w:val="24"/>
          <w:szCs w:val="24"/>
          <w:lang w:eastAsia="ru-RU"/>
        </w:rPr>
        <w:t>{Стаття 30 в редакції Закону </w:t>
      </w:r>
      <w:hyperlink r:id="rId117"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245" w:name="n766"/>
      <w:bookmarkEnd w:id="245"/>
      <w:r w:rsidRPr="009B6F53">
        <w:rPr>
          <w:rFonts w:ascii="Times New Roman" w:eastAsia="Times New Roman" w:hAnsi="Times New Roman" w:cs="Times New Roman"/>
          <w:b/>
          <w:bCs/>
          <w:sz w:val="28"/>
          <w:lang w:eastAsia="ru-RU"/>
        </w:rPr>
        <w:t>Розділ IV</w:t>
      </w:r>
      <w:r w:rsidRPr="009B6F53">
        <w:rPr>
          <w:rFonts w:ascii="Times New Roman" w:eastAsia="Times New Roman" w:hAnsi="Times New Roman" w:cs="Times New Roman"/>
          <w:sz w:val="24"/>
          <w:szCs w:val="24"/>
          <w:lang w:eastAsia="ru-RU"/>
        </w:rPr>
        <w:br/>
      </w:r>
      <w:r w:rsidRPr="009B6F53">
        <w:rPr>
          <w:rFonts w:ascii="Times New Roman" w:eastAsia="Times New Roman" w:hAnsi="Times New Roman" w:cs="Times New Roman"/>
          <w:b/>
          <w:bCs/>
          <w:sz w:val="28"/>
          <w:lang w:eastAsia="ru-RU"/>
        </w:rPr>
        <w:t>ДЕРЖАВНА САНІТАРНО-ЕПІДЕМІОЛОГІЧНА СЛУЖБА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6" w:name="n767"/>
      <w:bookmarkEnd w:id="246"/>
      <w:r w:rsidRPr="009B6F53">
        <w:rPr>
          <w:rFonts w:ascii="Times New Roman" w:eastAsia="Times New Roman" w:hAnsi="Times New Roman" w:cs="Times New Roman"/>
          <w:i/>
          <w:iCs/>
          <w:sz w:val="24"/>
          <w:szCs w:val="24"/>
          <w:lang w:eastAsia="ru-RU"/>
        </w:rPr>
        <w:t>{Назва розділу IV із змінами, внесеними згідно із Законом </w:t>
      </w:r>
      <w:hyperlink r:id="rId118"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7" w:name="n768"/>
      <w:bookmarkEnd w:id="247"/>
      <w:r w:rsidRPr="009B6F53">
        <w:rPr>
          <w:rFonts w:ascii="Times New Roman" w:eastAsia="Times New Roman" w:hAnsi="Times New Roman" w:cs="Times New Roman"/>
          <w:b/>
          <w:bCs/>
          <w:sz w:val="24"/>
          <w:szCs w:val="24"/>
          <w:lang w:eastAsia="ru-RU"/>
        </w:rPr>
        <w:t>Стаття 31. </w:t>
      </w:r>
      <w:r w:rsidRPr="009B6F53">
        <w:rPr>
          <w:rFonts w:ascii="Times New Roman" w:eastAsia="Times New Roman" w:hAnsi="Times New Roman" w:cs="Times New Roman"/>
          <w:sz w:val="24"/>
          <w:szCs w:val="24"/>
          <w:lang w:eastAsia="ru-RU"/>
        </w:rPr>
        <w:t>Система державної санітарно-епідеміологічної служби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8" w:name="n769"/>
      <w:bookmarkEnd w:id="248"/>
      <w:r w:rsidRPr="009B6F53">
        <w:rPr>
          <w:rFonts w:ascii="Times New Roman" w:eastAsia="Times New Roman" w:hAnsi="Times New Roman" w:cs="Times New Roman"/>
          <w:sz w:val="24"/>
          <w:szCs w:val="24"/>
          <w:lang w:eastAsia="ru-RU"/>
        </w:rPr>
        <w:t>Систему державної санітарно-епідеміологічної служби України становлять: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49" w:name="n770"/>
      <w:bookmarkEnd w:id="249"/>
      <w:r w:rsidRPr="009B6F53">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санітарного та епідемічного благополуччя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0" w:name="n771"/>
      <w:bookmarkEnd w:id="250"/>
      <w:r w:rsidRPr="009B6F53">
        <w:rPr>
          <w:rFonts w:ascii="Times New Roman" w:eastAsia="Times New Roman" w:hAnsi="Times New Roman" w:cs="Times New Roman"/>
          <w:sz w:val="24"/>
          <w:szCs w:val="24"/>
          <w:lang w:eastAsia="ru-RU"/>
        </w:rPr>
        <w:lastRenderedPageBreak/>
        <w:t>відповідні установи, заклади, частини і підрозділи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1" w:name="n772"/>
      <w:bookmarkEnd w:id="251"/>
      <w:r w:rsidRPr="009B6F53">
        <w:rPr>
          <w:rFonts w:ascii="Times New Roman" w:eastAsia="Times New Roman" w:hAnsi="Times New Roman" w:cs="Times New Roman"/>
          <w:sz w:val="24"/>
          <w:szCs w:val="24"/>
          <w:lang w:eastAsia="ru-RU"/>
        </w:rPr>
        <w:t>державні наукові установи санітарно-епідеміологічного профілю.</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2" w:name="n773"/>
      <w:bookmarkEnd w:id="252"/>
      <w:r w:rsidRPr="009B6F53">
        <w:rPr>
          <w:rFonts w:ascii="Times New Roman" w:eastAsia="Times New Roman" w:hAnsi="Times New Roman" w:cs="Times New Roman"/>
          <w:sz w:val="24"/>
          <w:szCs w:val="24"/>
          <w:lang w:eastAsia="ru-RU"/>
        </w:rPr>
        <w:t>Посадовими особами державної санітарно-епідеміологічної служби України є головні державні санітарні лікарі та їх заступники, інші працівники державної санітарно-епідеміологічної служби України, уповноважені здійснювати державний санітарно-епідеміологічний нагляд згідно з цим Законом.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3" w:name="n774"/>
      <w:bookmarkEnd w:id="253"/>
      <w:r w:rsidRPr="009B6F53">
        <w:rPr>
          <w:rFonts w:ascii="Times New Roman" w:eastAsia="Times New Roman" w:hAnsi="Times New Roman" w:cs="Times New Roman"/>
          <w:sz w:val="24"/>
          <w:szCs w:val="24"/>
          <w:lang w:eastAsia="ru-RU"/>
        </w:rPr>
        <w:t>На центральний орган виконавчої влади, що реалізує державну політику у сфері санітарного та епідемічного благополуччя населення, покладаються функції з державного санітарно-епідеміологічного нагляду на відповідних територіях, транспорті.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4" w:name="n775"/>
      <w:bookmarkEnd w:id="254"/>
      <w:r w:rsidRPr="009B6F53">
        <w:rPr>
          <w:rFonts w:ascii="Times New Roman" w:eastAsia="Times New Roman" w:hAnsi="Times New Roman" w:cs="Times New Roman"/>
          <w:sz w:val="24"/>
          <w:szCs w:val="24"/>
          <w:lang w:eastAsia="ru-RU"/>
        </w:rPr>
        <w:t>На установи, заклади, частини і підрозділи державної санітарно-епідеміологічної служби інших державних органів, зазначених у частині першій цієї статті, покладаються функції з державного санітарно-епідеміологічного нагляду на підпорядкованих їм територіях, об’єктах, у частинах і підрозділах.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5" w:name="n776"/>
      <w:bookmarkEnd w:id="255"/>
      <w:r w:rsidRPr="009B6F53">
        <w:rPr>
          <w:rFonts w:ascii="Times New Roman" w:eastAsia="Times New Roman" w:hAnsi="Times New Roman" w:cs="Times New Roman"/>
          <w:i/>
          <w:iCs/>
          <w:sz w:val="24"/>
          <w:szCs w:val="24"/>
          <w:lang w:eastAsia="ru-RU"/>
        </w:rPr>
        <w:t>{Стаття 31 із змінами, внесеними згідно із Законом </w:t>
      </w:r>
      <w:hyperlink r:id="rId119"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в редакції Законів </w:t>
      </w:r>
      <w:hyperlink r:id="rId120"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 </w:t>
      </w:r>
      <w:hyperlink r:id="rId121" w:anchor="n89"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6" w:name="n777"/>
      <w:bookmarkEnd w:id="256"/>
      <w:r w:rsidRPr="009B6F53">
        <w:rPr>
          <w:rFonts w:ascii="Times New Roman" w:eastAsia="Times New Roman" w:hAnsi="Times New Roman" w:cs="Times New Roman"/>
          <w:b/>
          <w:bCs/>
          <w:sz w:val="24"/>
          <w:szCs w:val="24"/>
          <w:lang w:eastAsia="ru-RU"/>
        </w:rPr>
        <w:t>Стаття 32. </w:t>
      </w:r>
      <w:r w:rsidRPr="009B6F53">
        <w:rPr>
          <w:rFonts w:ascii="Times New Roman" w:eastAsia="Times New Roman" w:hAnsi="Times New Roman" w:cs="Times New Roman"/>
          <w:sz w:val="24"/>
          <w:szCs w:val="24"/>
          <w:lang w:eastAsia="ru-RU"/>
        </w:rPr>
        <w:t>Управління державною санітарно-епідеміологічною службою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7" w:name="n778"/>
      <w:bookmarkEnd w:id="257"/>
      <w:r w:rsidRPr="009B6F53">
        <w:rPr>
          <w:rFonts w:ascii="Times New Roman" w:eastAsia="Times New Roman" w:hAnsi="Times New Roman" w:cs="Times New Roman"/>
          <w:sz w:val="24"/>
          <w:szCs w:val="24"/>
          <w:lang w:eastAsia="ru-RU"/>
        </w:rPr>
        <w:t>Державну санітарно-епідеміологічну службу України очолює керівник центрального органу виконавчої влади, що реалізує державну політику у сфері санітарного та епідемічного благополуччя населення, який за посадою є головним державним санітарним лікарем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8" w:name="n779"/>
      <w:bookmarkEnd w:id="258"/>
      <w:r w:rsidRPr="009B6F53">
        <w:rPr>
          <w:rFonts w:ascii="Times New Roman" w:eastAsia="Times New Roman" w:hAnsi="Times New Roman" w:cs="Times New Roman"/>
          <w:sz w:val="24"/>
          <w:szCs w:val="24"/>
          <w:lang w:eastAsia="ru-RU"/>
        </w:rPr>
        <w:t>Головний державний санітарний лікар України має двох заступників, у тому числі одного першого. Першим заступником та заступником головного державного санітарного лікаря України є відповідно перший заступник та заступник керівника центрального органу виконавчої влади, що реалізує державну політику у сфері санітарного та епідемічного благополуччя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59" w:name="n780"/>
      <w:bookmarkEnd w:id="259"/>
      <w:r w:rsidRPr="009B6F53">
        <w:rPr>
          <w:rFonts w:ascii="Times New Roman" w:eastAsia="Times New Roman" w:hAnsi="Times New Roman" w:cs="Times New Roman"/>
          <w:sz w:val="24"/>
          <w:szCs w:val="24"/>
          <w:lang w:eastAsia="ru-RU"/>
        </w:rPr>
        <w:t>Головний державний санітарний лікар України у межах своїх повноважень видає накази з питань діяльності державної санітарно-епідеміологічної служби України, обов’язкові до виконання усіма юридичними та фізичними особами постанови, розпорядження, висновки, приписи тощо щодо дотримання вимог санітарного законодавства, проведення санітарних заходів, вносить пропозиції центральним і місцевим органам виконавчої влади та органам місцевого самоврядування, іншим державним органам щодо забезпечення санітарного та епідемічного благополуччя населення в Україні.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0" w:name="n781"/>
      <w:bookmarkEnd w:id="260"/>
      <w:r w:rsidRPr="009B6F53">
        <w:rPr>
          <w:rFonts w:ascii="Times New Roman" w:eastAsia="Times New Roman" w:hAnsi="Times New Roman" w:cs="Times New Roman"/>
          <w:sz w:val="24"/>
          <w:szCs w:val="24"/>
          <w:lang w:eastAsia="ru-RU"/>
        </w:rPr>
        <w:t>Головний державний санітарний лікар України представляє державну санітарно-епідеміологічну службу в центральних і місцевих органах виконавчої влади, органах місцевого самоврядування, інших державних органах, у тому числі судах.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1" w:name="n782"/>
      <w:bookmarkEnd w:id="261"/>
      <w:r w:rsidRPr="009B6F53">
        <w:rPr>
          <w:rFonts w:ascii="Times New Roman" w:eastAsia="Times New Roman" w:hAnsi="Times New Roman" w:cs="Times New Roman"/>
          <w:sz w:val="24"/>
          <w:szCs w:val="24"/>
          <w:lang w:eastAsia="ru-RU"/>
        </w:rPr>
        <w:t>Керівництво державною санітарно-епідеміологічною службою Автономної Республіки Крим здійснює головний державний санітарний лікар Автономної Республіки Крим, який призначається на посаду та звільняється з посади наказом головного державного санітарного лікаря України у порядку, визначеному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2" w:name="n783"/>
      <w:bookmarkEnd w:id="262"/>
      <w:r w:rsidRPr="009B6F53">
        <w:rPr>
          <w:rFonts w:ascii="Times New Roman" w:eastAsia="Times New Roman" w:hAnsi="Times New Roman" w:cs="Times New Roman"/>
          <w:sz w:val="24"/>
          <w:szCs w:val="24"/>
          <w:lang w:eastAsia="ru-RU"/>
        </w:rPr>
        <w:t xml:space="preserve">Керівництво державною санітарно-епідеміологічною службою області, міст Києва, Севастополя здійснює головний державний санітарний лікар відповідної адміністративно-територіальної одиниці, який призначається на посаду та звільняється з посади наказом </w:t>
      </w:r>
      <w:r w:rsidRPr="009B6F53">
        <w:rPr>
          <w:rFonts w:ascii="Times New Roman" w:eastAsia="Times New Roman" w:hAnsi="Times New Roman" w:cs="Times New Roman"/>
          <w:sz w:val="24"/>
          <w:szCs w:val="24"/>
          <w:lang w:eastAsia="ru-RU"/>
        </w:rPr>
        <w:lastRenderedPageBreak/>
        <w:t>головного державного санітарного лікаря України у порядку, визначеному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3" w:name="n784"/>
      <w:bookmarkEnd w:id="263"/>
      <w:r w:rsidRPr="009B6F53">
        <w:rPr>
          <w:rFonts w:ascii="Times New Roman" w:eastAsia="Times New Roman" w:hAnsi="Times New Roman" w:cs="Times New Roman"/>
          <w:sz w:val="24"/>
          <w:szCs w:val="24"/>
          <w:lang w:eastAsia="ru-RU"/>
        </w:rPr>
        <w:t>Керівництво державною санітарно-епідеміологічною службою на водному, залізничному, повітряному транспорті здійснює головний державний санітарний лікар відповідного виду транспорту, який призначається на посаду і звільняється з посади наказом головного державного санітарного лікаря України у порядку, визначеному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4" w:name="n785"/>
      <w:bookmarkEnd w:id="264"/>
      <w:r w:rsidRPr="009B6F53">
        <w:rPr>
          <w:rFonts w:ascii="Times New Roman" w:eastAsia="Times New Roman" w:hAnsi="Times New Roman" w:cs="Times New Roman"/>
          <w:sz w:val="24"/>
          <w:szCs w:val="24"/>
          <w:lang w:eastAsia="ru-RU"/>
        </w:rPr>
        <w:t>Заступники головних державних санітарних лікарів Автономної Республіки Крим, областей, міст Києва, Севастополя, відповідного виду транспорту призначаються на посаду і звільняються з посади наказом головного державного санітарного лікаря України у порядку, визначеному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5" w:name="n786"/>
      <w:bookmarkEnd w:id="265"/>
      <w:r w:rsidRPr="009B6F53">
        <w:rPr>
          <w:rFonts w:ascii="Times New Roman" w:eastAsia="Times New Roman" w:hAnsi="Times New Roman" w:cs="Times New Roman"/>
          <w:sz w:val="24"/>
          <w:szCs w:val="24"/>
          <w:lang w:eastAsia="ru-RU"/>
        </w:rPr>
        <w:t>Забезпечення санітарного та епідемічного благополуччя в районі, місті, районі у місті покладається на головного державного санітарного лікаря відповідної адміністративно-територіальної одиниці, який призначається на посаду і звільняється з посади наказом відповідно головного державного санітарного лікаря Автономної Республіки Крим, області, міста Києва, Севастополя за погодженням із головним державним санітарним лікарем України у порядку, визначеному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6" w:name="n787"/>
      <w:bookmarkEnd w:id="266"/>
      <w:r w:rsidRPr="009B6F53">
        <w:rPr>
          <w:rFonts w:ascii="Times New Roman" w:eastAsia="Times New Roman" w:hAnsi="Times New Roman" w:cs="Times New Roman"/>
          <w:sz w:val="24"/>
          <w:szCs w:val="24"/>
          <w:lang w:eastAsia="ru-RU"/>
        </w:rPr>
        <w:t>Організація державної санітарно-епідеміологічної служби на водному, залізничному, повітряному транспорті забезпечується за лінійним принципом. Керівництво державною санітарно-епідеміологічною службою у лінійних підрозділах та на об’єктах транспорту здійснюють головні державні санітарні лікарі, які призначаються на посаду і звільняються з посади наказом головного державного санітарного лікаря відповідного виду транспорту за погодженням із головним державним санітарним лікарем України у порядку, визначеному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7" w:name="n788"/>
      <w:bookmarkEnd w:id="267"/>
      <w:r w:rsidRPr="009B6F53">
        <w:rPr>
          <w:rFonts w:ascii="Times New Roman" w:eastAsia="Times New Roman" w:hAnsi="Times New Roman" w:cs="Times New Roman"/>
          <w:sz w:val="24"/>
          <w:szCs w:val="24"/>
          <w:lang w:eastAsia="ru-RU"/>
        </w:rPr>
        <w:t>Державні санітарно-епідеміологічні служби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очолюють головні державні санітарні лікарі відповідного державного органу, які призначаються на посаду і звільняються з посади керівником цього державного органу за погодженням із головним державним санітарним лікарем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8" w:name="n789"/>
      <w:bookmarkEnd w:id="268"/>
      <w:r w:rsidRPr="009B6F53">
        <w:rPr>
          <w:rFonts w:ascii="Times New Roman" w:eastAsia="Times New Roman" w:hAnsi="Times New Roman" w:cs="Times New Roman"/>
          <w:sz w:val="24"/>
          <w:szCs w:val="24"/>
          <w:lang w:eastAsia="ru-RU"/>
        </w:rPr>
        <w:t>Головні державні санітарні лікарі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підпорядковуються із загальних питань безпосередньо керівнику відповідного державного органу, а з питань державного санітарно-епідеміологічного нагляду - головному державному санітарному лікарю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69" w:name="n790"/>
      <w:bookmarkEnd w:id="269"/>
      <w:r w:rsidRPr="009B6F53">
        <w:rPr>
          <w:rFonts w:ascii="Times New Roman" w:eastAsia="Times New Roman" w:hAnsi="Times New Roman" w:cs="Times New Roman"/>
          <w:sz w:val="24"/>
          <w:szCs w:val="24"/>
          <w:lang w:eastAsia="ru-RU"/>
        </w:rPr>
        <w:t>Головні державні санітарні лікарі, зазначені у частині дванадцятій цієї статті, призначають на посаду і звільняють з посади головних державних санітарних лікарів територій, на які поширюється їх діяльність, і підпорядкованих їм з’єднань, частин та підрозділів.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0" w:name="n791"/>
      <w:bookmarkEnd w:id="270"/>
      <w:r w:rsidRPr="009B6F53">
        <w:rPr>
          <w:rFonts w:ascii="Times New Roman" w:eastAsia="Times New Roman" w:hAnsi="Times New Roman" w:cs="Times New Roman"/>
          <w:sz w:val="24"/>
          <w:szCs w:val="24"/>
          <w:lang w:eastAsia="ru-RU"/>
        </w:rPr>
        <w:t>Головні державні санітарні лікарі, зазначені у частині дванадцятій цієї статті, головні державні санітарні лікарі територій, з’єднань, частин та підрозділів можуть бути керівниками закладів та підрозділів відповідно до положень про державну санітарно-епідеміологічну службу державних органів, зазначених у частині дванадцятій цієї статті.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1" w:name="n792"/>
      <w:bookmarkEnd w:id="271"/>
      <w:r w:rsidRPr="009B6F53">
        <w:rPr>
          <w:rFonts w:ascii="Times New Roman" w:eastAsia="Times New Roman" w:hAnsi="Times New Roman" w:cs="Times New Roman"/>
          <w:sz w:val="24"/>
          <w:szCs w:val="24"/>
          <w:lang w:eastAsia="ru-RU"/>
        </w:rPr>
        <w:lastRenderedPageBreak/>
        <w:t>Посадові особи центрального органу виконавчої влади, що реалізує державну політику у сфері санітарного та епідемічного благополуччя населення, здійснюють свої повноваження на територіях відповідних адміністративно-територіальних одиниць та об’єктах транспорту, а посадові особи державної санітарно-епідеміологічної служби інших державних органів - на територіях, на які поширюється їх діяльність, підпорядкованих їм об’єктах, у підрозділах відповідно до цього Закону та інших актів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2" w:name="n793"/>
      <w:bookmarkEnd w:id="272"/>
      <w:r w:rsidRPr="009B6F53">
        <w:rPr>
          <w:rFonts w:ascii="Times New Roman" w:eastAsia="Times New Roman" w:hAnsi="Times New Roman" w:cs="Times New Roman"/>
          <w:i/>
          <w:iCs/>
          <w:sz w:val="24"/>
          <w:szCs w:val="24"/>
          <w:lang w:eastAsia="ru-RU"/>
        </w:rPr>
        <w:t>{Стаття 32 із змінами, внесеними згідно із Законом </w:t>
      </w:r>
      <w:hyperlink r:id="rId122"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в редакції Законів </w:t>
      </w:r>
      <w:hyperlink r:id="rId123"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 </w:t>
      </w:r>
      <w:hyperlink r:id="rId124" w:anchor="n89"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3" w:name="n794"/>
      <w:bookmarkEnd w:id="273"/>
      <w:r w:rsidRPr="009B6F53">
        <w:rPr>
          <w:rFonts w:ascii="Times New Roman" w:eastAsia="Times New Roman" w:hAnsi="Times New Roman" w:cs="Times New Roman"/>
          <w:b/>
          <w:bCs/>
          <w:sz w:val="24"/>
          <w:szCs w:val="24"/>
          <w:lang w:eastAsia="ru-RU"/>
        </w:rPr>
        <w:t>Стаття 33. </w:t>
      </w:r>
      <w:r w:rsidRPr="009B6F53">
        <w:rPr>
          <w:rFonts w:ascii="Times New Roman" w:eastAsia="Times New Roman" w:hAnsi="Times New Roman" w:cs="Times New Roman"/>
          <w:sz w:val="24"/>
          <w:szCs w:val="24"/>
          <w:lang w:eastAsia="ru-RU"/>
        </w:rPr>
        <w:t>Основні напрями діяльності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4" w:name="n795"/>
      <w:bookmarkEnd w:id="274"/>
      <w:r w:rsidRPr="009B6F53">
        <w:rPr>
          <w:rFonts w:ascii="Times New Roman" w:eastAsia="Times New Roman" w:hAnsi="Times New Roman" w:cs="Times New Roman"/>
          <w:sz w:val="24"/>
          <w:szCs w:val="24"/>
          <w:lang w:eastAsia="ru-RU"/>
        </w:rPr>
        <w:t>Основними напрямами діяльності державної санітарно-епідеміологічної служби є:</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5" w:name="n796"/>
      <w:bookmarkEnd w:id="275"/>
      <w:r w:rsidRPr="009B6F53">
        <w:rPr>
          <w:rFonts w:ascii="Times New Roman" w:eastAsia="Times New Roman" w:hAnsi="Times New Roman" w:cs="Times New Roman"/>
          <w:sz w:val="24"/>
          <w:szCs w:val="24"/>
          <w:lang w:eastAsia="ru-RU"/>
        </w:rPr>
        <w:t>здійснення державного санітарно-епідеміологічного нагляду;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6" w:name="n797"/>
      <w:bookmarkEnd w:id="276"/>
      <w:r w:rsidRPr="009B6F53">
        <w:rPr>
          <w:rFonts w:ascii="Times New Roman" w:eastAsia="Times New Roman" w:hAnsi="Times New Roman" w:cs="Times New Roman"/>
          <w:sz w:val="24"/>
          <w:szCs w:val="24"/>
          <w:lang w:eastAsia="ru-RU"/>
        </w:rPr>
        <w:t>визначення пріоритетних заходів у профілактиці захворювань, а також у охороні здоров'я населення від шкідливого впливу на нього факторів навколишнього середовища;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7" w:name="n798"/>
      <w:bookmarkEnd w:id="277"/>
      <w:r w:rsidRPr="009B6F53">
        <w:rPr>
          <w:rFonts w:ascii="Times New Roman" w:eastAsia="Times New Roman" w:hAnsi="Times New Roman" w:cs="Times New Roman"/>
          <w:sz w:val="24"/>
          <w:szCs w:val="24"/>
          <w:lang w:eastAsia="ru-RU"/>
        </w:rPr>
        <w:t>вивчення, оцінка і прогнозування показників здоров'я населення залежно від стану середовища життєдіяльності людини, встановлення факторів навколишнього середовища, що шкідливо впливають на здоров'я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8" w:name="n799"/>
      <w:bookmarkEnd w:id="278"/>
      <w:r w:rsidRPr="009B6F53">
        <w:rPr>
          <w:rFonts w:ascii="Times New Roman" w:eastAsia="Times New Roman" w:hAnsi="Times New Roman" w:cs="Times New Roman"/>
          <w:sz w:val="24"/>
          <w:szCs w:val="24"/>
          <w:lang w:eastAsia="ru-RU"/>
        </w:rPr>
        <w:t>підготовка пропозицій щодо забезпечення санітарного та епідемічного благополуччя населення, запобігання занесенню та поширенню особливо небезпечних (у тому числі карантинних) та небезпечних інфекційних хвороб;</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79" w:name="n800"/>
      <w:bookmarkEnd w:id="279"/>
      <w:r w:rsidRPr="009B6F53">
        <w:rPr>
          <w:rFonts w:ascii="Times New Roman" w:eastAsia="Times New Roman" w:hAnsi="Times New Roman" w:cs="Times New Roman"/>
          <w:sz w:val="24"/>
          <w:szCs w:val="24"/>
          <w:lang w:eastAsia="ru-RU"/>
        </w:rPr>
        <w:t>проведення санітарно-епідеміологічних розслідувань захворювань, спричинених інфекційними хворобами, масовими неінфекційними захворюваннями, отруєнь та радіаційних уражень людей і здійснення контролю за усуненням їх причин та умов виникнення і поширення;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0" w:name="n1015"/>
      <w:bookmarkEnd w:id="280"/>
      <w:r w:rsidRPr="009B6F53">
        <w:rPr>
          <w:rFonts w:ascii="Times New Roman" w:eastAsia="Times New Roman" w:hAnsi="Times New Roman" w:cs="Times New Roman"/>
          <w:i/>
          <w:iCs/>
          <w:sz w:val="24"/>
          <w:szCs w:val="24"/>
          <w:lang w:eastAsia="ru-RU"/>
        </w:rPr>
        <w:t>{Абзац шостий статті 33 в редакції Закону </w:t>
      </w:r>
      <w:hyperlink r:id="rId125" w:anchor="n120"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1" w:name="n801"/>
      <w:bookmarkEnd w:id="281"/>
      <w:r w:rsidRPr="009B6F53">
        <w:rPr>
          <w:rFonts w:ascii="Times New Roman" w:eastAsia="Times New Roman" w:hAnsi="Times New Roman" w:cs="Times New Roman"/>
          <w:sz w:val="24"/>
          <w:szCs w:val="24"/>
          <w:lang w:eastAsia="ru-RU"/>
        </w:rPr>
        <w:t>державний облік інфекційних і професійних захворювань та отруєнь;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2" w:name="n802"/>
      <w:bookmarkEnd w:id="282"/>
      <w:r w:rsidRPr="009B6F53">
        <w:rPr>
          <w:rFonts w:ascii="Times New Roman" w:eastAsia="Times New Roman" w:hAnsi="Times New Roman" w:cs="Times New Roman"/>
          <w:sz w:val="24"/>
          <w:szCs w:val="24"/>
          <w:lang w:eastAsia="ru-RU"/>
        </w:rPr>
        <w:t>видача висновків державної санітарно-епідеміологічної експертизи щодо об'єктів поводження з відходами;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3" w:name="n803"/>
      <w:bookmarkEnd w:id="283"/>
      <w:r w:rsidRPr="009B6F53">
        <w:rPr>
          <w:rFonts w:ascii="Times New Roman" w:eastAsia="Times New Roman" w:hAnsi="Times New Roman" w:cs="Times New Roman"/>
          <w:i/>
          <w:iCs/>
          <w:sz w:val="24"/>
          <w:szCs w:val="24"/>
          <w:lang w:eastAsia="ru-RU"/>
        </w:rPr>
        <w:t>{Статтю 33 доповнено абзацом згідно із Законом </w:t>
      </w:r>
      <w:hyperlink r:id="rId126" w:tgtFrame="_blank" w:history="1">
        <w:r w:rsidRPr="009B6F53">
          <w:rPr>
            <w:rFonts w:ascii="Times New Roman" w:eastAsia="Times New Roman" w:hAnsi="Times New Roman" w:cs="Times New Roman"/>
            <w:i/>
            <w:iCs/>
            <w:color w:val="000099"/>
            <w:sz w:val="24"/>
            <w:szCs w:val="24"/>
            <w:u w:val="single"/>
            <w:lang w:eastAsia="ru-RU"/>
          </w:rPr>
          <w:t>№ 1288-XIV від 14.12.99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4" w:name="n804"/>
      <w:bookmarkEnd w:id="284"/>
      <w:r w:rsidRPr="009B6F53">
        <w:rPr>
          <w:rFonts w:ascii="Times New Roman" w:eastAsia="Times New Roman" w:hAnsi="Times New Roman" w:cs="Times New Roman"/>
          <w:sz w:val="24"/>
          <w:szCs w:val="24"/>
          <w:lang w:eastAsia="ru-RU"/>
        </w:rPr>
        <w:t>встановлення санітарно-гігієнічних вимог до продукції, що виробляється з відходів, та видача гігієнічного сертифіката на неї;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5" w:name="n805"/>
      <w:bookmarkEnd w:id="285"/>
      <w:r w:rsidRPr="009B6F53">
        <w:rPr>
          <w:rFonts w:ascii="Times New Roman" w:eastAsia="Times New Roman" w:hAnsi="Times New Roman" w:cs="Times New Roman"/>
          <w:i/>
          <w:iCs/>
          <w:sz w:val="24"/>
          <w:szCs w:val="24"/>
          <w:lang w:eastAsia="ru-RU"/>
        </w:rPr>
        <w:t>{Статтю 33 доповнено абзацом згідно із Законом </w:t>
      </w:r>
      <w:hyperlink r:id="rId127" w:tgtFrame="_blank" w:history="1">
        <w:r w:rsidRPr="009B6F53">
          <w:rPr>
            <w:rFonts w:ascii="Times New Roman" w:eastAsia="Times New Roman" w:hAnsi="Times New Roman" w:cs="Times New Roman"/>
            <w:i/>
            <w:iCs/>
            <w:color w:val="000099"/>
            <w:sz w:val="24"/>
            <w:szCs w:val="24"/>
            <w:u w:val="single"/>
            <w:lang w:eastAsia="ru-RU"/>
          </w:rPr>
          <w:t>№ 1288-XIV від 14.12.99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6" w:name="n806"/>
      <w:bookmarkEnd w:id="286"/>
      <w:r w:rsidRPr="009B6F53">
        <w:rPr>
          <w:rFonts w:ascii="Times New Roman" w:eastAsia="Times New Roman" w:hAnsi="Times New Roman" w:cs="Times New Roman"/>
          <w:sz w:val="24"/>
          <w:szCs w:val="24"/>
          <w:lang w:eastAsia="ru-RU"/>
        </w:rPr>
        <w:t>методичне забезпечення та здійснення контролю під час визначення рівня небезпечності відходів.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7" w:name="n807"/>
      <w:bookmarkEnd w:id="287"/>
      <w:r w:rsidRPr="009B6F53">
        <w:rPr>
          <w:rFonts w:ascii="Times New Roman" w:eastAsia="Times New Roman" w:hAnsi="Times New Roman" w:cs="Times New Roman"/>
          <w:i/>
          <w:iCs/>
          <w:sz w:val="24"/>
          <w:szCs w:val="24"/>
          <w:lang w:eastAsia="ru-RU"/>
        </w:rPr>
        <w:t>{Статтю 33 доповнено абзацом згідно із Законом </w:t>
      </w:r>
      <w:hyperlink r:id="rId128" w:tgtFrame="_blank" w:history="1">
        <w:r w:rsidRPr="009B6F53">
          <w:rPr>
            <w:rFonts w:ascii="Times New Roman" w:eastAsia="Times New Roman" w:hAnsi="Times New Roman" w:cs="Times New Roman"/>
            <w:i/>
            <w:iCs/>
            <w:color w:val="000099"/>
            <w:sz w:val="24"/>
            <w:szCs w:val="24"/>
            <w:u w:val="single"/>
            <w:lang w:eastAsia="ru-RU"/>
          </w:rPr>
          <w:t>№ 1288-XIV від 14.12.99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8" w:name="n808"/>
      <w:bookmarkEnd w:id="288"/>
      <w:r w:rsidRPr="009B6F53">
        <w:rPr>
          <w:rFonts w:ascii="Times New Roman" w:eastAsia="Times New Roman" w:hAnsi="Times New Roman" w:cs="Times New Roman"/>
          <w:b/>
          <w:bCs/>
          <w:sz w:val="24"/>
          <w:szCs w:val="24"/>
          <w:lang w:eastAsia="ru-RU"/>
        </w:rPr>
        <w:t>Стаття 34. </w:t>
      </w:r>
      <w:r w:rsidRPr="009B6F53">
        <w:rPr>
          <w:rFonts w:ascii="Times New Roman" w:eastAsia="Times New Roman" w:hAnsi="Times New Roman" w:cs="Times New Roman"/>
          <w:sz w:val="24"/>
          <w:szCs w:val="24"/>
          <w:lang w:eastAsia="ru-RU"/>
        </w:rPr>
        <w:t>Взаємодія державної санітарно-епідеміологічної служби з іншими організаціями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89" w:name="n809"/>
      <w:bookmarkEnd w:id="289"/>
      <w:r w:rsidRPr="009B6F53">
        <w:rPr>
          <w:rFonts w:ascii="Times New Roman" w:eastAsia="Times New Roman" w:hAnsi="Times New Roman" w:cs="Times New Roman"/>
          <w:sz w:val="24"/>
          <w:szCs w:val="24"/>
          <w:lang w:eastAsia="ru-RU"/>
        </w:rPr>
        <w:t>Взаємодія, а також розмежування сфер діяльності, повноважень і відповідальності між органами державної санітарно-епідеміологічної служби та іншими уповноваженими законом органами, що здійснюють державний нагляд і контроль, забезпечується відповідно до нормативно-правових актів, що визначають їх компетенцію.</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0" w:name="n810"/>
      <w:bookmarkEnd w:id="290"/>
      <w:r w:rsidRPr="009B6F53">
        <w:rPr>
          <w:rFonts w:ascii="Times New Roman" w:eastAsia="Times New Roman" w:hAnsi="Times New Roman" w:cs="Times New Roman"/>
          <w:i/>
          <w:iCs/>
          <w:sz w:val="24"/>
          <w:szCs w:val="24"/>
          <w:lang w:eastAsia="ru-RU"/>
        </w:rPr>
        <w:lastRenderedPageBreak/>
        <w:t>{Частина перша статті 34 із змінами, внесеними згідно із Законами </w:t>
      </w:r>
      <w:hyperlink r:id="rId129" w:tgtFrame="_blank" w:history="1">
        <w:r w:rsidRPr="009B6F53">
          <w:rPr>
            <w:rFonts w:ascii="Times New Roman" w:eastAsia="Times New Roman" w:hAnsi="Times New Roman" w:cs="Times New Roman"/>
            <w:i/>
            <w:iCs/>
            <w:color w:val="000099"/>
            <w:sz w:val="24"/>
            <w:szCs w:val="24"/>
            <w:u w:val="single"/>
            <w:lang w:eastAsia="ru-RU"/>
          </w:rPr>
          <w:t>№ 860-IV від 22.05.2003</w:t>
        </w:r>
      </w:hyperlink>
      <w:r w:rsidRPr="009B6F53">
        <w:rPr>
          <w:rFonts w:ascii="Times New Roman" w:eastAsia="Times New Roman" w:hAnsi="Times New Roman" w:cs="Times New Roman"/>
          <w:i/>
          <w:iCs/>
          <w:sz w:val="24"/>
          <w:szCs w:val="24"/>
          <w:lang w:eastAsia="ru-RU"/>
        </w:rPr>
        <w:t>, </w:t>
      </w:r>
      <w:hyperlink r:id="rId130" w:anchor="n114"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1" w:name="n811"/>
      <w:bookmarkEnd w:id="291"/>
      <w:r w:rsidRPr="009B6F53">
        <w:rPr>
          <w:rFonts w:ascii="Times New Roman" w:eastAsia="Times New Roman" w:hAnsi="Times New Roman" w:cs="Times New Roman"/>
          <w:sz w:val="24"/>
          <w:szCs w:val="24"/>
          <w:lang w:eastAsia="ru-RU"/>
        </w:rPr>
        <w:t>Органи державної санітарно-епідеміологічної служби співпрацюють з державними органами і громадськими організаціями, діяльність яких спрямована на профілактику захворювань, охорону здоров'я людини та навколишнього середовища, захист прав громадян на безпечні умови їх життєдіяльності.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2" w:name="n812"/>
      <w:bookmarkEnd w:id="292"/>
      <w:r w:rsidRPr="009B6F53">
        <w:rPr>
          <w:rFonts w:ascii="Times New Roman" w:eastAsia="Times New Roman" w:hAnsi="Times New Roman" w:cs="Times New Roman"/>
          <w:b/>
          <w:bCs/>
          <w:sz w:val="24"/>
          <w:szCs w:val="24"/>
          <w:lang w:eastAsia="ru-RU"/>
        </w:rPr>
        <w:t>Стаття 35.</w:t>
      </w:r>
      <w:r w:rsidRPr="009B6F53">
        <w:rPr>
          <w:rFonts w:ascii="Times New Roman" w:eastAsia="Times New Roman" w:hAnsi="Times New Roman" w:cs="Times New Roman"/>
          <w:sz w:val="24"/>
          <w:szCs w:val="24"/>
          <w:lang w:eastAsia="ru-RU"/>
        </w:rPr>
        <w:t> Фінансове забезпечення та майно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3" w:name="n813"/>
      <w:bookmarkEnd w:id="293"/>
      <w:r w:rsidRPr="009B6F53">
        <w:rPr>
          <w:rFonts w:ascii="Times New Roman" w:eastAsia="Times New Roman" w:hAnsi="Times New Roman" w:cs="Times New Roman"/>
          <w:sz w:val="24"/>
          <w:szCs w:val="24"/>
          <w:lang w:eastAsia="ru-RU"/>
        </w:rPr>
        <w:t>Фінансування центрального органу виконавчої влади, що реалізує державну політику у сфері санітарного та епідемічного благополуччя населення здійснюється за рахунок коштів державного бюджету, у тому числі спеціального фонду, а також інших джерел, передбачених законом.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4" w:name="n814"/>
      <w:bookmarkEnd w:id="294"/>
      <w:r w:rsidRPr="009B6F53">
        <w:rPr>
          <w:rFonts w:ascii="Times New Roman" w:eastAsia="Times New Roman" w:hAnsi="Times New Roman" w:cs="Times New Roman"/>
          <w:i/>
          <w:iCs/>
          <w:sz w:val="24"/>
          <w:szCs w:val="24"/>
          <w:lang w:eastAsia="ru-RU"/>
        </w:rPr>
        <w:t>{Частина перша статті 35 із змінами, внесеними згідно із Законом </w:t>
      </w:r>
      <w:hyperlink r:id="rId131" w:anchor="n116"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5" w:name="n815"/>
      <w:bookmarkEnd w:id="295"/>
      <w:r w:rsidRPr="009B6F53">
        <w:rPr>
          <w:rFonts w:ascii="Times New Roman" w:eastAsia="Times New Roman" w:hAnsi="Times New Roman" w:cs="Times New Roman"/>
          <w:sz w:val="24"/>
          <w:szCs w:val="24"/>
          <w:lang w:eastAsia="ru-RU"/>
        </w:rPr>
        <w:t>Фінансування установ, закладів, частин і підрозділів державної санітарно-епідеміологічної служби центральних органів виконавчої влади, що реалізують державну політику у сфері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здійснюється за рахунок асигнувань на охорону здоров'я, що виділяються зазначеним державним органам з Державного бюджету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6" w:name="n816"/>
      <w:bookmarkEnd w:id="296"/>
      <w:r w:rsidRPr="009B6F53">
        <w:rPr>
          <w:rFonts w:ascii="Times New Roman" w:eastAsia="Times New Roman" w:hAnsi="Times New Roman" w:cs="Times New Roman"/>
          <w:i/>
          <w:iCs/>
          <w:sz w:val="24"/>
          <w:szCs w:val="24"/>
          <w:lang w:eastAsia="ru-RU"/>
        </w:rPr>
        <w:t>{Частина друга статті 35 із змінами, внесеними згідно із Законом </w:t>
      </w:r>
      <w:hyperlink r:id="rId132" w:anchor="n117"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7" w:name="n817"/>
      <w:bookmarkEnd w:id="297"/>
      <w:r w:rsidRPr="009B6F53">
        <w:rPr>
          <w:rFonts w:ascii="Times New Roman" w:eastAsia="Times New Roman" w:hAnsi="Times New Roman" w:cs="Times New Roman"/>
          <w:sz w:val="24"/>
          <w:szCs w:val="24"/>
          <w:lang w:eastAsia="ru-RU"/>
        </w:rPr>
        <w:t>Кошти до спеціального фонду державного бюджету центральний орган виконавчої влади, що реалізує державну політику у сфері санітарного та епідемічного благополуччя населення, відраховує за виконання робіт і надання послуг у сфері забезпечення санітарного та епідемічного благополуччя, що не відносяться до медичної допомоги населенню:</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8" w:name="n818"/>
      <w:bookmarkEnd w:id="298"/>
      <w:r w:rsidRPr="009B6F53">
        <w:rPr>
          <w:rFonts w:ascii="Times New Roman" w:eastAsia="Times New Roman" w:hAnsi="Times New Roman" w:cs="Times New Roman"/>
          <w:i/>
          <w:iCs/>
          <w:sz w:val="24"/>
          <w:szCs w:val="24"/>
          <w:lang w:eastAsia="ru-RU"/>
        </w:rPr>
        <w:t>{Абзац перший частини третьої статті 35 із змінами, внесеними згідно із Законом </w:t>
      </w:r>
      <w:hyperlink r:id="rId133" w:anchor="n118"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299" w:name="n819"/>
      <w:bookmarkEnd w:id="299"/>
      <w:r w:rsidRPr="009B6F53">
        <w:rPr>
          <w:rFonts w:ascii="Times New Roman" w:eastAsia="Times New Roman" w:hAnsi="Times New Roman" w:cs="Times New Roman"/>
          <w:sz w:val="24"/>
          <w:szCs w:val="24"/>
          <w:lang w:eastAsia="ru-RU"/>
        </w:rPr>
        <w:t>підготовка та видача дозволів, висновків, гігієнічних сертифікатів, передбачених </w:t>
      </w:r>
      <w:hyperlink r:id="rId134" w:anchor="n634" w:history="1">
        <w:r w:rsidRPr="009B6F53">
          <w:rPr>
            <w:rFonts w:ascii="Times New Roman" w:eastAsia="Times New Roman" w:hAnsi="Times New Roman" w:cs="Times New Roman"/>
            <w:color w:val="006600"/>
            <w:sz w:val="24"/>
            <w:szCs w:val="24"/>
            <w:u w:val="single"/>
            <w:lang w:eastAsia="ru-RU"/>
          </w:rPr>
          <w:t>статтями 12</w:t>
        </w:r>
      </w:hyperlink>
      <w:r w:rsidRPr="009B6F53">
        <w:rPr>
          <w:rFonts w:ascii="Times New Roman" w:eastAsia="Times New Roman" w:hAnsi="Times New Roman" w:cs="Times New Roman"/>
          <w:sz w:val="24"/>
          <w:szCs w:val="24"/>
          <w:lang w:eastAsia="ru-RU"/>
        </w:rPr>
        <w:t>, </w:t>
      </w:r>
      <w:hyperlink r:id="rId135" w:anchor="n662" w:history="1">
        <w:r w:rsidRPr="009B6F53">
          <w:rPr>
            <w:rFonts w:ascii="Times New Roman" w:eastAsia="Times New Roman" w:hAnsi="Times New Roman" w:cs="Times New Roman"/>
            <w:color w:val="006600"/>
            <w:sz w:val="24"/>
            <w:szCs w:val="24"/>
            <w:u w:val="single"/>
            <w:lang w:eastAsia="ru-RU"/>
          </w:rPr>
          <w:t>16</w:t>
        </w:r>
      </w:hyperlink>
      <w:r w:rsidRPr="009B6F53">
        <w:rPr>
          <w:rFonts w:ascii="Times New Roman" w:eastAsia="Times New Roman" w:hAnsi="Times New Roman" w:cs="Times New Roman"/>
          <w:sz w:val="24"/>
          <w:szCs w:val="24"/>
          <w:lang w:eastAsia="ru-RU"/>
        </w:rPr>
        <w:t>, </w:t>
      </w:r>
      <w:hyperlink r:id="rId136" w:anchor="n668" w:history="1">
        <w:r w:rsidRPr="009B6F53">
          <w:rPr>
            <w:rFonts w:ascii="Times New Roman" w:eastAsia="Times New Roman" w:hAnsi="Times New Roman" w:cs="Times New Roman"/>
            <w:color w:val="006600"/>
            <w:sz w:val="24"/>
            <w:szCs w:val="24"/>
            <w:u w:val="single"/>
            <w:lang w:eastAsia="ru-RU"/>
          </w:rPr>
          <w:t>17</w:t>
        </w:r>
      </w:hyperlink>
      <w:r w:rsidRPr="009B6F53">
        <w:rPr>
          <w:rFonts w:ascii="Times New Roman" w:eastAsia="Times New Roman" w:hAnsi="Times New Roman" w:cs="Times New Roman"/>
          <w:sz w:val="24"/>
          <w:szCs w:val="24"/>
          <w:lang w:eastAsia="ru-RU"/>
        </w:rPr>
        <w:t>, </w:t>
      </w:r>
      <w:hyperlink r:id="rId137" w:anchor="n694" w:history="1">
        <w:r w:rsidRPr="009B6F53">
          <w:rPr>
            <w:rFonts w:ascii="Times New Roman" w:eastAsia="Times New Roman" w:hAnsi="Times New Roman" w:cs="Times New Roman"/>
            <w:color w:val="006600"/>
            <w:sz w:val="24"/>
            <w:szCs w:val="24"/>
            <w:u w:val="single"/>
            <w:lang w:eastAsia="ru-RU"/>
          </w:rPr>
          <w:t>23</w:t>
        </w:r>
      </w:hyperlink>
      <w:r w:rsidRPr="009B6F53">
        <w:rPr>
          <w:rFonts w:ascii="Times New Roman" w:eastAsia="Times New Roman" w:hAnsi="Times New Roman" w:cs="Times New Roman"/>
          <w:sz w:val="24"/>
          <w:szCs w:val="24"/>
          <w:lang w:eastAsia="ru-RU"/>
        </w:rPr>
        <w:t> цього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0" w:name="n820"/>
      <w:bookmarkEnd w:id="300"/>
      <w:r w:rsidRPr="009B6F53">
        <w:rPr>
          <w:rFonts w:ascii="Times New Roman" w:eastAsia="Times New Roman" w:hAnsi="Times New Roman" w:cs="Times New Roman"/>
          <w:i/>
          <w:iCs/>
          <w:sz w:val="24"/>
          <w:szCs w:val="24"/>
          <w:lang w:eastAsia="ru-RU"/>
        </w:rPr>
        <w:t>{Абзац другий частини третьої статті 35 із змінами, внесеними згідно із Законом </w:t>
      </w:r>
      <w:hyperlink r:id="rId138" w:anchor="n94" w:tgtFrame="_blank" w:history="1">
        <w:r w:rsidRPr="009B6F53">
          <w:rPr>
            <w:rFonts w:ascii="Times New Roman" w:eastAsia="Times New Roman" w:hAnsi="Times New Roman" w:cs="Times New Roman"/>
            <w:i/>
            <w:iCs/>
            <w:color w:val="000099"/>
            <w:sz w:val="24"/>
            <w:szCs w:val="24"/>
            <w:u w:val="single"/>
            <w:lang w:eastAsia="ru-RU"/>
          </w:rPr>
          <w:t>№ 1193-VII від 09.04.2014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1" w:name="n821"/>
      <w:bookmarkEnd w:id="301"/>
      <w:r w:rsidRPr="009B6F53">
        <w:rPr>
          <w:rFonts w:ascii="Times New Roman" w:eastAsia="Times New Roman" w:hAnsi="Times New Roman" w:cs="Times New Roman"/>
          <w:sz w:val="24"/>
          <w:szCs w:val="24"/>
          <w:lang w:eastAsia="ru-RU"/>
        </w:rPr>
        <w:t>проведення лабораторних досліджень, вимірювань, випробувань факторів середовища життєдіяльності людини;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2" w:name="n822"/>
      <w:bookmarkEnd w:id="302"/>
      <w:r w:rsidRPr="009B6F53">
        <w:rPr>
          <w:rFonts w:ascii="Times New Roman" w:eastAsia="Times New Roman" w:hAnsi="Times New Roman" w:cs="Times New Roman"/>
          <w:sz w:val="24"/>
          <w:szCs w:val="24"/>
          <w:lang w:eastAsia="ru-RU"/>
        </w:rPr>
        <w:t>вивчення, дослідження, аналіз  проектної, технічної, інструктивно-методичної документації на відповідність вимогам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3" w:name="n1019"/>
      <w:bookmarkEnd w:id="303"/>
      <w:r w:rsidRPr="009B6F53">
        <w:rPr>
          <w:rFonts w:ascii="Times New Roman" w:eastAsia="Times New Roman" w:hAnsi="Times New Roman" w:cs="Times New Roman"/>
          <w:i/>
          <w:iCs/>
          <w:sz w:val="24"/>
          <w:szCs w:val="24"/>
          <w:lang w:eastAsia="ru-RU"/>
        </w:rPr>
        <w:t>{Абзац четвертий частини третьої статті 35 із змінами, внесеними згідно із Законом </w:t>
      </w:r>
      <w:hyperlink r:id="rId139" w:anchor="n120" w:tgtFrame="_blank" w:history="1">
        <w:r w:rsidRPr="009B6F53">
          <w:rPr>
            <w:rFonts w:ascii="Times New Roman" w:eastAsia="Times New Roman" w:hAnsi="Times New Roman" w:cs="Times New Roman"/>
            <w:i/>
            <w:iCs/>
            <w:color w:val="000099"/>
            <w:sz w:val="24"/>
            <w:szCs w:val="24"/>
            <w:u w:val="single"/>
            <w:lang w:eastAsia="ru-RU"/>
          </w:rPr>
          <w:t>№ 124-IX від 20.09.2019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4" w:name="n823"/>
      <w:bookmarkEnd w:id="304"/>
      <w:r w:rsidRPr="009B6F53">
        <w:rPr>
          <w:rFonts w:ascii="Times New Roman" w:eastAsia="Times New Roman" w:hAnsi="Times New Roman" w:cs="Times New Roman"/>
          <w:sz w:val="24"/>
          <w:szCs w:val="24"/>
          <w:lang w:eastAsia="ru-RU"/>
        </w:rPr>
        <w:t>обгрунтування медичних вимог безпеки для життя і здоров'я людини, розробка гігієнічних нормативів і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5" w:name="n824"/>
      <w:bookmarkEnd w:id="305"/>
      <w:r w:rsidRPr="009B6F53">
        <w:rPr>
          <w:rFonts w:ascii="Times New Roman" w:eastAsia="Times New Roman" w:hAnsi="Times New Roman" w:cs="Times New Roman"/>
          <w:sz w:val="24"/>
          <w:szCs w:val="24"/>
          <w:lang w:eastAsia="ru-RU"/>
        </w:rPr>
        <w:t>участь в акредитації установ, організацій та закладів на право випробувань продукції щодо її безпеки для життя і здоров'я людини;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6" w:name="n825"/>
      <w:bookmarkEnd w:id="306"/>
      <w:r w:rsidRPr="009B6F53">
        <w:rPr>
          <w:rFonts w:ascii="Times New Roman" w:eastAsia="Times New Roman" w:hAnsi="Times New Roman" w:cs="Times New Roman"/>
          <w:sz w:val="24"/>
          <w:szCs w:val="24"/>
          <w:lang w:eastAsia="ru-RU"/>
        </w:rPr>
        <w:t>атестація робочих місць;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7" w:name="n826"/>
      <w:bookmarkEnd w:id="307"/>
      <w:r w:rsidRPr="009B6F53">
        <w:rPr>
          <w:rFonts w:ascii="Times New Roman" w:eastAsia="Times New Roman" w:hAnsi="Times New Roman" w:cs="Times New Roman"/>
          <w:sz w:val="24"/>
          <w:szCs w:val="24"/>
          <w:lang w:eastAsia="ru-RU"/>
        </w:rPr>
        <w:lastRenderedPageBreak/>
        <w:t>гігієнічне навчання професійних груп працівників;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8" w:name="n827"/>
      <w:bookmarkEnd w:id="308"/>
      <w:r w:rsidRPr="009B6F53">
        <w:rPr>
          <w:rFonts w:ascii="Times New Roman" w:eastAsia="Times New Roman" w:hAnsi="Times New Roman" w:cs="Times New Roman"/>
          <w:sz w:val="24"/>
          <w:szCs w:val="24"/>
          <w:lang w:eastAsia="ru-RU"/>
        </w:rPr>
        <w:t>консультації за зверненнями юридичних і фізичних осіб;</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09" w:name="n828"/>
      <w:bookmarkEnd w:id="309"/>
      <w:r w:rsidRPr="009B6F53">
        <w:rPr>
          <w:rFonts w:ascii="Times New Roman" w:eastAsia="Times New Roman" w:hAnsi="Times New Roman" w:cs="Times New Roman"/>
          <w:sz w:val="24"/>
          <w:szCs w:val="24"/>
          <w:lang w:eastAsia="ru-RU"/>
        </w:rPr>
        <w:t>роботи з профілактичної дезінфекції, дезінсекції, дератизації;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0" w:name="n829"/>
      <w:bookmarkEnd w:id="310"/>
      <w:r w:rsidRPr="009B6F53">
        <w:rPr>
          <w:rFonts w:ascii="Times New Roman" w:eastAsia="Times New Roman" w:hAnsi="Times New Roman" w:cs="Times New Roman"/>
          <w:sz w:val="24"/>
          <w:szCs w:val="24"/>
          <w:lang w:eastAsia="ru-RU"/>
        </w:rPr>
        <w:t>інші види робіт і послуг за </w:t>
      </w:r>
      <w:hyperlink r:id="rId140" w:tgtFrame="_blank" w:history="1">
        <w:r w:rsidRPr="009B6F53">
          <w:rPr>
            <w:rFonts w:ascii="Times New Roman" w:eastAsia="Times New Roman" w:hAnsi="Times New Roman" w:cs="Times New Roman"/>
            <w:color w:val="000099"/>
            <w:sz w:val="24"/>
            <w:szCs w:val="24"/>
            <w:u w:val="single"/>
            <w:lang w:eastAsia="ru-RU"/>
          </w:rPr>
          <w:t>переліком</w:t>
        </w:r>
      </w:hyperlink>
      <w:r w:rsidRPr="009B6F53">
        <w:rPr>
          <w:rFonts w:ascii="Times New Roman" w:eastAsia="Times New Roman" w:hAnsi="Times New Roman" w:cs="Times New Roman"/>
          <w:sz w:val="24"/>
          <w:szCs w:val="24"/>
          <w:lang w:eastAsia="ru-RU"/>
        </w:rPr>
        <w:t>, визначеним Кабінетом Міністрів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1" w:name="n830"/>
      <w:bookmarkEnd w:id="311"/>
      <w:r w:rsidRPr="009B6F53">
        <w:rPr>
          <w:rFonts w:ascii="Times New Roman" w:eastAsia="Times New Roman" w:hAnsi="Times New Roman" w:cs="Times New Roman"/>
          <w:sz w:val="24"/>
          <w:szCs w:val="24"/>
          <w:lang w:eastAsia="ru-RU"/>
        </w:rPr>
        <w:t>Оплата зазначених послуг здійснюється за </w:t>
      </w:r>
      <w:hyperlink r:id="rId141" w:tgtFrame="_blank" w:history="1">
        <w:r w:rsidRPr="009B6F53">
          <w:rPr>
            <w:rFonts w:ascii="Times New Roman" w:eastAsia="Times New Roman" w:hAnsi="Times New Roman" w:cs="Times New Roman"/>
            <w:color w:val="000099"/>
            <w:sz w:val="24"/>
            <w:szCs w:val="24"/>
            <w:u w:val="single"/>
            <w:lang w:eastAsia="ru-RU"/>
          </w:rPr>
          <w:t>тарифами та прейскурантами</w:t>
        </w:r>
      </w:hyperlink>
      <w:r w:rsidRPr="009B6F53">
        <w:rPr>
          <w:rFonts w:ascii="Times New Roman" w:eastAsia="Times New Roman" w:hAnsi="Times New Roman" w:cs="Times New Roman"/>
          <w:sz w:val="24"/>
          <w:szCs w:val="24"/>
          <w:lang w:eastAsia="ru-RU"/>
        </w:rPr>
        <w:t>, затвердженими Кабінетом Міністрів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2" w:name="n831"/>
      <w:bookmarkEnd w:id="312"/>
      <w:r w:rsidRPr="009B6F53">
        <w:rPr>
          <w:rFonts w:ascii="Times New Roman" w:eastAsia="Times New Roman" w:hAnsi="Times New Roman" w:cs="Times New Roman"/>
          <w:sz w:val="24"/>
          <w:szCs w:val="24"/>
          <w:lang w:eastAsia="ru-RU"/>
        </w:rPr>
        <w:t>Приміщення, будівлі, споруди, устаткування, транспортні засоби та інше майно, що використовуються органами державної санітарно-епідеміологічної служби, які здійснюють державний санітарно-епідеміологічний нагляд, перебувають у державній власності і передаються зазначеним органам у порядку, встановленому законом. Земельні ділянки, на яких розміщуються будівлі та споруди державної санітарно-епідеміологічної служби України, надаються їм у порядку, встановленому законом.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3" w:name="n832"/>
      <w:bookmarkEnd w:id="313"/>
      <w:r w:rsidRPr="009B6F53">
        <w:rPr>
          <w:rFonts w:ascii="Times New Roman" w:eastAsia="Times New Roman" w:hAnsi="Times New Roman" w:cs="Times New Roman"/>
          <w:i/>
          <w:iCs/>
          <w:sz w:val="24"/>
          <w:szCs w:val="24"/>
          <w:lang w:eastAsia="ru-RU"/>
        </w:rPr>
        <w:t>{Частина п'ята статті 35 із змінами, внесеними згідно із Законом </w:t>
      </w:r>
      <w:hyperlink r:id="rId142" w:anchor="n119"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4" w:name="n833"/>
      <w:bookmarkEnd w:id="314"/>
      <w:r w:rsidRPr="009B6F53">
        <w:rPr>
          <w:rFonts w:ascii="Times New Roman" w:eastAsia="Times New Roman" w:hAnsi="Times New Roman" w:cs="Times New Roman"/>
          <w:i/>
          <w:iCs/>
          <w:sz w:val="24"/>
          <w:szCs w:val="24"/>
          <w:lang w:eastAsia="ru-RU"/>
        </w:rPr>
        <w:t>{Стаття 35 із змінами, внесеними згідно із Законами </w:t>
      </w:r>
      <w:hyperlink r:id="rId143" w:tgtFrame="_blank" w:history="1">
        <w:r w:rsidRPr="009B6F53">
          <w:rPr>
            <w:rFonts w:ascii="Times New Roman" w:eastAsia="Times New Roman" w:hAnsi="Times New Roman" w:cs="Times New Roman"/>
            <w:i/>
            <w:iCs/>
            <w:color w:val="000099"/>
            <w:sz w:val="24"/>
            <w:szCs w:val="24"/>
            <w:u w:val="single"/>
            <w:lang w:eastAsia="ru-RU"/>
          </w:rPr>
          <w:t>№ 783-XIV від 30.06.99</w:t>
        </w:r>
      </w:hyperlink>
      <w:r w:rsidRPr="009B6F53">
        <w:rPr>
          <w:rFonts w:ascii="Times New Roman" w:eastAsia="Times New Roman" w:hAnsi="Times New Roman" w:cs="Times New Roman"/>
          <w:i/>
          <w:iCs/>
          <w:sz w:val="24"/>
          <w:szCs w:val="24"/>
          <w:lang w:eastAsia="ru-RU"/>
        </w:rPr>
        <w:t>, </w:t>
      </w:r>
      <w:hyperlink r:id="rId144"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в редакції Закону </w:t>
      </w:r>
      <w:hyperlink r:id="rId145"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5" w:name="n834"/>
      <w:bookmarkEnd w:id="315"/>
      <w:r w:rsidRPr="009B6F53">
        <w:rPr>
          <w:rFonts w:ascii="Times New Roman" w:eastAsia="Times New Roman" w:hAnsi="Times New Roman" w:cs="Times New Roman"/>
          <w:b/>
          <w:bCs/>
          <w:sz w:val="24"/>
          <w:szCs w:val="24"/>
          <w:lang w:eastAsia="ru-RU"/>
        </w:rPr>
        <w:t>Стаття 36. </w:t>
      </w:r>
      <w:r w:rsidRPr="009B6F53">
        <w:rPr>
          <w:rFonts w:ascii="Times New Roman" w:eastAsia="Times New Roman" w:hAnsi="Times New Roman" w:cs="Times New Roman"/>
          <w:sz w:val="24"/>
          <w:szCs w:val="24"/>
          <w:lang w:eastAsia="ru-RU"/>
        </w:rPr>
        <w:t>Кадрове і наукове забезпечення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6" w:name="n835"/>
      <w:bookmarkEnd w:id="316"/>
      <w:r w:rsidRPr="009B6F53">
        <w:rPr>
          <w:rFonts w:ascii="Times New Roman" w:eastAsia="Times New Roman" w:hAnsi="Times New Roman" w:cs="Times New Roman"/>
          <w:sz w:val="24"/>
          <w:szCs w:val="24"/>
          <w:lang w:eastAsia="ru-RU"/>
        </w:rPr>
        <w:t>Підготовка лікарів та молодших медичних спеціалістів для державної санітарно-епідеміологічної служби здійснюється у навчальних закладах медичного профілю відповідного рівня акредитації. Нормативи забезпечення цими фахівцями державної санітарно-епідеміологічної служби встановлюються центральним органом виконавчої влади, що забезпечує формування державної політики у сфері охорони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7" w:name="n836"/>
      <w:bookmarkEnd w:id="317"/>
      <w:r w:rsidRPr="009B6F53">
        <w:rPr>
          <w:rFonts w:ascii="Times New Roman" w:eastAsia="Times New Roman" w:hAnsi="Times New Roman" w:cs="Times New Roman"/>
          <w:i/>
          <w:iCs/>
          <w:sz w:val="24"/>
          <w:szCs w:val="24"/>
          <w:lang w:eastAsia="ru-RU"/>
        </w:rPr>
        <w:t>{Частина перша статті 36 в редакції Закону </w:t>
      </w:r>
      <w:hyperlink r:id="rId146"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8" w:name="n837"/>
      <w:bookmarkEnd w:id="318"/>
      <w:r w:rsidRPr="009B6F53">
        <w:rPr>
          <w:rFonts w:ascii="Times New Roman" w:eastAsia="Times New Roman" w:hAnsi="Times New Roman" w:cs="Times New Roman"/>
          <w:sz w:val="24"/>
          <w:szCs w:val="24"/>
          <w:lang w:eastAsia="ru-RU"/>
        </w:rPr>
        <w:t>Вивчення, оцінку, прогнозування, визначення критеріїв шкідливого впливу факторів навколишнього середовища на здоров'я населення, санітарно-епідеміологічну експертизу, гігієнічну регламентацію небезпечних факторів, наукове обгрунтування санітарних і протиепідемічних заходів, а також фундаментальні та прикладні дослідження в галузі профілактики захворювань населення здійснюють наукові установи гігієнічного та епідеміологічного профілю.</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19" w:name="n838"/>
      <w:bookmarkEnd w:id="319"/>
      <w:r w:rsidRPr="009B6F53">
        <w:rPr>
          <w:rFonts w:ascii="Times New Roman" w:eastAsia="Times New Roman" w:hAnsi="Times New Roman" w:cs="Times New Roman"/>
          <w:b/>
          <w:bCs/>
          <w:sz w:val="24"/>
          <w:szCs w:val="24"/>
          <w:lang w:eastAsia="ru-RU"/>
        </w:rPr>
        <w:t>Стаття 37. </w:t>
      </w:r>
      <w:r w:rsidRPr="009B6F53">
        <w:rPr>
          <w:rFonts w:ascii="Times New Roman" w:eastAsia="Times New Roman" w:hAnsi="Times New Roman" w:cs="Times New Roman"/>
          <w:sz w:val="24"/>
          <w:szCs w:val="24"/>
          <w:lang w:eastAsia="ru-RU"/>
        </w:rPr>
        <w:t>Інформаційне забезпечення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0" w:name="n839"/>
      <w:bookmarkEnd w:id="320"/>
      <w:r w:rsidRPr="009B6F53">
        <w:rPr>
          <w:rFonts w:ascii="Times New Roman" w:eastAsia="Times New Roman" w:hAnsi="Times New Roman" w:cs="Times New Roman"/>
          <w:sz w:val="24"/>
          <w:szCs w:val="24"/>
          <w:lang w:eastAsia="ru-RU"/>
        </w:rPr>
        <w:t>Інформаційне забезпечення державної санітарно-епідеміологічної служби здійснюється з метою вивчення, оцінки, прогнозування санітарної та епідемічної ситуації, розробки заходів, спрямованих на запобігання, усунення або зменшення шкідливого впливу факторів навколишнього середовища на здоров'я людей, а також інформування з цих питань органів виконавчої влади, громадських організацій і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1" w:name="n840"/>
      <w:bookmarkEnd w:id="321"/>
      <w:r w:rsidRPr="009B6F53">
        <w:rPr>
          <w:rFonts w:ascii="Times New Roman" w:eastAsia="Times New Roman" w:hAnsi="Times New Roman" w:cs="Times New Roman"/>
          <w:sz w:val="24"/>
          <w:szCs w:val="24"/>
          <w:lang w:eastAsia="ru-RU"/>
        </w:rPr>
        <w:t>Інформаційне забезпечення державної санітарно-епідеміологічної служби здійснюється системою державної, галузевої та оперативної звітності. Характер, обсяг, порядок і строки подання цієї інформації до органів державної санітарно-епідеміологічної служби визначаються за поданням головного державного санітарного лікаря України у встановленому законодавством порядку.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2" w:name="n841"/>
      <w:bookmarkEnd w:id="322"/>
      <w:r w:rsidRPr="009B6F53">
        <w:rPr>
          <w:rFonts w:ascii="Times New Roman" w:eastAsia="Times New Roman" w:hAnsi="Times New Roman" w:cs="Times New Roman"/>
          <w:sz w:val="24"/>
          <w:szCs w:val="24"/>
          <w:lang w:eastAsia="ru-RU"/>
        </w:rPr>
        <w:t>Органи виконавчої влади, місцевого самоврядування, підприємства, установи, організації та громадяни зобов'язані надавати органам державної санітарно-епідеміологічної служби таку інформацію безоплатно.</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3" w:name="n842"/>
      <w:bookmarkEnd w:id="323"/>
      <w:r w:rsidRPr="009B6F53">
        <w:rPr>
          <w:rFonts w:ascii="Times New Roman" w:eastAsia="Times New Roman" w:hAnsi="Times New Roman" w:cs="Times New Roman"/>
          <w:b/>
          <w:bCs/>
          <w:sz w:val="24"/>
          <w:szCs w:val="24"/>
          <w:lang w:eastAsia="ru-RU"/>
        </w:rPr>
        <w:lastRenderedPageBreak/>
        <w:t>Стаття 38. </w:t>
      </w:r>
      <w:r w:rsidRPr="009B6F53">
        <w:rPr>
          <w:rFonts w:ascii="Times New Roman" w:eastAsia="Times New Roman" w:hAnsi="Times New Roman" w:cs="Times New Roman"/>
          <w:sz w:val="24"/>
          <w:szCs w:val="24"/>
          <w:lang w:eastAsia="ru-RU"/>
        </w:rPr>
        <w:t>Заходи правового і соціального захисту, матеріальне та соціальне забезпечення працівників державної санітарно-епідеміологічної служби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4" w:name="n843"/>
      <w:bookmarkEnd w:id="324"/>
      <w:r w:rsidRPr="009B6F53">
        <w:rPr>
          <w:rFonts w:ascii="Times New Roman" w:eastAsia="Times New Roman" w:hAnsi="Times New Roman" w:cs="Times New Roman"/>
          <w:sz w:val="24"/>
          <w:szCs w:val="24"/>
          <w:lang w:eastAsia="ru-RU"/>
        </w:rPr>
        <w:t>Головні державні санітарні лікарі, їх заступники, інші посадові особи державної санітарно-епідеміологічної служби перебувають під захистом закону. Втручання в дії посадових осіб, які здійснюють державний санітарно-епідеміологічний нагляд, що перешкоджає виконанню ними службових обов'язків, тягне за собою відповідальність згідно з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5" w:name="n844"/>
      <w:bookmarkEnd w:id="325"/>
      <w:r w:rsidRPr="009B6F53">
        <w:rPr>
          <w:rFonts w:ascii="Times New Roman" w:eastAsia="Times New Roman" w:hAnsi="Times New Roman" w:cs="Times New Roman"/>
          <w:sz w:val="24"/>
          <w:szCs w:val="24"/>
          <w:lang w:eastAsia="ru-RU"/>
        </w:rPr>
        <w:t>Нанесення тілесних ушкоджень, образа, погроза щодо посадової особи державної санітарно-епідеміологічної служби чи її близьких родичів, а також знищення їх майна, інші насильницькі дії у зв'язку з виконанням цією особою своїх службових обов'язків тягнуть за собою встановлену законом відповідальність.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6" w:name="n845"/>
      <w:bookmarkEnd w:id="326"/>
      <w:r w:rsidRPr="009B6F53">
        <w:rPr>
          <w:rFonts w:ascii="Times New Roman" w:eastAsia="Times New Roman" w:hAnsi="Times New Roman" w:cs="Times New Roman"/>
          <w:sz w:val="24"/>
          <w:szCs w:val="24"/>
          <w:lang w:eastAsia="ru-RU"/>
        </w:rPr>
        <w:t>Працівники державної санітарно-епідеміологічної служби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7" w:name="n846"/>
      <w:bookmarkEnd w:id="327"/>
      <w:r w:rsidRPr="009B6F53">
        <w:rPr>
          <w:rFonts w:ascii="Times New Roman" w:eastAsia="Times New Roman" w:hAnsi="Times New Roman" w:cs="Times New Roman"/>
          <w:i/>
          <w:iCs/>
          <w:sz w:val="24"/>
          <w:szCs w:val="24"/>
          <w:lang w:eastAsia="ru-RU"/>
        </w:rPr>
        <w:t>{Частина третя статті 38 в редакції Закону </w:t>
      </w:r>
      <w:hyperlink r:id="rId147" w:anchor="n735" w:tgtFrame="_blank" w:history="1">
        <w:r w:rsidRPr="009B6F53">
          <w:rPr>
            <w:rFonts w:ascii="Times New Roman" w:eastAsia="Times New Roman" w:hAnsi="Times New Roman" w:cs="Times New Roman"/>
            <w:i/>
            <w:iCs/>
            <w:color w:val="000099"/>
            <w:sz w:val="24"/>
            <w:szCs w:val="24"/>
            <w:u w:val="single"/>
            <w:lang w:eastAsia="ru-RU"/>
          </w:rPr>
          <w:t>№ 77-VIII від 28.12.2014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8" w:name="n847"/>
      <w:bookmarkEnd w:id="328"/>
      <w:r w:rsidRPr="009B6F53">
        <w:rPr>
          <w:rFonts w:ascii="Times New Roman" w:eastAsia="Times New Roman" w:hAnsi="Times New Roman" w:cs="Times New Roman"/>
          <w:sz w:val="24"/>
          <w:szCs w:val="24"/>
          <w:lang w:eastAsia="ru-RU"/>
        </w:rPr>
        <w:t>Заробітна плата посадових осіб державної санітарно-епідеміологічної служби визначається на основі </w:t>
      </w:r>
      <w:hyperlink r:id="rId148" w:anchor="n79" w:tgtFrame="_blank" w:history="1">
        <w:r w:rsidRPr="009B6F53">
          <w:rPr>
            <w:rFonts w:ascii="Times New Roman" w:eastAsia="Times New Roman" w:hAnsi="Times New Roman" w:cs="Times New Roman"/>
            <w:color w:val="000099"/>
            <w:sz w:val="24"/>
            <w:szCs w:val="24"/>
            <w:u w:val="single"/>
            <w:lang w:eastAsia="ru-RU"/>
          </w:rPr>
          <w:t>Єдиної тарифної сітки</w:t>
        </w:r>
      </w:hyperlink>
      <w:r w:rsidRPr="009B6F53">
        <w:rPr>
          <w:rFonts w:ascii="Times New Roman" w:eastAsia="Times New Roman" w:hAnsi="Times New Roman" w:cs="Times New Roman"/>
          <w:sz w:val="24"/>
          <w:szCs w:val="24"/>
          <w:lang w:eastAsia="ru-RU"/>
        </w:rPr>
        <w:t> у порядку, визначеному Кабінетом Міністрів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29" w:name="n848"/>
      <w:bookmarkEnd w:id="329"/>
      <w:r w:rsidRPr="009B6F53">
        <w:rPr>
          <w:rFonts w:ascii="Times New Roman" w:eastAsia="Times New Roman" w:hAnsi="Times New Roman" w:cs="Times New Roman"/>
          <w:i/>
          <w:iCs/>
          <w:sz w:val="24"/>
          <w:szCs w:val="24"/>
          <w:lang w:eastAsia="ru-RU"/>
        </w:rPr>
        <w:t>{Частина четверта статті 38 в редакції Закону </w:t>
      </w:r>
      <w:hyperlink r:id="rId149" w:tgtFrame="_blank" w:history="1">
        <w:r w:rsidRPr="009B6F53">
          <w:rPr>
            <w:rFonts w:ascii="Times New Roman" w:eastAsia="Times New Roman" w:hAnsi="Times New Roman" w:cs="Times New Roman"/>
            <w:i/>
            <w:iCs/>
            <w:color w:val="000099"/>
            <w:sz w:val="24"/>
            <w:szCs w:val="24"/>
            <w:u w:val="single"/>
            <w:lang w:eastAsia="ru-RU"/>
          </w:rPr>
          <w:t>№ 107-VI від 28.12.2007</w:t>
        </w:r>
      </w:hyperlink>
      <w:r w:rsidRPr="009B6F53">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150" w:tgtFrame="_blank" w:history="1">
        <w:r w:rsidRPr="009B6F53">
          <w:rPr>
            <w:rFonts w:ascii="Times New Roman" w:eastAsia="Times New Roman" w:hAnsi="Times New Roman" w:cs="Times New Roman"/>
            <w:i/>
            <w:iCs/>
            <w:color w:val="000099"/>
            <w:sz w:val="24"/>
            <w:szCs w:val="24"/>
            <w:u w:val="single"/>
            <w:lang w:eastAsia="ru-RU"/>
          </w:rPr>
          <w:t>№ 10-рп/2008 від 22.05.2008</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0" w:name="n849"/>
      <w:bookmarkEnd w:id="330"/>
      <w:r w:rsidRPr="009B6F53">
        <w:rPr>
          <w:rFonts w:ascii="Times New Roman" w:eastAsia="Times New Roman" w:hAnsi="Times New Roman" w:cs="Times New Roman"/>
          <w:sz w:val="24"/>
          <w:szCs w:val="24"/>
          <w:lang w:eastAsia="ru-RU"/>
        </w:rPr>
        <w:t>Головні державні санітарні лікарі, їх заступники, інші посадові особи державної санітарно-епідеміологічної служби мають переважне право на одержання житла, встановлення домашніх телефонів.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1" w:name="n850"/>
      <w:bookmarkEnd w:id="331"/>
      <w:r w:rsidRPr="009B6F53">
        <w:rPr>
          <w:rFonts w:ascii="Times New Roman" w:eastAsia="Times New Roman" w:hAnsi="Times New Roman" w:cs="Times New Roman"/>
          <w:sz w:val="24"/>
          <w:szCs w:val="24"/>
          <w:lang w:eastAsia="ru-RU"/>
        </w:rPr>
        <w:t>У порядку, встановленому Кабінетом Міністрів України, посадові особи державної санітарно-епідеміологічної служби, які безпосередньо здійснюють перевірки об'єктів нагляду, забезпечуються проїзними квитками на проїзд відповідними видами транспорту міського, приміського і місцевого сполучення (крім таксі) або за їх бажанням отримують грошову компенсацію вартості проїзду при виконанні службових обов'язків. Під час службових відряджень вони мають право на позачергове придбання проїзних документів на всі види транспорту і розміщення в готелях.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2" w:name="n851"/>
      <w:bookmarkEnd w:id="332"/>
      <w:r w:rsidRPr="009B6F53">
        <w:rPr>
          <w:rFonts w:ascii="Times New Roman" w:eastAsia="Times New Roman" w:hAnsi="Times New Roman" w:cs="Times New Roman"/>
          <w:i/>
          <w:iCs/>
          <w:sz w:val="24"/>
          <w:szCs w:val="24"/>
          <w:lang w:eastAsia="ru-RU"/>
        </w:rPr>
        <w:t>{Частина шоста статті 38 в редакції Закону </w:t>
      </w:r>
      <w:hyperlink r:id="rId151" w:tgtFrame="_blank" w:history="1">
        <w:r w:rsidRPr="009B6F53">
          <w:rPr>
            <w:rFonts w:ascii="Times New Roman" w:eastAsia="Times New Roman" w:hAnsi="Times New Roman" w:cs="Times New Roman"/>
            <w:i/>
            <w:iCs/>
            <w:color w:val="000099"/>
            <w:sz w:val="24"/>
            <w:szCs w:val="24"/>
            <w:u w:val="single"/>
            <w:lang w:eastAsia="ru-RU"/>
          </w:rPr>
          <w:t>№ 331/97-ВР від 11.06.97</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3" w:name="n852"/>
      <w:bookmarkEnd w:id="333"/>
      <w:r w:rsidRPr="009B6F53">
        <w:rPr>
          <w:rFonts w:ascii="Times New Roman" w:eastAsia="Times New Roman" w:hAnsi="Times New Roman" w:cs="Times New Roman"/>
          <w:sz w:val="24"/>
          <w:szCs w:val="24"/>
          <w:lang w:eastAsia="ru-RU"/>
        </w:rPr>
        <w:t>Посадові особи державної санітарно-епідеміологічної служби на водному, залізничному, повітряному транспорті користуються також усіма видами правового та соціального захисту, матеріального та соціального забезпечення, наданими працівникам відповідного виду транспорту.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4" w:name="n853"/>
      <w:bookmarkEnd w:id="334"/>
      <w:r w:rsidRPr="009B6F53">
        <w:rPr>
          <w:rFonts w:ascii="Times New Roman" w:eastAsia="Times New Roman" w:hAnsi="Times New Roman" w:cs="Times New Roman"/>
          <w:i/>
          <w:iCs/>
          <w:sz w:val="24"/>
          <w:szCs w:val="24"/>
          <w:lang w:eastAsia="ru-RU"/>
        </w:rPr>
        <w:t>{Частина сьома статті 38 із змінами, внесеними згідно із Законом </w:t>
      </w:r>
      <w:hyperlink r:id="rId152" w:anchor="n120"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5" w:name="n854"/>
      <w:bookmarkEnd w:id="335"/>
      <w:r w:rsidRPr="009B6F53">
        <w:rPr>
          <w:rFonts w:ascii="Times New Roman" w:eastAsia="Times New Roman" w:hAnsi="Times New Roman" w:cs="Times New Roman"/>
          <w:sz w:val="24"/>
          <w:szCs w:val="24"/>
          <w:lang w:eastAsia="ru-RU"/>
        </w:rPr>
        <w:t>Особливості правового та соціального захисту, матеріального та соціального забезпечення військовослужбовців та працівників, які працюють за договором у державній санітарно-епідеміологічній службі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регулюються відповідними актами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6" w:name="n855"/>
      <w:bookmarkEnd w:id="336"/>
      <w:r w:rsidRPr="009B6F53">
        <w:rPr>
          <w:rFonts w:ascii="Times New Roman" w:eastAsia="Times New Roman" w:hAnsi="Times New Roman" w:cs="Times New Roman"/>
          <w:i/>
          <w:iCs/>
          <w:sz w:val="24"/>
          <w:szCs w:val="24"/>
          <w:lang w:eastAsia="ru-RU"/>
        </w:rPr>
        <w:lastRenderedPageBreak/>
        <w:t>{Частина восьма статті 38 із змінами, внесеними згідно із Законами </w:t>
      </w:r>
      <w:hyperlink r:id="rId153"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w:t>
      </w:r>
      <w:hyperlink r:id="rId154"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337" w:name="n856"/>
      <w:bookmarkEnd w:id="337"/>
      <w:r w:rsidRPr="009B6F53">
        <w:rPr>
          <w:rFonts w:ascii="Times New Roman" w:eastAsia="Times New Roman" w:hAnsi="Times New Roman" w:cs="Times New Roman"/>
          <w:b/>
          <w:bCs/>
          <w:sz w:val="28"/>
          <w:lang w:eastAsia="ru-RU"/>
        </w:rPr>
        <w:t>Розділ V</w:t>
      </w:r>
      <w:r w:rsidRPr="009B6F53">
        <w:rPr>
          <w:rFonts w:ascii="Times New Roman" w:eastAsia="Times New Roman" w:hAnsi="Times New Roman" w:cs="Times New Roman"/>
          <w:sz w:val="24"/>
          <w:szCs w:val="24"/>
          <w:lang w:eastAsia="ru-RU"/>
        </w:rPr>
        <w:br/>
      </w:r>
      <w:r w:rsidRPr="009B6F53">
        <w:rPr>
          <w:rFonts w:ascii="Times New Roman" w:eastAsia="Times New Roman" w:hAnsi="Times New Roman" w:cs="Times New Roman"/>
          <w:b/>
          <w:bCs/>
          <w:sz w:val="28"/>
          <w:lang w:eastAsia="ru-RU"/>
        </w:rPr>
        <w:t>ДЕРЖАВНИЙ САНІТАРНО-ЕПІДЕМІОЛОГІЧНИЙ НАГЛЯД</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8" w:name="n857"/>
      <w:bookmarkEnd w:id="338"/>
      <w:r w:rsidRPr="009B6F53">
        <w:rPr>
          <w:rFonts w:ascii="Times New Roman" w:eastAsia="Times New Roman" w:hAnsi="Times New Roman" w:cs="Times New Roman"/>
          <w:b/>
          <w:bCs/>
          <w:sz w:val="24"/>
          <w:szCs w:val="24"/>
          <w:lang w:eastAsia="ru-RU"/>
        </w:rPr>
        <w:t>Стаття 39. </w:t>
      </w:r>
      <w:r w:rsidRPr="009B6F53">
        <w:rPr>
          <w:rFonts w:ascii="Times New Roman" w:eastAsia="Times New Roman" w:hAnsi="Times New Roman" w:cs="Times New Roman"/>
          <w:sz w:val="24"/>
          <w:szCs w:val="24"/>
          <w:lang w:eastAsia="ru-RU"/>
        </w:rPr>
        <w:t>Поняття та основні завдання державного санітарно-епідеміологічного нагляду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39" w:name="n858"/>
      <w:bookmarkEnd w:id="339"/>
      <w:r w:rsidRPr="009B6F53">
        <w:rPr>
          <w:rFonts w:ascii="Times New Roman" w:eastAsia="Times New Roman" w:hAnsi="Times New Roman" w:cs="Times New Roman"/>
          <w:sz w:val="24"/>
          <w:szCs w:val="24"/>
          <w:lang w:eastAsia="ru-RU"/>
        </w:rPr>
        <w:t>Державний санітарно-епідеміологічний нагляд - це діяльність органів державної санітарно-епідеміологічної служби по контролю за дотриманням юридичними та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та по застосуванню заходів правового характеру щодо порушників.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0" w:name="n859"/>
      <w:bookmarkEnd w:id="340"/>
      <w:r w:rsidRPr="009B6F53">
        <w:rPr>
          <w:rFonts w:ascii="Times New Roman" w:eastAsia="Times New Roman" w:hAnsi="Times New Roman" w:cs="Times New Roman"/>
          <w:sz w:val="24"/>
          <w:szCs w:val="24"/>
          <w:lang w:eastAsia="ru-RU"/>
        </w:rPr>
        <w:t>Основними завданнями цієї діяльності є:</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1" w:name="n860"/>
      <w:bookmarkEnd w:id="341"/>
      <w:r w:rsidRPr="009B6F53">
        <w:rPr>
          <w:rFonts w:ascii="Times New Roman" w:eastAsia="Times New Roman" w:hAnsi="Times New Roman" w:cs="Times New Roman"/>
          <w:sz w:val="24"/>
          <w:szCs w:val="24"/>
          <w:lang w:eastAsia="ru-RU"/>
        </w:rPr>
        <w:t>нагляд за організацією і проведенням органами виконавчої влади, місцевого самоврядування, підприємствами, установами, організаціями та громадянами санітарних і протиепідемічних заходів;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2" w:name="n861"/>
      <w:bookmarkEnd w:id="342"/>
      <w:r w:rsidRPr="009B6F53">
        <w:rPr>
          <w:rFonts w:ascii="Times New Roman" w:eastAsia="Times New Roman" w:hAnsi="Times New Roman" w:cs="Times New Roman"/>
          <w:sz w:val="24"/>
          <w:szCs w:val="24"/>
          <w:lang w:eastAsia="ru-RU"/>
        </w:rPr>
        <w:t>нагляд за реалізацією державної політики з питань профілактики захворювань населення, участь у розробці та контроль за виконанням програм, що стосуються запобігання шкідливому впливу факторів навколишнього середовища на здоров'я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3" w:name="n862"/>
      <w:bookmarkEnd w:id="343"/>
      <w:r w:rsidRPr="009B6F53">
        <w:rPr>
          <w:rFonts w:ascii="Times New Roman" w:eastAsia="Times New Roman" w:hAnsi="Times New Roman" w:cs="Times New Roman"/>
          <w:sz w:val="24"/>
          <w:szCs w:val="24"/>
          <w:lang w:eastAsia="ru-RU"/>
        </w:rPr>
        <w:t>нагляд за дотриманням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4" w:name="n863"/>
      <w:bookmarkEnd w:id="344"/>
      <w:r w:rsidRPr="009B6F53">
        <w:rPr>
          <w:rFonts w:ascii="Times New Roman" w:eastAsia="Times New Roman" w:hAnsi="Times New Roman" w:cs="Times New Roman"/>
          <w:sz w:val="24"/>
          <w:szCs w:val="24"/>
          <w:lang w:eastAsia="ru-RU"/>
        </w:rPr>
        <w:t>проведення державної санітарно-епідеміологічної експертизи, гігієнічної регламентації небезпечних факторів і видача дозволів на їх використання.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5" w:name="n864"/>
      <w:bookmarkEnd w:id="345"/>
      <w:r w:rsidRPr="009B6F53">
        <w:rPr>
          <w:rFonts w:ascii="Times New Roman" w:eastAsia="Times New Roman" w:hAnsi="Times New Roman" w:cs="Times New Roman"/>
          <w:sz w:val="24"/>
          <w:szCs w:val="24"/>
          <w:lang w:eastAsia="ru-RU"/>
        </w:rPr>
        <w:t>Державний санітарно-епідеміологічний нагляд здійснюється відповідно до </w:t>
      </w:r>
      <w:hyperlink r:id="rId155" w:tgtFrame="_blank" w:history="1">
        <w:r w:rsidRPr="009B6F53">
          <w:rPr>
            <w:rFonts w:ascii="Times New Roman" w:eastAsia="Times New Roman" w:hAnsi="Times New Roman" w:cs="Times New Roman"/>
            <w:color w:val="000099"/>
            <w:sz w:val="24"/>
            <w:szCs w:val="24"/>
            <w:u w:val="single"/>
            <w:lang w:eastAsia="ru-RU"/>
          </w:rPr>
          <w:t>Положення про державний санітарно-епідеміологічний нагляд в Україні</w:t>
        </w:r>
      </w:hyperlink>
      <w:r w:rsidRPr="009B6F53">
        <w:rPr>
          <w:rFonts w:ascii="Times New Roman" w:eastAsia="Times New Roman" w:hAnsi="Times New Roman" w:cs="Times New Roman"/>
          <w:sz w:val="24"/>
          <w:szCs w:val="24"/>
          <w:lang w:eastAsia="ru-RU"/>
        </w:rPr>
        <w:t> що затверджується Кабінетом Міністрів України вибірковими перевірками дотримання санітарного законодавства за планами органів державної санітарно-епідеміологічної служби, а також позапланово залежно від санітарної, епідемічної ситуації та за заявами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6" w:name="n865"/>
      <w:bookmarkEnd w:id="346"/>
      <w:r w:rsidRPr="009B6F53">
        <w:rPr>
          <w:rFonts w:ascii="Times New Roman" w:eastAsia="Times New Roman" w:hAnsi="Times New Roman" w:cs="Times New Roman"/>
          <w:i/>
          <w:iCs/>
          <w:sz w:val="24"/>
          <w:szCs w:val="24"/>
          <w:lang w:eastAsia="ru-RU"/>
        </w:rPr>
        <w:t>{Частина третя статті 39 із змінами, внесеними згідно із Законом </w:t>
      </w:r>
      <w:hyperlink r:id="rId156" w:anchor="n122"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7" w:name="n866"/>
      <w:bookmarkEnd w:id="347"/>
      <w:r w:rsidRPr="009B6F53">
        <w:rPr>
          <w:rFonts w:ascii="Times New Roman" w:eastAsia="Times New Roman" w:hAnsi="Times New Roman" w:cs="Times New Roman"/>
          <w:sz w:val="24"/>
          <w:szCs w:val="24"/>
          <w:lang w:eastAsia="ru-RU"/>
        </w:rPr>
        <w:t>Результати перевірки оформлюються актом, форма і порядок складання якого визначаються центральним органом виконавчої влади, що забезпечує формування державної політики у сфері охорони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8" w:name="n867"/>
      <w:bookmarkEnd w:id="348"/>
      <w:r w:rsidRPr="009B6F53">
        <w:rPr>
          <w:rFonts w:ascii="Times New Roman" w:eastAsia="Times New Roman" w:hAnsi="Times New Roman" w:cs="Times New Roman"/>
          <w:i/>
          <w:iCs/>
          <w:sz w:val="24"/>
          <w:szCs w:val="24"/>
          <w:lang w:eastAsia="ru-RU"/>
        </w:rPr>
        <w:t>{Частина четверта статті 39 із змінами, внесеними згідно із Законом </w:t>
      </w:r>
      <w:hyperlink r:id="rId157" w:anchor="n123"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49" w:name="n868"/>
      <w:bookmarkEnd w:id="349"/>
      <w:r w:rsidRPr="009B6F53">
        <w:rPr>
          <w:rFonts w:ascii="Times New Roman" w:eastAsia="Times New Roman" w:hAnsi="Times New Roman" w:cs="Times New Roman"/>
          <w:b/>
          <w:bCs/>
          <w:sz w:val="24"/>
          <w:szCs w:val="24"/>
          <w:lang w:eastAsia="ru-RU"/>
        </w:rPr>
        <w:t>Стаття 40. </w:t>
      </w:r>
      <w:r w:rsidRPr="009B6F53">
        <w:rPr>
          <w:rFonts w:ascii="Times New Roman" w:eastAsia="Times New Roman" w:hAnsi="Times New Roman" w:cs="Times New Roman"/>
          <w:sz w:val="24"/>
          <w:szCs w:val="24"/>
          <w:lang w:eastAsia="ru-RU"/>
        </w:rPr>
        <w:t>Повноваження головного державного санітарного лікаря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0" w:name="n869"/>
      <w:bookmarkEnd w:id="350"/>
      <w:r w:rsidRPr="009B6F53">
        <w:rPr>
          <w:rFonts w:ascii="Times New Roman" w:eastAsia="Times New Roman" w:hAnsi="Times New Roman" w:cs="Times New Roman"/>
          <w:sz w:val="24"/>
          <w:szCs w:val="24"/>
          <w:lang w:eastAsia="ru-RU"/>
        </w:rPr>
        <w:t>Головний державний санітарний лікар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1" w:name="n870"/>
      <w:bookmarkEnd w:id="351"/>
      <w:r w:rsidRPr="009B6F53">
        <w:rPr>
          <w:rFonts w:ascii="Times New Roman" w:eastAsia="Times New Roman" w:hAnsi="Times New Roman" w:cs="Times New Roman"/>
          <w:sz w:val="24"/>
          <w:szCs w:val="24"/>
          <w:lang w:eastAsia="ru-RU"/>
        </w:rPr>
        <w:t>а) вносить на затвердження центральному органу виконавчої влади, що забезпечує формування державної політики у сфері охорони здоров’я, проекти актів, якими встановлюються: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2" w:name="n871"/>
      <w:bookmarkEnd w:id="352"/>
      <w:r w:rsidRPr="009B6F53">
        <w:rPr>
          <w:rFonts w:ascii="Times New Roman" w:eastAsia="Times New Roman" w:hAnsi="Times New Roman" w:cs="Times New Roman"/>
          <w:sz w:val="24"/>
          <w:szCs w:val="24"/>
          <w:lang w:eastAsia="ru-RU"/>
        </w:rPr>
        <w:t xml:space="preserve">державні санітарні норми та правила, санітарно-епідеміологічні та санітарно-протиепідемічні правила і норми, санітарно-епідеміологічні правила і норми, </w:t>
      </w:r>
      <w:r w:rsidRPr="009B6F53">
        <w:rPr>
          <w:rFonts w:ascii="Times New Roman" w:eastAsia="Times New Roman" w:hAnsi="Times New Roman" w:cs="Times New Roman"/>
          <w:sz w:val="24"/>
          <w:szCs w:val="24"/>
          <w:lang w:eastAsia="ru-RU"/>
        </w:rPr>
        <w:lastRenderedPageBreak/>
        <w:t>протиепідемічні правила і норми, гігієнічні та протиепідемічні правила і норми, державні санітарно-епідеміологічні нормативи, санітарні регламенти;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3" w:name="n872"/>
      <w:bookmarkEnd w:id="353"/>
      <w:r w:rsidRPr="009B6F53">
        <w:rPr>
          <w:rFonts w:ascii="Times New Roman" w:eastAsia="Times New Roman" w:hAnsi="Times New Roman" w:cs="Times New Roman"/>
          <w:sz w:val="24"/>
          <w:szCs w:val="24"/>
          <w:lang w:eastAsia="ru-RU"/>
        </w:rPr>
        <w:t>норми радіаційної безпеки та допустимі рівні впливу на людину інших фізичних факторів;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4" w:name="n873"/>
      <w:bookmarkEnd w:id="354"/>
      <w:r w:rsidRPr="009B6F53">
        <w:rPr>
          <w:rFonts w:ascii="Times New Roman" w:eastAsia="Times New Roman" w:hAnsi="Times New Roman" w:cs="Times New Roman"/>
          <w:sz w:val="24"/>
          <w:szCs w:val="24"/>
          <w:lang w:eastAsia="ru-RU"/>
        </w:rPr>
        <w:t>методика визначення ступенів ризику для здоров’я населення, що створюються небезпечними факторами;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5" w:name="n874"/>
      <w:bookmarkEnd w:id="355"/>
      <w:r w:rsidRPr="009B6F53">
        <w:rPr>
          <w:rFonts w:ascii="Times New Roman" w:eastAsia="Times New Roman" w:hAnsi="Times New Roman" w:cs="Times New Roman"/>
          <w:sz w:val="24"/>
          <w:szCs w:val="24"/>
          <w:lang w:eastAsia="ru-RU"/>
        </w:rPr>
        <w:t>порядок ведення державного обліку інфекційних і професійних захворювань, отруєнь;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6" w:name="n875"/>
      <w:bookmarkEnd w:id="356"/>
      <w:r w:rsidRPr="009B6F53">
        <w:rPr>
          <w:rFonts w:ascii="Times New Roman" w:eastAsia="Times New Roman" w:hAnsi="Times New Roman" w:cs="Times New Roman"/>
          <w:sz w:val="24"/>
          <w:szCs w:val="24"/>
          <w:lang w:eastAsia="ru-RU"/>
        </w:rPr>
        <w:t>перелік робіт, для виконання яких є обов’язковими медичні огляди, а також порядок їх проведення;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7" w:name="n876"/>
      <w:bookmarkEnd w:id="357"/>
      <w:r w:rsidRPr="009B6F53">
        <w:rPr>
          <w:rFonts w:ascii="Times New Roman" w:eastAsia="Times New Roman" w:hAnsi="Times New Roman" w:cs="Times New Roman"/>
          <w:sz w:val="24"/>
          <w:szCs w:val="24"/>
          <w:lang w:eastAsia="ru-RU"/>
        </w:rPr>
        <w:t>перелік інфекційних захворювань, за яких госпіталізація хворих є обов’язковою, а також перелік виробництв (професій), до роботи на яких не допускаються особи, які хворіють інфекційними захворюваннями, є носіями збудників інфекційних захворювань або яким не зроблено щеплення проти визначених інфекційних захворювань;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8" w:name="n877"/>
      <w:bookmarkEnd w:id="358"/>
      <w:r w:rsidRPr="009B6F53">
        <w:rPr>
          <w:rFonts w:ascii="Times New Roman" w:eastAsia="Times New Roman" w:hAnsi="Times New Roman" w:cs="Times New Roman"/>
          <w:sz w:val="24"/>
          <w:szCs w:val="24"/>
          <w:lang w:eastAsia="ru-RU"/>
        </w:rPr>
        <w:t>б) затверджує регламенти використання небезпечних факторів, гранично допустимі концентрації та орієнтовно безпечні рівні хімічних і біологічних чинників у предметах та виробах, воді, повітрі, ґрунті;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59" w:name="n878"/>
      <w:bookmarkEnd w:id="359"/>
      <w:r w:rsidRPr="009B6F53">
        <w:rPr>
          <w:rFonts w:ascii="Times New Roman" w:eastAsia="Times New Roman" w:hAnsi="Times New Roman" w:cs="Times New Roman"/>
          <w:sz w:val="24"/>
          <w:szCs w:val="24"/>
          <w:lang w:eastAsia="ru-RU"/>
        </w:rPr>
        <w:t>в) вносить відповідно до чинного законодавства проекти законодавчих актів з питань забезпечення санітарного та епідемічного благополуччя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0" w:name="n879"/>
      <w:bookmarkEnd w:id="360"/>
      <w:r w:rsidRPr="009B6F53">
        <w:rPr>
          <w:rFonts w:ascii="Times New Roman" w:eastAsia="Times New Roman" w:hAnsi="Times New Roman" w:cs="Times New Roman"/>
          <w:sz w:val="24"/>
          <w:szCs w:val="24"/>
          <w:lang w:eastAsia="ru-RU"/>
        </w:rPr>
        <w:t>г) визначає вимоги щодо комплексу заходів санітарної охорони державних кордонів України, контролює діяльність органів виконавчої влади, органів місцевого самоврядування з цих питань;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1" w:name="n880"/>
      <w:bookmarkEnd w:id="361"/>
      <w:r w:rsidRPr="009B6F53">
        <w:rPr>
          <w:rFonts w:ascii="Times New Roman" w:eastAsia="Times New Roman" w:hAnsi="Times New Roman" w:cs="Times New Roman"/>
          <w:sz w:val="24"/>
          <w:szCs w:val="24"/>
          <w:lang w:eastAsia="ru-RU"/>
        </w:rPr>
        <w:t>ґ) дає обов’язкові для розгляду висновки щодо проектів міждержавних, державних цільових і галузевих програм з питань забезпечення санітарного та епідемічного благополуччя населення, профілактики захворювань та контролює їх виконання;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2" w:name="n881"/>
      <w:bookmarkEnd w:id="362"/>
      <w:r w:rsidRPr="009B6F53">
        <w:rPr>
          <w:rFonts w:ascii="Times New Roman" w:eastAsia="Times New Roman" w:hAnsi="Times New Roman" w:cs="Times New Roman"/>
          <w:sz w:val="24"/>
          <w:szCs w:val="24"/>
          <w:lang w:eastAsia="ru-RU"/>
        </w:rPr>
        <w:t>д) видає розпорядчі документи щодо організації та здійснення державного санітарно-епідеміологічного нагляду в Україні;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3" w:name="n882"/>
      <w:bookmarkEnd w:id="363"/>
      <w:r w:rsidRPr="009B6F53">
        <w:rPr>
          <w:rFonts w:ascii="Times New Roman" w:eastAsia="Times New Roman" w:hAnsi="Times New Roman" w:cs="Times New Roman"/>
          <w:sz w:val="24"/>
          <w:szCs w:val="24"/>
          <w:lang w:eastAsia="ru-RU"/>
        </w:rPr>
        <w:t>е) погоджує основні напрями фундаментальних і прикладних досліджень у галузі гігієни та епідеміології;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4" w:name="n883"/>
      <w:bookmarkEnd w:id="364"/>
      <w:r w:rsidRPr="009B6F53">
        <w:rPr>
          <w:rFonts w:ascii="Times New Roman" w:eastAsia="Times New Roman" w:hAnsi="Times New Roman" w:cs="Times New Roman"/>
          <w:sz w:val="24"/>
          <w:szCs w:val="24"/>
          <w:lang w:eastAsia="ru-RU"/>
        </w:rPr>
        <w:t>є) погоджує державні будівельні норми на вироби, продукцію, сировину, технології, інші об’єкти середовища життєдіяльності в частині вимог щодо їх безпеки для здоров’я і життя людини;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5" w:name="n1020"/>
      <w:bookmarkEnd w:id="365"/>
      <w:r w:rsidRPr="009B6F53">
        <w:rPr>
          <w:rFonts w:ascii="Times New Roman" w:eastAsia="Times New Roman" w:hAnsi="Times New Roman" w:cs="Times New Roman"/>
          <w:i/>
          <w:iCs/>
          <w:sz w:val="24"/>
          <w:szCs w:val="24"/>
          <w:lang w:eastAsia="ru-RU"/>
        </w:rPr>
        <w:t>{Пункт ''є" частини першої статті 40 із змінами, внесеними згідно із Законом </w:t>
      </w:r>
      <w:hyperlink r:id="rId158" w:anchor="n121" w:tgtFrame="_blank" w:history="1">
        <w:r w:rsidRPr="009B6F53">
          <w:rPr>
            <w:rFonts w:ascii="Times New Roman" w:eastAsia="Times New Roman" w:hAnsi="Times New Roman" w:cs="Times New Roman"/>
            <w:i/>
            <w:iCs/>
            <w:color w:val="000099"/>
            <w:sz w:val="24"/>
            <w:szCs w:val="24"/>
            <w:u w:val="single"/>
            <w:lang w:eastAsia="ru-RU"/>
          </w:rPr>
          <w:t>№ 124-IX від 20.09.2019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6" w:name="n884"/>
      <w:bookmarkEnd w:id="366"/>
      <w:r w:rsidRPr="009B6F53">
        <w:rPr>
          <w:rFonts w:ascii="Times New Roman" w:eastAsia="Times New Roman" w:hAnsi="Times New Roman" w:cs="Times New Roman"/>
          <w:sz w:val="24"/>
          <w:szCs w:val="24"/>
          <w:lang w:eastAsia="ru-RU"/>
        </w:rPr>
        <w:t>ж) погоджує норми навчально-трудового навантаження, режими навчання та виховання дітей і підлітків у навчально-виховних закладах;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7" w:name="n885"/>
      <w:bookmarkEnd w:id="367"/>
      <w:r w:rsidRPr="009B6F53">
        <w:rPr>
          <w:rFonts w:ascii="Times New Roman" w:eastAsia="Times New Roman" w:hAnsi="Times New Roman" w:cs="Times New Roman"/>
          <w:sz w:val="24"/>
          <w:szCs w:val="24"/>
          <w:lang w:eastAsia="ru-RU"/>
        </w:rPr>
        <w:t>з) застосовує передбачені законами України заходи для припинення порушень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8" w:name="n886"/>
      <w:bookmarkEnd w:id="368"/>
      <w:r w:rsidRPr="009B6F53">
        <w:rPr>
          <w:rFonts w:ascii="Times New Roman" w:eastAsia="Times New Roman" w:hAnsi="Times New Roman" w:cs="Times New Roman"/>
          <w:sz w:val="24"/>
          <w:szCs w:val="24"/>
          <w:lang w:eastAsia="ru-RU"/>
        </w:rPr>
        <w:t>и) погоджує методи контролю і випробувань продукції щодо її безпеки для здоров’я і життя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69" w:name="n887"/>
      <w:bookmarkEnd w:id="369"/>
      <w:r w:rsidRPr="009B6F53">
        <w:rPr>
          <w:rFonts w:ascii="Times New Roman" w:eastAsia="Times New Roman" w:hAnsi="Times New Roman" w:cs="Times New Roman"/>
          <w:sz w:val="24"/>
          <w:szCs w:val="24"/>
          <w:lang w:eastAsia="ru-RU"/>
        </w:rPr>
        <w:t>і) погоджує інструкції (правила) використання продукції підвищеної небезпеки;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0" w:name="n888"/>
      <w:bookmarkEnd w:id="370"/>
      <w:r w:rsidRPr="009B6F53">
        <w:rPr>
          <w:rFonts w:ascii="Times New Roman" w:eastAsia="Times New Roman" w:hAnsi="Times New Roman" w:cs="Times New Roman"/>
          <w:sz w:val="24"/>
          <w:szCs w:val="24"/>
          <w:lang w:eastAsia="ru-RU"/>
        </w:rPr>
        <w:t>ї) погоджує перелік установ, організацій, закладів, яким надається право випробування продукції на відповідність вимогам безпеки для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1" w:name="n889"/>
      <w:bookmarkEnd w:id="371"/>
      <w:r w:rsidRPr="009B6F53">
        <w:rPr>
          <w:rFonts w:ascii="Times New Roman" w:eastAsia="Times New Roman" w:hAnsi="Times New Roman" w:cs="Times New Roman"/>
          <w:sz w:val="24"/>
          <w:szCs w:val="24"/>
          <w:lang w:eastAsia="ru-RU"/>
        </w:rPr>
        <w:lastRenderedPageBreak/>
        <w:t>й) у разі введення в Україні чи в окремих її місцевостях режиму надзвичайного стану вносить центральному органу виконавчої влади, що забезпечує формування державної політики у сфері охорони здоров’я, обґрунтоване подання для прийняття рішення щодо звернення до Кабінету Міністрів України з пропозицією про встановлення карантину. У поданні зазначаються: період і межі території встановлення карантину; перелік проведення необхідних профілактичних, протиепідемічних та інших заходів, які можуть бути проведені у зв’язку з введенням режиму надзвичайного стану і встановленням карантину, виконавці цих заходів; вичерпні тимчасові обмеження прав фізичних і юридичних осіб, додаткові обов’язки, що покладаються на них.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2" w:name="n890"/>
      <w:bookmarkEnd w:id="372"/>
      <w:r w:rsidRPr="009B6F53">
        <w:rPr>
          <w:rFonts w:ascii="Times New Roman" w:eastAsia="Times New Roman" w:hAnsi="Times New Roman" w:cs="Times New Roman"/>
          <w:i/>
          <w:iCs/>
          <w:sz w:val="24"/>
          <w:szCs w:val="24"/>
          <w:lang w:eastAsia="ru-RU"/>
        </w:rPr>
        <w:t>{Частина перша статті 40 в редакції Закону </w:t>
      </w:r>
      <w:hyperlink r:id="rId159" w:anchor="n124"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3" w:name="n891"/>
      <w:bookmarkEnd w:id="373"/>
      <w:r w:rsidRPr="009B6F53">
        <w:rPr>
          <w:rFonts w:ascii="Times New Roman" w:eastAsia="Times New Roman" w:hAnsi="Times New Roman" w:cs="Times New Roman"/>
          <w:sz w:val="24"/>
          <w:szCs w:val="24"/>
          <w:lang w:eastAsia="ru-RU"/>
        </w:rPr>
        <w:t>Головний державний санітарний лікар України, крім повноважень, передбачених цією статтею, має також повноваження, передбачені статтею 41 цього Закону. Він може делегувати свої повноваження заступникам головного державного санітарного лікаря України повністю або частково.</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4" w:name="n892"/>
      <w:bookmarkEnd w:id="374"/>
      <w:r w:rsidRPr="009B6F53">
        <w:rPr>
          <w:rFonts w:ascii="Times New Roman" w:eastAsia="Times New Roman" w:hAnsi="Times New Roman" w:cs="Times New Roman"/>
          <w:b/>
          <w:bCs/>
          <w:sz w:val="24"/>
          <w:szCs w:val="24"/>
          <w:lang w:eastAsia="ru-RU"/>
        </w:rPr>
        <w:t>Стаття 41. </w:t>
      </w:r>
      <w:r w:rsidRPr="009B6F53">
        <w:rPr>
          <w:rFonts w:ascii="Times New Roman" w:eastAsia="Times New Roman" w:hAnsi="Times New Roman" w:cs="Times New Roman"/>
          <w:sz w:val="24"/>
          <w:szCs w:val="24"/>
          <w:lang w:eastAsia="ru-RU"/>
        </w:rPr>
        <w:t>Повноваження головних державних санітарних лікарів та інших посадових осіб, які здійснюють державний санітарно-епідеміологічний нагляд</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5" w:name="n893"/>
      <w:bookmarkEnd w:id="375"/>
      <w:r w:rsidRPr="009B6F53">
        <w:rPr>
          <w:rFonts w:ascii="Times New Roman" w:eastAsia="Times New Roman" w:hAnsi="Times New Roman" w:cs="Times New Roman"/>
          <w:sz w:val="24"/>
          <w:szCs w:val="24"/>
          <w:lang w:eastAsia="ru-RU"/>
        </w:rPr>
        <w:t>Головним державним санітарним лікарям Автономної Республіки Крим, областей, районів, міст, районів у містах та їх заступникам, головним державним санітарним лікарям на транспорті та їх заступникам у межах відповідних територій (об’єктів транспорту) надаються повноваження: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6" w:name="n894"/>
      <w:bookmarkEnd w:id="376"/>
      <w:r w:rsidRPr="009B6F53">
        <w:rPr>
          <w:rFonts w:ascii="Times New Roman" w:eastAsia="Times New Roman" w:hAnsi="Times New Roman" w:cs="Times New Roman"/>
          <w:i/>
          <w:iCs/>
          <w:sz w:val="24"/>
          <w:szCs w:val="24"/>
          <w:lang w:eastAsia="ru-RU"/>
        </w:rPr>
        <w:t>{Абзац перший частини першої статті 41 в редакції Закону </w:t>
      </w:r>
      <w:hyperlink r:id="rId160" w:anchor="n147"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7" w:name="n895"/>
      <w:bookmarkEnd w:id="377"/>
      <w:r w:rsidRPr="009B6F53">
        <w:rPr>
          <w:rFonts w:ascii="Times New Roman" w:eastAsia="Times New Roman" w:hAnsi="Times New Roman" w:cs="Times New Roman"/>
          <w:sz w:val="24"/>
          <w:szCs w:val="24"/>
          <w:lang w:eastAsia="ru-RU"/>
        </w:rPr>
        <w:t>а) державного санітарно-епідеміологічного нагляду за дотриманням органами виконавчої влади, місцевого самоврядування, підприємствами, установами, організаціями і громадянами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8" w:name="n896"/>
      <w:bookmarkEnd w:id="378"/>
      <w:r w:rsidRPr="009B6F53">
        <w:rPr>
          <w:rFonts w:ascii="Times New Roman" w:eastAsia="Times New Roman" w:hAnsi="Times New Roman" w:cs="Times New Roman"/>
          <w:sz w:val="24"/>
          <w:szCs w:val="24"/>
          <w:lang w:eastAsia="ru-RU"/>
        </w:rPr>
        <w:t>б) систематичного аналізу санітарної та епідемічної ситуації, показників здоров'я населення, окремих його груп;</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79" w:name="n897"/>
      <w:bookmarkEnd w:id="379"/>
      <w:r w:rsidRPr="009B6F53">
        <w:rPr>
          <w:rFonts w:ascii="Times New Roman" w:eastAsia="Times New Roman" w:hAnsi="Times New Roman" w:cs="Times New Roman"/>
          <w:sz w:val="24"/>
          <w:szCs w:val="24"/>
          <w:lang w:eastAsia="ru-RU"/>
        </w:rPr>
        <w:t>в) визначення факторів, що можуть шкідливо впливати на здоров'я населення, ступеня створюваного ними ризику для здоров'я населення регіону, території, об'єкта, окремих професійних груп тощо;</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0" w:name="n898"/>
      <w:bookmarkEnd w:id="380"/>
      <w:r w:rsidRPr="009B6F53">
        <w:rPr>
          <w:rFonts w:ascii="Times New Roman" w:eastAsia="Times New Roman" w:hAnsi="Times New Roman" w:cs="Times New Roman"/>
          <w:sz w:val="24"/>
          <w:szCs w:val="24"/>
          <w:lang w:eastAsia="ru-RU"/>
        </w:rPr>
        <w:t>г) контролю за проведенням санітарних і протиепідемічних заходів, виконанням програм профілактики захворювань, охорони здоров'я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381" w:name="n899"/>
      <w:bookmarkEnd w:id="381"/>
      <w:r w:rsidRPr="009B6F53">
        <w:rPr>
          <w:rFonts w:ascii="Times New Roman" w:eastAsia="Times New Roman" w:hAnsi="Times New Roman" w:cs="Times New Roman"/>
          <w:i/>
          <w:iCs/>
          <w:sz w:val="24"/>
          <w:szCs w:val="24"/>
          <w:lang w:eastAsia="ru-RU"/>
        </w:rPr>
        <w:t>{Пункт "д" частини першої статті 41 виключено на підставі Закону </w:t>
      </w:r>
      <w:hyperlink r:id="rId161" w:anchor="n54" w:tgtFrame="_blank" w:history="1">
        <w:r w:rsidRPr="009B6F53">
          <w:rPr>
            <w:rFonts w:ascii="Times New Roman" w:eastAsia="Times New Roman" w:hAnsi="Times New Roman" w:cs="Times New Roman"/>
            <w:i/>
            <w:iCs/>
            <w:color w:val="000099"/>
            <w:sz w:val="24"/>
            <w:szCs w:val="24"/>
            <w:u w:val="single"/>
            <w:lang w:eastAsia="ru-RU"/>
          </w:rPr>
          <w:t>№ 5395-VI від 02.10.2012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2" w:name="n900"/>
      <w:bookmarkEnd w:id="382"/>
      <w:r w:rsidRPr="009B6F53">
        <w:rPr>
          <w:rFonts w:ascii="Times New Roman" w:eastAsia="Times New Roman" w:hAnsi="Times New Roman" w:cs="Times New Roman"/>
          <w:sz w:val="24"/>
          <w:szCs w:val="24"/>
          <w:lang w:eastAsia="ru-RU"/>
        </w:rPr>
        <w:t>е) винесення рішень про необхідність проведення державної санітарно-епідеміологічної експертизи, визначення складу комісій для її здійснення і затвердження висновків;</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3" w:name="n901"/>
      <w:bookmarkEnd w:id="383"/>
      <w:r w:rsidRPr="009B6F53">
        <w:rPr>
          <w:rFonts w:ascii="Times New Roman" w:eastAsia="Times New Roman" w:hAnsi="Times New Roman" w:cs="Times New Roman"/>
          <w:sz w:val="24"/>
          <w:szCs w:val="24"/>
          <w:lang w:eastAsia="ru-RU"/>
        </w:rPr>
        <w:t>є) погодження регіональних і місцевих програм у галузі соціально-економічного розвитку;</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384" w:name="n902"/>
      <w:bookmarkEnd w:id="384"/>
      <w:r w:rsidRPr="009B6F53">
        <w:rPr>
          <w:rFonts w:ascii="Times New Roman" w:eastAsia="Times New Roman" w:hAnsi="Times New Roman" w:cs="Times New Roman"/>
          <w:i/>
          <w:iCs/>
          <w:sz w:val="24"/>
          <w:szCs w:val="24"/>
          <w:lang w:eastAsia="ru-RU"/>
        </w:rPr>
        <w:t>{Пункт "ж" частини першої статті 41 виключено на підставі Закону </w:t>
      </w:r>
      <w:hyperlink r:id="rId162" w:tgtFrame="_blank" w:history="1">
        <w:r w:rsidRPr="009B6F53">
          <w:rPr>
            <w:rFonts w:ascii="Times New Roman" w:eastAsia="Times New Roman" w:hAnsi="Times New Roman" w:cs="Times New Roman"/>
            <w:i/>
            <w:iCs/>
            <w:color w:val="000099"/>
            <w:sz w:val="24"/>
            <w:szCs w:val="24"/>
            <w:u w:val="single"/>
            <w:lang w:eastAsia="ru-RU"/>
          </w:rPr>
          <w:t>№ 2367-VI від 29.06.2010</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5" w:name="n903"/>
      <w:bookmarkEnd w:id="385"/>
      <w:r w:rsidRPr="009B6F53">
        <w:rPr>
          <w:rFonts w:ascii="Times New Roman" w:eastAsia="Times New Roman" w:hAnsi="Times New Roman" w:cs="Times New Roman"/>
          <w:sz w:val="24"/>
          <w:szCs w:val="24"/>
          <w:lang w:eastAsia="ru-RU"/>
        </w:rPr>
        <w:t>з) погодження видачі, а у передбачених законодавством випадках - надання дозволу на здійснення видів діяльності, передбачених цим Законом;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6" w:name="n904"/>
      <w:bookmarkEnd w:id="386"/>
      <w:r w:rsidRPr="009B6F53">
        <w:rPr>
          <w:rFonts w:ascii="Times New Roman" w:eastAsia="Times New Roman" w:hAnsi="Times New Roman" w:cs="Times New Roman"/>
          <w:sz w:val="24"/>
          <w:szCs w:val="24"/>
          <w:lang w:eastAsia="ru-RU"/>
        </w:rPr>
        <w:lastRenderedPageBreak/>
        <w:t>и) безперешкодного входу на територію і у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7" w:name="n905"/>
      <w:bookmarkEnd w:id="387"/>
      <w:r w:rsidRPr="009B6F53">
        <w:rPr>
          <w:rFonts w:ascii="Times New Roman" w:eastAsia="Times New Roman" w:hAnsi="Times New Roman" w:cs="Times New Roman"/>
          <w:sz w:val="24"/>
          <w:szCs w:val="24"/>
          <w:lang w:eastAsia="ru-RU"/>
        </w:rPr>
        <w:t>і)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8" w:name="n906"/>
      <w:bookmarkEnd w:id="388"/>
      <w:r w:rsidRPr="009B6F53">
        <w:rPr>
          <w:rFonts w:ascii="Times New Roman" w:eastAsia="Times New Roman" w:hAnsi="Times New Roman" w:cs="Times New Roman"/>
          <w:sz w:val="24"/>
          <w:szCs w:val="24"/>
          <w:lang w:eastAsia="ru-RU"/>
        </w:rPr>
        <w:t>ї) безплатного відбору зразків сировини, продукції, матеріалів для державної санітарно-епідеміологічної експертизи;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89" w:name="n907"/>
      <w:bookmarkEnd w:id="389"/>
      <w:r w:rsidRPr="009B6F53">
        <w:rPr>
          <w:rFonts w:ascii="Times New Roman" w:eastAsia="Times New Roman" w:hAnsi="Times New Roman" w:cs="Times New Roman"/>
          <w:sz w:val="24"/>
          <w:szCs w:val="24"/>
          <w:lang w:eastAsia="ru-RU"/>
        </w:rPr>
        <w:t>й) визначення необхідності профілактичних щеплень та інших заходів профілактики у разі загрози виникнення епідемій, масових отруєнь та радіаційних уражень;</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0" w:name="n908"/>
      <w:bookmarkEnd w:id="390"/>
      <w:r w:rsidRPr="009B6F53">
        <w:rPr>
          <w:rFonts w:ascii="Times New Roman" w:eastAsia="Times New Roman" w:hAnsi="Times New Roman" w:cs="Times New Roman"/>
          <w:sz w:val="24"/>
          <w:szCs w:val="24"/>
          <w:lang w:eastAsia="ru-RU"/>
        </w:rPr>
        <w:t>к) розслідування причин і умов виникнення професійних чи групових інфекційних захворювань, отруєнь, радіаційних аварій і подання матеріалів з цих питань компетентним органам для притягнення винних до відповідальності;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1" w:name="n909"/>
      <w:bookmarkEnd w:id="391"/>
      <w:r w:rsidRPr="009B6F53">
        <w:rPr>
          <w:rFonts w:ascii="Times New Roman" w:eastAsia="Times New Roman" w:hAnsi="Times New Roman" w:cs="Times New Roman"/>
          <w:sz w:val="24"/>
          <w:szCs w:val="24"/>
          <w:lang w:eastAsia="ru-RU"/>
        </w:rPr>
        <w:t>л) застосовування передбачених цим Законом заходів для припинення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2" w:name="n910"/>
      <w:bookmarkEnd w:id="392"/>
      <w:r w:rsidRPr="009B6F53">
        <w:rPr>
          <w:rFonts w:ascii="Times New Roman" w:eastAsia="Times New Roman" w:hAnsi="Times New Roman" w:cs="Times New Roman"/>
          <w:sz w:val="24"/>
          <w:szCs w:val="24"/>
          <w:lang w:eastAsia="ru-RU"/>
        </w:rPr>
        <w:t>Такі ж повноваження в межах підпорядкованих територій, об'єктів, частин та підрозділів надаються головним державним санітарним лікарям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та їх заступникам.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3" w:name="n911"/>
      <w:bookmarkEnd w:id="393"/>
      <w:r w:rsidRPr="009B6F53">
        <w:rPr>
          <w:rFonts w:ascii="Times New Roman" w:eastAsia="Times New Roman" w:hAnsi="Times New Roman" w:cs="Times New Roman"/>
          <w:i/>
          <w:iCs/>
          <w:sz w:val="24"/>
          <w:szCs w:val="24"/>
          <w:lang w:eastAsia="ru-RU"/>
        </w:rPr>
        <w:t>{Частина друга статті 41 із змінами, внесеними згідно із Законами </w:t>
      </w:r>
      <w:hyperlink r:id="rId163"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w:t>
      </w:r>
      <w:hyperlink r:id="rId164"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4" w:name="n912"/>
      <w:bookmarkEnd w:id="394"/>
      <w:r w:rsidRPr="009B6F53">
        <w:rPr>
          <w:rFonts w:ascii="Times New Roman" w:eastAsia="Times New Roman" w:hAnsi="Times New Roman" w:cs="Times New Roman"/>
          <w:sz w:val="24"/>
          <w:szCs w:val="24"/>
          <w:lang w:eastAsia="ru-RU"/>
        </w:rPr>
        <w:t>Іншим посадовим особам органів державної санітарно-епідеміологічної служби (лікарі-гігієністи, лікарі-епідеміологи, помічники лікарів) надаються повноваження, передбачені пунктами "а", "б", "в", "г", "и", "і", "ї", "к" (в частині розслідування групових інфекційних захворювань, отруєнь, радіаційних аварій) та "л" частини першої цієї статті.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5" w:name="n913"/>
      <w:bookmarkEnd w:id="395"/>
      <w:r w:rsidRPr="009B6F53">
        <w:rPr>
          <w:rFonts w:ascii="Times New Roman" w:eastAsia="Times New Roman" w:hAnsi="Times New Roman" w:cs="Times New Roman"/>
          <w:sz w:val="24"/>
          <w:szCs w:val="24"/>
          <w:lang w:eastAsia="ru-RU"/>
        </w:rPr>
        <w:t>Головний державний санітарний лікар відповідної адміністративно-територіальної одиниці координує діяльність всіх розташованих на ній установ, закладів та підрозділів державної санітарно-епідеміологічної служби незалежно від їх підпорядкування.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6" w:name="n914"/>
      <w:bookmarkEnd w:id="396"/>
      <w:r w:rsidRPr="009B6F53">
        <w:rPr>
          <w:rFonts w:ascii="Times New Roman" w:eastAsia="Times New Roman" w:hAnsi="Times New Roman" w:cs="Times New Roman"/>
          <w:i/>
          <w:iCs/>
          <w:sz w:val="24"/>
          <w:szCs w:val="24"/>
          <w:lang w:eastAsia="ru-RU"/>
        </w:rPr>
        <w:t>{Частина четверта статті 41 із змінами, внесеними згідно із Законом </w:t>
      </w:r>
      <w:hyperlink r:id="rId165" w:anchor="n149"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7" w:name="n915"/>
      <w:bookmarkEnd w:id="397"/>
      <w:r w:rsidRPr="009B6F53">
        <w:rPr>
          <w:rFonts w:ascii="Times New Roman" w:eastAsia="Times New Roman" w:hAnsi="Times New Roman" w:cs="Times New Roman"/>
          <w:sz w:val="24"/>
          <w:szCs w:val="24"/>
          <w:lang w:eastAsia="ru-RU"/>
        </w:rPr>
        <w:t>У випадках погіршення санітарної або епідемічної ситуації в місцях дислокації об'єктів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а також об'єктів з особливим режимом роботи повноваження головного державного санітарного лікаря, його заступників та інших посадових осіб (лікарів) державної санітарно-епідеміологічної служби відповідної адміністративно-територіальної одиниці, передбачені пунктами "в", "г", "и", "і", "ї", "й", "к" частини першої цієї статті, поширюються на зазначені об'єкти. Названі посадові особи державної санітарно-епідеміологічної служби відповідної адміністративно-територіальної одиниці мають право застосовувати на цих об'єктах і територіях заходи щодо припинення порушення санітарного законодавства, передбачені пунктами "а", "б", "в", "г", "е" статті 42 цього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8" w:name="n916"/>
      <w:bookmarkEnd w:id="398"/>
      <w:r w:rsidRPr="009B6F53">
        <w:rPr>
          <w:rFonts w:ascii="Times New Roman" w:eastAsia="Times New Roman" w:hAnsi="Times New Roman" w:cs="Times New Roman"/>
          <w:i/>
          <w:iCs/>
          <w:sz w:val="24"/>
          <w:szCs w:val="24"/>
          <w:lang w:eastAsia="ru-RU"/>
        </w:rPr>
        <w:lastRenderedPageBreak/>
        <w:t>{Частина п'ята статті 41 із змінами, внесеними згідно із Законами </w:t>
      </w:r>
      <w:hyperlink r:id="rId166"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w:t>
      </w:r>
      <w:hyperlink r:id="rId167"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 </w:t>
      </w:r>
      <w:hyperlink r:id="rId168" w:anchor="n149"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399" w:name="n917"/>
      <w:bookmarkEnd w:id="399"/>
      <w:r w:rsidRPr="009B6F53">
        <w:rPr>
          <w:rFonts w:ascii="Times New Roman" w:eastAsia="Times New Roman" w:hAnsi="Times New Roman" w:cs="Times New Roman"/>
          <w:b/>
          <w:bCs/>
          <w:sz w:val="24"/>
          <w:szCs w:val="24"/>
          <w:lang w:eastAsia="ru-RU"/>
        </w:rPr>
        <w:t>Стаття 42. </w:t>
      </w:r>
      <w:r w:rsidRPr="009B6F53">
        <w:rPr>
          <w:rFonts w:ascii="Times New Roman" w:eastAsia="Times New Roman" w:hAnsi="Times New Roman" w:cs="Times New Roman"/>
          <w:sz w:val="24"/>
          <w:szCs w:val="24"/>
          <w:lang w:eastAsia="ru-RU"/>
        </w:rPr>
        <w:t>Заходи щодо припинення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0" w:name="n918"/>
      <w:bookmarkEnd w:id="400"/>
      <w:r w:rsidRPr="009B6F53">
        <w:rPr>
          <w:rFonts w:ascii="Times New Roman" w:eastAsia="Times New Roman" w:hAnsi="Times New Roman" w:cs="Times New Roman"/>
          <w:sz w:val="24"/>
          <w:szCs w:val="24"/>
          <w:lang w:eastAsia="ru-RU"/>
        </w:rPr>
        <w:t>Головні державні санітарні лікарі (їх заступники) застосовують такі заходи для припинення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1" w:name="n919"/>
      <w:bookmarkEnd w:id="401"/>
      <w:r w:rsidRPr="009B6F53">
        <w:rPr>
          <w:rFonts w:ascii="Times New Roman" w:eastAsia="Times New Roman" w:hAnsi="Times New Roman" w:cs="Times New Roman"/>
          <w:sz w:val="24"/>
          <w:szCs w:val="24"/>
          <w:lang w:eastAsia="ru-RU"/>
        </w:rPr>
        <w:t>а) обмеження, тимчасова заборона чи припинення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2" w:name="n920"/>
      <w:bookmarkEnd w:id="402"/>
      <w:r w:rsidRPr="009B6F53">
        <w:rPr>
          <w:rFonts w:ascii="Times New Roman" w:eastAsia="Times New Roman" w:hAnsi="Times New Roman" w:cs="Times New Roman"/>
          <w:sz w:val="24"/>
          <w:szCs w:val="24"/>
          <w:lang w:eastAsia="ru-RU"/>
        </w:rPr>
        <w:t>б) обмеження, тимчасова заборона або припинення будівництва, реконструкції та розширення об'єктів у разі відступу від затвердженого проекту;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3" w:name="n921"/>
      <w:bookmarkEnd w:id="403"/>
      <w:r w:rsidRPr="009B6F53">
        <w:rPr>
          <w:rFonts w:ascii="Times New Roman" w:eastAsia="Times New Roman" w:hAnsi="Times New Roman" w:cs="Times New Roman"/>
          <w:i/>
          <w:iCs/>
          <w:sz w:val="24"/>
          <w:szCs w:val="24"/>
          <w:lang w:eastAsia="ru-RU"/>
        </w:rPr>
        <w:t>{Пункт "б" частини першої статті 42 із змінами, внесеними згідно із Законом </w:t>
      </w:r>
      <w:hyperlink r:id="rId169" w:tgtFrame="_blank" w:history="1">
        <w:r w:rsidRPr="009B6F53">
          <w:rPr>
            <w:rFonts w:ascii="Times New Roman" w:eastAsia="Times New Roman" w:hAnsi="Times New Roman" w:cs="Times New Roman"/>
            <w:i/>
            <w:iCs/>
            <w:color w:val="000099"/>
            <w:sz w:val="24"/>
            <w:szCs w:val="24"/>
            <w:u w:val="single"/>
            <w:lang w:eastAsia="ru-RU"/>
          </w:rPr>
          <w:t>№ 3038-VI від 17.02.2011</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4" w:name="n922"/>
      <w:bookmarkEnd w:id="404"/>
      <w:r w:rsidRPr="009B6F53">
        <w:rPr>
          <w:rFonts w:ascii="Times New Roman" w:eastAsia="Times New Roman" w:hAnsi="Times New Roman" w:cs="Times New Roman"/>
          <w:sz w:val="24"/>
          <w:szCs w:val="24"/>
          <w:lang w:eastAsia="ru-RU"/>
        </w:rPr>
        <w:t>в) тимчасова заборона виробництва, заборона використання та реалізації хімічних речовин, технологічного устаткування, будівельних матеріалів, біологічних засобів, товарів народного споживання, джерел іонізуючих випромінювань в разі відсутності їх гігієнічної регламентації та державної реєстрації, а також якщо їх визнано шкідливими для здоров'я людей;</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5" w:name="n923"/>
      <w:bookmarkEnd w:id="405"/>
      <w:r w:rsidRPr="009B6F53">
        <w:rPr>
          <w:rFonts w:ascii="Times New Roman" w:eastAsia="Times New Roman" w:hAnsi="Times New Roman" w:cs="Times New Roman"/>
          <w:i/>
          <w:iCs/>
          <w:sz w:val="24"/>
          <w:szCs w:val="24"/>
          <w:lang w:eastAsia="ru-RU"/>
        </w:rPr>
        <w:t>{Пункт "в" частини першої статті 42 із змінами, внесеними згідно із Законом </w:t>
      </w:r>
      <w:hyperlink r:id="rId170"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6" w:name="n924"/>
      <w:bookmarkEnd w:id="406"/>
      <w:r w:rsidRPr="009B6F53">
        <w:rPr>
          <w:rFonts w:ascii="Times New Roman" w:eastAsia="Times New Roman" w:hAnsi="Times New Roman" w:cs="Times New Roman"/>
          <w:sz w:val="24"/>
          <w:szCs w:val="24"/>
          <w:lang w:eastAsia="ru-RU"/>
        </w:rPr>
        <w:t>г) обмеження, зупинення або заборона викидів (скидів) забруднюючих речовин за умови порушення санітарних норм;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7" w:name="n925"/>
      <w:bookmarkEnd w:id="407"/>
      <w:r w:rsidRPr="009B6F53">
        <w:rPr>
          <w:rFonts w:ascii="Times New Roman" w:eastAsia="Times New Roman" w:hAnsi="Times New Roman" w:cs="Times New Roman"/>
          <w:sz w:val="24"/>
          <w:szCs w:val="24"/>
          <w:lang w:eastAsia="ru-RU"/>
        </w:rPr>
        <w:t>д) зупинення або припинення інвестиційної діяльності у випадках, встановлених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8" w:name="n926"/>
      <w:bookmarkEnd w:id="408"/>
      <w:r w:rsidRPr="009B6F53">
        <w:rPr>
          <w:rFonts w:ascii="Times New Roman" w:eastAsia="Times New Roman" w:hAnsi="Times New Roman" w:cs="Times New Roman"/>
          <w:sz w:val="24"/>
          <w:szCs w:val="24"/>
          <w:lang w:eastAsia="ru-RU"/>
        </w:rPr>
        <w:t>е)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w:t>
      </w:r>
      <w:hyperlink r:id="rId171" w:anchor="n598" w:history="1">
        <w:r w:rsidRPr="009B6F53">
          <w:rPr>
            <w:rFonts w:ascii="Times New Roman" w:eastAsia="Times New Roman" w:hAnsi="Times New Roman" w:cs="Times New Roman"/>
            <w:color w:val="006600"/>
            <w:sz w:val="24"/>
            <w:szCs w:val="24"/>
            <w:u w:val="single"/>
            <w:lang w:eastAsia="ru-RU"/>
          </w:rPr>
          <w:t>абзаці шостому</w:t>
        </w:r>
      </w:hyperlink>
      <w:r w:rsidRPr="009B6F53">
        <w:rPr>
          <w:rFonts w:ascii="Times New Roman" w:eastAsia="Times New Roman" w:hAnsi="Times New Roman" w:cs="Times New Roman"/>
          <w:sz w:val="24"/>
          <w:szCs w:val="24"/>
          <w:lang w:eastAsia="ru-RU"/>
        </w:rPr>
        <w:t> частини першої статті 7 цього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09" w:name="n927"/>
      <w:bookmarkEnd w:id="409"/>
      <w:r w:rsidRPr="009B6F53">
        <w:rPr>
          <w:rFonts w:ascii="Times New Roman" w:eastAsia="Times New Roman" w:hAnsi="Times New Roman" w:cs="Times New Roman"/>
          <w:sz w:val="24"/>
          <w:szCs w:val="24"/>
          <w:lang w:eastAsia="ru-RU"/>
        </w:rPr>
        <w:t>є) вилучення з реалізації (конфіскація) небезпечних для здоров'я хімічних та радіоактивних речовин, біологічних матеріалів у порядку, що встановлюється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0" w:name="n928"/>
      <w:bookmarkEnd w:id="410"/>
      <w:r w:rsidRPr="009B6F53">
        <w:rPr>
          <w:rFonts w:ascii="Times New Roman" w:eastAsia="Times New Roman" w:hAnsi="Times New Roman" w:cs="Times New Roman"/>
          <w:i/>
          <w:iCs/>
          <w:sz w:val="24"/>
          <w:szCs w:val="24"/>
          <w:lang w:eastAsia="ru-RU"/>
        </w:rPr>
        <w:t>{Пункт "є" частини першої статті 42 із змінами, внесеними згідно із Законом </w:t>
      </w:r>
      <w:hyperlink r:id="rId172" w:tgtFrame="_blank" w:history="1">
        <w:r w:rsidRPr="009B6F53">
          <w:rPr>
            <w:rFonts w:ascii="Times New Roman" w:eastAsia="Times New Roman" w:hAnsi="Times New Roman" w:cs="Times New Roman"/>
            <w:i/>
            <w:iCs/>
            <w:color w:val="000099"/>
            <w:sz w:val="24"/>
            <w:szCs w:val="24"/>
            <w:u w:val="single"/>
            <w:lang w:eastAsia="ru-RU"/>
          </w:rPr>
          <w:t>№ 3078-IV від 15.11.2005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411" w:name="n1016"/>
      <w:bookmarkEnd w:id="411"/>
      <w:r w:rsidRPr="009B6F53">
        <w:rPr>
          <w:rFonts w:ascii="Times New Roman" w:eastAsia="Times New Roman" w:hAnsi="Times New Roman" w:cs="Times New Roman"/>
          <w:i/>
          <w:iCs/>
          <w:sz w:val="24"/>
          <w:szCs w:val="24"/>
          <w:lang w:eastAsia="ru-RU"/>
        </w:rPr>
        <w:t>{Підпункт "ж" частини першої статті 42 виключено на підставі Закону </w:t>
      </w:r>
      <w:hyperlink r:id="rId173" w:anchor="n122"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2" w:name="n931"/>
      <w:bookmarkEnd w:id="412"/>
      <w:r w:rsidRPr="009B6F53">
        <w:rPr>
          <w:rFonts w:ascii="Times New Roman" w:eastAsia="Times New Roman" w:hAnsi="Times New Roman" w:cs="Times New Roman"/>
          <w:sz w:val="24"/>
          <w:szCs w:val="24"/>
          <w:lang w:eastAsia="ru-RU"/>
        </w:rPr>
        <w:t>Іншим посадовим особам органів державної санітарно-епідеміологічної служби надаються повноваження застосовувати заходи для припинення порушення санітарних норм, передбачені пунктом "а" (в частині обмеження, тимчасової заборони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 пунктами "в", "г", "е" та "є" цієї статті.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3" w:name="n932"/>
      <w:bookmarkEnd w:id="413"/>
      <w:r w:rsidRPr="009B6F53">
        <w:rPr>
          <w:rFonts w:ascii="Times New Roman" w:eastAsia="Times New Roman" w:hAnsi="Times New Roman" w:cs="Times New Roman"/>
          <w:sz w:val="24"/>
          <w:szCs w:val="24"/>
          <w:lang w:eastAsia="ru-RU"/>
        </w:rPr>
        <w:t>На вимогу посадових осіб органів державної санітарно-епідеміологічної служби виконання заходів для припинення порушень санітарного законодавства у необхідних випадках здійснюється із залученням поліцейських.</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4" w:name="n1018"/>
      <w:bookmarkEnd w:id="414"/>
      <w:r w:rsidRPr="009B6F53">
        <w:rPr>
          <w:rFonts w:ascii="Times New Roman" w:eastAsia="Times New Roman" w:hAnsi="Times New Roman" w:cs="Times New Roman"/>
          <w:i/>
          <w:iCs/>
          <w:sz w:val="24"/>
          <w:szCs w:val="24"/>
          <w:lang w:eastAsia="ru-RU"/>
        </w:rPr>
        <w:lastRenderedPageBreak/>
        <w:t>{Частина третя статті 42 із змінами, внесеними згідно із Законом </w:t>
      </w:r>
      <w:hyperlink r:id="rId174" w:anchor="n296" w:tgtFrame="_blank" w:history="1">
        <w:r w:rsidRPr="009B6F53">
          <w:rPr>
            <w:rFonts w:ascii="Times New Roman" w:eastAsia="Times New Roman" w:hAnsi="Times New Roman" w:cs="Times New Roman"/>
            <w:i/>
            <w:iCs/>
            <w:color w:val="000099"/>
            <w:sz w:val="24"/>
            <w:szCs w:val="24"/>
            <w:u w:val="single"/>
            <w:lang w:eastAsia="ru-RU"/>
          </w:rPr>
          <w:t>№ 901-VIII від 23.12.2015</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5" w:name="n933"/>
      <w:bookmarkEnd w:id="415"/>
      <w:r w:rsidRPr="009B6F53">
        <w:rPr>
          <w:rFonts w:ascii="Times New Roman" w:eastAsia="Times New Roman" w:hAnsi="Times New Roman" w:cs="Times New Roman"/>
          <w:b/>
          <w:bCs/>
          <w:sz w:val="24"/>
          <w:szCs w:val="24"/>
          <w:lang w:eastAsia="ru-RU"/>
        </w:rPr>
        <w:t>Стаття 43. </w:t>
      </w:r>
      <w:r w:rsidRPr="009B6F53">
        <w:rPr>
          <w:rFonts w:ascii="Times New Roman" w:eastAsia="Times New Roman" w:hAnsi="Times New Roman" w:cs="Times New Roman"/>
          <w:sz w:val="24"/>
          <w:szCs w:val="24"/>
          <w:lang w:eastAsia="ru-RU"/>
        </w:rPr>
        <w:t>Оскарження рішень і дій посадових осіб, які здійснюють державний санітарно-епідеміологічний нагляд</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6" w:name="n934"/>
      <w:bookmarkEnd w:id="416"/>
      <w:r w:rsidRPr="009B6F53">
        <w:rPr>
          <w:rFonts w:ascii="Times New Roman" w:eastAsia="Times New Roman" w:hAnsi="Times New Roman" w:cs="Times New Roman"/>
          <w:sz w:val="24"/>
          <w:szCs w:val="24"/>
          <w:lang w:eastAsia="ru-RU"/>
        </w:rPr>
        <w:t>Постанови, розпорядження, приписи, висновки посадових осіб державної санітарно-епідеміологічної служби у місячний термін можуть бути оскаржені: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7" w:name="n935"/>
      <w:bookmarkEnd w:id="417"/>
      <w:r w:rsidRPr="009B6F53">
        <w:rPr>
          <w:rFonts w:ascii="Times New Roman" w:eastAsia="Times New Roman" w:hAnsi="Times New Roman" w:cs="Times New Roman"/>
          <w:sz w:val="24"/>
          <w:szCs w:val="24"/>
          <w:lang w:eastAsia="ru-RU"/>
        </w:rPr>
        <w:t>а) головного державного санітарного лікаря України - до Кабінету Міністрів України або до суду;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8" w:name="n936"/>
      <w:bookmarkEnd w:id="418"/>
      <w:r w:rsidRPr="009B6F53">
        <w:rPr>
          <w:rFonts w:ascii="Times New Roman" w:eastAsia="Times New Roman" w:hAnsi="Times New Roman" w:cs="Times New Roman"/>
          <w:sz w:val="24"/>
          <w:szCs w:val="24"/>
          <w:lang w:eastAsia="ru-RU"/>
        </w:rPr>
        <w:t>б) головного державного санітарного лікаря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 головному державному санітарному лікарю України або до суду;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19" w:name="n937"/>
      <w:bookmarkEnd w:id="419"/>
      <w:r w:rsidRPr="009B6F53">
        <w:rPr>
          <w:rFonts w:ascii="Times New Roman" w:eastAsia="Times New Roman" w:hAnsi="Times New Roman" w:cs="Times New Roman"/>
          <w:i/>
          <w:iCs/>
          <w:sz w:val="24"/>
          <w:szCs w:val="24"/>
          <w:lang w:eastAsia="ru-RU"/>
        </w:rPr>
        <w:t>{Пункт "б" частини першої статті 43 із змінами, внесеними згідно із Законами </w:t>
      </w:r>
      <w:hyperlink r:id="rId175"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w:t>
      </w:r>
      <w:hyperlink r:id="rId176"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0" w:name="n938"/>
      <w:bookmarkEnd w:id="420"/>
      <w:r w:rsidRPr="009B6F53">
        <w:rPr>
          <w:rFonts w:ascii="Times New Roman" w:eastAsia="Times New Roman" w:hAnsi="Times New Roman" w:cs="Times New Roman"/>
          <w:sz w:val="24"/>
          <w:szCs w:val="24"/>
          <w:lang w:eastAsia="ru-RU"/>
        </w:rPr>
        <w:t>в) інших головних державних санітарних лікарів та посадових осіб державної санітарно-епідеміологічної служби - вищестоящому головному державному санітарному лікарю або до суду.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1" w:name="n939"/>
      <w:bookmarkEnd w:id="421"/>
      <w:r w:rsidRPr="009B6F53">
        <w:rPr>
          <w:rFonts w:ascii="Times New Roman" w:eastAsia="Times New Roman" w:hAnsi="Times New Roman" w:cs="Times New Roman"/>
          <w:sz w:val="24"/>
          <w:szCs w:val="24"/>
          <w:lang w:eastAsia="ru-RU"/>
        </w:rPr>
        <w:t>Оскарження прийнятого рішення не припиняє його дії.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2" w:name="n940"/>
      <w:bookmarkEnd w:id="422"/>
      <w:r w:rsidRPr="009B6F53">
        <w:rPr>
          <w:rFonts w:ascii="Times New Roman" w:eastAsia="Times New Roman" w:hAnsi="Times New Roman" w:cs="Times New Roman"/>
          <w:b/>
          <w:bCs/>
          <w:sz w:val="24"/>
          <w:szCs w:val="24"/>
          <w:lang w:eastAsia="ru-RU"/>
        </w:rPr>
        <w:t>Стаття 44. </w:t>
      </w:r>
      <w:r w:rsidRPr="009B6F53">
        <w:rPr>
          <w:rFonts w:ascii="Times New Roman" w:eastAsia="Times New Roman" w:hAnsi="Times New Roman" w:cs="Times New Roman"/>
          <w:sz w:val="24"/>
          <w:szCs w:val="24"/>
          <w:lang w:eastAsia="ru-RU"/>
        </w:rPr>
        <w:t>Відповідальність посадових осіб державної санітарно-епідеміологічної служби України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3" w:name="n941"/>
      <w:bookmarkEnd w:id="423"/>
      <w:r w:rsidRPr="009B6F53">
        <w:rPr>
          <w:rFonts w:ascii="Times New Roman" w:eastAsia="Times New Roman" w:hAnsi="Times New Roman" w:cs="Times New Roman"/>
          <w:sz w:val="24"/>
          <w:szCs w:val="24"/>
          <w:lang w:eastAsia="ru-RU"/>
        </w:rPr>
        <w:t>За невиконання або неналежне виконання посадовими особами державної санітарно-епідеміологічної служби своїх обов'язків вони притягаються до юридичної відповідальності згідно з законом.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4" w:name="n942"/>
      <w:bookmarkEnd w:id="424"/>
      <w:r w:rsidRPr="009B6F53">
        <w:rPr>
          <w:rFonts w:ascii="Times New Roman" w:eastAsia="Times New Roman" w:hAnsi="Times New Roman" w:cs="Times New Roman"/>
          <w:i/>
          <w:iCs/>
          <w:sz w:val="24"/>
          <w:szCs w:val="24"/>
          <w:lang w:eastAsia="ru-RU"/>
        </w:rPr>
        <w:t>{Стаття 44 в редакції Закону </w:t>
      </w:r>
      <w:hyperlink r:id="rId177"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425" w:name="n943"/>
      <w:bookmarkEnd w:id="425"/>
      <w:r w:rsidRPr="009B6F53">
        <w:rPr>
          <w:rFonts w:ascii="Times New Roman" w:eastAsia="Times New Roman" w:hAnsi="Times New Roman" w:cs="Times New Roman"/>
          <w:b/>
          <w:bCs/>
          <w:sz w:val="28"/>
          <w:lang w:eastAsia="ru-RU"/>
        </w:rPr>
        <w:t>Розділ VI</w:t>
      </w:r>
      <w:r w:rsidRPr="009B6F53">
        <w:rPr>
          <w:rFonts w:ascii="Times New Roman" w:eastAsia="Times New Roman" w:hAnsi="Times New Roman" w:cs="Times New Roman"/>
          <w:sz w:val="24"/>
          <w:szCs w:val="24"/>
          <w:lang w:eastAsia="ru-RU"/>
        </w:rPr>
        <w:br/>
      </w:r>
      <w:r w:rsidRPr="009B6F53">
        <w:rPr>
          <w:rFonts w:ascii="Times New Roman" w:eastAsia="Times New Roman" w:hAnsi="Times New Roman" w:cs="Times New Roman"/>
          <w:b/>
          <w:bCs/>
          <w:sz w:val="28"/>
          <w:lang w:eastAsia="ru-RU"/>
        </w:rPr>
        <w:t>ВІДПОВІДАЛЬНІСТЬ ЗА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6" w:name="n944"/>
      <w:bookmarkEnd w:id="426"/>
      <w:r w:rsidRPr="009B6F53">
        <w:rPr>
          <w:rFonts w:ascii="Times New Roman" w:eastAsia="Times New Roman" w:hAnsi="Times New Roman" w:cs="Times New Roman"/>
          <w:b/>
          <w:bCs/>
          <w:sz w:val="24"/>
          <w:szCs w:val="24"/>
          <w:lang w:eastAsia="ru-RU"/>
        </w:rPr>
        <w:t>Стаття 45. </w:t>
      </w:r>
      <w:r w:rsidRPr="009B6F53">
        <w:rPr>
          <w:rFonts w:ascii="Times New Roman" w:eastAsia="Times New Roman" w:hAnsi="Times New Roman" w:cs="Times New Roman"/>
          <w:sz w:val="24"/>
          <w:szCs w:val="24"/>
          <w:lang w:eastAsia="ru-RU"/>
        </w:rPr>
        <w:t>Дисциплінарна відповідальність за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7" w:name="n945"/>
      <w:bookmarkEnd w:id="427"/>
      <w:r w:rsidRPr="009B6F53">
        <w:rPr>
          <w:rFonts w:ascii="Times New Roman" w:eastAsia="Times New Roman" w:hAnsi="Times New Roman" w:cs="Times New Roman"/>
          <w:sz w:val="24"/>
          <w:szCs w:val="24"/>
          <w:lang w:eastAsia="ru-RU"/>
        </w:rPr>
        <w:t>Працівники підприємств, установ, організацій, дії яких призвели до порушення санітарного законодавства, невиконання постанов, розпоряджень, приписів, висновків посадових осіб державної санітарно-епідеміологічної служби, підлягають дисциплінарній відповідальності згідно з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28" w:name="n946"/>
      <w:bookmarkEnd w:id="428"/>
      <w:r w:rsidRPr="009B6F53">
        <w:rPr>
          <w:rFonts w:ascii="Times New Roman" w:eastAsia="Times New Roman" w:hAnsi="Times New Roman" w:cs="Times New Roman"/>
          <w:b/>
          <w:bCs/>
          <w:sz w:val="24"/>
          <w:szCs w:val="24"/>
          <w:lang w:eastAsia="ru-RU"/>
        </w:rPr>
        <w:t>Стаття 46. </w:t>
      </w:r>
      <w:r w:rsidRPr="009B6F53">
        <w:rPr>
          <w:rFonts w:ascii="Times New Roman" w:eastAsia="Times New Roman" w:hAnsi="Times New Roman" w:cs="Times New Roman"/>
          <w:sz w:val="24"/>
          <w:szCs w:val="24"/>
          <w:lang w:eastAsia="ru-RU"/>
        </w:rPr>
        <w:t>Адміністративна відповідальність та фінансові санкції за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429" w:name="n947"/>
      <w:bookmarkEnd w:id="429"/>
      <w:r w:rsidRPr="009B6F53">
        <w:rPr>
          <w:rFonts w:ascii="Times New Roman" w:eastAsia="Times New Roman" w:hAnsi="Times New Roman" w:cs="Times New Roman"/>
          <w:i/>
          <w:iCs/>
          <w:sz w:val="24"/>
          <w:szCs w:val="24"/>
          <w:lang w:eastAsia="ru-RU"/>
        </w:rPr>
        <w:t>{Частину першу статті 46 виключено на підставі Закону </w:t>
      </w:r>
      <w:hyperlink r:id="rId178" w:anchor="n123"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0" w:name="n952"/>
      <w:bookmarkEnd w:id="430"/>
      <w:r w:rsidRPr="009B6F53">
        <w:rPr>
          <w:rFonts w:ascii="Times New Roman" w:eastAsia="Times New Roman" w:hAnsi="Times New Roman" w:cs="Times New Roman"/>
          <w:sz w:val="24"/>
          <w:szCs w:val="24"/>
          <w:lang w:eastAsia="ru-RU"/>
        </w:rPr>
        <w:t>До підприємств, підприємців, установ, організацій, які порушили санітарне законодавство, застосовуються такі фінансові санкції: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1" w:name="n953"/>
      <w:bookmarkEnd w:id="431"/>
      <w:r w:rsidRPr="009B6F53">
        <w:rPr>
          <w:rFonts w:ascii="Times New Roman" w:eastAsia="Times New Roman" w:hAnsi="Times New Roman" w:cs="Times New Roman"/>
          <w:sz w:val="24"/>
          <w:szCs w:val="24"/>
          <w:lang w:eastAsia="ru-RU"/>
        </w:rPr>
        <w:t>а) за передачу замовникові або у виробництво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2" w:name="n954"/>
      <w:bookmarkEnd w:id="432"/>
      <w:r w:rsidRPr="009B6F53">
        <w:rPr>
          <w:rFonts w:ascii="Times New Roman" w:eastAsia="Times New Roman" w:hAnsi="Times New Roman" w:cs="Times New Roman"/>
          <w:sz w:val="24"/>
          <w:szCs w:val="24"/>
          <w:lang w:eastAsia="ru-RU"/>
        </w:rPr>
        <w:lastRenderedPageBreak/>
        <w:t>б) за реалізацію продукції, забороненої до випуску і реалізації посадовими особами органів державної санітарно-епідеміологічної служби, підприємство, підприємець, установа, організація сплачує штраф у розмірі 100 відсотків вартості реалізованої продукції;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3" w:name="n955"/>
      <w:bookmarkEnd w:id="433"/>
      <w:r w:rsidRPr="009B6F53">
        <w:rPr>
          <w:rFonts w:ascii="Times New Roman" w:eastAsia="Times New Roman" w:hAnsi="Times New Roman" w:cs="Times New Roman"/>
          <w:sz w:val="24"/>
          <w:szCs w:val="24"/>
          <w:lang w:eastAsia="ru-RU"/>
        </w:rPr>
        <w:t>в) за випуск, реалізацію продукції, яка внаслідок порушення вимог нормативно-правових актів,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випущеної або реалізованої продукції;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4" w:name="n1021"/>
      <w:bookmarkEnd w:id="434"/>
      <w:r w:rsidRPr="009B6F53">
        <w:rPr>
          <w:rFonts w:ascii="Times New Roman" w:eastAsia="Times New Roman" w:hAnsi="Times New Roman" w:cs="Times New Roman"/>
          <w:i/>
          <w:iCs/>
          <w:sz w:val="24"/>
          <w:szCs w:val="24"/>
          <w:lang w:eastAsia="ru-RU"/>
        </w:rPr>
        <w:t>{Пункт ''в" частини другої статті 46 із змінами, внесеними згідно із Законом </w:t>
      </w:r>
      <w:hyperlink r:id="rId179" w:anchor="n122" w:tgtFrame="_blank" w:history="1">
        <w:r w:rsidRPr="009B6F53">
          <w:rPr>
            <w:rFonts w:ascii="Times New Roman" w:eastAsia="Times New Roman" w:hAnsi="Times New Roman" w:cs="Times New Roman"/>
            <w:i/>
            <w:iCs/>
            <w:color w:val="000099"/>
            <w:sz w:val="24"/>
            <w:szCs w:val="24"/>
            <w:u w:val="single"/>
            <w:lang w:eastAsia="ru-RU"/>
          </w:rPr>
          <w:t>№ 124-IX від 20.09.2019</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i/>
          <w:iCs/>
          <w:sz w:val="24"/>
          <w:szCs w:val="24"/>
          <w:lang w:eastAsia="ru-RU"/>
        </w:rPr>
      </w:pPr>
      <w:bookmarkStart w:id="435" w:name="n956"/>
      <w:bookmarkEnd w:id="435"/>
      <w:r w:rsidRPr="009B6F53">
        <w:rPr>
          <w:rFonts w:ascii="Times New Roman" w:eastAsia="Times New Roman" w:hAnsi="Times New Roman" w:cs="Times New Roman"/>
          <w:i/>
          <w:iCs/>
          <w:sz w:val="24"/>
          <w:szCs w:val="24"/>
          <w:lang w:eastAsia="ru-RU"/>
        </w:rPr>
        <w:t>{Пункт "г" частини другої статті 46 виключено на підставі Закону </w:t>
      </w:r>
      <w:hyperlink r:id="rId180" w:anchor="n123" w:tgtFrame="_blank" w:history="1">
        <w:r w:rsidRPr="009B6F53">
          <w:rPr>
            <w:rFonts w:ascii="Times New Roman" w:eastAsia="Times New Roman" w:hAnsi="Times New Roman" w:cs="Times New Roman"/>
            <w:i/>
            <w:iCs/>
            <w:color w:val="000099"/>
            <w:sz w:val="24"/>
            <w:szCs w:val="24"/>
            <w:u w:val="single"/>
            <w:lang w:eastAsia="ru-RU"/>
          </w:rPr>
          <w:t>№ 1602-VII від 22.07.2014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6" w:name="n957"/>
      <w:bookmarkEnd w:id="436"/>
      <w:r w:rsidRPr="009B6F53">
        <w:rPr>
          <w:rFonts w:ascii="Times New Roman" w:eastAsia="Times New Roman" w:hAnsi="Times New Roman" w:cs="Times New Roman"/>
          <w:sz w:val="24"/>
          <w:szCs w:val="24"/>
          <w:lang w:eastAsia="ru-RU"/>
        </w:rPr>
        <w:t>д) за ухилення від пред'явлення посадовим особам державної санітарно-епідеміологічної служби продукції, яка підлягає контролю, підприємство, підприємець, установа, організація сплачує штраф у розмірі 25 відсотків вартості продукції, що випущена з моменту ухилення;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7" w:name="n958"/>
      <w:bookmarkEnd w:id="437"/>
      <w:r w:rsidRPr="009B6F53">
        <w:rPr>
          <w:rFonts w:ascii="Times New Roman" w:eastAsia="Times New Roman" w:hAnsi="Times New Roman" w:cs="Times New Roman"/>
          <w:sz w:val="24"/>
          <w:szCs w:val="24"/>
          <w:lang w:eastAsia="ru-RU"/>
        </w:rPr>
        <w:t>е) за порушення вимог щодо додержання тиші та обмежень певних видів діяльності, що супроводжуються шумом, встановлених частинами </w:t>
      </w:r>
      <w:hyperlink r:id="rId181" w:anchor="n710" w:history="1">
        <w:r w:rsidRPr="009B6F53">
          <w:rPr>
            <w:rFonts w:ascii="Times New Roman" w:eastAsia="Times New Roman" w:hAnsi="Times New Roman" w:cs="Times New Roman"/>
            <w:color w:val="006600"/>
            <w:sz w:val="24"/>
            <w:szCs w:val="24"/>
            <w:u w:val="single"/>
            <w:lang w:eastAsia="ru-RU"/>
          </w:rPr>
          <w:t>другою</w:t>
        </w:r>
      </w:hyperlink>
      <w:r w:rsidRPr="009B6F53">
        <w:rPr>
          <w:rFonts w:ascii="Times New Roman" w:eastAsia="Times New Roman" w:hAnsi="Times New Roman" w:cs="Times New Roman"/>
          <w:sz w:val="24"/>
          <w:szCs w:val="24"/>
          <w:lang w:eastAsia="ru-RU"/>
        </w:rPr>
        <w:t>, </w:t>
      </w:r>
      <w:hyperlink r:id="rId182" w:anchor="n711" w:history="1">
        <w:r w:rsidRPr="009B6F53">
          <w:rPr>
            <w:rFonts w:ascii="Times New Roman" w:eastAsia="Times New Roman" w:hAnsi="Times New Roman" w:cs="Times New Roman"/>
            <w:color w:val="006600"/>
            <w:sz w:val="24"/>
            <w:szCs w:val="24"/>
            <w:u w:val="single"/>
            <w:lang w:eastAsia="ru-RU"/>
          </w:rPr>
          <w:t>третьою</w:t>
        </w:r>
      </w:hyperlink>
      <w:r w:rsidRPr="009B6F53">
        <w:rPr>
          <w:rFonts w:ascii="Times New Roman" w:eastAsia="Times New Roman" w:hAnsi="Times New Roman" w:cs="Times New Roman"/>
          <w:sz w:val="24"/>
          <w:szCs w:val="24"/>
          <w:lang w:eastAsia="ru-RU"/>
        </w:rPr>
        <w:t> та </w:t>
      </w:r>
      <w:hyperlink r:id="rId183" w:anchor="n712" w:history="1">
        <w:r w:rsidRPr="009B6F53">
          <w:rPr>
            <w:rFonts w:ascii="Times New Roman" w:eastAsia="Times New Roman" w:hAnsi="Times New Roman" w:cs="Times New Roman"/>
            <w:color w:val="006600"/>
            <w:sz w:val="24"/>
            <w:szCs w:val="24"/>
            <w:u w:val="single"/>
            <w:lang w:eastAsia="ru-RU"/>
          </w:rPr>
          <w:t>четвертою</w:t>
        </w:r>
      </w:hyperlink>
      <w:r w:rsidRPr="009B6F53">
        <w:rPr>
          <w:rFonts w:ascii="Times New Roman" w:eastAsia="Times New Roman" w:hAnsi="Times New Roman" w:cs="Times New Roman"/>
          <w:sz w:val="24"/>
          <w:szCs w:val="24"/>
          <w:lang w:eastAsia="ru-RU"/>
        </w:rPr>
        <w:t> статті 24 цього Закону, підприємство, установа, організація, громадянин - суб'єкт господарської діяльності сплачує штраф у розмірі від п'ятдесяти до чотирьохсот п'ятдесяти неоподатковуваних мінімумів доходів громадян. У разі, коли підприємство, установа, організація або громадянин - суб'єкт господарської діяльності не припинили порушення після застосування фінансової санкції, вони сплачують штраф у розмірі ста відсотків вартості реалізованої продукції, виконаних робіт, наданих послуг.</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8" w:name="n959"/>
      <w:bookmarkEnd w:id="438"/>
      <w:r w:rsidRPr="009B6F53">
        <w:rPr>
          <w:rFonts w:ascii="Times New Roman" w:eastAsia="Times New Roman" w:hAnsi="Times New Roman" w:cs="Times New Roman"/>
          <w:i/>
          <w:iCs/>
          <w:sz w:val="24"/>
          <w:szCs w:val="24"/>
          <w:lang w:eastAsia="ru-RU"/>
        </w:rPr>
        <w:t>{Частину другу статті 46 доповнено пунктом "е" згідно із Законом </w:t>
      </w:r>
      <w:hyperlink r:id="rId184" w:tgtFrame="_blank" w:history="1">
        <w:r w:rsidRPr="009B6F53">
          <w:rPr>
            <w:rFonts w:ascii="Times New Roman" w:eastAsia="Times New Roman" w:hAnsi="Times New Roman" w:cs="Times New Roman"/>
            <w:i/>
            <w:iCs/>
            <w:color w:val="000099"/>
            <w:sz w:val="24"/>
            <w:szCs w:val="24"/>
            <w:u w:val="single"/>
            <w:lang w:eastAsia="ru-RU"/>
          </w:rPr>
          <w:t>№ 1745-IV від 03.06.2004</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39" w:name="n1024"/>
      <w:bookmarkEnd w:id="439"/>
      <w:r w:rsidRPr="009B6F53">
        <w:rPr>
          <w:rFonts w:ascii="Times New Roman" w:eastAsia="Times New Roman" w:hAnsi="Times New Roman" w:cs="Times New Roman"/>
          <w:sz w:val="24"/>
          <w:szCs w:val="24"/>
          <w:lang w:eastAsia="ru-RU"/>
        </w:rPr>
        <w:t>є) за допуск особи у громадські будинки, споруди, де здійснюється обслуговування населення, та громадський транспорт у період дії карантину, встановленого з метою запобігання поширенню на території України гострої респіраторної хвороби COVID-19, спричиненої коронавірусом SARS-CoV-2, без попередження, донесеного в будь-якій формі та в будь-який спосіб, про необхідність одягнути засіб індивідуального захисту органів дихання, зокрема респіратор або захисну маску, що закриває ніс та рот, у тому числі виготовлені самостійно, та/або за відсутність реагування на перебування в таких місцях осіб без вдягнутих засобів індивідуального захисту (усне зауваження про необхідність одягнути засіб індивідуального захисту, припинення обслуговування, виклик представника Національної поліції з повідомленням про адміністративне правопорушення) юридична особа, фізична особа - підприємець сплачують штраф у розмірі від двохсот до трьохсот неоподатковуваних мінімумів доходів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0" w:name="n1026"/>
      <w:bookmarkEnd w:id="440"/>
      <w:r w:rsidRPr="009B6F53">
        <w:rPr>
          <w:rFonts w:ascii="Times New Roman" w:eastAsia="Times New Roman" w:hAnsi="Times New Roman" w:cs="Times New Roman"/>
          <w:i/>
          <w:iCs/>
          <w:sz w:val="24"/>
          <w:szCs w:val="24"/>
          <w:lang w:eastAsia="ru-RU"/>
        </w:rPr>
        <w:t>{Частину другу статті 46 доповнено пунктом "є" згідно із Законом </w:t>
      </w:r>
      <w:hyperlink r:id="rId185" w:anchor="n6" w:tgtFrame="_blank" w:history="1">
        <w:r w:rsidRPr="009B6F53">
          <w:rPr>
            <w:rFonts w:ascii="Times New Roman" w:eastAsia="Times New Roman" w:hAnsi="Times New Roman" w:cs="Times New Roman"/>
            <w:i/>
            <w:iCs/>
            <w:color w:val="000099"/>
            <w:sz w:val="24"/>
            <w:szCs w:val="24"/>
            <w:u w:val="single"/>
            <w:lang w:eastAsia="ru-RU"/>
          </w:rPr>
          <w:t>№ 1113-IX від 17.12.2020</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1" w:name="n1025"/>
      <w:bookmarkEnd w:id="441"/>
      <w:r w:rsidRPr="009B6F53">
        <w:rPr>
          <w:rFonts w:ascii="Times New Roman" w:eastAsia="Times New Roman" w:hAnsi="Times New Roman" w:cs="Times New Roman"/>
          <w:sz w:val="24"/>
          <w:szCs w:val="24"/>
          <w:lang w:eastAsia="ru-RU"/>
        </w:rPr>
        <w:t xml:space="preserve">ж) за обслуговування споживачів у період дії карантину, встановленого з метою запобігання поширенню на території України гострої респіраторної хвороби COVID-19, спричиненої коронавірусом SARS-CoV-2, працівниками суб’єктів господарювання та/або безпосередньо фізичною особою - підприємцем без вдягнутих засобів індивідуального захисту органів дихання, зокрема респіраторів або захисних масок, що закривають ніс та рот, у тому числі виготовлених самостійно, юридична особа, фізична особа - підприємець </w:t>
      </w:r>
      <w:r w:rsidRPr="009B6F53">
        <w:rPr>
          <w:rFonts w:ascii="Times New Roman" w:eastAsia="Times New Roman" w:hAnsi="Times New Roman" w:cs="Times New Roman"/>
          <w:sz w:val="24"/>
          <w:szCs w:val="24"/>
          <w:lang w:eastAsia="ru-RU"/>
        </w:rPr>
        <w:lastRenderedPageBreak/>
        <w:t>сплачують штраф у розмірі від двохсот до трьохсот неоподатковуваних мінімумів доходів громадян.</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2" w:name="n1023"/>
      <w:bookmarkEnd w:id="442"/>
      <w:r w:rsidRPr="009B6F53">
        <w:rPr>
          <w:rFonts w:ascii="Times New Roman" w:eastAsia="Times New Roman" w:hAnsi="Times New Roman" w:cs="Times New Roman"/>
          <w:i/>
          <w:iCs/>
          <w:sz w:val="24"/>
          <w:szCs w:val="24"/>
          <w:lang w:eastAsia="ru-RU"/>
        </w:rPr>
        <w:t>{Частину другу статті 46 доповнено пунктом "ж" згідно із Законом </w:t>
      </w:r>
      <w:hyperlink r:id="rId186" w:anchor="n6" w:tgtFrame="_blank" w:history="1">
        <w:r w:rsidRPr="009B6F53">
          <w:rPr>
            <w:rFonts w:ascii="Times New Roman" w:eastAsia="Times New Roman" w:hAnsi="Times New Roman" w:cs="Times New Roman"/>
            <w:i/>
            <w:iCs/>
            <w:color w:val="000099"/>
            <w:sz w:val="24"/>
            <w:szCs w:val="24"/>
            <w:u w:val="single"/>
            <w:lang w:eastAsia="ru-RU"/>
          </w:rPr>
          <w:t>№ 1113-IX від 17.12.2020</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3" w:name="n960"/>
      <w:bookmarkEnd w:id="443"/>
      <w:r w:rsidRPr="009B6F53">
        <w:rPr>
          <w:rFonts w:ascii="Times New Roman" w:eastAsia="Times New Roman" w:hAnsi="Times New Roman" w:cs="Times New Roman"/>
          <w:sz w:val="24"/>
          <w:szCs w:val="24"/>
          <w:lang w:eastAsia="ru-RU"/>
        </w:rPr>
        <w:t>Вартість зазначених у частині другій цієї статті документації та продукції обчислюється за цінами їх реалізації.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4" w:name="n961"/>
      <w:bookmarkEnd w:id="444"/>
      <w:r w:rsidRPr="009B6F53">
        <w:rPr>
          <w:rFonts w:ascii="Times New Roman" w:eastAsia="Times New Roman" w:hAnsi="Times New Roman" w:cs="Times New Roman"/>
          <w:b/>
          <w:bCs/>
          <w:sz w:val="24"/>
          <w:szCs w:val="24"/>
          <w:lang w:eastAsia="ru-RU"/>
        </w:rPr>
        <w:t>Стаття 47. </w:t>
      </w:r>
      <w:r w:rsidRPr="009B6F53">
        <w:rPr>
          <w:rFonts w:ascii="Times New Roman" w:eastAsia="Times New Roman" w:hAnsi="Times New Roman" w:cs="Times New Roman"/>
          <w:sz w:val="24"/>
          <w:szCs w:val="24"/>
          <w:lang w:eastAsia="ru-RU"/>
        </w:rPr>
        <w:t>Порядок накладення і стягнення штрафів та застосування фінансових санкцій за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5" w:name="n962"/>
      <w:bookmarkEnd w:id="445"/>
      <w:r w:rsidRPr="009B6F53">
        <w:rPr>
          <w:rFonts w:ascii="Times New Roman" w:eastAsia="Times New Roman" w:hAnsi="Times New Roman" w:cs="Times New Roman"/>
          <w:sz w:val="24"/>
          <w:szCs w:val="24"/>
          <w:lang w:eastAsia="ru-RU"/>
        </w:rPr>
        <w:t>Постанови про накладення штрафу та застосування фінансової санкції за порушення санітарного законодавства виносяться на підставі протоколу про порушення санітарних норм, оформленого у встановленому порядку, і є обов'язковими для виконання.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6" w:name="n963"/>
      <w:bookmarkEnd w:id="446"/>
      <w:r w:rsidRPr="009B6F53">
        <w:rPr>
          <w:rFonts w:ascii="Times New Roman" w:eastAsia="Times New Roman" w:hAnsi="Times New Roman" w:cs="Times New Roman"/>
          <w:sz w:val="24"/>
          <w:szCs w:val="24"/>
          <w:lang w:eastAsia="ru-RU"/>
        </w:rPr>
        <w:t>Такі постанови можуть видавати: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7" w:name="n964"/>
      <w:bookmarkEnd w:id="447"/>
      <w:r w:rsidRPr="009B6F53">
        <w:rPr>
          <w:rFonts w:ascii="Times New Roman" w:eastAsia="Times New Roman" w:hAnsi="Times New Roman" w:cs="Times New Roman"/>
          <w:sz w:val="24"/>
          <w:szCs w:val="24"/>
          <w:lang w:eastAsia="ru-RU"/>
        </w:rPr>
        <w:t>1) головний державний санітарний лікар України, його заступники, головні державні санітарні лікарі Автономної Республіки Крим, областей, міст Києва, Севастополя, головні державні санітарні лікарі водного, залізничного, повітряного транспорту, водних басейнів, залізниць,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та їх заступники - за порушення, передбачені </w:t>
      </w:r>
      <w:hyperlink r:id="rId187" w:anchor="n946" w:history="1">
        <w:r w:rsidRPr="009B6F53">
          <w:rPr>
            <w:rFonts w:ascii="Times New Roman" w:eastAsia="Times New Roman" w:hAnsi="Times New Roman" w:cs="Times New Roman"/>
            <w:color w:val="006600"/>
            <w:sz w:val="24"/>
            <w:szCs w:val="24"/>
            <w:u w:val="single"/>
            <w:lang w:eastAsia="ru-RU"/>
          </w:rPr>
          <w:t>статтею 46</w:t>
        </w:r>
      </w:hyperlink>
      <w:r w:rsidRPr="009B6F53">
        <w:rPr>
          <w:rFonts w:ascii="Times New Roman" w:eastAsia="Times New Roman" w:hAnsi="Times New Roman" w:cs="Times New Roman"/>
          <w:sz w:val="24"/>
          <w:szCs w:val="24"/>
          <w:lang w:eastAsia="ru-RU"/>
        </w:rPr>
        <w:t> цього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8" w:name="n965"/>
      <w:bookmarkEnd w:id="448"/>
      <w:r w:rsidRPr="009B6F53">
        <w:rPr>
          <w:rFonts w:ascii="Times New Roman" w:eastAsia="Times New Roman" w:hAnsi="Times New Roman" w:cs="Times New Roman"/>
          <w:i/>
          <w:iCs/>
          <w:sz w:val="24"/>
          <w:szCs w:val="24"/>
          <w:lang w:eastAsia="ru-RU"/>
        </w:rPr>
        <w:t>{Пункт 1 частини другої статті 47 із змінами, внесеними згідно із Законами </w:t>
      </w:r>
      <w:hyperlink r:id="rId188"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w:t>
      </w:r>
      <w:hyperlink r:id="rId189"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49" w:name="n966"/>
      <w:bookmarkEnd w:id="449"/>
      <w:r w:rsidRPr="009B6F53">
        <w:rPr>
          <w:rFonts w:ascii="Times New Roman" w:eastAsia="Times New Roman" w:hAnsi="Times New Roman" w:cs="Times New Roman"/>
          <w:sz w:val="24"/>
          <w:szCs w:val="24"/>
          <w:lang w:eastAsia="ru-RU"/>
        </w:rPr>
        <w:t>2) інші головні державні санітарні лікарі та їх заступники - за порушення, передбачені </w:t>
      </w:r>
      <w:hyperlink r:id="rId190" w:anchor="n952" w:history="1">
        <w:r w:rsidRPr="009B6F53">
          <w:rPr>
            <w:rFonts w:ascii="Times New Roman" w:eastAsia="Times New Roman" w:hAnsi="Times New Roman" w:cs="Times New Roman"/>
            <w:color w:val="006600"/>
            <w:sz w:val="24"/>
            <w:szCs w:val="24"/>
            <w:u w:val="single"/>
            <w:lang w:eastAsia="ru-RU"/>
          </w:rPr>
          <w:t>частиною першою</w:t>
        </w:r>
      </w:hyperlink>
      <w:r w:rsidRPr="009B6F53">
        <w:rPr>
          <w:rFonts w:ascii="Times New Roman" w:eastAsia="Times New Roman" w:hAnsi="Times New Roman" w:cs="Times New Roman"/>
          <w:sz w:val="24"/>
          <w:szCs w:val="24"/>
          <w:lang w:eastAsia="ru-RU"/>
        </w:rPr>
        <w:t> статті 46 та пунктами "б", "в", "г", "д", "е", "є", "ж" частини другої статті 46 цього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0" w:name="n967"/>
      <w:bookmarkEnd w:id="450"/>
      <w:r w:rsidRPr="009B6F53">
        <w:rPr>
          <w:rFonts w:ascii="Times New Roman" w:eastAsia="Times New Roman" w:hAnsi="Times New Roman" w:cs="Times New Roman"/>
          <w:i/>
          <w:iCs/>
          <w:sz w:val="24"/>
          <w:szCs w:val="24"/>
          <w:lang w:eastAsia="ru-RU"/>
        </w:rPr>
        <w:t>{Пункт 2 частини другої статті 47 із змінами, внесеними згідно із Законами </w:t>
      </w:r>
      <w:hyperlink r:id="rId191" w:tgtFrame="_blank" w:history="1">
        <w:r w:rsidRPr="009B6F53">
          <w:rPr>
            <w:rFonts w:ascii="Times New Roman" w:eastAsia="Times New Roman" w:hAnsi="Times New Roman" w:cs="Times New Roman"/>
            <w:i/>
            <w:iCs/>
            <w:color w:val="000099"/>
            <w:sz w:val="24"/>
            <w:szCs w:val="24"/>
            <w:u w:val="single"/>
            <w:lang w:eastAsia="ru-RU"/>
          </w:rPr>
          <w:t>№ 1745-IV від 03.06.2004</w:t>
        </w:r>
      </w:hyperlink>
      <w:r w:rsidRPr="009B6F53">
        <w:rPr>
          <w:rFonts w:ascii="Times New Roman" w:eastAsia="Times New Roman" w:hAnsi="Times New Roman" w:cs="Times New Roman"/>
          <w:i/>
          <w:iCs/>
          <w:sz w:val="24"/>
          <w:szCs w:val="24"/>
          <w:lang w:eastAsia="ru-RU"/>
        </w:rPr>
        <w:t>, </w:t>
      </w:r>
      <w:hyperlink r:id="rId192" w:anchor="n10" w:tgtFrame="_blank" w:history="1">
        <w:r w:rsidRPr="009B6F53">
          <w:rPr>
            <w:rFonts w:ascii="Times New Roman" w:eastAsia="Times New Roman" w:hAnsi="Times New Roman" w:cs="Times New Roman"/>
            <w:i/>
            <w:iCs/>
            <w:color w:val="000099"/>
            <w:sz w:val="24"/>
            <w:szCs w:val="24"/>
            <w:u w:val="single"/>
            <w:lang w:eastAsia="ru-RU"/>
          </w:rPr>
          <w:t>№ 1113-IX від 17.12.2020</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1" w:name="n968"/>
      <w:bookmarkEnd w:id="451"/>
      <w:r w:rsidRPr="009B6F53">
        <w:rPr>
          <w:rFonts w:ascii="Times New Roman" w:eastAsia="Times New Roman" w:hAnsi="Times New Roman" w:cs="Times New Roman"/>
          <w:sz w:val="24"/>
          <w:szCs w:val="24"/>
          <w:lang w:eastAsia="ru-RU"/>
        </w:rPr>
        <w:t>3) посадові особи територіальних органів центрального органу виконавчої влади, що реалізує державну політику у сфері санітарного та епідемічного благополуччя населення, - за порушення, передбачені пунктами "є", "ж" частини другої статті 46 цього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2" w:name="n1027"/>
      <w:bookmarkEnd w:id="452"/>
      <w:r w:rsidRPr="009B6F53">
        <w:rPr>
          <w:rFonts w:ascii="Times New Roman" w:eastAsia="Times New Roman" w:hAnsi="Times New Roman" w:cs="Times New Roman"/>
          <w:i/>
          <w:iCs/>
          <w:sz w:val="24"/>
          <w:szCs w:val="24"/>
          <w:lang w:eastAsia="ru-RU"/>
        </w:rPr>
        <w:t>{Пункт 3 частини другої статті 47 в редакції Закону </w:t>
      </w:r>
      <w:hyperlink r:id="rId193" w:anchor="n11" w:tgtFrame="_blank" w:history="1">
        <w:r w:rsidRPr="009B6F53">
          <w:rPr>
            <w:rFonts w:ascii="Times New Roman" w:eastAsia="Times New Roman" w:hAnsi="Times New Roman" w:cs="Times New Roman"/>
            <w:i/>
            <w:iCs/>
            <w:color w:val="000099"/>
            <w:sz w:val="24"/>
            <w:szCs w:val="24"/>
            <w:u w:val="single"/>
            <w:lang w:eastAsia="ru-RU"/>
          </w:rPr>
          <w:t>№ 1113-IX від 17.12.2020</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3" w:name="n969"/>
      <w:bookmarkEnd w:id="453"/>
      <w:r w:rsidRPr="009B6F53">
        <w:rPr>
          <w:rFonts w:ascii="Times New Roman" w:eastAsia="Times New Roman" w:hAnsi="Times New Roman" w:cs="Times New Roman"/>
          <w:sz w:val="24"/>
          <w:szCs w:val="24"/>
          <w:lang w:eastAsia="ru-RU"/>
        </w:rPr>
        <w:t>Розгляд справ про адміністративні правопорушення, передбачені частиною першою статті 46 цього Закону, та виконання постанов у цих справах провадиться в порядку, встановленому </w:t>
      </w:r>
      <w:hyperlink r:id="rId194" w:tgtFrame="_blank" w:history="1">
        <w:r w:rsidRPr="009B6F53">
          <w:rPr>
            <w:rFonts w:ascii="Times New Roman" w:eastAsia="Times New Roman" w:hAnsi="Times New Roman" w:cs="Times New Roman"/>
            <w:color w:val="000099"/>
            <w:sz w:val="24"/>
            <w:szCs w:val="24"/>
            <w:u w:val="single"/>
            <w:lang w:eastAsia="ru-RU"/>
          </w:rPr>
          <w:t>Кодексом України про адміністративні правопорушення</w:t>
        </w:r>
      </w:hyperlink>
      <w:r w:rsidRPr="009B6F53">
        <w:rPr>
          <w:rFonts w:ascii="Times New Roman" w:eastAsia="Times New Roman" w:hAnsi="Times New Roman" w:cs="Times New Roman"/>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4" w:name="n970"/>
      <w:bookmarkEnd w:id="454"/>
      <w:r w:rsidRPr="009B6F53">
        <w:rPr>
          <w:rFonts w:ascii="Times New Roman" w:eastAsia="Times New Roman" w:hAnsi="Times New Roman" w:cs="Times New Roman"/>
          <w:sz w:val="24"/>
          <w:szCs w:val="24"/>
          <w:lang w:eastAsia="ru-RU"/>
        </w:rPr>
        <w:t>Один примірник постанови про застосування фінансової санкції, передбаченої </w:t>
      </w:r>
      <w:hyperlink r:id="rId195" w:anchor="n952" w:history="1">
        <w:r w:rsidRPr="009B6F53">
          <w:rPr>
            <w:rFonts w:ascii="Times New Roman" w:eastAsia="Times New Roman" w:hAnsi="Times New Roman" w:cs="Times New Roman"/>
            <w:color w:val="006600"/>
            <w:sz w:val="24"/>
            <w:szCs w:val="24"/>
            <w:u w:val="single"/>
            <w:lang w:eastAsia="ru-RU"/>
          </w:rPr>
          <w:t>частиною другою</w:t>
        </w:r>
      </w:hyperlink>
      <w:r w:rsidRPr="009B6F53">
        <w:rPr>
          <w:rFonts w:ascii="Times New Roman" w:eastAsia="Times New Roman" w:hAnsi="Times New Roman" w:cs="Times New Roman"/>
          <w:sz w:val="24"/>
          <w:szCs w:val="24"/>
          <w:lang w:eastAsia="ru-RU"/>
        </w:rPr>
        <w:t> статті 46 цього Закону, надсилається державній податковій інспекції за місцезнаходженням підприємства, підприємця, установи, організації для контролю за її виконанням.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5" w:name="n971"/>
      <w:bookmarkEnd w:id="455"/>
      <w:r w:rsidRPr="009B6F53">
        <w:rPr>
          <w:rFonts w:ascii="Times New Roman" w:eastAsia="Times New Roman" w:hAnsi="Times New Roman" w:cs="Times New Roman"/>
          <w:sz w:val="24"/>
          <w:szCs w:val="24"/>
          <w:lang w:eastAsia="ru-RU"/>
        </w:rPr>
        <w:t>У разі невиконання порушником постанови протягом 15 днів з дня її видання сума санкції стягується у судовому порядку.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6" w:name="n972"/>
      <w:bookmarkEnd w:id="456"/>
      <w:r w:rsidRPr="009B6F53">
        <w:rPr>
          <w:rFonts w:ascii="Times New Roman" w:eastAsia="Times New Roman" w:hAnsi="Times New Roman" w:cs="Times New Roman"/>
          <w:i/>
          <w:iCs/>
          <w:sz w:val="24"/>
          <w:szCs w:val="24"/>
          <w:lang w:eastAsia="ru-RU"/>
        </w:rPr>
        <w:t>{Частина п'ята статті 47 із змінами, внесеними згідно із Законом </w:t>
      </w:r>
      <w:hyperlink r:id="rId196" w:tgtFrame="_blank" w:history="1">
        <w:r w:rsidRPr="009B6F53">
          <w:rPr>
            <w:rFonts w:ascii="Times New Roman" w:eastAsia="Times New Roman" w:hAnsi="Times New Roman" w:cs="Times New Roman"/>
            <w:i/>
            <w:iCs/>
            <w:color w:val="000099"/>
            <w:sz w:val="24"/>
            <w:szCs w:val="24"/>
            <w:u w:val="single"/>
            <w:lang w:eastAsia="ru-RU"/>
          </w:rPr>
          <w:t>№ 642/97-ВР від 18.11.97</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7" w:name="n973"/>
      <w:bookmarkEnd w:id="457"/>
      <w:r w:rsidRPr="009B6F53">
        <w:rPr>
          <w:rFonts w:ascii="Times New Roman" w:eastAsia="Times New Roman" w:hAnsi="Times New Roman" w:cs="Times New Roman"/>
          <w:sz w:val="24"/>
          <w:szCs w:val="24"/>
          <w:lang w:eastAsia="ru-RU"/>
        </w:rPr>
        <w:t>Сплата штрафів і фінансових санкцій, передбачених </w:t>
      </w:r>
      <w:hyperlink r:id="rId197" w:anchor="n946" w:history="1">
        <w:r w:rsidRPr="009B6F53">
          <w:rPr>
            <w:rFonts w:ascii="Times New Roman" w:eastAsia="Times New Roman" w:hAnsi="Times New Roman" w:cs="Times New Roman"/>
            <w:color w:val="006600"/>
            <w:sz w:val="24"/>
            <w:szCs w:val="24"/>
            <w:u w:val="single"/>
            <w:lang w:eastAsia="ru-RU"/>
          </w:rPr>
          <w:t>статтею 46</w:t>
        </w:r>
      </w:hyperlink>
      <w:r w:rsidRPr="009B6F53">
        <w:rPr>
          <w:rFonts w:ascii="Times New Roman" w:eastAsia="Times New Roman" w:hAnsi="Times New Roman" w:cs="Times New Roman"/>
          <w:sz w:val="24"/>
          <w:szCs w:val="24"/>
          <w:lang w:eastAsia="ru-RU"/>
        </w:rPr>
        <w:t xml:space="preserve"> цього Закону, не звільняє порушників від обов'язку відшкодування збитків підприємствам, установам, </w:t>
      </w:r>
      <w:r w:rsidRPr="009B6F53">
        <w:rPr>
          <w:rFonts w:ascii="Times New Roman" w:eastAsia="Times New Roman" w:hAnsi="Times New Roman" w:cs="Times New Roman"/>
          <w:sz w:val="24"/>
          <w:szCs w:val="24"/>
          <w:lang w:eastAsia="ru-RU"/>
        </w:rPr>
        <w:lastRenderedPageBreak/>
        <w:t>організаціям і громадянам, яких вони зазнали внаслідок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8" w:name="n974"/>
      <w:bookmarkEnd w:id="458"/>
      <w:r w:rsidRPr="009B6F53">
        <w:rPr>
          <w:rFonts w:ascii="Times New Roman" w:eastAsia="Times New Roman" w:hAnsi="Times New Roman" w:cs="Times New Roman"/>
          <w:sz w:val="24"/>
          <w:szCs w:val="24"/>
          <w:lang w:eastAsia="ru-RU"/>
        </w:rPr>
        <w:t>Зарахування сум штрафів здійснюється відповідно до закону.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59" w:name="n975"/>
      <w:bookmarkEnd w:id="459"/>
      <w:r w:rsidRPr="009B6F53">
        <w:rPr>
          <w:rFonts w:ascii="Times New Roman" w:eastAsia="Times New Roman" w:hAnsi="Times New Roman" w:cs="Times New Roman"/>
          <w:i/>
          <w:iCs/>
          <w:sz w:val="24"/>
          <w:szCs w:val="24"/>
          <w:lang w:eastAsia="ru-RU"/>
        </w:rPr>
        <w:t>{Частина сьома статті 47 в редакції Закону </w:t>
      </w:r>
      <w:hyperlink r:id="rId198"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0" w:name="n976"/>
      <w:bookmarkEnd w:id="460"/>
      <w:r w:rsidRPr="009B6F53">
        <w:rPr>
          <w:rFonts w:ascii="Times New Roman" w:eastAsia="Times New Roman" w:hAnsi="Times New Roman" w:cs="Times New Roman"/>
          <w:sz w:val="24"/>
          <w:szCs w:val="24"/>
          <w:lang w:eastAsia="ru-RU"/>
        </w:rPr>
        <w:t>Повернення необгрунтовано зарахованої до бюджету суми штрафу або фінансової санкції здійснюється фінансовими органами на підставі рішення органу, який скасував застосування штрафу чи санкції.</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1" w:name="n977"/>
      <w:bookmarkEnd w:id="461"/>
      <w:r w:rsidRPr="009B6F53">
        <w:rPr>
          <w:rFonts w:ascii="Times New Roman" w:eastAsia="Times New Roman" w:hAnsi="Times New Roman" w:cs="Times New Roman"/>
          <w:sz w:val="24"/>
          <w:szCs w:val="24"/>
          <w:lang w:eastAsia="ru-RU"/>
        </w:rPr>
        <w:t>Особливості застосування заходів адміністративного стягнення за порушення санітарного законодавства посадовими особами державної санітарно-епідеміологічної служби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визначаються законодавством.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2" w:name="n978"/>
      <w:bookmarkEnd w:id="462"/>
      <w:r w:rsidRPr="009B6F53">
        <w:rPr>
          <w:rFonts w:ascii="Times New Roman" w:eastAsia="Times New Roman" w:hAnsi="Times New Roman" w:cs="Times New Roman"/>
          <w:i/>
          <w:iCs/>
          <w:sz w:val="24"/>
          <w:szCs w:val="24"/>
          <w:lang w:eastAsia="ru-RU"/>
        </w:rPr>
        <w:t>{Частина дев'ята статті 47 із змінами, внесеними згідно із Законами </w:t>
      </w:r>
      <w:hyperlink r:id="rId199" w:tgtFrame="_blank" w:history="1">
        <w:r w:rsidRPr="009B6F53">
          <w:rPr>
            <w:rFonts w:ascii="Times New Roman" w:eastAsia="Times New Roman" w:hAnsi="Times New Roman" w:cs="Times New Roman"/>
            <w:i/>
            <w:iCs/>
            <w:color w:val="000099"/>
            <w:sz w:val="24"/>
            <w:szCs w:val="24"/>
            <w:u w:val="single"/>
            <w:lang w:eastAsia="ru-RU"/>
          </w:rPr>
          <w:t>№ 2171-III від 21.12.2000</w:t>
        </w:r>
      </w:hyperlink>
      <w:r w:rsidRPr="009B6F53">
        <w:rPr>
          <w:rFonts w:ascii="Times New Roman" w:eastAsia="Times New Roman" w:hAnsi="Times New Roman" w:cs="Times New Roman"/>
          <w:i/>
          <w:iCs/>
          <w:sz w:val="24"/>
          <w:szCs w:val="24"/>
          <w:lang w:eastAsia="ru-RU"/>
        </w:rPr>
        <w:t>, </w:t>
      </w:r>
      <w:hyperlink r:id="rId200" w:tgtFrame="_blank" w:history="1">
        <w:r w:rsidRPr="009B6F53">
          <w:rPr>
            <w:rFonts w:ascii="Times New Roman" w:eastAsia="Times New Roman" w:hAnsi="Times New Roman" w:cs="Times New Roman"/>
            <w:i/>
            <w:iCs/>
            <w:color w:val="000099"/>
            <w:sz w:val="24"/>
            <w:szCs w:val="24"/>
            <w:u w:val="single"/>
            <w:lang w:eastAsia="ru-RU"/>
          </w:rPr>
          <w:t>№ 3037-III від 07.02.2002</w:t>
        </w:r>
      </w:hyperlink>
      <w:r w:rsidRPr="009B6F53">
        <w:rPr>
          <w:rFonts w:ascii="Times New Roman" w:eastAsia="Times New Roman" w:hAnsi="Times New Roman" w:cs="Times New Roman"/>
          <w:i/>
          <w:iCs/>
          <w:sz w:val="24"/>
          <w:szCs w:val="24"/>
          <w:lang w:eastAsia="ru-RU"/>
        </w:rPr>
        <w:t>}</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3" w:name="n979"/>
      <w:bookmarkEnd w:id="463"/>
      <w:r w:rsidRPr="009B6F53">
        <w:rPr>
          <w:rFonts w:ascii="Times New Roman" w:eastAsia="Times New Roman" w:hAnsi="Times New Roman" w:cs="Times New Roman"/>
          <w:b/>
          <w:bCs/>
          <w:sz w:val="24"/>
          <w:szCs w:val="24"/>
          <w:lang w:eastAsia="ru-RU"/>
        </w:rPr>
        <w:t>Стаття 48. </w:t>
      </w:r>
      <w:r w:rsidRPr="009B6F53">
        <w:rPr>
          <w:rFonts w:ascii="Times New Roman" w:eastAsia="Times New Roman" w:hAnsi="Times New Roman" w:cs="Times New Roman"/>
          <w:sz w:val="24"/>
          <w:szCs w:val="24"/>
          <w:lang w:eastAsia="ru-RU"/>
        </w:rPr>
        <w:t>Цивільно-правова відповідальність за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4" w:name="n980"/>
      <w:bookmarkEnd w:id="464"/>
      <w:r w:rsidRPr="009B6F53">
        <w:rPr>
          <w:rFonts w:ascii="Times New Roman" w:eastAsia="Times New Roman" w:hAnsi="Times New Roman" w:cs="Times New Roman"/>
          <w:sz w:val="24"/>
          <w:szCs w:val="24"/>
          <w:lang w:eastAsia="ru-RU"/>
        </w:rPr>
        <w:t>Підприємства, установи, організації, підприємці та громадяни, які порушили санітарне законодавство, що призвело до виникнення захворювань, отруєнь, радіаційних уражень, тривалої або тимчасової втрати працездатності, інвалідності чи смерті людей, зобов'язані відшкодувати збитки громадянам, підприємствам, установам і організаціям, а також компенсувати додаткові витрати органів санітарно-епідеміологічної служби на проведення санітарних та протиепідемічних заходів і витрати лікувально-профілактичних закладів на подання медичної допомоги потерпілим.</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5" w:name="n981"/>
      <w:bookmarkEnd w:id="465"/>
      <w:r w:rsidRPr="009B6F53">
        <w:rPr>
          <w:rFonts w:ascii="Times New Roman" w:eastAsia="Times New Roman" w:hAnsi="Times New Roman" w:cs="Times New Roman"/>
          <w:sz w:val="24"/>
          <w:szCs w:val="24"/>
          <w:lang w:eastAsia="ru-RU"/>
        </w:rPr>
        <w:t>У разі відмови від добровільної компенсації витрат або відшкодування збитків спір розглядається у судовому порядку.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6" w:name="n982"/>
      <w:bookmarkEnd w:id="466"/>
      <w:r w:rsidRPr="009B6F53">
        <w:rPr>
          <w:rFonts w:ascii="Times New Roman" w:eastAsia="Times New Roman" w:hAnsi="Times New Roman" w:cs="Times New Roman"/>
          <w:b/>
          <w:bCs/>
          <w:sz w:val="24"/>
          <w:szCs w:val="24"/>
          <w:lang w:eastAsia="ru-RU"/>
        </w:rPr>
        <w:t>Стаття 49.</w:t>
      </w:r>
      <w:r w:rsidRPr="009B6F53">
        <w:rPr>
          <w:rFonts w:ascii="Times New Roman" w:eastAsia="Times New Roman" w:hAnsi="Times New Roman" w:cs="Times New Roman"/>
          <w:sz w:val="24"/>
          <w:szCs w:val="24"/>
          <w:lang w:eastAsia="ru-RU"/>
        </w:rPr>
        <w:t> Кримінальна відповідальність за порушення санітарного законодавства</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7" w:name="n983"/>
      <w:bookmarkEnd w:id="467"/>
      <w:r w:rsidRPr="009B6F53">
        <w:rPr>
          <w:rFonts w:ascii="Times New Roman" w:eastAsia="Times New Roman" w:hAnsi="Times New Roman" w:cs="Times New Roman"/>
          <w:sz w:val="24"/>
          <w:szCs w:val="24"/>
          <w:lang w:eastAsia="ru-RU"/>
        </w:rPr>
        <w:t>Діяння проти здоров'я населення, вчинені внаслідок порушення санітарного законодавства, тягнуть за собою кримінальну відповідальність згідно з законом.</w:t>
      </w:r>
    </w:p>
    <w:p w:rsidR="009B6F53" w:rsidRPr="009B6F53" w:rsidRDefault="009B6F53" w:rsidP="009B6F53">
      <w:pPr>
        <w:spacing w:before="150" w:after="150" w:line="240" w:lineRule="auto"/>
        <w:ind w:left="450" w:right="450"/>
        <w:jc w:val="center"/>
        <w:rPr>
          <w:rFonts w:ascii="Times New Roman" w:eastAsia="Times New Roman" w:hAnsi="Times New Roman" w:cs="Times New Roman"/>
          <w:sz w:val="24"/>
          <w:szCs w:val="24"/>
          <w:lang w:eastAsia="ru-RU"/>
        </w:rPr>
      </w:pPr>
      <w:bookmarkStart w:id="468" w:name="n984"/>
      <w:bookmarkEnd w:id="468"/>
      <w:r w:rsidRPr="009B6F53">
        <w:rPr>
          <w:rFonts w:ascii="Times New Roman" w:eastAsia="Times New Roman" w:hAnsi="Times New Roman" w:cs="Times New Roman"/>
          <w:b/>
          <w:bCs/>
          <w:sz w:val="28"/>
          <w:lang w:eastAsia="ru-RU"/>
        </w:rPr>
        <w:t>Розділ VII</w:t>
      </w:r>
      <w:r w:rsidRPr="009B6F53">
        <w:rPr>
          <w:rFonts w:ascii="Times New Roman" w:eastAsia="Times New Roman" w:hAnsi="Times New Roman" w:cs="Times New Roman"/>
          <w:sz w:val="24"/>
          <w:szCs w:val="24"/>
          <w:lang w:eastAsia="ru-RU"/>
        </w:rPr>
        <w:br/>
      </w:r>
      <w:r w:rsidRPr="009B6F53">
        <w:rPr>
          <w:rFonts w:ascii="Times New Roman" w:eastAsia="Times New Roman" w:hAnsi="Times New Roman" w:cs="Times New Roman"/>
          <w:b/>
          <w:bCs/>
          <w:sz w:val="28"/>
          <w:lang w:eastAsia="ru-RU"/>
        </w:rPr>
        <w:t>МІЖНАРОДНІ ВІДНОСИНИ УКРАЇНИ ЩОДО ЗАБЕЗПЕЧЕННЯ САНІТАРНОГО ТА ЕПІДЕМІЧНОГО БЛАГОПОЛУЧЧЯ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69" w:name="n985"/>
      <w:bookmarkEnd w:id="469"/>
      <w:r w:rsidRPr="009B6F53">
        <w:rPr>
          <w:rFonts w:ascii="Times New Roman" w:eastAsia="Times New Roman" w:hAnsi="Times New Roman" w:cs="Times New Roman"/>
          <w:b/>
          <w:bCs/>
          <w:sz w:val="24"/>
          <w:szCs w:val="24"/>
          <w:lang w:eastAsia="ru-RU"/>
        </w:rPr>
        <w:t>Стаття 50. </w:t>
      </w:r>
      <w:r w:rsidRPr="009B6F53">
        <w:rPr>
          <w:rFonts w:ascii="Times New Roman" w:eastAsia="Times New Roman" w:hAnsi="Times New Roman" w:cs="Times New Roman"/>
          <w:sz w:val="24"/>
          <w:szCs w:val="24"/>
          <w:lang w:eastAsia="ru-RU"/>
        </w:rPr>
        <w:t>Участь України в міжнародному співробітництві</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70" w:name="n986"/>
      <w:bookmarkEnd w:id="470"/>
      <w:r w:rsidRPr="009B6F53">
        <w:rPr>
          <w:rFonts w:ascii="Times New Roman" w:eastAsia="Times New Roman" w:hAnsi="Times New Roman" w:cs="Times New Roman"/>
          <w:sz w:val="24"/>
          <w:szCs w:val="24"/>
          <w:lang w:eastAsia="ru-RU"/>
        </w:rPr>
        <w:t>Україна бере участь в міжнародному співробітництві для забезпечення санітарного та епідемічного благополуччя, профілактики захворювань і охорони здоров'я населення.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71" w:name="n987"/>
      <w:bookmarkEnd w:id="471"/>
      <w:r w:rsidRPr="009B6F53">
        <w:rPr>
          <w:rFonts w:ascii="Times New Roman" w:eastAsia="Times New Roman" w:hAnsi="Times New Roman" w:cs="Times New Roman"/>
          <w:sz w:val="24"/>
          <w:szCs w:val="24"/>
          <w:lang w:eastAsia="ru-RU"/>
        </w:rPr>
        <w:t>Україна укладає угоди про розвиток та зміцнення міжнародного співробітництва в галузі охорони здоров'я, забезпечення санітарного та епідемічного благополуччя населення, бере участь у діяльності Всесвітньої організації охорони здоров'я.</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72" w:name="n988"/>
      <w:bookmarkEnd w:id="472"/>
      <w:r w:rsidRPr="009B6F53">
        <w:rPr>
          <w:rFonts w:ascii="Times New Roman" w:eastAsia="Times New Roman" w:hAnsi="Times New Roman" w:cs="Times New Roman"/>
          <w:b/>
          <w:bCs/>
          <w:sz w:val="24"/>
          <w:szCs w:val="24"/>
          <w:lang w:eastAsia="ru-RU"/>
        </w:rPr>
        <w:t>Стаття 51. </w:t>
      </w:r>
      <w:r w:rsidRPr="009B6F53">
        <w:rPr>
          <w:rFonts w:ascii="Times New Roman" w:eastAsia="Times New Roman" w:hAnsi="Times New Roman" w:cs="Times New Roman"/>
          <w:sz w:val="24"/>
          <w:szCs w:val="24"/>
          <w:lang w:eastAsia="ru-RU"/>
        </w:rPr>
        <w:t>Міжнародні договори</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73" w:name="n989"/>
      <w:bookmarkEnd w:id="473"/>
      <w:r w:rsidRPr="009B6F53">
        <w:rPr>
          <w:rFonts w:ascii="Times New Roman" w:eastAsia="Times New Roman" w:hAnsi="Times New Roman" w:cs="Times New Roman"/>
          <w:sz w:val="24"/>
          <w:szCs w:val="24"/>
          <w:lang w:eastAsia="ru-RU"/>
        </w:rPr>
        <w:t>Якщо міжнародним договором, згода на обов’язковість якого надана Верховною Радою України, встановлено інші правила, ніж ті, які передбачені санітарним законодавством України, то застосовуються правила міжнародного договору.</w:t>
      </w:r>
    </w:p>
    <w:p w:rsidR="009B6F53" w:rsidRPr="009B6F53" w:rsidRDefault="009B6F53" w:rsidP="009B6F53">
      <w:pPr>
        <w:spacing w:after="150" w:line="240" w:lineRule="auto"/>
        <w:ind w:firstLine="450"/>
        <w:jc w:val="both"/>
        <w:rPr>
          <w:rFonts w:ascii="Times New Roman" w:eastAsia="Times New Roman" w:hAnsi="Times New Roman" w:cs="Times New Roman"/>
          <w:sz w:val="24"/>
          <w:szCs w:val="24"/>
          <w:lang w:eastAsia="ru-RU"/>
        </w:rPr>
      </w:pPr>
      <w:bookmarkStart w:id="474" w:name="n990"/>
      <w:bookmarkEnd w:id="474"/>
      <w:r w:rsidRPr="009B6F53">
        <w:rPr>
          <w:rFonts w:ascii="Times New Roman" w:eastAsia="Times New Roman" w:hAnsi="Times New Roman" w:cs="Times New Roman"/>
          <w:i/>
          <w:iCs/>
          <w:sz w:val="24"/>
          <w:szCs w:val="24"/>
          <w:lang w:eastAsia="ru-RU"/>
        </w:rPr>
        <w:lastRenderedPageBreak/>
        <w:t>{Стаття 51 із змінами, внесеними згідно із Законом </w:t>
      </w:r>
      <w:hyperlink r:id="rId201" w:anchor="n150" w:tgtFrame="_blank" w:history="1">
        <w:r w:rsidRPr="009B6F53">
          <w:rPr>
            <w:rFonts w:ascii="Times New Roman" w:eastAsia="Times New Roman" w:hAnsi="Times New Roman" w:cs="Times New Roman"/>
            <w:i/>
            <w:iCs/>
            <w:color w:val="000099"/>
            <w:sz w:val="24"/>
            <w:szCs w:val="24"/>
            <w:u w:val="single"/>
            <w:lang w:eastAsia="ru-RU"/>
          </w:rPr>
          <w:t>№ 5460-VI від 16.10.2012</w:t>
        </w:r>
      </w:hyperlink>
      <w:r w:rsidRPr="009B6F53">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tblPr>
      <w:tblGrid>
        <w:gridCol w:w="2808"/>
        <w:gridCol w:w="6553"/>
      </w:tblGrid>
      <w:tr w:rsidR="009B6F53" w:rsidRPr="009B6F53" w:rsidTr="009B6F53">
        <w:tc>
          <w:tcPr>
            <w:tcW w:w="1500" w:type="pct"/>
            <w:tcBorders>
              <w:top w:val="single" w:sz="2" w:space="0" w:color="auto"/>
              <w:left w:val="single" w:sz="2" w:space="0" w:color="auto"/>
              <w:bottom w:val="single" w:sz="2" w:space="0" w:color="auto"/>
              <w:right w:val="single" w:sz="2" w:space="0" w:color="auto"/>
            </w:tcBorders>
            <w:hideMark/>
          </w:tcPr>
          <w:p w:rsidR="009B6F53" w:rsidRPr="009B6F53" w:rsidRDefault="009B6F53" w:rsidP="009B6F53">
            <w:pPr>
              <w:spacing w:before="300" w:after="150" w:line="240" w:lineRule="auto"/>
              <w:jc w:val="center"/>
              <w:rPr>
                <w:rFonts w:ascii="Times New Roman" w:eastAsia="Times New Roman" w:hAnsi="Times New Roman" w:cs="Times New Roman"/>
                <w:sz w:val="24"/>
                <w:szCs w:val="24"/>
                <w:lang w:eastAsia="ru-RU"/>
              </w:rPr>
            </w:pPr>
            <w:bookmarkStart w:id="475" w:name="n991"/>
            <w:bookmarkEnd w:id="475"/>
            <w:r w:rsidRPr="009B6F53">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B6F53" w:rsidRPr="009B6F53" w:rsidRDefault="009B6F53" w:rsidP="009B6F53">
            <w:pPr>
              <w:spacing w:before="300" w:after="0" w:line="240" w:lineRule="auto"/>
              <w:jc w:val="right"/>
              <w:rPr>
                <w:rFonts w:ascii="Times New Roman" w:eastAsia="Times New Roman" w:hAnsi="Times New Roman" w:cs="Times New Roman"/>
                <w:sz w:val="24"/>
                <w:szCs w:val="24"/>
                <w:lang w:eastAsia="ru-RU"/>
              </w:rPr>
            </w:pPr>
            <w:r w:rsidRPr="009B6F53">
              <w:rPr>
                <w:rFonts w:ascii="Times New Roman" w:eastAsia="Times New Roman" w:hAnsi="Times New Roman" w:cs="Times New Roman"/>
                <w:b/>
                <w:bCs/>
                <w:sz w:val="24"/>
                <w:szCs w:val="24"/>
                <w:lang w:eastAsia="ru-RU"/>
              </w:rPr>
              <w:t>Л.КРАВЧУК</w:t>
            </w:r>
          </w:p>
        </w:tc>
      </w:tr>
      <w:tr w:rsidR="009B6F53" w:rsidRPr="009B6F53" w:rsidTr="009B6F53">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B6F53" w:rsidRPr="009B6F53" w:rsidRDefault="009B6F53" w:rsidP="009B6F53">
            <w:pPr>
              <w:spacing w:before="300" w:after="150" w:line="240" w:lineRule="auto"/>
              <w:jc w:val="center"/>
              <w:rPr>
                <w:rFonts w:ascii="Times New Roman" w:eastAsia="Times New Roman" w:hAnsi="Times New Roman" w:cs="Times New Roman"/>
                <w:color w:val="333333"/>
                <w:sz w:val="24"/>
                <w:szCs w:val="24"/>
                <w:lang w:eastAsia="ru-RU"/>
              </w:rPr>
            </w:pPr>
            <w:r w:rsidRPr="009B6F53">
              <w:rPr>
                <w:rFonts w:ascii="Times New Roman" w:eastAsia="Times New Roman" w:hAnsi="Times New Roman" w:cs="Times New Roman"/>
                <w:b/>
                <w:bCs/>
                <w:color w:val="333333"/>
                <w:sz w:val="24"/>
                <w:szCs w:val="24"/>
                <w:lang w:eastAsia="ru-RU"/>
              </w:rPr>
              <w:t>м. Київ</w:t>
            </w:r>
            <w:r w:rsidRPr="009B6F53">
              <w:rPr>
                <w:rFonts w:ascii="Times New Roman" w:eastAsia="Times New Roman" w:hAnsi="Times New Roman" w:cs="Times New Roman"/>
                <w:color w:val="333333"/>
                <w:sz w:val="24"/>
                <w:szCs w:val="24"/>
                <w:lang w:eastAsia="ru-RU"/>
              </w:rPr>
              <w:br/>
            </w:r>
            <w:r w:rsidRPr="009B6F53">
              <w:rPr>
                <w:rFonts w:ascii="Times New Roman" w:eastAsia="Times New Roman" w:hAnsi="Times New Roman" w:cs="Times New Roman"/>
                <w:b/>
                <w:bCs/>
                <w:color w:val="333333"/>
                <w:sz w:val="24"/>
                <w:szCs w:val="24"/>
                <w:lang w:eastAsia="ru-RU"/>
              </w:rPr>
              <w:t>24 лютого 1994 року</w:t>
            </w:r>
            <w:r w:rsidRPr="009B6F53">
              <w:rPr>
                <w:rFonts w:ascii="Times New Roman" w:eastAsia="Times New Roman" w:hAnsi="Times New Roman" w:cs="Times New Roman"/>
                <w:color w:val="333333"/>
                <w:sz w:val="24"/>
                <w:szCs w:val="24"/>
                <w:lang w:eastAsia="ru-RU"/>
              </w:rPr>
              <w:br/>
            </w:r>
            <w:r w:rsidRPr="009B6F53">
              <w:rPr>
                <w:rFonts w:ascii="Times New Roman" w:eastAsia="Times New Roman" w:hAnsi="Times New Roman" w:cs="Times New Roman"/>
                <w:b/>
                <w:bCs/>
                <w:color w:val="333333"/>
                <w:sz w:val="24"/>
                <w:szCs w:val="24"/>
                <w:lang w:eastAsia="ru-RU"/>
              </w:rPr>
              <w:t>№ 4004-XII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B6F53" w:rsidRPr="009B6F53" w:rsidRDefault="009B6F53" w:rsidP="009B6F53">
            <w:pPr>
              <w:spacing w:after="0" w:line="240" w:lineRule="auto"/>
              <w:jc w:val="both"/>
              <w:rPr>
                <w:rFonts w:ascii="Times New Roman" w:eastAsia="Times New Roman" w:hAnsi="Times New Roman" w:cs="Times New Roman"/>
                <w:color w:val="333333"/>
                <w:sz w:val="24"/>
                <w:szCs w:val="24"/>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6F53"/>
    <w:rsid w:val="002E492B"/>
    <w:rsid w:val="009B6F53"/>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9B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B6F53"/>
  </w:style>
  <w:style w:type="paragraph" w:customStyle="1" w:styleId="rvps6">
    <w:name w:val="rvps6"/>
    <w:basedOn w:val="a"/>
    <w:rsid w:val="009B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B6F53"/>
  </w:style>
  <w:style w:type="character" w:styleId="a3">
    <w:name w:val="Emphasis"/>
    <w:basedOn w:val="a0"/>
    <w:uiPriority w:val="20"/>
    <w:qFormat/>
    <w:rsid w:val="009B6F53"/>
    <w:rPr>
      <w:i/>
      <w:iCs/>
    </w:rPr>
  </w:style>
  <w:style w:type="paragraph" w:customStyle="1" w:styleId="rvps7">
    <w:name w:val="rvps7"/>
    <w:basedOn w:val="a"/>
    <w:rsid w:val="009B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B6F53"/>
  </w:style>
  <w:style w:type="paragraph" w:customStyle="1" w:styleId="rvps18">
    <w:name w:val="rvps18"/>
    <w:basedOn w:val="a"/>
    <w:rsid w:val="009B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6F53"/>
    <w:rPr>
      <w:color w:val="0000FF"/>
      <w:u w:val="single"/>
    </w:rPr>
  </w:style>
  <w:style w:type="character" w:styleId="a5">
    <w:name w:val="FollowedHyperlink"/>
    <w:basedOn w:val="a0"/>
    <w:uiPriority w:val="99"/>
    <w:semiHidden/>
    <w:unhideWhenUsed/>
    <w:rsid w:val="009B6F53"/>
    <w:rPr>
      <w:color w:val="800080"/>
      <w:u w:val="single"/>
    </w:rPr>
  </w:style>
  <w:style w:type="paragraph" w:customStyle="1" w:styleId="rvps2">
    <w:name w:val="rvps2"/>
    <w:basedOn w:val="a"/>
    <w:rsid w:val="009B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B6F53"/>
  </w:style>
  <w:style w:type="character" w:customStyle="1" w:styleId="rvts15">
    <w:name w:val="rvts15"/>
    <w:basedOn w:val="a0"/>
    <w:rsid w:val="009B6F53"/>
  </w:style>
  <w:style w:type="character" w:customStyle="1" w:styleId="rvts9">
    <w:name w:val="rvts9"/>
    <w:basedOn w:val="a0"/>
    <w:rsid w:val="009B6F53"/>
  </w:style>
  <w:style w:type="character" w:customStyle="1" w:styleId="rvts11">
    <w:name w:val="rvts11"/>
    <w:basedOn w:val="a0"/>
    <w:rsid w:val="009B6F53"/>
  </w:style>
  <w:style w:type="character" w:customStyle="1" w:styleId="rvts37">
    <w:name w:val="rvts37"/>
    <w:basedOn w:val="a0"/>
    <w:rsid w:val="009B6F53"/>
  </w:style>
  <w:style w:type="paragraph" w:customStyle="1" w:styleId="rvps4">
    <w:name w:val="rvps4"/>
    <w:basedOn w:val="a"/>
    <w:rsid w:val="009B6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B6F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471693">
      <w:bodyDiv w:val="1"/>
      <w:marLeft w:val="0"/>
      <w:marRight w:val="0"/>
      <w:marTop w:val="0"/>
      <w:marBottom w:val="0"/>
      <w:divBdr>
        <w:top w:val="none" w:sz="0" w:space="0" w:color="auto"/>
        <w:left w:val="none" w:sz="0" w:space="0" w:color="auto"/>
        <w:bottom w:val="none" w:sz="0" w:space="0" w:color="auto"/>
        <w:right w:val="none" w:sz="0" w:space="0" w:color="auto"/>
      </w:divBdr>
      <w:divsChild>
        <w:div w:id="796992507">
          <w:marLeft w:val="0"/>
          <w:marRight w:val="0"/>
          <w:marTop w:val="0"/>
          <w:marBottom w:val="150"/>
          <w:divBdr>
            <w:top w:val="none" w:sz="0" w:space="0" w:color="auto"/>
            <w:left w:val="none" w:sz="0" w:space="0" w:color="auto"/>
            <w:bottom w:val="none" w:sz="0" w:space="0" w:color="auto"/>
            <w:right w:val="none" w:sz="0" w:space="0" w:color="auto"/>
          </w:divBdr>
        </w:div>
        <w:div w:id="1917862483">
          <w:marLeft w:val="0"/>
          <w:marRight w:val="0"/>
          <w:marTop w:val="0"/>
          <w:marBottom w:val="0"/>
          <w:divBdr>
            <w:top w:val="none" w:sz="0" w:space="0" w:color="auto"/>
            <w:left w:val="none" w:sz="0" w:space="0" w:color="auto"/>
            <w:bottom w:val="none" w:sz="0" w:space="0" w:color="auto"/>
            <w:right w:val="none" w:sz="0" w:space="0" w:color="auto"/>
          </w:divBdr>
        </w:div>
        <w:div w:id="96752138">
          <w:marLeft w:val="0"/>
          <w:marRight w:val="0"/>
          <w:marTop w:val="0"/>
          <w:marBottom w:val="0"/>
          <w:divBdr>
            <w:top w:val="none" w:sz="0" w:space="0" w:color="auto"/>
            <w:left w:val="none" w:sz="0" w:space="0" w:color="auto"/>
            <w:bottom w:val="none" w:sz="0" w:space="0" w:color="auto"/>
            <w:right w:val="none" w:sz="0" w:space="0" w:color="auto"/>
          </w:divBdr>
        </w:div>
        <w:div w:id="1537430603">
          <w:marLeft w:val="0"/>
          <w:marRight w:val="0"/>
          <w:marTop w:val="0"/>
          <w:marBottom w:val="0"/>
          <w:divBdr>
            <w:top w:val="none" w:sz="0" w:space="0" w:color="auto"/>
            <w:left w:val="none" w:sz="0" w:space="0" w:color="auto"/>
            <w:bottom w:val="none" w:sz="0" w:space="0" w:color="auto"/>
            <w:right w:val="none" w:sz="0" w:space="0" w:color="auto"/>
          </w:divBdr>
        </w:div>
        <w:div w:id="1562793987">
          <w:marLeft w:val="0"/>
          <w:marRight w:val="0"/>
          <w:marTop w:val="0"/>
          <w:marBottom w:val="0"/>
          <w:divBdr>
            <w:top w:val="none" w:sz="0" w:space="0" w:color="auto"/>
            <w:left w:val="none" w:sz="0" w:space="0" w:color="auto"/>
            <w:bottom w:val="none" w:sz="0" w:space="0" w:color="auto"/>
            <w:right w:val="none" w:sz="0" w:space="0" w:color="auto"/>
          </w:divBdr>
        </w:div>
        <w:div w:id="19014613">
          <w:marLeft w:val="0"/>
          <w:marRight w:val="0"/>
          <w:marTop w:val="0"/>
          <w:marBottom w:val="0"/>
          <w:divBdr>
            <w:top w:val="none" w:sz="0" w:space="0" w:color="auto"/>
            <w:left w:val="none" w:sz="0" w:space="0" w:color="auto"/>
            <w:bottom w:val="none" w:sz="0" w:space="0" w:color="auto"/>
            <w:right w:val="none" w:sz="0" w:space="0" w:color="auto"/>
          </w:divBdr>
        </w:div>
        <w:div w:id="847018966">
          <w:marLeft w:val="0"/>
          <w:marRight w:val="0"/>
          <w:marTop w:val="0"/>
          <w:marBottom w:val="0"/>
          <w:divBdr>
            <w:top w:val="none" w:sz="0" w:space="0" w:color="auto"/>
            <w:left w:val="none" w:sz="0" w:space="0" w:color="auto"/>
            <w:bottom w:val="none" w:sz="0" w:space="0" w:color="auto"/>
            <w:right w:val="none" w:sz="0" w:space="0" w:color="auto"/>
          </w:divBdr>
        </w:div>
        <w:div w:id="1783724305">
          <w:marLeft w:val="0"/>
          <w:marRight w:val="0"/>
          <w:marTop w:val="0"/>
          <w:marBottom w:val="0"/>
          <w:divBdr>
            <w:top w:val="none" w:sz="0" w:space="0" w:color="auto"/>
            <w:left w:val="none" w:sz="0" w:space="0" w:color="auto"/>
            <w:bottom w:val="none" w:sz="0" w:space="0" w:color="auto"/>
            <w:right w:val="none" w:sz="0" w:space="0" w:color="auto"/>
          </w:divBdr>
        </w:div>
        <w:div w:id="878468330">
          <w:marLeft w:val="0"/>
          <w:marRight w:val="0"/>
          <w:marTop w:val="0"/>
          <w:marBottom w:val="0"/>
          <w:divBdr>
            <w:top w:val="none" w:sz="0" w:space="0" w:color="auto"/>
            <w:left w:val="none" w:sz="0" w:space="0" w:color="auto"/>
            <w:bottom w:val="none" w:sz="0" w:space="0" w:color="auto"/>
            <w:right w:val="none" w:sz="0" w:space="0" w:color="auto"/>
          </w:divBdr>
        </w:div>
        <w:div w:id="802423499">
          <w:marLeft w:val="0"/>
          <w:marRight w:val="0"/>
          <w:marTop w:val="0"/>
          <w:marBottom w:val="0"/>
          <w:divBdr>
            <w:top w:val="none" w:sz="0" w:space="0" w:color="auto"/>
            <w:left w:val="none" w:sz="0" w:space="0" w:color="auto"/>
            <w:bottom w:val="none" w:sz="0" w:space="0" w:color="auto"/>
            <w:right w:val="none" w:sz="0" w:space="0" w:color="auto"/>
          </w:divBdr>
        </w:div>
        <w:div w:id="989790489">
          <w:marLeft w:val="0"/>
          <w:marRight w:val="0"/>
          <w:marTop w:val="0"/>
          <w:marBottom w:val="0"/>
          <w:divBdr>
            <w:top w:val="none" w:sz="0" w:space="0" w:color="auto"/>
            <w:left w:val="none" w:sz="0" w:space="0" w:color="auto"/>
            <w:bottom w:val="none" w:sz="0" w:space="0" w:color="auto"/>
            <w:right w:val="none" w:sz="0" w:space="0" w:color="auto"/>
          </w:divBdr>
        </w:div>
        <w:div w:id="775516721">
          <w:marLeft w:val="0"/>
          <w:marRight w:val="0"/>
          <w:marTop w:val="0"/>
          <w:marBottom w:val="0"/>
          <w:divBdr>
            <w:top w:val="none" w:sz="0" w:space="0" w:color="auto"/>
            <w:left w:val="none" w:sz="0" w:space="0" w:color="auto"/>
            <w:bottom w:val="none" w:sz="0" w:space="0" w:color="auto"/>
            <w:right w:val="none" w:sz="0" w:space="0" w:color="auto"/>
          </w:divBdr>
        </w:div>
        <w:div w:id="1782258782">
          <w:marLeft w:val="0"/>
          <w:marRight w:val="0"/>
          <w:marTop w:val="0"/>
          <w:marBottom w:val="0"/>
          <w:divBdr>
            <w:top w:val="none" w:sz="0" w:space="0" w:color="auto"/>
            <w:left w:val="none" w:sz="0" w:space="0" w:color="auto"/>
            <w:bottom w:val="none" w:sz="0" w:space="0" w:color="auto"/>
            <w:right w:val="none" w:sz="0" w:space="0" w:color="auto"/>
          </w:divBdr>
        </w:div>
        <w:div w:id="16262775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037-14" TargetMode="External"/><Relationship Id="rId21" Type="http://schemas.openxmlformats.org/officeDocument/2006/relationships/hyperlink" Target="https://zakon.rada.gov.ua/laws/show/v010p710-08" TargetMode="External"/><Relationship Id="rId42" Type="http://schemas.openxmlformats.org/officeDocument/2006/relationships/hyperlink" Target="https://zakon.rada.gov.ua/laws/show/1602-18" TargetMode="External"/><Relationship Id="rId63" Type="http://schemas.openxmlformats.org/officeDocument/2006/relationships/hyperlink" Target="https://zakon.rada.gov.ua/laws/show/3037-14" TargetMode="External"/><Relationship Id="rId84" Type="http://schemas.openxmlformats.org/officeDocument/2006/relationships/hyperlink" Target="https://zakon.rada.gov.ua/laws/show/1026-16" TargetMode="External"/><Relationship Id="rId138" Type="http://schemas.openxmlformats.org/officeDocument/2006/relationships/hyperlink" Target="https://zakon.rada.gov.ua/laws/show/1193-18" TargetMode="External"/><Relationship Id="rId159" Type="http://schemas.openxmlformats.org/officeDocument/2006/relationships/hyperlink" Target="https://zakon.rada.gov.ua/laws/show/5460-17" TargetMode="External"/><Relationship Id="rId170" Type="http://schemas.openxmlformats.org/officeDocument/2006/relationships/hyperlink" Target="https://zakon.rada.gov.ua/laws/show/3078-15" TargetMode="External"/><Relationship Id="rId191" Type="http://schemas.openxmlformats.org/officeDocument/2006/relationships/hyperlink" Target="https://zakon.rada.gov.ua/laws/show/1745-15" TargetMode="External"/><Relationship Id="rId196" Type="http://schemas.openxmlformats.org/officeDocument/2006/relationships/hyperlink" Target="https://zakon.rada.gov.ua/laws/show/642/97-%D0%B2%D1%80" TargetMode="External"/><Relationship Id="rId200" Type="http://schemas.openxmlformats.org/officeDocument/2006/relationships/hyperlink" Target="https://zakon.rada.gov.ua/laws/show/3037-14" TargetMode="External"/><Relationship Id="rId16" Type="http://schemas.openxmlformats.org/officeDocument/2006/relationships/hyperlink" Target="https://zakon.rada.gov.ua/laws/show/3078-15" TargetMode="External"/><Relationship Id="rId107" Type="http://schemas.openxmlformats.org/officeDocument/2006/relationships/hyperlink" Target="https://zakon.rada.gov.ua/laws/show/5460-17" TargetMode="External"/><Relationship Id="rId11" Type="http://schemas.openxmlformats.org/officeDocument/2006/relationships/hyperlink" Target="https://zakon.rada.gov.ua/laws/show/2788-14" TargetMode="External"/><Relationship Id="rId32" Type="http://schemas.openxmlformats.org/officeDocument/2006/relationships/hyperlink" Target="https://zakon.rada.gov.ua/laws/show/2530-19" TargetMode="External"/><Relationship Id="rId37" Type="http://schemas.openxmlformats.org/officeDocument/2006/relationships/hyperlink" Target="https://zakon.rada.gov.ua/laws/show/2137-15" TargetMode="External"/><Relationship Id="rId53" Type="http://schemas.openxmlformats.org/officeDocument/2006/relationships/hyperlink" Target="https://zakon.rada.gov.ua/laws/show/3078-15" TargetMode="External"/><Relationship Id="rId58" Type="http://schemas.openxmlformats.org/officeDocument/2006/relationships/hyperlink" Target="https://zakon.rada.gov.ua/laws/show/1602-18" TargetMode="External"/><Relationship Id="rId74" Type="http://schemas.openxmlformats.org/officeDocument/2006/relationships/hyperlink" Target="https://zakon.rada.gov.ua/laws/show/3037-14" TargetMode="External"/><Relationship Id="rId79" Type="http://schemas.openxmlformats.org/officeDocument/2006/relationships/hyperlink" Target="https://zakon.rada.gov.ua/laws/show/3037-14" TargetMode="External"/><Relationship Id="rId102" Type="http://schemas.openxmlformats.org/officeDocument/2006/relationships/hyperlink" Target="https://zakon.rada.gov.ua/laws/show/1745-15" TargetMode="External"/><Relationship Id="rId123" Type="http://schemas.openxmlformats.org/officeDocument/2006/relationships/hyperlink" Target="https://zakon.rada.gov.ua/laws/show/3037-14" TargetMode="External"/><Relationship Id="rId128" Type="http://schemas.openxmlformats.org/officeDocument/2006/relationships/hyperlink" Target="https://zakon.rada.gov.ua/laws/show/1288-14" TargetMode="External"/><Relationship Id="rId144" Type="http://schemas.openxmlformats.org/officeDocument/2006/relationships/hyperlink" Target="https://zakon.rada.gov.ua/laws/show/2171-14" TargetMode="External"/><Relationship Id="rId149" Type="http://schemas.openxmlformats.org/officeDocument/2006/relationships/hyperlink" Target="https://zakon.rada.gov.ua/laws/show/107-17" TargetMode="External"/><Relationship Id="rId5" Type="http://schemas.openxmlformats.org/officeDocument/2006/relationships/hyperlink" Target="https://zakon.rada.gov.ua/laws/show/607/96-%D0%B2%D1%80" TargetMode="External"/><Relationship Id="rId90" Type="http://schemas.openxmlformats.org/officeDocument/2006/relationships/hyperlink" Target="https://zakon.rada.gov.ua/laws/show/2367-17" TargetMode="External"/><Relationship Id="rId95" Type="http://schemas.openxmlformats.org/officeDocument/2006/relationships/hyperlink" Target="https://zakon.rada.gov.ua/laws/show/1602-18" TargetMode="External"/><Relationship Id="rId160" Type="http://schemas.openxmlformats.org/officeDocument/2006/relationships/hyperlink" Target="https://zakon.rada.gov.ua/laws/show/5460-17" TargetMode="External"/><Relationship Id="rId165" Type="http://schemas.openxmlformats.org/officeDocument/2006/relationships/hyperlink" Target="https://zakon.rada.gov.ua/laws/show/5460-17" TargetMode="External"/><Relationship Id="rId181" Type="http://schemas.openxmlformats.org/officeDocument/2006/relationships/hyperlink" Target="https://zakon.rada.gov.ua/laws/show/4004-12" TargetMode="External"/><Relationship Id="rId186" Type="http://schemas.openxmlformats.org/officeDocument/2006/relationships/hyperlink" Target="https://zakon.rada.gov.ua/laws/show/1113-20" TargetMode="External"/><Relationship Id="rId22" Type="http://schemas.openxmlformats.org/officeDocument/2006/relationships/hyperlink" Target="https://zakon.rada.gov.ua/laws/show/2367-17" TargetMode="External"/><Relationship Id="rId27" Type="http://schemas.openxmlformats.org/officeDocument/2006/relationships/hyperlink" Target="https://zakon.rada.gov.ua/laws/show/5460-17" TargetMode="External"/><Relationship Id="rId43" Type="http://schemas.openxmlformats.org/officeDocument/2006/relationships/hyperlink" Target="https://zakon.rada.gov.ua/laws/show/1602-18" TargetMode="External"/><Relationship Id="rId48" Type="http://schemas.openxmlformats.org/officeDocument/2006/relationships/hyperlink" Target="https://zakon.rada.gov.ua/laws/show/3078-15" TargetMode="External"/><Relationship Id="rId64" Type="http://schemas.openxmlformats.org/officeDocument/2006/relationships/hyperlink" Target="https://zakon.rada.gov.ua/laws/show/1602-18" TargetMode="External"/><Relationship Id="rId69" Type="http://schemas.openxmlformats.org/officeDocument/2006/relationships/hyperlink" Target="https://zakon.rada.gov.ua/laws/show/1972-12" TargetMode="External"/><Relationship Id="rId113" Type="http://schemas.openxmlformats.org/officeDocument/2006/relationships/hyperlink" Target="https://zakon.rada.gov.ua/laws/show/5460-17" TargetMode="External"/><Relationship Id="rId118" Type="http://schemas.openxmlformats.org/officeDocument/2006/relationships/hyperlink" Target="https://zakon.rada.gov.ua/laws/show/3037-14" TargetMode="External"/><Relationship Id="rId134" Type="http://schemas.openxmlformats.org/officeDocument/2006/relationships/hyperlink" Target="https://zakon.rada.gov.ua/laws/show/4004-12" TargetMode="External"/><Relationship Id="rId139" Type="http://schemas.openxmlformats.org/officeDocument/2006/relationships/hyperlink" Target="https://zakon.rada.gov.ua/laws/show/124-20" TargetMode="External"/><Relationship Id="rId80" Type="http://schemas.openxmlformats.org/officeDocument/2006/relationships/hyperlink" Target="https://zakon.rada.gov.ua/laws/show/3421-15" TargetMode="External"/><Relationship Id="rId85" Type="http://schemas.openxmlformats.org/officeDocument/2006/relationships/hyperlink" Target="https://zakon.rada.gov.ua/laws/show/3038-17" TargetMode="External"/><Relationship Id="rId150" Type="http://schemas.openxmlformats.org/officeDocument/2006/relationships/hyperlink" Target="https://zakon.rada.gov.ua/laws/show/v010p710-08" TargetMode="External"/><Relationship Id="rId155" Type="http://schemas.openxmlformats.org/officeDocument/2006/relationships/hyperlink" Target="https://zakon.rada.gov.ua/laws/show/1109-99-%D0%BF" TargetMode="External"/><Relationship Id="rId171" Type="http://schemas.openxmlformats.org/officeDocument/2006/relationships/hyperlink" Target="https://zakon.rada.gov.ua/laws/show/4004-12" TargetMode="External"/><Relationship Id="rId176" Type="http://schemas.openxmlformats.org/officeDocument/2006/relationships/hyperlink" Target="https://zakon.rada.gov.ua/laws/show/3037-14" TargetMode="External"/><Relationship Id="rId192" Type="http://schemas.openxmlformats.org/officeDocument/2006/relationships/hyperlink" Target="https://zakon.rada.gov.ua/laws/show/1113-20" TargetMode="External"/><Relationship Id="rId197" Type="http://schemas.openxmlformats.org/officeDocument/2006/relationships/hyperlink" Target="https://zakon.rada.gov.ua/laws/show/4004-12" TargetMode="External"/><Relationship Id="rId201" Type="http://schemas.openxmlformats.org/officeDocument/2006/relationships/hyperlink" Target="https://zakon.rada.gov.ua/laws/show/5460-17" TargetMode="External"/><Relationship Id="rId12" Type="http://schemas.openxmlformats.org/officeDocument/2006/relationships/hyperlink" Target="https://zakon.rada.gov.ua/laws/show/3037-14" TargetMode="External"/><Relationship Id="rId17" Type="http://schemas.openxmlformats.org/officeDocument/2006/relationships/hyperlink" Target="https://zakon.rada.gov.ua/laws/show/3370-15" TargetMode="External"/><Relationship Id="rId33" Type="http://schemas.openxmlformats.org/officeDocument/2006/relationships/hyperlink" Target="https://zakon.rada.gov.ua/laws/show/124-20" TargetMode="External"/><Relationship Id="rId38" Type="http://schemas.openxmlformats.org/officeDocument/2006/relationships/hyperlink" Target="https://zakon.rada.gov.ua/laws/show/5460-17" TargetMode="External"/><Relationship Id="rId59" Type="http://schemas.openxmlformats.org/officeDocument/2006/relationships/hyperlink" Target="https://zakon.rada.gov.ua/laws/show/1602-18" TargetMode="External"/><Relationship Id="rId103" Type="http://schemas.openxmlformats.org/officeDocument/2006/relationships/hyperlink" Target="https://zakon.rada.gov.ua/laws/show/1288-14" TargetMode="External"/><Relationship Id="rId108" Type="http://schemas.openxmlformats.org/officeDocument/2006/relationships/hyperlink" Target="https://zakon.rada.gov.ua/laws/show/124-20" TargetMode="External"/><Relationship Id="rId124" Type="http://schemas.openxmlformats.org/officeDocument/2006/relationships/hyperlink" Target="https://zakon.rada.gov.ua/laws/show/5460-17" TargetMode="External"/><Relationship Id="rId129" Type="http://schemas.openxmlformats.org/officeDocument/2006/relationships/hyperlink" Target="https://zakon.rada.gov.ua/laws/show/860-15" TargetMode="External"/><Relationship Id="rId54" Type="http://schemas.openxmlformats.org/officeDocument/2006/relationships/hyperlink" Target="https://zakon.rada.gov.ua/laws/show/2530-19" TargetMode="External"/><Relationship Id="rId70" Type="http://schemas.openxmlformats.org/officeDocument/2006/relationships/hyperlink" Target="https://zakon.rada.gov.ua/laws/show/3037-14" TargetMode="External"/><Relationship Id="rId75" Type="http://schemas.openxmlformats.org/officeDocument/2006/relationships/hyperlink" Target="https://zakon.rada.gov.ua/laws/show/3037-14" TargetMode="External"/><Relationship Id="rId91" Type="http://schemas.openxmlformats.org/officeDocument/2006/relationships/hyperlink" Target="https://zakon.rada.gov.ua/laws/show/3038-17" TargetMode="External"/><Relationship Id="rId96" Type="http://schemas.openxmlformats.org/officeDocument/2006/relationships/hyperlink" Target="https://zakon.rada.gov.ua/laws/show/1602-18" TargetMode="External"/><Relationship Id="rId140" Type="http://schemas.openxmlformats.org/officeDocument/2006/relationships/hyperlink" Target="https://zakon.rada.gov.ua/laws/show/1544-2002-%D0%BF" TargetMode="External"/><Relationship Id="rId145" Type="http://schemas.openxmlformats.org/officeDocument/2006/relationships/hyperlink" Target="https://zakon.rada.gov.ua/laws/show/3037-14" TargetMode="External"/><Relationship Id="rId161" Type="http://schemas.openxmlformats.org/officeDocument/2006/relationships/hyperlink" Target="https://zakon.rada.gov.ua/laws/show/5395-17" TargetMode="External"/><Relationship Id="rId166" Type="http://schemas.openxmlformats.org/officeDocument/2006/relationships/hyperlink" Target="https://zakon.rada.gov.ua/laws/show/2171-14" TargetMode="External"/><Relationship Id="rId182" Type="http://schemas.openxmlformats.org/officeDocument/2006/relationships/hyperlink" Target="https://zakon.rada.gov.ua/laws/show/4004-12" TargetMode="External"/><Relationship Id="rId187" Type="http://schemas.openxmlformats.org/officeDocument/2006/relationships/hyperlink" Target="https://zakon.rada.gov.ua/laws/show/4004-12" TargetMode="External"/><Relationship Id="rId1" Type="http://schemas.openxmlformats.org/officeDocument/2006/relationships/styles" Target="styles.xml"/><Relationship Id="rId6" Type="http://schemas.openxmlformats.org/officeDocument/2006/relationships/hyperlink" Target="https://zakon.rada.gov.ua/laws/show/331/97-%D0%B2%D1%80" TargetMode="External"/><Relationship Id="rId23" Type="http://schemas.openxmlformats.org/officeDocument/2006/relationships/hyperlink" Target="https://zakon.rada.gov.ua/laws/show/3038-17" TargetMode="External"/><Relationship Id="rId28" Type="http://schemas.openxmlformats.org/officeDocument/2006/relationships/hyperlink" Target="https://zakon.rada.gov.ua/laws/show/1193-18" TargetMode="External"/><Relationship Id="rId49" Type="http://schemas.openxmlformats.org/officeDocument/2006/relationships/hyperlink" Target="https://zakon.rada.gov.ua/laws/show/3078-15" TargetMode="External"/><Relationship Id="rId114" Type="http://schemas.openxmlformats.org/officeDocument/2006/relationships/hyperlink" Target="https://zakon.rada.gov.ua/laws/show/5460-17" TargetMode="External"/><Relationship Id="rId119" Type="http://schemas.openxmlformats.org/officeDocument/2006/relationships/hyperlink" Target="https://zakon.rada.gov.ua/laws/show/2171-14" TargetMode="External"/><Relationship Id="rId44" Type="http://schemas.openxmlformats.org/officeDocument/2006/relationships/hyperlink" Target="https://zakon.rada.gov.ua/laws/show/1602-18" TargetMode="External"/><Relationship Id="rId60" Type="http://schemas.openxmlformats.org/officeDocument/2006/relationships/hyperlink" Target="https://zakon.rada.gov.ua/laws/show/1602-18" TargetMode="External"/><Relationship Id="rId65" Type="http://schemas.openxmlformats.org/officeDocument/2006/relationships/hyperlink" Target="https://zakon.rada.gov.ua/laws/show/254%D0%BA/96-%D0%B2%D1%80" TargetMode="External"/><Relationship Id="rId81" Type="http://schemas.openxmlformats.org/officeDocument/2006/relationships/hyperlink" Target="https://zakon.rada.gov.ua/laws/show/3038-17" TargetMode="External"/><Relationship Id="rId86" Type="http://schemas.openxmlformats.org/officeDocument/2006/relationships/hyperlink" Target="https://zakon.rada.gov.ua/laws/show/5460-17" TargetMode="External"/><Relationship Id="rId130" Type="http://schemas.openxmlformats.org/officeDocument/2006/relationships/hyperlink" Target="https://zakon.rada.gov.ua/laws/show/5460-17" TargetMode="External"/><Relationship Id="rId135" Type="http://schemas.openxmlformats.org/officeDocument/2006/relationships/hyperlink" Target="https://zakon.rada.gov.ua/laws/show/4004-12" TargetMode="External"/><Relationship Id="rId151" Type="http://schemas.openxmlformats.org/officeDocument/2006/relationships/hyperlink" Target="https://zakon.rada.gov.ua/laws/show/331/97-%D0%B2%D1%80" TargetMode="External"/><Relationship Id="rId156" Type="http://schemas.openxmlformats.org/officeDocument/2006/relationships/hyperlink" Target="https://zakon.rada.gov.ua/laws/show/5460-17" TargetMode="External"/><Relationship Id="rId177" Type="http://schemas.openxmlformats.org/officeDocument/2006/relationships/hyperlink" Target="https://zakon.rada.gov.ua/laws/show/3037-14" TargetMode="External"/><Relationship Id="rId198" Type="http://schemas.openxmlformats.org/officeDocument/2006/relationships/hyperlink" Target="https://zakon.rada.gov.ua/laws/show/3037-14" TargetMode="External"/><Relationship Id="rId172" Type="http://schemas.openxmlformats.org/officeDocument/2006/relationships/hyperlink" Target="https://zakon.rada.gov.ua/laws/show/3078-15" TargetMode="External"/><Relationship Id="rId193" Type="http://schemas.openxmlformats.org/officeDocument/2006/relationships/hyperlink" Target="https://zakon.rada.gov.ua/laws/show/1113-20" TargetMode="External"/><Relationship Id="rId202" Type="http://schemas.openxmlformats.org/officeDocument/2006/relationships/fontTable" Target="fontTable.xml"/><Relationship Id="rId13" Type="http://schemas.openxmlformats.org/officeDocument/2006/relationships/hyperlink" Target="https://zakon.rada.gov.ua/laws/show/860-15" TargetMode="External"/><Relationship Id="rId18" Type="http://schemas.openxmlformats.org/officeDocument/2006/relationships/hyperlink" Target="https://zakon.rada.gov.ua/laws/show/3421-15" TargetMode="External"/><Relationship Id="rId39" Type="http://schemas.openxmlformats.org/officeDocument/2006/relationships/hyperlink" Target="https://zakon.rada.gov.ua/laws/show/3038-17" TargetMode="External"/><Relationship Id="rId109" Type="http://schemas.openxmlformats.org/officeDocument/2006/relationships/hyperlink" Target="https://zakon.rada.gov.ua/laws/show/3037-14" TargetMode="External"/><Relationship Id="rId34" Type="http://schemas.openxmlformats.org/officeDocument/2006/relationships/hyperlink" Target="https://zakon.rada.gov.ua/laws/show/1113-20" TargetMode="External"/><Relationship Id="rId50" Type="http://schemas.openxmlformats.org/officeDocument/2006/relationships/hyperlink" Target="https://zakon.rada.gov.ua/laws/show/3078-15" TargetMode="External"/><Relationship Id="rId55" Type="http://schemas.openxmlformats.org/officeDocument/2006/relationships/hyperlink" Target="https://zakon.rada.gov.ua/laws/show/1602-18" TargetMode="External"/><Relationship Id="rId76" Type="http://schemas.openxmlformats.org/officeDocument/2006/relationships/hyperlink" Target="https://zakon.rada.gov.ua/laws/show/3037-14" TargetMode="External"/><Relationship Id="rId97" Type="http://schemas.openxmlformats.org/officeDocument/2006/relationships/hyperlink" Target="https://zakon.rada.gov.ua/laws/show/5460-17" TargetMode="External"/><Relationship Id="rId104" Type="http://schemas.openxmlformats.org/officeDocument/2006/relationships/hyperlink" Target="https://zakon.rada.gov.ua/laws/show/5460-17" TargetMode="External"/><Relationship Id="rId120" Type="http://schemas.openxmlformats.org/officeDocument/2006/relationships/hyperlink" Target="https://zakon.rada.gov.ua/laws/show/3037-14" TargetMode="External"/><Relationship Id="rId125" Type="http://schemas.openxmlformats.org/officeDocument/2006/relationships/hyperlink" Target="https://zakon.rada.gov.ua/laws/show/1602-18" TargetMode="External"/><Relationship Id="rId141" Type="http://schemas.openxmlformats.org/officeDocument/2006/relationships/hyperlink" Target="https://zakon.rada.gov.ua/laws/show/1351-2003-%D0%BF" TargetMode="External"/><Relationship Id="rId146" Type="http://schemas.openxmlformats.org/officeDocument/2006/relationships/hyperlink" Target="https://zakon.rada.gov.ua/laws/show/3037-14" TargetMode="External"/><Relationship Id="rId167" Type="http://schemas.openxmlformats.org/officeDocument/2006/relationships/hyperlink" Target="https://zakon.rada.gov.ua/laws/show/3037-14" TargetMode="External"/><Relationship Id="rId188" Type="http://schemas.openxmlformats.org/officeDocument/2006/relationships/hyperlink" Target="https://zakon.rada.gov.ua/laws/show/2171-14" TargetMode="External"/><Relationship Id="rId7" Type="http://schemas.openxmlformats.org/officeDocument/2006/relationships/hyperlink" Target="https://zakon.rada.gov.ua/laws/show/642/97-%D0%B2%D1%80" TargetMode="External"/><Relationship Id="rId71" Type="http://schemas.openxmlformats.org/officeDocument/2006/relationships/hyperlink" Target="https://zakon.rada.gov.ua/laws/show/4565-17" TargetMode="External"/><Relationship Id="rId92" Type="http://schemas.openxmlformats.org/officeDocument/2006/relationships/hyperlink" Target="https://zakon.rada.gov.ua/laws/show/2735-17" TargetMode="External"/><Relationship Id="rId162" Type="http://schemas.openxmlformats.org/officeDocument/2006/relationships/hyperlink" Target="https://zakon.rada.gov.ua/laws/show/2367-17" TargetMode="External"/><Relationship Id="rId183" Type="http://schemas.openxmlformats.org/officeDocument/2006/relationships/hyperlink" Target="https://zakon.rada.gov.ua/laws/show/4004-12" TargetMode="External"/><Relationship Id="rId2" Type="http://schemas.openxmlformats.org/officeDocument/2006/relationships/settings" Target="settings.xml"/><Relationship Id="rId29" Type="http://schemas.openxmlformats.org/officeDocument/2006/relationships/hyperlink" Target="https://zakon.rada.gov.ua/laws/show/1602-18" TargetMode="External"/><Relationship Id="rId24" Type="http://schemas.openxmlformats.org/officeDocument/2006/relationships/hyperlink" Target="https://zakon.rada.gov.ua/laws/show/4565-17" TargetMode="External"/><Relationship Id="rId40" Type="http://schemas.openxmlformats.org/officeDocument/2006/relationships/hyperlink" Target="https://zakon.rada.gov.ua/laws/show/124-20" TargetMode="External"/><Relationship Id="rId45" Type="http://schemas.openxmlformats.org/officeDocument/2006/relationships/hyperlink" Target="https://zakon.rada.gov.ua/laws/show/1602-18" TargetMode="External"/><Relationship Id="rId66" Type="http://schemas.openxmlformats.org/officeDocument/2006/relationships/hyperlink" Target="https://zakon.rada.gov.ua/laws/show/2801-12" TargetMode="External"/><Relationship Id="rId87" Type="http://schemas.openxmlformats.org/officeDocument/2006/relationships/hyperlink" Target="https://zakon.rada.gov.ua/laws/show/3078-15" TargetMode="External"/><Relationship Id="rId110" Type="http://schemas.openxmlformats.org/officeDocument/2006/relationships/hyperlink" Target="https://zakon.rada.gov.ua/laws/show/3078-15" TargetMode="External"/><Relationship Id="rId115" Type="http://schemas.openxmlformats.org/officeDocument/2006/relationships/hyperlink" Target="https://zakon.rada.gov.ua/laws/show/5460-17" TargetMode="External"/><Relationship Id="rId131" Type="http://schemas.openxmlformats.org/officeDocument/2006/relationships/hyperlink" Target="https://zakon.rada.gov.ua/laws/show/5460-17" TargetMode="External"/><Relationship Id="rId136" Type="http://schemas.openxmlformats.org/officeDocument/2006/relationships/hyperlink" Target="https://zakon.rada.gov.ua/laws/show/4004-12" TargetMode="External"/><Relationship Id="rId157" Type="http://schemas.openxmlformats.org/officeDocument/2006/relationships/hyperlink" Target="https://zakon.rada.gov.ua/laws/show/5460-17" TargetMode="External"/><Relationship Id="rId178" Type="http://schemas.openxmlformats.org/officeDocument/2006/relationships/hyperlink" Target="https://zakon.rada.gov.ua/laws/show/1602-18" TargetMode="External"/><Relationship Id="rId61" Type="http://schemas.openxmlformats.org/officeDocument/2006/relationships/hyperlink" Target="https://zakon.rada.gov.ua/laws/show/771/97-%D0%B2%D1%80" TargetMode="External"/><Relationship Id="rId82" Type="http://schemas.openxmlformats.org/officeDocument/2006/relationships/hyperlink" Target="https://zakon.rada.gov.ua/laws/show/3038-17" TargetMode="External"/><Relationship Id="rId152" Type="http://schemas.openxmlformats.org/officeDocument/2006/relationships/hyperlink" Target="https://zakon.rada.gov.ua/laws/show/5460-17" TargetMode="External"/><Relationship Id="rId173" Type="http://schemas.openxmlformats.org/officeDocument/2006/relationships/hyperlink" Target="https://zakon.rada.gov.ua/laws/show/1602-18" TargetMode="External"/><Relationship Id="rId194" Type="http://schemas.openxmlformats.org/officeDocument/2006/relationships/hyperlink" Target="https://zakon.rada.gov.ua/laws/show/80731-10" TargetMode="External"/><Relationship Id="rId199" Type="http://schemas.openxmlformats.org/officeDocument/2006/relationships/hyperlink" Target="https://zakon.rada.gov.ua/laws/show/2171-14" TargetMode="External"/><Relationship Id="rId203" Type="http://schemas.openxmlformats.org/officeDocument/2006/relationships/theme" Target="theme/theme1.xml"/><Relationship Id="rId19" Type="http://schemas.openxmlformats.org/officeDocument/2006/relationships/hyperlink" Target="https://zakon.rada.gov.ua/laws/show/1026-16" TargetMode="External"/><Relationship Id="rId14" Type="http://schemas.openxmlformats.org/officeDocument/2006/relationships/hyperlink" Target="https://zakon.rada.gov.ua/laws/show/1745-15" TargetMode="External"/><Relationship Id="rId30" Type="http://schemas.openxmlformats.org/officeDocument/2006/relationships/hyperlink" Target="https://zakon.rada.gov.ua/laws/show/77-19" TargetMode="External"/><Relationship Id="rId35" Type="http://schemas.openxmlformats.org/officeDocument/2006/relationships/hyperlink" Target="https://zakon.rada.gov.ua/laws/show/4004-12" TargetMode="External"/><Relationship Id="rId56" Type="http://schemas.openxmlformats.org/officeDocument/2006/relationships/hyperlink" Target="https://zakon.rada.gov.ua/laws/show/1602-18" TargetMode="External"/><Relationship Id="rId77" Type="http://schemas.openxmlformats.org/officeDocument/2006/relationships/hyperlink" Target="https://zakon.rada.gov.ua/laws/show/z0239-18" TargetMode="External"/><Relationship Id="rId100" Type="http://schemas.openxmlformats.org/officeDocument/2006/relationships/hyperlink" Target="https://zakon.rada.gov.ua/laws/show/4004-12" TargetMode="External"/><Relationship Id="rId105" Type="http://schemas.openxmlformats.org/officeDocument/2006/relationships/hyperlink" Target="https://zakon.rada.gov.ua/laws/show/1193-18" TargetMode="External"/><Relationship Id="rId126" Type="http://schemas.openxmlformats.org/officeDocument/2006/relationships/hyperlink" Target="https://zakon.rada.gov.ua/laws/show/1288-14" TargetMode="External"/><Relationship Id="rId147" Type="http://schemas.openxmlformats.org/officeDocument/2006/relationships/hyperlink" Target="https://zakon.rada.gov.ua/laws/show/77-19" TargetMode="External"/><Relationship Id="rId168" Type="http://schemas.openxmlformats.org/officeDocument/2006/relationships/hyperlink" Target="https://zakon.rada.gov.ua/laws/show/5460-17" TargetMode="External"/><Relationship Id="rId8" Type="http://schemas.openxmlformats.org/officeDocument/2006/relationships/hyperlink" Target="https://zakon.rada.gov.ua/laws/show/783-14" TargetMode="External"/><Relationship Id="rId51" Type="http://schemas.openxmlformats.org/officeDocument/2006/relationships/hyperlink" Target="https://zakon.rada.gov.ua/laws/show/1602-18" TargetMode="External"/><Relationship Id="rId72" Type="http://schemas.openxmlformats.org/officeDocument/2006/relationships/hyperlink" Target="https://zakon.rada.gov.ua/laws/show/783-14" TargetMode="External"/><Relationship Id="rId93" Type="http://schemas.openxmlformats.org/officeDocument/2006/relationships/hyperlink" Target="https://zakon.rada.gov.ua/laws/show/3037-14" TargetMode="External"/><Relationship Id="rId98" Type="http://schemas.openxmlformats.org/officeDocument/2006/relationships/hyperlink" Target="https://zakon.rada.gov.ua/laws/show/5460-17" TargetMode="External"/><Relationship Id="rId121" Type="http://schemas.openxmlformats.org/officeDocument/2006/relationships/hyperlink" Target="https://zakon.rada.gov.ua/laws/show/5460-17" TargetMode="External"/><Relationship Id="rId142" Type="http://schemas.openxmlformats.org/officeDocument/2006/relationships/hyperlink" Target="https://zakon.rada.gov.ua/laws/show/5460-17" TargetMode="External"/><Relationship Id="rId163" Type="http://schemas.openxmlformats.org/officeDocument/2006/relationships/hyperlink" Target="https://zakon.rada.gov.ua/laws/show/2171-14" TargetMode="External"/><Relationship Id="rId184" Type="http://schemas.openxmlformats.org/officeDocument/2006/relationships/hyperlink" Target="https://zakon.rada.gov.ua/laws/show/1745-15" TargetMode="External"/><Relationship Id="rId189" Type="http://schemas.openxmlformats.org/officeDocument/2006/relationships/hyperlink" Target="https://zakon.rada.gov.ua/laws/show/3037-14" TargetMode="External"/><Relationship Id="rId3" Type="http://schemas.openxmlformats.org/officeDocument/2006/relationships/webSettings" Target="webSettings.xml"/><Relationship Id="rId25" Type="http://schemas.openxmlformats.org/officeDocument/2006/relationships/hyperlink" Target="https://zakon.rada.gov.ua/laws/show/5316-17" TargetMode="External"/><Relationship Id="rId46" Type="http://schemas.openxmlformats.org/officeDocument/2006/relationships/hyperlink" Target="https://zakon.rada.gov.ua/laws/show/3078-15" TargetMode="External"/><Relationship Id="rId67" Type="http://schemas.openxmlformats.org/officeDocument/2006/relationships/hyperlink" Target="https://zakon.rada.gov.ua/laws/show/1645-14" TargetMode="External"/><Relationship Id="rId116" Type="http://schemas.openxmlformats.org/officeDocument/2006/relationships/hyperlink" Target="https://zakon.rada.gov.ua/laws/show/5460-17" TargetMode="External"/><Relationship Id="rId137" Type="http://schemas.openxmlformats.org/officeDocument/2006/relationships/hyperlink" Target="https://zakon.rada.gov.ua/laws/show/4004-12" TargetMode="External"/><Relationship Id="rId158" Type="http://schemas.openxmlformats.org/officeDocument/2006/relationships/hyperlink" Target="https://zakon.rada.gov.ua/laws/show/124-20" TargetMode="External"/><Relationship Id="rId20" Type="http://schemas.openxmlformats.org/officeDocument/2006/relationships/hyperlink" Target="https://zakon.rada.gov.ua/laws/show/107-17" TargetMode="External"/><Relationship Id="rId41" Type="http://schemas.openxmlformats.org/officeDocument/2006/relationships/hyperlink" Target="https://zakon.rada.gov.ua/laws/show/5316-17" TargetMode="External"/><Relationship Id="rId62" Type="http://schemas.openxmlformats.org/officeDocument/2006/relationships/hyperlink" Target="https://zakon.rada.gov.ua/laws/show/1602-18" TargetMode="External"/><Relationship Id="rId83" Type="http://schemas.openxmlformats.org/officeDocument/2006/relationships/hyperlink" Target="https://zakon.rada.gov.ua/laws/show/3037-14" TargetMode="External"/><Relationship Id="rId88" Type="http://schemas.openxmlformats.org/officeDocument/2006/relationships/hyperlink" Target="https://zakon.rada.gov.ua/laws/show/3370-15" TargetMode="External"/><Relationship Id="rId111" Type="http://schemas.openxmlformats.org/officeDocument/2006/relationships/hyperlink" Target="https://zakon.rada.gov.ua/laws/show/5460-17" TargetMode="External"/><Relationship Id="rId132" Type="http://schemas.openxmlformats.org/officeDocument/2006/relationships/hyperlink" Target="https://zakon.rada.gov.ua/laws/show/5460-17" TargetMode="External"/><Relationship Id="rId153" Type="http://schemas.openxmlformats.org/officeDocument/2006/relationships/hyperlink" Target="https://zakon.rada.gov.ua/laws/show/2171-14" TargetMode="External"/><Relationship Id="rId174" Type="http://schemas.openxmlformats.org/officeDocument/2006/relationships/hyperlink" Target="https://zakon.rada.gov.ua/laws/show/901-19" TargetMode="External"/><Relationship Id="rId179" Type="http://schemas.openxmlformats.org/officeDocument/2006/relationships/hyperlink" Target="https://zakon.rada.gov.ua/laws/show/124-20" TargetMode="External"/><Relationship Id="rId195" Type="http://schemas.openxmlformats.org/officeDocument/2006/relationships/hyperlink" Target="https://zakon.rada.gov.ua/laws/show/4004-12" TargetMode="External"/><Relationship Id="rId190" Type="http://schemas.openxmlformats.org/officeDocument/2006/relationships/hyperlink" Target="https://zakon.rada.gov.ua/laws/show/4004-12" TargetMode="External"/><Relationship Id="rId15" Type="http://schemas.openxmlformats.org/officeDocument/2006/relationships/hyperlink" Target="https://zakon.rada.gov.ua/laws/show/2137-15" TargetMode="External"/><Relationship Id="rId36" Type="http://schemas.openxmlformats.org/officeDocument/2006/relationships/hyperlink" Target="https://zakon.rada.gov.ua/laws/show/3037-14" TargetMode="External"/><Relationship Id="rId57" Type="http://schemas.openxmlformats.org/officeDocument/2006/relationships/hyperlink" Target="https://zakon.rada.gov.ua/laws/show/1602-18" TargetMode="External"/><Relationship Id="rId106" Type="http://schemas.openxmlformats.org/officeDocument/2006/relationships/hyperlink" Target="https://zakon.rada.gov.ua/laws/show/5460-17" TargetMode="External"/><Relationship Id="rId127" Type="http://schemas.openxmlformats.org/officeDocument/2006/relationships/hyperlink" Target="https://zakon.rada.gov.ua/laws/show/1288-14" TargetMode="External"/><Relationship Id="rId10" Type="http://schemas.openxmlformats.org/officeDocument/2006/relationships/hyperlink" Target="https://zakon.rada.gov.ua/laws/show/2171-14" TargetMode="External"/><Relationship Id="rId31" Type="http://schemas.openxmlformats.org/officeDocument/2006/relationships/hyperlink" Target="https://zakon.rada.gov.ua/laws/show/901-19" TargetMode="External"/><Relationship Id="rId52" Type="http://schemas.openxmlformats.org/officeDocument/2006/relationships/hyperlink" Target="https://zakon.rada.gov.ua/laws/show/1602-18" TargetMode="External"/><Relationship Id="rId73" Type="http://schemas.openxmlformats.org/officeDocument/2006/relationships/hyperlink" Target="https://zakon.rada.gov.ua/laws/show/860-15" TargetMode="External"/><Relationship Id="rId78" Type="http://schemas.openxmlformats.org/officeDocument/2006/relationships/hyperlink" Target="https://zakon.rada.gov.ua/laws/show/5460-17" TargetMode="External"/><Relationship Id="rId94" Type="http://schemas.openxmlformats.org/officeDocument/2006/relationships/hyperlink" Target="https://zakon.rada.gov.ua/laws/show/2530-19" TargetMode="External"/><Relationship Id="rId99" Type="http://schemas.openxmlformats.org/officeDocument/2006/relationships/hyperlink" Target="https://zakon.rada.gov.ua/laws/show/4004-12" TargetMode="External"/><Relationship Id="rId101" Type="http://schemas.openxmlformats.org/officeDocument/2006/relationships/hyperlink" Target="https://zakon.rada.gov.ua/laws/show/4004-12" TargetMode="External"/><Relationship Id="rId122" Type="http://schemas.openxmlformats.org/officeDocument/2006/relationships/hyperlink" Target="https://zakon.rada.gov.ua/laws/show/2171-14" TargetMode="External"/><Relationship Id="rId143" Type="http://schemas.openxmlformats.org/officeDocument/2006/relationships/hyperlink" Target="https://zakon.rada.gov.ua/laws/show/783-14" TargetMode="External"/><Relationship Id="rId148" Type="http://schemas.openxmlformats.org/officeDocument/2006/relationships/hyperlink" Target="https://zakon.rada.gov.ua/laws/show/1298-2002-%D0%BF" TargetMode="External"/><Relationship Id="rId164" Type="http://schemas.openxmlformats.org/officeDocument/2006/relationships/hyperlink" Target="https://zakon.rada.gov.ua/laws/show/3037-14" TargetMode="External"/><Relationship Id="rId169" Type="http://schemas.openxmlformats.org/officeDocument/2006/relationships/hyperlink" Target="https://zakon.rada.gov.ua/laws/show/3038-17" TargetMode="External"/><Relationship Id="rId185" Type="http://schemas.openxmlformats.org/officeDocument/2006/relationships/hyperlink" Target="https://zakon.rada.gov.ua/laws/show/1113-20" TargetMode="External"/><Relationship Id="rId4" Type="http://schemas.openxmlformats.org/officeDocument/2006/relationships/hyperlink" Target="https://zakon.rada.gov.ua/laws/show/4005-12" TargetMode="External"/><Relationship Id="rId9" Type="http://schemas.openxmlformats.org/officeDocument/2006/relationships/hyperlink" Target="https://zakon.rada.gov.ua/laws/show/1288-14" TargetMode="External"/><Relationship Id="rId180" Type="http://schemas.openxmlformats.org/officeDocument/2006/relationships/hyperlink" Target="https://zakon.rada.gov.ua/laws/show/1602-18" TargetMode="External"/><Relationship Id="rId26" Type="http://schemas.openxmlformats.org/officeDocument/2006/relationships/hyperlink" Target="https://zakon.rada.gov.ua/laws/show/5395-17" TargetMode="External"/><Relationship Id="rId47" Type="http://schemas.openxmlformats.org/officeDocument/2006/relationships/hyperlink" Target="https://zakon.rada.gov.ua/laws/show/3078-15" TargetMode="External"/><Relationship Id="rId68" Type="http://schemas.openxmlformats.org/officeDocument/2006/relationships/hyperlink" Target="https://zakon.rada.gov.ua/laws/show/2586-14" TargetMode="External"/><Relationship Id="rId89" Type="http://schemas.openxmlformats.org/officeDocument/2006/relationships/hyperlink" Target="https://zakon.rada.gov.ua/laws/show/124-20" TargetMode="External"/><Relationship Id="rId112" Type="http://schemas.openxmlformats.org/officeDocument/2006/relationships/hyperlink" Target="https://zakon.rada.gov.ua/laws/show/5460-17" TargetMode="External"/><Relationship Id="rId133" Type="http://schemas.openxmlformats.org/officeDocument/2006/relationships/hyperlink" Target="https://zakon.rada.gov.ua/laws/show/5460-17" TargetMode="External"/><Relationship Id="rId154" Type="http://schemas.openxmlformats.org/officeDocument/2006/relationships/hyperlink" Target="https://zakon.rada.gov.ua/laws/show/3037-14" TargetMode="External"/><Relationship Id="rId175" Type="http://schemas.openxmlformats.org/officeDocument/2006/relationships/hyperlink" Target="https://zakon.rada.gov.ua/laws/show/217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16081</Words>
  <Characters>91663</Characters>
  <Application>Microsoft Office Word</Application>
  <DocSecurity>0</DocSecurity>
  <Lines>763</Lines>
  <Paragraphs>215</Paragraphs>
  <ScaleCrop>false</ScaleCrop>
  <Company/>
  <LinksUpToDate>false</LinksUpToDate>
  <CharactersWithSpaces>107529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2021-10-16T16:37:00Z</dcterms:created>
  <dcterms:modified xsi:type="dcterms:W3CDTF">2021-10-16T16:37:00Z</dcterms:modified>
</cp:coreProperties>
</file>