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7259B" w:rsidRPr="0027259B" w:rsidTr="0027259B">
        <w:tc>
          <w:tcPr>
            <w:tcW w:w="0" w:type="auto"/>
            <w:tcBorders>
              <w:top w:val="single" w:sz="2" w:space="0" w:color="auto"/>
              <w:left w:val="single" w:sz="2" w:space="0" w:color="auto"/>
              <w:bottom w:val="single" w:sz="2" w:space="0" w:color="auto"/>
              <w:right w:val="single" w:sz="2" w:space="0" w:color="auto"/>
            </w:tcBorders>
            <w:hideMark/>
          </w:tcPr>
          <w:p w:rsidR="0027259B" w:rsidRPr="0027259B" w:rsidRDefault="0027259B" w:rsidP="0027259B">
            <w:pPr>
              <w:spacing w:before="300" w:after="0" w:line="240" w:lineRule="auto"/>
              <w:ind w:left="450" w:right="450"/>
              <w:jc w:val="center"/>
              <w:rPr>
                <w:rFonts w:ascii="Times New Roman" w:eastAsia="Times New Roman" w:hAnsi="Times New Roman" w:cs="Times New Roman"/>
                <w:sz w:val="24"/>
                <w:szCs w:val="24"/>
                <w:lang w:eastAsia="ru-RU"/>
              </w:rPr>
            </w:pPr>
            <w:r w:rsidRPr="0027259B">
              <w:rPr>
                <w:rFonts w:ascii="Times New Roman" w:eastAsia="Times New Roman" w:hAnsi="Times New Roman" w:cs="Times New Roman"/>
                <w:b/>
                <w:bCs/>
                <w:i/>
                <w:iCs/>
                <w:spacing w:val="60"/>
                <w:sz w:val="40"/>
                <w:lang w:eastAsia="ru-RU"/>
              </w:rPr>
              <w:t>ЗАКОН УКРАЇНИ</w:t>
            </w:r>
          </w:p>
        </w:tc>
      </w:tr>
    </w:tbl>
    <w:p w:rsidR="0027259B" w:rsidRPr="0027259B" w:rsidRDefault="0027259B" w:rsidP="0027259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27259B">
        <w:rPr>
          <w:rFonts w:ascii="Times New Roman" w:eastAsia="Times New Roman" w:hAnsi="Times New Roman" w:cs="Times New Roman"/>
          <w:b/>
          <w:bCs/>
          <w:color w:val="333333"/>
          <w:sz w:val="32"/>
          <w:lang w:eastAsia="ru-RU"/>
        </w:rPr>
        <w:t>Про позашкільну освіту</w:t>
      </w:r>
    </w:p>
    <w:p w:rsidR="0027259B" w:rsidRPr="0027259B" w:rsidRDefault="0027259B" w:rsidP="0027259B">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27259B">
        <w:rPr>
          <w:rFonts w:ascii="Times New Roman" w:eastAsia="Times New Roman" w:hAnsi="Times New Roman" w:cs="Times New Roman"/>
          <w:b/>
          <w:bCs/>
          <w:color w:val="333333"/>
          <w:sz w:val="24"/>
          <w:szCs w:val="24"/>
          <w:lang w:eastAsia="ru-RU"/>
        </w:rPr>
        <w:t>(Відомості Верховної Ради України (ВВР), 2000, № 46, ст.393)</w:t>
      </w:r>
    </w:p>
    <w:p w:rsidR="0027259B" w:rsidRPr="0027259B" w:rsidRDefault="0027259B" w:rsidP="0027259B">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27259B">
        <w:rPr>
          <w:rFonts w:ascii="Times New Roman" w:eastAsia="Times New Roman" w:hAnsi="Times New Roman" w:cs="Times New Roman"/>
          <w:color w:val="333333"/>
          <w:sz w:val="24"/>
          <w:szCs w:val="24"/>
          <w:shd w:val="clear" w:color="auto" w:fill="FFFFFF"/>
          <w:lang w:eastAsia="ru-RU"/>
        </w:rPr>
        <w:t>{Додатково див. Закон</w:t>
      </w:r>
      <w:r w:rsidRPr="0027259B">
        <w:rPr>
          <w:rFonts w:ascii="Times New Roman" w:eastAsia="Times New Roman" w:hAnsi="Times New Roman" w:cs="Times New Roman"/>
          <w:color w:val="333333"/>
          <w:sz w:val="24"/>
          <w:szCs w:val="24"/>
          <w:shd w:val="clear" w:color="auto" w:fill="FFFFFF"/>
          <w:lang w:eastAsia="ru-RU"/>
        </w:rPr>
        <w:br/>
      </w:r>
      <w:hyperlink r:id="rId4" w:tgtFrame="_blank" w:history="1">
        <w:r w:rsidRPr="0027259B">
          <w:rPr>
            <w:rFonts w:ascii="Times New Roman" w:eastAsia="Times New Roman" w:hAnsi="Times New Roman" w:cs="Times New Roman"/>
            <w:color w:val="000099"/>
            <w:sz w:val="24"/>
            <w:szCs w:val="24"/>
            <w:u w:val="single"/>
            <w:lang w:eastAsia="ru-RU"/>
          </w:rPr>
          <w:t>№ 2120-III від 07.12.2000</w:t>
        </w:r>
      </w:hyperlink>
      <w:r w:rsidRPr="0027259B">
        <w:rPr>
          <w:rFonts w:ascii="Times New Roman" w:eastAsia="Times New Roman" w:hAnsi="Times New Roman" w:cs="Times New Roman"/>
          <w:color w:val="333333"/>
          <w:sz w:val="24"/>
          <w:szCs w:val="24"/>
          <w:shd w:val="clear" w:color="auto" w:fill="FFFFFF"/>
          <w:lang w:eastAsia="ru-RU"/>
        </w:rPr>
        <w:t>, ВВР, 2001, № 2-3, ст.10}</w:t>
      </w:r>
    </w:p>
    <w:p w:rsidR="0027259B" w:rsidRPr="0027259B" w:rsidRDefault="0027259B" w:rsidP="0027259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3" w:name="n6"/>
      <w:bookmarkEnd w:id="3"/>
      <w:r w:rsidRPr="0027259B">
        <w:rPr>
          <w:rFonts w:ascii="Times New Roman" w:eastAsia="Times New Roman" w:hAnsi="Times New Roman" w:cs="Times New Roman"/>
          <w:color w:val="333333"/>
          <w:sz w:val="24"/>
          <w:szCs w:val="24"/>
          <w:lang w:eastAsia="ru-RU"/>
        </w:rPr>
        <w:t>{Із змінами, внесеними згідно із Законами</w:t>
      </w:r>
      <w:r w:rsidRPr="0027259B">
        <w:rPr>
          <w:rFonts w:ascii="Times New Roman" w:eastAsia="Times New Roman" w:hAnsi="Times New Roman" w:cs="Times New Roman"/>
          <w:color w:val="333333"/>
          <w:sz w:val="24"/>
          <w:szCs w:val="24"/>
          <w:lang w:eastAsia="ru-RU"/>
        </w:rPr>
        <w:br/>
      </w:r>
      <w:hyperlink r:id="rId5" w:tgtFrame="_blank" w:history="1">
        <w:r w:rsidRPr="0027259B">
          <w:rPr>
            <w:rFonts w:ascii="Times New Roman" w:eastAsia="Times New Roman" w:hAnsi="Times New Roman" w:cs="Times New Roman"/>
            <w:color w:val="000099"/>
            <w:sz w:val="24"/>
            <w:szCs w:val="24"/>
            <w:u w:val="single"/>
            <w:lang w:eastAsia="ru-RU"/>
          </w:rPr>
          <w:t>№ 2905-III від 20.12.2001</w:t>
        </w:r>
      </w:hyperlink>
      <w:r w:rsidRPr="0027259B">
        <w:rPr>
          <w:rFonts w:ascii="Times New Roman" w:eastAsia="Times New Roman" w:hAnsi="Times New Roman" w:cs="Times New Roman"/>
          <w:color w:val="333333"/>
          <w:sz w:val="24"/>
          <w:szCs w:val="24"/>
          <w:lang w:eastAsia="ru-RU"/>
        </w:rPr>
        <w:t>, ВВР, 2002, № 12-13, ст.92</w:t>
      </w:r>
      <w:r w:rsidRPr="0027259B">
        <w:rPr>
          <w:rFonts w:ascii="Times New Roman" w:eastAsia="Times New Roman" w:hAnsi="Times New Roman" w:cs="Times New Roman"/>
          <w:color w:val="333333"/>
          <w:sz w:val="24"/>
          <w:szCs w:val="24"/>
          <w:lang w:eastAsia="ru-RU"/>
        </w:rPr>
        <w:br/>
      </w:r>
      <w:hyperlink r:id="rId6" w:tgtFrame="_blank" w:history="1">
        <w:r w:rsidRPr="0027259B">
          <w:rPr>
            <w:rFonts w:ascii="Times New Roman" w:eastAsia="Times New Roman" w:hAnsi="Times New Roman" w:cs="Times New Roman"/>
            <w:color w:val="000099"/>
            <w:sz w:val="24"/>
            <w:szCs w:val="24"/>
            <w:u w:val="single"/>
            <w:lang w:eastAsia="ru-RU"/>
          </w:rPr>
          <w:t>№ 380-IV від 26.12.2002</w:t>
        </w:r>
      </w:hyperlink>
      <w:r w:rsidRPr="0027259B">
        <w:rPr>
          <w:rFonts w:ascii="Times New Roman" w:eastAsia="Times New Roman" w:hAnsi="Times New Roman" w:cs="Times New Roman"/>
          <w:color w:val="333333"/>
          <w:sz w:val="24"/>
          <w:szCs w:val="24"/>
          <w:lang w:eastAsia="ru-RU"/>
        </w:rPr>
        <w:t>, ВВР, 2003, № 10-11, ст.86</w:t>
      </w:r>
      <w:r w:rsidRPr="0027259B">
        <w:rPr>
          <w:rFonts w:ascii="Times New Roman" w:eastAsia="Times New Roman" w:hAnsi="Times New Roman" w:cs="Times New Roman"/>
          <w:color w:val="333333"/>
          <w:sz w:val="24"/>
          <w:szCs w:val="24"/>
          <w:lang w:eastAsia="ru-RU"/>
        </w:rPr>
        <w:br/>
      </w:r>
      <w:hyperlink r:id="rId7" w:tgtFrame="_blank" w:history="1">
        <w:r w:rsidRPr="0027259B">
          <w:rPr>
            <w:rFonts w:ascii="Times New Roman" w:eastAsia="Times New Roman" w:hAnsi="Times New Roman" w:cs="Times New Roman"/>
            <w:color w:val="000099"/>
            <w:sz w:val="24"/>
            <w:szCs w:val="24"/>
            <w:u w:val="single"/>
            <w:lang w:eastAsia="ru-RU"/>
          </w:rPr>
          <w:t>№ 860-IV від 22.05.2003</w:t>
        </w:r>
      </w:hyperlink>
      <w:r w:rsidRPr="0027259B">
        <w:rPr>
          <w:rFonts w:ascii="Times New Roman" w:eastAsia="Times New Roman" w:hAnsi="Times New Roman" w:cs="Times New Roman"/>
          <w:color w:val="333333"/>
          <w:sz w:val="24"/>
          <w:szCs w:val="24"/>
          <w:lang w:eastAsia="ru-RU"/>
        </w:rPr>
        <w:t>, ВВР, 2003, № 37, ст.300</w:t>
      </w:r>
      <w:r w:rsidRPr="0027259B">
        <w:rPr>
          <w:rFonts w:ascii="Times New Roman" w:eastAsia="Times New Roman" w:hAnsi="Times New Roman" w:cs="Times New Roman"/>
          <w:color w:val="333333"/>
          <w:sz w:val="24"/>
          <w:szCs w:val="24"/>
          <w:lang w:eastAsia="ru-RU"/>
        </w:rPr>
        <w:br/>
      </w:r>
      <w:hyperlink r:id="rId8" w:tgtFrame="_blank" w:history="1">
        <w:r w:rsidRPr="0027259B">
          <w:rPr>
            <w:rFonts w:ascii="Times New Roman" w:eastAsia="Times New Roman" w:hAnsi="Times New Roman" w:cs="Times New Roman"/>
            <w:color w:val="000099"/>
            <w:sz w:val="24"/>
            <w:szCs w:val="24"/>
            <w:u w:val="single"/>
            <w:lang w:eastAsia="ru-RU"/>
          </w:rPr>
          <w:t>№ 1344-IV від 27.11.2003</w:t>
        </w:r>
      </w:hyperlink>
      <w:r w:rsidRPr="0027259B">
        <w:rPr>
          <w:rFonts w:ascii="Times New Roman" w:eastAsia="Times New Roman" w:hAnsi="Times New Roman" w:cs="Times New Roman"/>
          <w:color w:val="333333"/>
          <w:sz w:val="24"/>
          <w:szCs w:val="24"/>
          <w:lang w:eastAsia="ru-RU"/>
        </w:rPr>
        <w:t>, ВВР, 2004, № 17-18, ст.250</w:t>
      </w:r>
      <w:r w:rsidRPr="0027259B">
        <w:rPr>
          <w:rFonts w:ascii="Times New Roman" w:eastAsia="Times New Roman" w:hAnsi="Times New Roman" w:cs="Times New Roman"/>
          <w:color w:val="333333"/>
          <w:sz w:val="24"/>
          <w:szCs w:val="24"/>
          <w:lang w:eastAsia="ru-RU"/>
        </w:rPr>
        <w:br/>
      </w:r>
      <w:hyperlink r:id="rId9" w:tgtFrame="_blank" w:history="1">
        <w:r w:rsidRPr="0027259B">
          <w:rPr>
            <w:rFonts w:ascii="Times New Roman" w:eastAsia="Times New Roman" w:hAnsi="Times New Roman" w:cs="Times New Roman"/>
            <w:color w:val="000099"/>
            <w:sz w:val="24"/>
            <w:szCs w:val="24"/>
            <w:u w:val="single"/>
            <w:lang w:eastAsia="ru-RU"/>
          </w:rPr>
          <w:t>№ 2626-IV від 02.06.2005</w:t>
        </w:r>
      </w:hyperlink>
      <w:r w:rsidRPr="0027259B">
        <w:rPr>
          <w:rFonts w:ascii="Times New Roman" w:eastAsia="Times New Roman" w:hAnsi="Times New Roman" w:cs="Times New Roman"/>
          <w:color w:val="333333"/>
          <w:sz w:val="24"/>
          <w:szCs w:val="24"/>
          <w:lang w:eastAsia="ru-RU"/>
        </w:rPr>
        <w:t>, ВВР, 2005, № 28, ст.372</w:t>
      </w:r>
      <w:r w:rsidRPr="0027259B">
        <w:rPr>
          <w:rFonts w:ascii="Times New Roman" w:eastAsia="Times New Roman" w:hAnsi="Times New Roman" w:cs="Times New Roman"/>
          <w:color w:val="333333"/>
          <w:sz w:val="24"/>
          <w:szCs w:val="24"/>
          <w:lang w:eastAsia="ru-RU"/>
        </w:rPr>
        <w:br/>
      </w:r>
      <w:hyperlink r:id="rId10" w:tgtFrame="_blank" w:history="1">
        <w:r w:rsidRPr="0027259B">
          <w:rPr>
            <w:rFonts w:ascii="Times New Roman" w:eastAsia="Times New Roman" w:hAnsi="Times New Roman" w:cs="Times New Roman"/>
            <w:color w:val="000099"/>
            <w:sz w:val="24"/>
            <w:szCs w:val="24"/>
            <w:u w:val="single"/>
            <w:lang w:eastAsia="ru-RU"/>
          </w:rPr>
          <w:t>№ 876-V від 05.04.2007</w:t>
        </w:r>
      </w:hyperlink>
      <w:r w:rsidRPr="0027259B">
        <w:rPr>
          <w:rFonts w:ascii="Times New Roman" w:eastAsia="Times New Roman" w:hAnsi="Times New Roman" w:cs="Times New Roman"/>
          <w:color w:val="333333"/>
          <w:sz w:val="24"/>
          <w:szCs w:val="24"/>
          <w:lang w:eastAsia="ru-RU"/>
        </w:rPr>
        <w:t>, ВВР, 2007, № 27, ст.363</w:t>
      </w:r>
      <w:r w:rsidRPr="0027259B">
        <w:rPr>
          <w:rFonts w:ascii="Times New Roman" w:eastAsia="Times New Roman" w:hAnsi="Times New Roman" w:cs="Times New Roman"/>
          <w:color w:val="333333"/>
          <w:sz w:val="24"/>
          <w:szCs w:val="24"/>
          <w:lang w:eastAsia="ru-RU"/>
        </w:rPr>
        <w:br/>
      </w:r>
      <w:hyperlink r:id="rId11" w:tgtFrame="_blank" w:history="1">
        <w:r w:rsidRPr="0027259B">
          <w:rPr>
            <w:rFonts w:ascii="Times New Roman" w:eastAsia="Times New Roman" w:hAnsi="Times New Roman" w:cs="Times New Roman"/>
            <w:color w:val="000099"/>
            <w:sz w:val="24"/>
            <w:szCs w:val="24"/>
            <w:u w:val="single"/>
            <w:lang w:eastAsia="ru-RU"/>
          </w:rPr>
          <w:t>№ 2555-VI від 23.09.2010</w:t>
        </w:r>
      </w:hyperlink>
      <w:r w:rsidRPr="0027259B">
        <w:rPr>
          <w:rFonts w:ascii="Times New Roman" w:eastAsia="Times New Roman" w:hAnsi="Times New Roman" w:cs="Times New Roman"/>
          <w:color w:val="333333"/>
          <w:sz w:val="24"/>
          <w:szCs w:val="24"/>
          <w:lang w:eastAsia="ru-RU"/>
        </w:rPr>
        <w:t>, ВВР, 2011, № 6, ст.41</w:t>
      </w:r>
      <w:r w:rsidRPr="0027259B">
        <w:rPr>
          <w:rFonts w:ascii="Times New Roman" w:eastAsia="Times New Roman" w:hAnsi="Times New Roman" w:cs="Times New Roman"/>
          <w:color w:val="333333"/>
          <w:sz w:val="24"/>
          <w:szCs w:val="24"/>
          <w:lang w:eastAsia="ru-RU"/>
        </w:rPr>
        <w:br/>
        <w:t>Кодексом</w:t>
      </w:r>
      <w:r w:rsidRPr="0027259B">
        <w:rPr>
          <w:rFonts w:ascii="Times New Roman" w:eastAsia="Times New Roman" w:hAnsi="Times New Roman" w:cs="Times New Roman"/>
          <w:color w:val="333333"/>
          <w:sz w:val="24"/>
          <w:szCs w:val="24"/>
          <w:lang w:eastAsia="ru-RU"/>
        </w:rPr>
        <w:br/>
      </w:r>
      <w:hyperlink r:id="rId12" w:tgtFrame="_blank" w:history="1">
        <w:r w:rsidRPr="0027259B">
          <w:rPr>
            <w:rFonts w:ascii="Times New Roman" w:eastAsia="Times New Roman" w:hAnsi="Times New Roman" w:cs="Times New Roman"/>
            <w:color w:val="000099"/>
            <w:sz w:val="24"/>
            <w:szCs w:val="24"/>
            <w:u w:val="single"/>
            <w:lang w:eastAsia="ru-RU"/>
          </w:rPr>
          <w:t>№ 2755-VI від 02.12.2010</w:t>
        </w:r>
      </w:hyperlink>
      <w:r w:rsidRPr="0027259B">
        <w:rPr>
          <w:rFonts w:ascii="Times New Roman" w:eastAsia="Times New Roman" w:hAnsi="Times New Roman" w:cs="Times New Roman"/>
          <w:color w:val="333333"/>
          <w:sz w:val="24"/>
          <w:szCs w:val="24"/>
          <w:lang w:eastAsia="ru-RU"/>
        </w:rPr>
        <w:t>, ВВР, 2011, № 13-14, № 15-16, № 17, ст.112</w:t>
      </w:r>
      <w:r w:rsidRPr="0027259B">
        <w:rPr>
          <w:rFonts w:ascii="Times New Roman" w:eastAsia="Times New Roman" w:hAnsi="Times New Roman" w:cs="Times New Roman"/>
          <w:color w:val="333333"/>
          <w:sz w:val="24"/>
          <w:szCs w:val="24"/>
          <w:lang w:eastAsia="ru-RU"/>
        </w:rPr>
        <w:br/>
        <w:t>Законами</w:t>
      </w:r>
      <w:r w:rsidRPr="0027259B">
        <w:rPr>
          <w:rFonts w:ascii="Times New Roman" w:eastAsia="Times New Roman" w:hAnsi="Times New Roman" w:cs="Times New Roman"/>
          <w:color w:val="333333"/>
          <w:sz w:val="24"/>
          <w:szCs w:val="24"/>
          <w:lang w:eastAsia="ru-RU"/>
        </w:rPr>
        <w:br/>
      </w:r>
      <w:hyperlink r:id="rId13" w:tgtFrame="_blank" w:history="1">
        <w:r w:rsidRPr="0027259B">
          <w:rPr>
            <w:rFonts w:ascii="Times New Roman" w:eastAsia="Times New Roman" w:hAnsi="Times New Roman" w:cs="Times New Roman"/>
            <w:color w:val="000099"/>
            <w:sz w:val="24"/>
            <w:szCs w:val="24"/>
            <w:u w:val="single"/>
            <w:lang w:eastAsia="ru-RU"/>
          </w:rPr>
          <w:t>№ 5029-VI від 03.07.2012</w:t>
        </w:r>
      </w:hyperlink>
      <w:r w:rsidRPr="0027259B">
        <w:rPr>
          <w:rFonts w:ascii="Times New Roman" w:eastAsia="Times New Roman" w:hAnsi="Times New Roman" w:cs="Times New Roman"/>
          <w:color w:val="333333"/>
          <w:sz w:val="24"/>
          <w:szCs w:val="24"/>
          <w:lang w:eastAsia="ru-RU"/>
        </w:rPr>
        <w:t>, ВВР, 2013, № 23, ст.218</w:t>
      </w:r>
      <w:r w:rsidRPr="0027259B">
        <w:rPr>
          <w:rFonts w:ascii="Times New Roman" w:eastAsia="Times New Roman" w:hAnsi="Times New Roman" w:cs="Times New Roman"/>
          <w:color w:val="333333"/>
          <w:sz w:val="24"/>
          <w:szCs w:val="24"/>
          <w:lang w:eastAsia="ru-RU"/>
        </w:rPr>
        <w:br/>
      </w:r>
      <w:hyperlink r:id="rId14" w:tgtFrame="_blank" w:history="1">
        <w:r w:rsidRPr="0027259B">
          <w:rPr>
            <w:rFonts w:ascii="Times New Roman" w:eastAsia="Times New Roman" w:hAnsi="Times New Roman" w:cs="Times New Roman"/>
            <w:color w:val="000099"/>
            <w:sz w:val="24"/>
            <w:szCs w:val="24"/>
            <w:u w:val="single"/>
            <w:lang w:eastAsia="ru-RU"/>
          </w:rPr>
          <w:t>№ 5460-VI від 16.10.2012</w:t>
        </w:r>
      </w:hyperlink>
      <w:r w:rsidRPr="0027259B">
        <w:rPr>
          <w:rFonts w:ascii="Times New Roman" w:eastAsia="Times New Roman" w:hAnsi="Times New Roman" w:cs="Times New Roman"/>
          <w:color w:val="333333"/>
          <w:sz w:val="24"/>
          <w:szCs w:val="24"/>
          <w:lang w:eastAsia="ru-RU"/>
        </w:rPr>
        <w:t>, ВВР, 2014, № 2-3, ст.41</w:t>
      </w:r>
      <w:r w:rsidRPr="0027259B">
        <w:rPr>
          <w:rFonts w:ascii="Times New Roman" w:eastAsia="Times New Roman" w:hAnsi="Times New Roman" w:cs="Times New Roman"/>
          <w:color w:val="333333"/>
          <w:sz w:val="24"/>
          <w:szCs w:val="24"/>
          <w:lang w:eastAsia="ru-RU"/>
        </w:rPr>
        <w:br/>
      </w:r>
      <w:hyperlink r:id="rId15" w:tgtFrame="_blank" w:history="1">
        <w:r w:rsidRPr="0027259B">
          <w:rPr>
            <w:rFonts w:ascii="Times New Roman" w:eastAsia="Times New Roman" w:hAnsi="Times New Roman" w:cs="Times New Roman"/>
            <w:color w:val="000099"/>
            <w:sz w:val="24"/>
            <w:szCs w:val="24"/>
            <w:u w:val="single"/>
            <w:lang w:eastAsia="ru-RU"/>
          </w:rPr>
          <w:t>№ 76-VIII від 28.12.2014</w:t>
        </w:r>
      </w:hyperlink>
      <w:r w:rsidRPr="0027259B">
        <w:rPr>
          <w:rFonts w:ascii="Times New Roman" w:eastAsia="Times New Roman" w:hAnsi="Times New Roman" w:cs="Times New Roman"/>
          <w:color w:val="333333"/>
          <w:sz w:val="24"/>
          <w:szCs w:val="24"/>
          <w:lang w:eastAsia="ru-RU"/>
        </w:rPr>
        <w:t>, ВВР, 2015, № 6, ст.40</w:t>
      </w:r>
      <w:r w:rsidRPr="0027259B">
        <w:rPr>
          <w:rFonts w:ascii="Times New Roman" w:eastAsia="Times New Roman" w:hAnsi="Times New Roman" w:cs="Times New Roman"/>
          <w:color w:val="333333"/>
          <w:sz w:val="24"/>
          <w:szCs w:val="24"/>
          <w:lang w:eastAsia="ru-RU"/>
        </w:rPr>
        <w:br/>
      </w:r>
      <w:hyperlink r:id="rId16" w:anchor="n6" w:tgtFrame="_blank" w:history="1">
        <w:r w:rsidRPr="0027259B">
          <w:rPr>
            <w:rFonts w:ascii="Times New Roman" w:eastAsia="Times New Roman" w:hAnsi="Times New Roman" w:cs="Times New Roman"/>
            <w:color w:val="000099"/>
            <w:sz w:val="24"/>
            <w:szCs w:val="24"/>
            <w:u w:val="single"/>
            <w:lang w:eastAsia="ru-RU"/>
          </w:rPr>
          <w:t>№ 453-VIII від 19.05.2015</w:t>
        </w:r>
      </w:hyperlink>
      <w:r w:rsidRPr="0027259B">
        <w:rPr>
          <w:rFonts w:ascii="Times New Roman" w:eastAsia="Times New Roman" w:hAnsi="Times New Roman" w:cs="Times New Roman"/>
          <w:color w:val="333333"/>
          <w:sz w:val="24"/>
          <w:szCs w:val="24"/>
          <w:lang w:eastAsia="ru-RU"/>
        </w:rPr>
        <w:t>, ВВР, 2015, № 30, ст.277</w:t>
      </w:r>
      <w:r w:rsidRPr="0027259B">
        <w:rPr>
          <w:rFonts w:ascii="Times New Roman" w:eastAsia="Times New Roman" w:hAnsi="Times New Roman" w:cs="Times New Roman"/>
          <w:color w:val="333333"/>
          <w:sz w:val="24"/>
          <w:szCs w:val="24"/>
          <w:lang w:eastAsia="ru-RU"/>
        </w:rPr>
        <w:br/>
      </w:r>
      <w:hyperlink r:id="rId17" w:anchor="n13" w:tgtFrame="_blank" w:history="1">
        <w:r w:rsidRPr="0027259B">
          <w:rPr>
            <w:rFonts w:ascii="Times New Roman" w:eastAsia="Times New Roman" w:hAnsi="Times New Roman" w:cs="Times New Roman"/>
            <w:color w:val="000099"/>
            <w:sz w:val="24"/>
            <w:szCs w:val="24"/>
            <w:u w:val="single"/>
            <w:lang w:eastAsia="ru-RU"/>
          </w:rPr>
          <w:t>№ 498-VIII від 02.06.2015</w:t>
        </w:r>
      </w:hyperlink>
      <w:r w:rsidRPr="0027259B">
        <w:rPr>
          <w:rFonts w:ascii="Times New Roman" w:eastAsia="Times New Roman" w:hAnsi="Times New Roman" w:cs="Times New Roman"/>
          <w:color w:val="333333"/>
          <w:sz w:val="24"/>
          <w:szCs w:val="24"/>
          <w:lang w:eastAsia="ru-RU"/>
        </w:rPr>
        <w:t>, ВВР, 2015, № 31, ст.294</w:t>
      </w:r>
      <w:r w:rsidRPr="0027259B">
        <w:rPr>
          <w:rFonts w:ascii="Times New Roman" w:eastAsia="Times New Roman" w:hAnsi="Times New Roman" w:cs="Times New Roman"/>
          <w:color w:val="333333"/>
          <w:sz w:val="24"/>
          <w:szCs w:val="24"/>
          <w:lang w:eastAsia="ru-RU"/>
        </w:rPr>
        <w:br/>
      </w:r>
      <w:hyperlink r:id="rId18" w:anchor="n1480" w:tgtFrame="_blank" w:history="1">
        <w:r w:rsidRPr="0027259B">
          <w:rPr>
            <w:rFonts w:ascii="Times New Roman" w:eastAsia="Times New Roman" w:hAnsi="Times New Roman" w:cs="Times New Roman"/>
            <w:color w:val="000099"/>
            <w:sz w:val="24"/>
            <w:szCs w:val="24"/>
            <w:u w:val="single"/>
            <w:lang w:eastAsia="ru-RU"/>
          </w:rPr>
          <w:t>№ 2145-VIII від 05.09.2017</w:t>
        </w:r>
      </w:hyperlink>
      <w:r w:rsidRPr="0027259B">
        <w:rPr>
          <w:rFonts w:ascii="Times New Roman" w:eastAsia="Times New Roman" w:hAnsi="Times New Roman" w:cs="Times New Roman"/>
          <w:color w:val="333333"/>
          <w:sz w:val="24"/>
          <w:szCs w:val="24"/>
          <w:lang w:eastAsia="ru-RU"/>
        </w:rPr>
        <w:t>, ВВР, 2017, № 38-39, ст.380</w:t>
      </w:r>
      <w:r w:rsidRPr="0027259B">
        <w:rPr>
          <w:rFonts w:ascii="Times New Roman" w:eastAsia="Times New Roman" w:hAnsi="Times New Roman" w:cs="Times New Roman"/>
          <w:color w:val="333333"/>
          <w:sz w:val="24"/>
          <w:szCs w:val="24"/>
          <w:lang w:eastAsia="ru-RU"/>
        </w:rPr>
        <w:br/>
      </w:r>
      <w:hyperlink r:id="rId19" w:anchor="n138" w:tgtFrame="_blank" w:history="1">
        <w:r w:rsidRPr="0027259B">
          <w:rPr>
            <w:rFonts w:ascii="Times New Roman" w:eastAsia="Times New Roman" w:hAnsi="Times New Roman" w:cs="Times New Roman"/>
            <w:color w:val="000099"/>
            <w:sz w:val="24"/>
            <w:szCs w:val="24"/>
            <w:u w:val="single"/>
            <w:lang w:eastAsia="ru-RU"/>
          </w:rPr>
          <w:t>№ 2541-VIII від 06.09.2018</w:t>
        </w:r>
      </w:hyperlink>
      <w:r w:rsidRPr="0027259B">
        <w:rPr>
          <w:rFonts w:ascii="Times New Roman" w:eastAsia="Times New Roman" w:hAnsi="Times New Roman" w:cs="Times New Roman"/>
          <w:color w:val="333333"/>
          <w:sz w:val="24"/>
          <w:szCs w:val="24"/>
          <w:lang w:eastAsia="ru-RU"/>
        </w:rPr>
        <w:t>, ВВР, 2018, № 43, ст.345</w:t>
      </w:r>
      <w:r w:rsidRPr="0027259B">
        <w:rPr>
          <w:rFonts w:ascii="Times New Roman" w:eastAsia="Times New Roman" w:hAnsi="Times New Roman" w:cs="Times New Roman"/>
          <w:color w:val="333333"/>
          <w:sz w:val="24"/>
          <w:szCs w:val="24"/>
          <w:lang w:eastAsia="ru-RU"/>
        </w:rPr>
        <w:br/>
      </w:r>
      <w:hyperlink r:id="rId20" w:anchor="n64" w:tgtFrame="_blank" w:history="1">
        <w:r w:rsidRPr="0027259B">
          <w:rPr>
            <w:rFonts w:ascii="Times New Roman" w:eastAsia="Times New Roman" w:hAnsi="Times New Roman" w:cs="Times New Roman"/>
            <w:color w:val="000099"/>
            <w:sz w:val="24"/>
            <w:szCs w:val="24"/>
            <w:u w:val="single"/>
            <w:lang w:eastAsia="ru-RU"/>
          </w:rPr>
          <w:t>№ 2581-VIII від 02.10.2018</w:t>
        </w:r>
      </w:hyperlink>
      <w:r w:rsidRPr="0027259B">
        <w:rPr>
          <w:rFonts w:ascii="Times New Roman" w:eastAsia="Times New Roman" w:hAnsi="Times New Roman" w:cs="Times New Roman"/>
          <w:color w:val="333333"/>
          <w:sz w:val="24"/>
          <w:szCs w:val="24"/>
          <w:lang w:eastAsia="ru-RU"/>
        </w:rPr>
        <w:t>, ВВР, 2018, № 46, ст.371</w:t>
      </w:r>
      <w:r w:rsidRPr="0027259B">
        <w:rPr>
          <w:rFonts w:ascii="Times New Roman" w:eastAsia="Times New Roman" w:hAnsi="Times New Roman" w:cs="Times New Roman"/>
          <w:color w:val="333333"/>
          <w:sz w:val="24"/>
          <w:szCs w:val="24"/>
          <w:lang w:eastAsia="ru-RU"/>
        </w:rPr>
        <w:br/>
      </w:r>
      <w:hyperlink r:id="rId21" w:anchor="n627" w:tgtFrame="_blank" w:history="1">
        <w:r w:rsidRPr="0027259B">
          <w:rPr>
            <w:rFonts w:ascii="Times New Roman" w:eastAsia="Times New Roman" w:hAnsi="Times New Roman" w:cs="Times New Roman"/>
            <w:color w:val="000099"/>
            <w:sz w:val="24"/>
            <w:szCs w:val="24"/>
            <w:u w:val="single"/>
            <w:lang w:eastAsia="ru-RU"/>
          </w:rPr>
          <w:t>№ 2704-VIII від 25.04.2019</w:t>
        </w:r>
      </w:hyperlink>
      <w:r w:rsidRPr="0027259B">
        <w:rPr>
          <w:rFonts w:ascii="Times New Roman" w:eastAsia="Times New Roman" w:hAnsi="Times New Roman" w:cs="Times New Roman"/>
          <w:color w:val="333333"/>
          <w:sz w:val="24"/>
          <w:szCs w:val="24"/>
          <w:lang w:eastAsia="ru-RU"/>
        </w:rPr>
        <w:t>, ВВР, 2019, № 21, ст.81</w:t>
      </w:r>
      <w:r w:rsidRPr="0027259B">
        <w:rPr>
          <w:rFonts w:ascii="Times New Roman" w:eastAsia="Times New Roman" w:hAnsi="Times New Roman" w:cs="Times New Roman"/>
          <w:color w:val="333333"/>
          <w:sz w:val="24"/>
          <w:szCs w:val="24"/>
          <w:lang w:eastAsia="ru-RU"/>
        </w:rPr>
        <w:br/>
      </w:r>
      <w:hyperlink r:id="rId22" w:anchor="n280" w:tgtFrame="_blank" w:history="1">
        <w:r w:rsidRPr="0027259B">
          <w:rPr>
            <w:rFonts w:ascii="Times New Roman" w:eastAsia="Times New Roman" w:hAnsi="Times New Roman" w:cs="Times New Roman"/>
            <w:color w:val="000099"/>
            <w:sz w:val="24"/>
            <w:szCs w:val="24"/>
            <w:u w:val="single"/>
            <w:lang w:eastAsia="ru-RU"/>
          </w:rPr>
          <w:t>№ 124-IX від 20.09.2019</w:t>
        </w:r>
      </w:hyperlink>
      <w:r w:rsidRPr="0027259B">
        <w:rPr>
          <w:rFonts w:ascii="Times New Roman" w:eastAsia="Times New Roman" w:hAnsi="Times New Roman" w:cs="Times New Roman"/>
          <w:color w:val="333333"/>
          <w:sz w:val="24"/>
          <w:szCs w:val="24"/>
          <w:lang w:eastAsia="ru-RU"/>
        </w:rPr>
        <w:t>, ВВР, 2019, № 46, ст.295</w:t>
      </w:r>
      <w:r w:rsidRPr="0027259B">
        <w:rPr>
          <w:rFonts w:ascii="Times New Roman" w:eastAsia="Times New Roman" w:hAnsi="Times New Roman" w:cs="Times New Roman"/>
          <w:color w:val="333333"/>
          <w:sz w:val="24"/>
          <w:szCs w:val="24"/>
          <w:lang w:eastAsia="ru-RU"/>
        </w:rPr>
        <w:br/>
      </w:r>
      <w:hyperlink r:id="rId23" w:anchor="n55" w:tgtFrame="_blank" w:history="1">
        <w:r w:rsidRPr="0027259B">
          <w:rPr>
            <w:rFonts w:ascii="Times New Roman" w:eastAsia="Times New Roman" w:hAnsi="Times New Roman" w:cs="Times New Roman"/>
            <w:color w:val="000099"/>
            <w:sz w:val="24"/>
            <w:szCs w:val="24"/>
            <w:u w:val="single"/>
            <w:lang w:eastAsia="ru-RU"/>
          </w:rPr>
          <w:t>№ 385-IX від 17.12.2019</w:t>
        </w:r>
      </w:hyperlink>
      <w:r w:rsidRPr="0027259B">
        <w:rPr>
          <w:rFonts w:ascii="Times New Roman" w:eastAsia="Times New Roman" w:hAnsi="Times New Roman" w:cs="Times New Roman"/>
          <w:color w:val="333333"/>
          <w:sz w:val="24"/>
          <w:szCs w:val="24"/>
          <w:lang w:eastAsia="ru-RU"/>
        </w:rPr>
        <w:t>, ВВР, 2020, № 15, ст.94</w:t>
      </w:r>
      <w:r w:rsidRPr="0027259B">
        <w:rPr>
          <w:rFonts w:ascii="Times New Roman" w:eastAsia="Times New Roman" w:hAnsi="Times New Roman" w:cs="Times New Roman"/>
          <w:color w:val="333333"/>
          <w:sz w:val="24"/>
          <w:szCs w:val="24"/>
          <w:lang w:eastAsia="ru-RU"/>
        </w:rPr>
        <w:br/>
      </w:r>
      <w:hyperlink r:id="rId24" w:anchor="n1031" w:tgtFrame="_blank" w:history="1">
        <w:r w:rsidRPr="0027259B">
          <w:rPr>
            <w:rFonts w:ascii="Times New Roman" w:eastAsia="Times New Roman" w:hAnsi="Times New Roman" w:cs="Times New Roman"/>
            <w:color w:val="000099"/>
            <w:sz w:val="24"/>
            <w:szCs w:val="24"/>
            <w:u w:val="single"/>
            <w:lang w:eastAsia="ru-RU"/>
          </w:rPr>
          <w:t>№ 463-IX від 16.01.2020</w:t>
        </w:r>
      </w:hyperlink>
      <w:r w:rsidRPr="0027259B">
        <w:rPr>
          <w:rFonts w:ascii="Times New Roman" w:eastAsia="Times New Roman" w:hAnsi="Times New Roman" w:cs="Times New Roman"/>
          <w:color w:val="333333"/>
          <w:sz w:val="24"/>
          <w:szCs w:val="24"/>
          <w:lang w:eastAsia="ru-RU"/>
        </w:rPr>
        <w:t>, ВВР, 2020, № 31, ст.226</w:t>
      </w:r>
      <w:r w:rsidRPr="0027259B">
        <w:rPr>
          <w:rFonts w:ascii="Times New Roman" w:eastAsia="Times New Roman" w:hAnsi="Times New Roman" w:cs="Times New Roman"/>
          <w:color w:val="333333"/>
          <w:sz w:val="24"/>
          <w:szCs w:val="24"/>
          <w:lang w:eastAsia="ru-RU"/>
        </w:rPr>
        <w:br/>
      </w:r>
      <w:hyperlink r:id="rId25" w:anchor="n395" w:tgtFrame="_blank" w:history="1">
        <w:r w:rsidRPr="0027259B">
          <w:rPr>
            <w:rFonts w:ascii="Times New Roman" w:eastAsia="Times New Roman" w:hAnsi="Times New Roman" w:cs="Times New Roman"/>
            <w:color w:val="000099"/>
            <w:sz w:val="24"/>
            <w:szCs w:val="24"/>
            <w:u w:val="single"/>
            <w:lang w:eastAsia="ru-RU"/>
          </w:rPr>
          <w:t>№ 1414-IX від 27.04.2021</w:t>
        </w:r>
      </w:hyperlink>
      <w:r w:rsidRPr="0027259B">
        <w:rPr>
          <w:rFonts w:ascii="Times New Roman" w:eastAsia="Times New Roman" w:hAnsi="Times New Roman" w:cs="Times New Roman"/>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 w:name="n356"/>
      <w:bookmarkEnd w:id="4"/>
      <w:r w:rsidRPr="0027259B">
        <w:rPr>
          <w:rFonts w:ascii="Times New Roman" w:eastAsia="Times New Roman" w:hAnsi="Times New Roman" w:cs="Times New Roman"/>
          <w:i/>
          <w:iCs/>
          <w:color w:val="333333"/>
          <w:sz w:val="24"/>
          <w:szCs w:val="24"/>
          <w:lang w:eastAsia="ru-RU"/>
        </w:rPr>
        <w:t>{Установити, що у 2016 році  норми і положення </w:t>
      </w:r>
      <w:hyperlink r:id="rId26" w:anchor="n206" w:history="1">
        <w:r w:rsidRPr="0027259B">
          <w:rPr>
            <w:rFonts w:ascii="Times New Roman" w:eastAsia="Times New Roman" w:hAnsi="Times New Roman" w:cs="Times New Roman"/>
            <w:i/>
            <w:iCs/>
            <w:color w:val="006600"/>
            <w:sz w:val="24"/>
            <w:szCs w:val="24"/>
            <w:u w:val="single"/>
            <w:lang w:eastAsia="ru-RU"/>
          </w:rPr>
          <w:t>абзацу першого частини другої</w:t>
        </w:r>
      </w:hyperlink>
      <w:r w:rsidRPr="0027259B">
        <w:rPr>
          <w:rFonts w:ascii="Times New Roman" w:eastAsia="Times New Roman" w:hAnsi="Times New Roman" w:cs="Times New Roman"/>
          <w:i/>
          <w:iCs/>
          <w:color w:val="333333"/>
          <w:sz w:val="24"/>
          <w:szCs w:val="24"/>
          <w:lang w:eastAsia="ru-RU"/>
        </w:rPr>
        <w:t>, </w:t>
      </w:r>
      <w:hyperlink r:id="rId27" w:anchor="n216" w:history="1">
        <w:r w:rsidRPr="0027259B">
          <w:rPr>
            <w:rFonts w:ascii="Times New Roman" w:eastAsia="Times New Roman" w:hAnsi="Times New Roman" w:cs="Times New Roman"/>
            <w:i/>
            <w:iCs/>
            <w:color w:val="006600"/>
            <w:sz w:val="24"/>
            <w:szCs w:val="24"/>
            <w:u w:val="single"/>
            <w:lang w:eastAsia="ru-RU"/>
          </w:rPr>
          <w:t>абзаців другого</w:t>
        </w:r>
      </w:hyperlink>
      <w:r w:rsidRPr="0027259B">
        <w:rPr>
          <w:rFonts w:ascii="Times New Roman" w:eastAsia="Times New Roman" w:hAnsi="Times New Roman" w:cs="Times New Roman"/>
          <w:i/>
          <w:iCs/>
          <w:color w:val="333333"/>
          <w:sz w:val="24"/>
          <w:szCs w:val="24"/>
          <w:lang w:eastAsia="ru-RU"/>
        </w:rPr>
        <w:t>, </w:t>
      </w:r>
      <w:hyperlink r:id="rId28" w:anchor="n220" w:history="1">
        <w:r w:rsidRPr="0027259B">
          <w:rPr>
            <w:rFonts w:ascii="Times New Roman" w:eastAsia="Times New Roman" w:hAnsi="Times New Roman" w:cs="Times New Roman"/>
            <w:i/>
            <w:iCs/>
            <w:color w:val="006600"/>
            <w:sz w:val="24"/>
            <w:szCs w:val="24"/>
            <w:u w:val="single"/>
            <w:lang w:eastAsia="ru-RU"/>
          </w:rPr>
          <w:t>четвертого частини третьої статті 18</w:t>
        </w:r>
      </w:hyperlink>
      <w:r w:rsidRPr="0027259B">
        <w:rPr>
          <w:rFonts w:ascii="Times New Roman" w:eastAsia="Times New Roman" w:hAnsi="Times New Roman" w:cs="Times New Roman"/>
          <w:i/>
          <w:iCs/>
          <w:color w:val="333333"/>
          <w:sz w:val="24"/>
          <w:szCs w:val="24"/>
          <w:lang w:eastAsia="ru-RU"/>
        </w:rPr>
        <w:t>, </w:t>
      </w:r>
      <w:hyperlink r:id="rId29" w:anchor="n248" w:history="1">
        <w:r w:rsidRPr="0027259B">
          <w:rPr>
            <w:rFonts w:ascii="Times New Roman" w:eastAsia="Times New Roman" w:hAnsi="Times New Roman" w:cs="Times New Roman"/>
            <w:i/>
            <w:iCs/>
            <w:color w:val="006600"/>
            <w:sz w:val="24"/>
            <w:szCs w:val="24"/>
            <w:u w:val="single"/>
            <w:lang w:eastAsia="ru-RU"/>
          </w:rPr>
          <w:t>абзацу третього частини четвертої статті 21</w:t>
        </w:r>
      </w:hyperlink>
      <w:r w:rsidRPr="0027259B">
        <w:rPr>
          <w:rFonts w:ascii="Times New Roman" w:eastAsia="Times New Roman" w:hAnsi="Times New Roman" w:cs="Times New Roman"/>
          <w:i/>
          <w:iCs/>
          <w:color w:val="333333"/>
          <w:sz w:val="24"/>
          <w:szCs w:val="24"/>
          <w:lang w:eastAsia="ru-RU"/>
        </w:rPr>
        <w:t>, </w:t>
      </w:r>
      <w:hyperlink r:id="rId30" w:anchor="n254" w:history="1">
        <w:r w:rsidRPr="0027259B">
          <w:rPr>
            <w:rFonts w:ascii="Times New Roman" w:eastAsia="Times New Roman" w:hAnsi="Times New Roman" w:cs="Times New Roman"/>
            <w:i/>
            <w:iCs/>
            <w:color w:val="006600"/>
            <w:sz w:val="24"/>
            <w:szCs w:val="24"/>
            <w:u w:val="single"/>
            <w:lang w:eastAsia="ru-RU"/>
          </w:rPr>
          <w:t>частини першої статті 22</w:t>
        </w:r>
      </w:hyperlink>
      <w:r w:rsidRPr="0027259B">
        <w:rPr>
          <w:rFonts w:ascii="Times New Roman" w:eastAsia="Times New Roman" w:hAnsi="Times New Roman" w:cs="Times New Roman"/>
          <w:i/>
          <w:iCs/>
          <w:color w:val="333333"/>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1" w:anchor="n125" w:tgtFrame="_blank" w:history="1">
        <w:r w:rsidRPr="0027259B">
          <w:rPr>
            <w:rFonts w:ascii="Times New Roman" w:eastAsia="Times New Roman" w:hAnsi="Times New Roman" w:cs="Times New Roman"/>
            <w:i/>
            <w:iCs/>
            <w:color w:val="000099"/>
            <w:sz w:val="24"/>
            <w:szCs w:val="24"/>
            <w:u w:val="single"/>
            <w:lang w:eastAsia="ru-RU"/>
          </w:rPr>
          <w:t>№ 928-VIII від 25.12.2015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 w:name="n7"/>
      <w:bookmarkEnd w:id="5"/>
      <w:r w:rsidRPr="0027259B">
        <w:rPr>
          <w:rFonts w:ascii="Times New Roman" w:eastAsia="Times New Roman" w:hAnsi="Times New Roman" w:cs="Times New Roman"/>
          <w:i/>
          <w:iCs/>
          <w:color w:val="333333"/>
          <w:sz w:val="24"/>
          <w:szCs w:val="24"/>
          <w:lang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32" w:tgtFrame="_blank" w:history="1">
        <w:r w:rsidRPr="0027259B">
          <w:rPr>
            <w:rFonts w:ascii="Times New Roman" w:eastAsia="Times New Roman" w:hAnsi="Times New Roman" w:cs="Times New Roman"/>
            <w:i/>
            <w:iCs/>
            <w:color w:val="000099"/>
            <w:sz w:val="24"/>
            <w:szCs w:val="24"/>
            <w:u w:val="single"/>
            <w:lang w:eastAsia="ru-RU"/>
          </w:rPr>
          <w:t>№ 860-IV від 22.05.2003</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 w:name="n8"/>
      <w:bookmarkEnd w:id="6"/>
      <w:r w:rsidRPr="0027259B">
        <w:rPr>
          <w:rFonts w:ascii="Times New Roman" w:eastAsia="Times New Roman" w:hAnsi="Times New Roman" w:cs="Times New Roman"/>
          <w:i/>
          <w:iCs/>
          <w:color w:val="333333"/>
          <w:sz w:val="24"/>
          <w:szCs w:val="24"/>
          <w:lang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33" w:anchor="n748"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441"/>
      <w:bookmarkEnd w:id="7"/>
      <w:r w:rsidRPr="0027259B">
        <w:rPr>
          <w:rFonts w:ascii="Times New Roman" w:eastAsia="Times New Roman" w:hAnsi="Times New Roman" w:cs="Times New Roman"/>
          <w:i/>
          <w:iCs/>
          <w:color w:val="333333"/>
          <w:sz w:val="24"/>
          <w:szCs w:val="24"/>
          <w:lang w:eastAsia="ru-RU"/>
        </w:rPr>
        <w:t>{У тексті Закону: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442"/>
      <w:bookmarkEnd w:id="8"/>
      <w:r w:rsidRPr="0027259B">
        <w:rPr>
          <w:rFonts w:ascii="Times New Roman" w:eastAsia="Times New Roman" w:hAnsi="Times New Roman" w:cs="Times New Roman"/>
          <w:i/>
          <w:iCs/>
          <w:color w:val="333333"/>
          <w:sz w:val="24"/>
          <w:szCs w:val="24"/>
          <w:lang w:eastAsia="ru-RU"/>
        </w:rPr>
        <w:lastRenderedPageBreak/>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 w:name="n443"/>
      <w:bookmarkEnd w:id="9"/>
      <w:r w:rsidRPr="0027259B">
        <w:rPr>
          <w:rFonts w:ascii="Times New Roman" w:eastAsia="Times New Roman" w:hAnsi="Times New Roman" w:cs="Times New Roman"/>
          <w:i/>
          <w:iCs/>
          <w:color w:val="333333"/>
          <w:sz w:val="24"/>
          <w:szCs w:val="24"/>
          <w:lang w:eastAsia="ru-RU"/>
        </w:rPr>
        <w:t>слова "навчальні заклади" в усіх відмінках замінено словами "заклади освіти" у відповідному відмінку;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444"/>
      <w:bookmarkEnd w:id="10"/>
      <w:r w:rsidRPr="0027259B">
        <w:rPr>
          <w:rFonts w:ascii="Times New Roman" w:eastAsia="Times New Roman" w:hAnsi="Times New Roman" w:cs="Times New Roman"/>
          <w:i/>
          <w:iCs/>
          <w:color w:val="333333"/>
          <w:sz w:val="24"/>
          <w:szCs w:val="24"/>
          <w:lang w:eastAsia="ru-RU"/>
        </w:rPr>
        <w:t>слова "навчально-виховний процес" в усіх відмінках замінено словами "освітній процес" у відповідному відмінку;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 w:name="n445"/>
      <w:bookmarkEnd w:id="11"/>
      <w:r w:rsidRPr="0027259B">
        <w:rPr>
          <w:rFonts w:ascii="Times New Roman" w:eastAsia="Times New Roman" w:hAnsi="Times New Roman" w:cs="Times New Roman"/>
          <w:i/>
          <w:iCs/>
          <w:color w:val="333333"/>
          <w:sz w:val="24"/>
          <w:szCs w:val="24"/>
          <w:lang w:eastAsia="ru-RU"/>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 w:name="n446"/>
      <w:bookmarkEnd w:id="12"/>
      <w:r w:rsidRPr="0027259B">
        <w:rPr>
          <w:rFonts w:ascii="Times New Roman" w:eastAsia="Times New Roman" w:hAnsi="Times New Roman" w:cs="Times New Roman"/>
          <w:i/>
          <w:iCs/>
          <w:color w:val="333333"/>
          <w:sz w:val="24"/>
          <w:szCs w:val="24"/>
          <w:lang w:eastAsia="ru-RU"/>
        </w:rPr>
        <w:t>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передвищої" у відповідному відмінку;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 w:name="n447"/>
      <w:bookmarkEnd w:id="13"/>
      <w:r w:rsidRPr="0027259B">
        <w:rPr>
          <w:rFonts w:ascii="Times New Roman" w:eastAsia="Times New Roman" w:hAnsi="Times New Roman" w:cs="Times New Roman"/>
          <w:i/>
          <w:iCs/>
          <w:color w:val="333333"/>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448"/>
      <w:bookmarkEnd w:id="14"/>
      <w:r w:rsidRPr="0027259B">
        <w:rPr>
          <w:rFonts w:ascii="Times New Roman" w:eastAsia="Times New Roman" w:hAnsi="Times New Roman" w:cs="Times New Roman"/>
          <w:i/>
          <w:iCs/>
          <w:color w:val="333333"/>
          <w:sz w:val="24"/>
          <w:szCs w:val="24"/>
          <w:lang w:eastAsia="ru-RU"/>
        </w:rPr>
        <w:t>слова "у позаурочний та позанавчальний час" виключено</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 w:name="n440"/>
      <w:bookmarkEnd w:id="15"/>
      <w:r w:rsidRPr="0027259B">
        <w:rPr>
          <w:rFonts w:ascii="Times New Roman" w:eastAsia="Times New Roman" w:hAnsi="Times New Roman" w:cs="Times New Roman"/>
          <w:i/>
          <w:iCs/>
          <w:color w:val="333333"/>
          <w:sz w:val="24"/>
          <w:szCs w:val="24"/>
          <w:lang w:eastAsia="ru-RU"/>
        </w:rPr>
        <w:t>згідно із Законом </w:t>
      </w:r>
      <w:hyperlink r:id="rId34" w:anchor="n1608"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 w:name="n486"/>
      <w:bookmarkEnd w:id="16"/>
      <w:r w:rsidRPr="0027259B">
        <w:rPr>
          <w:rFonts w:ascii="Times New Roman" w:eastAsia="Times New Roman" w:hAnsi="Times New Roman" w:cs="Times New Roman"/>
          <w:i/>
          <w:iCs/>
          <w:color w:val="333333"/>
          <w:sz w:val="24"/>
          <w:szCs w:val="24"/>
          <w:lang w:eastAsia="ru-RU"/>
        </w:rPr>
        <w:t>{У тексті Закону слова "інвалід" та "дитина-інвалід" у всіх відмінках і числах замінено відповідно словами "особа з інвалідністю" та "дитина з інвалідністю" у відповідному відмінку і числі згідно із Законом </w:t>
      </w:r>
      <w:hyperlink r:id="rId35" w:anchor="n64" w:tgtFrame="_blank" w:history="1">
        <w:r w:rsidRPr="0027259B">
          <w:rPr>
            <w:rFonts w:ascii="Times New Roman" w:eastAsia="Times New Roman" w:hAnsi="Times New Roman" w:cs="Times New Roman"/>
            <w:i/>
            <w:iCs/>
            <w:color w:val="000099"/>
            <w:sz w:val="24"/>
            <w:szCs w:val="24"/>
            <w:u w:val="single"/>
            <w:lang w:eastAsia="ru-RU"/>
          </w:rPr>
          <w:t>№ 2581-VIII від 02.10.2018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449"/>
      <w:bookmarkEnd w:id="17"/>
      <w:r w:rsidRPr="0027259B">
        <w:rPr>
          <w:rFonts w:ascii="Times New Roman" w:eastAsia="Times New Roman" w:hAnsi="Times New Roman" w:cs="Times New Roman"/>
          <w:i/>
          <w:iCs/>
          <w:color w:val="333333"/>
          <w:sz w:val="24"/>
          <w:szCs w:val="24"/>
          <w:shd w:val="clear" w:color="auto" w:fill="FFFFFF"/>
          <w:lang w:eastAsia="ru-RU"/>
        </w:rPr>
        <w:br/>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9"/>
      <w:bookmarkEnd w:id="18"/>
      <w:r w:rsidRPr="0027259B">
        <w:rPr>
          <w:rFonts w:ascii="Times New Roman" w:eastAsia="Times New Roman" w:hAnsi="Times New Roman" w:cs="Times New Roman"/>
          <w:color w:val="333333"/>
          <w:sz w:val="24"/>
          <w:szCs w:val="24"/>
          <w:lang w:eastAsia="ru-RU"/>
        </w:rPr>
        <w:t>Цей Закон відповідно до </w:t>
      </w:r>
      <w:hyperlink r:id="rId36" w:tgtFrame="_blank" w:history="1">
        <w:r w:rsidRPr="0027259B">
          <w:rPr>
            <w:rFonts w:ascii="Times New Roman" w:eastAsia="Times New Roman" w:hAnsi="Times New Roman" w:cs="Times New Roman"/>
            <w:color w:val="000099"/>
            <w:sz w:val="24"/>
            <w:szCs w:val="24"/>
            <w:u w:val="single"/>
            <w:lang w:eastAsia="ru-RU"/>
          </w:rPr>
          <w:t>Конституції України</w:t>
        </w:r>
      </w:hyperlink>
      <w:r w:rsidRPr="0027259B">
        <w:rPr>
          <w:rFonts w:ascii="Times New Roman" w:eastAsia="Times New Roman" w:hAnsi="Times New Roman" w:cs="Times New Roman"/>
          <w:color w:val="333333"/>
          <w:sz w:val="24"/>
          <w:szCs w:val="24"/>
          <w:lang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 w:name="n10"/>
      <w:bookmarkEnd w:id="19"/>
      <w:r w:rsidRPr="0027259B">
        <w:rPr>
          <w:rFonts w:ascii="Times New Roman" w:eastAsia="Times New Roman" w:hAnsi="Times New Roman" w:cs="Times New Roman"/>
          <w:b/>
          <w:bCs/>
          <w:color w:val="333333"/>
          <w:sz w:val="28"/>
          <w:lang w:eastAsia="ru-RU"/>
        </w:rPr>
        <w:t>Розділ 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ЗАГАЛЬНІ ПОЛОЖЕННЯ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1"/>
      <w:bookmarkEnd w:id="20"/>
      <w:r w:rsidRPr="0027259B">
        <w:rPr>
          <w:rFonts w:ascii="Times New Roman" w:eastAsia="Times New Roman" w:hAnsi="Times New Roman" w:cs="Times New Roman"/>
          <w:b/>
          <w:bCs/>
          <w:color w:val="333333"/>
          <w:sz w:val="24"/>
          <w:szCs w:val="24"/>
          <w:lang w:eastAsia="ru-RU"/>
        </w:rPr>
        <w:t>Стаття 1. </w:t>
      </w:r>
      <w:r w:rsidRPr="0027259B">
        <w:rPr>
          <w:rFonts w:ascii="Times New Roman" w:eastAsia="Times New Roman" w:hAnsi="Times New Roman" w:cs="Times New Roman"/>
          <w:color w:val="333333"/>
          <w:sz w:val="24"/>
          <w:szCs w:val="24"/>
          <w:lang w:eastAsia="ru-RU"/>
        </w:rPr>
        <w:t>Визначення термінів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2"/>
      <w:bookmarkEnd w:id="21"/>
      <w:r w:rsidRPr="0027259B">
        <w:rPr>
          <w:rFonts w:ascii="Times New Roman" w:eastAsia="Times New Roman" w:hAnsi="Times New Roman" w:cs="Times New Roman"/>
          <w:color w:val="333333"/>
          <w:sz w:val="24"/>
          <w:szCs w:val="24"/>
          <w:lang w:eastAsia="ru-RU"/>
        </w:rPr>
        <w:t>Для цілей цього Закону вживаються такі терміни: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3"/>
      <w:bookmarkEnd w:id="22"/>
      <w:r w:rsidRPr="0027259B">
        <w:rPr>
          <w:rFonts w:ascii="Times New Roman" w:eastAsia="Times New Roman" w:hAnsi="Times New Roman" w:cs="Times New Roman"/>
          <w:color w:val="333333"/>
          <w:sz w:val="24"/>
          <w:szCs w:val="24"/>
          <w:lang w:eastAsia="ru-RU"/>
        </w:rPr>
        <w:t>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передвищої;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 w:name="n357"/>
      <w:bookmarkEnd w:id="23"/>
      <w:r w:rsidRPr="0027259B">
        <w:rPr>
          <w:rFonts w:ascii="Times New Roman" w:eastAsia="Times New Roman" w:hAnsi="Times New Roman" w:cs="Times New Roman"/>
          <w:i/>
          <w:iCs/>
          <w:color w:val="333333"/>
          <w:sz w:val="24"/>
          <w:szCs w:val="24"/>
          <w:lang w:eastAsia="ru-RU"/>
        </w:rPr>
        <w:t>{Абзац другий статті 1 із змінами, внесеними згідно із Законом </w:t>
      </w:r>
      <w:hyperlink r:id="rId37" w:anchor="n1482"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4"/>
      <w:bookmarkEnd w:id="24"/>
      <w:r w:rsidRPr="0027259B">
        <w:rPr>
          <w:rFonts w:ascii="Times New Roman" w:eastAsia="Times New Roman" w:hAnsi="Times New Roman" w:cs="Times New Roman"/>
          <w:color w:val="333333"/>
          <w:sz w:val="24"/>
          <w:szCs w:val="24"/>
          <w:lang w:eastAsia="ru-RU"/>
        </w:rPr>
        <w:lastRenderedPageBreak/>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 w:name="n358"/>
      <w:bookmarkEnd w:id="25"/>
      <w:r w:rsidRPr="0027259B">
        <w:rPr>
          <w:rFonts w:ascii="Times New Roman" w:eastAsia="Times New Roman" w:hAnsi="Times New Roman" w:cs="Times New Roman"/>
          <w:i/>
          <w:iCs/>
          <w:color w:val="333333"/>
          <w:sz w:val="24"/>
          <w:szCs w:val="24"/>
          <w:lang w:eastAsia="ru-RU"/>
        </w:rPr>
        <w:t>{Абзац третій статті 1 в редакції Закону </w:t>
      </w:r>
      <w:hyperlink r:id="rId38" w:anchor="n148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5"/>
      <w:bookmarkEnd w:id="26"/>
      <w:r w:rsidRPr="0027259B">
        <w:rPr>
          <w:rFonts w:ascii="Times New Roman" w:eastAsia="Times New Roman" w:hAnsi="Times New Roman" w:cs="Times New Roman"/>
          <w:color w:val="333333"/>
          <w:sz w:val="24"/>
          <w:szCs w:val="24"/>
          <w:lang w:eastAsia="ru-RU"/>
        </w:rPr>
        <w:t>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360"/>
      <w:bookmarkEnd w:id="27"/>
      <w:r w:rsidRPr="0027259B">
        <w:rPr>
          <w:rFonts w:ascii="Times New Roman" w:eastAsia="Times New Roman" w:hAnsi="Times New Roman" w:cs="Times New Roman"/>
          <w:color w:val="333333"/>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 w:name="n362"/>
      <w:bookmarkEnd w:id="28"/>
      <w:r w:rsidRPr="0027259B">
        <w:rPr>
          <w:rFonts w:ascii="Times New Roman" w:eastAsia="Times New Roman" w:hAnsi="Times New Roman" w:cs="Times New Roman"/>
          <w:i/>
          <w:iCs/>
          <w:color w:val="333333"/>
          <w:sz w:val="24"/>
          <w:szCs w:val="24"/>
          <w:lang w:eastAsia="ru-RU"/>
        </w:rPr>
        <w:t>{Статтю 1 доповнено новим абзацом згідно із Законом </w:t>
      </w:r>
      <w:hyperlink r:id="rId39" w:anchor="n148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61"/>
      <w:bookmarkEnd w:id="29"/>
      <w:r w:rsidRPr="0027259B">
        <w:rPr>
          <w:rFonts w:ascii="Times New Roman" w:eastAsia="Times New Roman" w:hAnsi="Times New Roman" w:cs="Times New Roman"/>
          <w:color w:val="333333"/>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 w:name="n359"/>
      <w:bookmarkEnd w:id="30"/>
      <w:r w:rsidRPr="0027259B">
        <w:rPr>
          <w:rFonts w:ascii="Times New Roman" w:eastAsia="Times New Roman" w:hAnsi="Times New Roman" w:cs="Times New Roman"/>
          <w:i/>
          <w:iCs/>
          <w:color w:val="333333"/>
          <w:sz w:val="24"/>
          <w:szCs w:val="24"/>
          <w:lang w:eastAsia="ru-RU"/>
        </w:rPr>
        <w:t>{Статтю 1 доповнено новим абзацом згідно із Законом </w:t>
      </w:r>
      <w:hyperlink r:id="rId40" w:anchor="n148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16"/>
      <w:bookmarkEnd w:id="31"/>
      <w:r w:rsidRPr="0027259B">
        <w:rPr>
          <w:rFonts w:ascii="Times New Roman" w:eastAsia="Times New Roman" w:hAnsi="Times New Roman" w:cs="Times New Roman"/>
          <w:color w:val="333333"/>
          <w:sz w:val="24"/>
          <w:szCs w:val="24"/>
          <w:lang w:eastAsia="ru-RU"/>
        </w:rPr>
        <w:t>філії закладу позашкільної освіти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17"/>
      <w:bookmarkEnd w:id="32"/>
      <w:r w:rsidRPr="0027259B">
        <w:rPr>
          <w:rFonts w:ascii="Times New Roman" w:eastAsia="Times New Roman" w:hAnsi="Times New Roman" w:cs="Times New Roman"/>
          <w:color w:val="333333"/>
          <w:sz w:val="24"/>
          <w:szCs w:val="24"/>
          <w:lang w:eastAsia="ru-RU"/>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18"/>
      <w:bookmarkEnd w:id="33"/>
      <w:r w:rsidRPr="0027259B">
        <w:rPr>
          <w:rFonts w:ascii="Times New Roman" w:eastAsia="Times New Roman" w:hAnsi="Times New Roman" w:cs="Times New Roman"/>
          <w:color w:val="333333"/>
          <w:sz w:val="24"/>
          <w:szCs w:val="24"/>
          <w:lang w:eastAsia="ru-RU"/>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19"/>
      <w:bookmarkEnd w:id="34"/>
      <w:r w:rsidRPr="0027259B">
        <w:rPr>
          <w:rFonts w:ascii="Times New Roman" w:eastAsia="Times New Roman" w:hAnsi="Times New Roman" w:cs="Times New Roman"/>
          <w:color w:val="333333"/>
          <w:sz w:val="24"/>
          <w:szCs w:val="24"/>
          <w:lang w:eastAsia="ru-RU"/>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20"/>
      <w:bookmarkEnd w:id="35"/>
      <w:r w:rsidRPr="0027259B">
        <w:rPr>
          <w:rFonts w:ascii="Times New Roman" w:eastAsia="Times New Roman" w:hAnsi="Times New Roman" w:cs="Times New Roman"/>
          <w:color w:val="333333"/>
          <w:sz w:val="24"/>
          <w:szCs w:val="24"/>
          <w:lang w:eastAsia="ru-RU"/>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21"/>
      <w:bookmarkEnd w:id="36"/>
      <w:r w:rsidRPr="0027259B">
        <w:rPr>
          <w:rFonts w:ascii="Times New Roman" w:eastAsia="Times New Roman" w:hAnsi="Times New Roman" w:cs="Times New Roman"/>
          <w:color w:val="333333"/>
          <w:sz w:val="24"/>
          <w:szCs w:val="24"/>
          <w:lang w:eastAsia="ru-RU"/>
        </w:rPr>
        <w:t>слухачі - особи, які проводять дослідницьку, пошукову та експериментальну роботу з різних проблем науки, техніки, мистецтва;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451"/>
      <w:bookmarkEnd w:id="37"/>
      <w:r w:rsidRPr="0027259B">
        <w:rPr>
          <w:rFonts w:ascii="Times New Roman" w:eastAsia="Times New Roman" w:hAnsi="Times New Roman" w:cs="Times New Roman"/>
          <w:color w:val="333333"/>
          <w:sz w:val="24"/>
          <w:szCs w:val="24"/>
          <w:lang w:eastAsia="ru-RU"/>
        </w:rPr>
        <w:t>індивідуальна програма розвитку - документ, що забезпечує індивідуалізацію навчання особи з особливими освітніми потребами;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 w:name="n457"/>
      <w:bookmarkEnd w:id="38"/>
      <w:r w:rsidRPr="0027259B">
        <w:rPr>
          <w:rFonts w:ascii="Times New Roman" w:eastAsia="Times New Roman" w:hAnsi="Times New Roman" w:cs="Times New Roman"/>
          <w:i/>
          <w:iCs/>
          <w:color w:val="333333"/>
          <w:sz w:val="24"/>
          <w:szCs w:val="24"/>
          <w:lang w:eastAsia="ru-RU"/>
        </w:rPr>
        <w:t>{Статтю 1 доповнено абзацом тринадцятим згідно із Законом </w:t>
      </w:r>
      <w:hyperlink r:id="rId41" w:anchor="n139"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52"/>
      <w:bookmarkEnd w:id="39"/>
      <w:r w:rsidRPr="0027259B">
        <w:rPr>
          <w:rFonts w:ascii="Times New Roman" w:eastAsia="Times New Roman" w:hAnsi="Times New Roman" w:cs="Times New Roman"/>
          <w:color w:val="333333"/>
          <w:sz w:val="24"/>
          <w:szCs w:val="24"/>
          <w:lang w:eastAsia="ru-RU"/>
        </w:rPr>
        <w:t>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 w:name="n456"/>
      <w:bookmarkEnd w:id="40"/>
      <w:r w:rsidRPr="0027259B">
        <w:rPr>
          <w:rFonts w:ascii="Times New Roman" w:eastAsia="Times New Roman" w:hAnsi="Times New Roman" w:cs="Times New Roman"/>
          <w:i/>
          <w:iCs/>
          <w:color w:val="333333"/>
          <w:sz w:val="24"/>
          <w:szCs w:val="24"/>
          <w:lang w:eastAsia="ru-RU"/>
        </w:rPr>
        <w:t>{Статтю 1 доповнено абзацом чотирнадцятим згідно із Законом </w:t>
      </w:r>
      <w:hyperlink r:id="rId42" w:anchor="n139"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53"/>
      <w:bookmarkEnd w:id="41"/>
      <w:r w:rsidRPr="0027259B">
        <w:rPr>
          <w:rFonts w:ascii="Times New Roman" w:eastAsia="Times New Roman" w:hAnsi="Times New Roman" w:cs="Times New Roman"/>
          <w:color w:val="333333"/>
          <w:sz w:val="24"/>
          <w:szCs w:val="24"/>
          <w:lang w:eastAsia="ru-RU"/>
        </w:rPr>
        <w:lastRenderedPageBreak/>
        <w:t>інклюзивне освітнє середовище - сукупність умов, способів і засобів їх реалізації для спільного навчання, виховання, розвитку та соціалізації здобувачів освіти з урахуванням їхніх потреб та можливостей;</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 w:name="n455"/>
      <w:bookmarkEnd w:id="42"/>
      <w:r w:rsidRPr="0027259B">
        <w:rPr>
          <w:rFonts w:ascii="Times New Roman" w:eastAsia="Times New Roman" w:hAnsi="Times New Roman" w:cs="Times New Roman"/>
          <w:i/>
          <w:iCs/>
          <w:color w:val="333333"/>
          <w:sz w:val="24"/>
          <w:szCs w:val="24"/>
          <w:lang w:eastAsia="ru-RU"/>
        </w:rPr>
        <w:t>{Статтю 1 доповнено абзацом п'ятнадцятим згідно із Законом </w:t>
      </w:r>
      <w:hyperlink r:id="rId43" w:anchor="n139"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4"/>
      <w:bookmarkEnd w:id="43"/>
      <w:r w:rsidRPr="0027259B">
        <w:rPr>
          <w:rFonts w:ascii="Times New Roman" w:eastAsia="Times New Roman" w:hAnsi="Times New Roman" w:cs="Times New Roman"/>
          <w:color w:val="333333"/>
          <w:sz w:val="24"/>
          <w:szCs w:val="24"/>
          <w:lang w:eastAsia="ru-RU"/>
        </w:rPr>
        <w:t>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позашкільну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 w:name="n450"/>
      <w:bookmarkEnd w:id="44"/>
      <w:r w:rsidRPr="0027259B">
        <w:rPr>
          <w:rFonts w:ascii="Times New Roman" w:eastAsia="Times New Roman" w:hAnsi="Times New Roman" w:cs="Times New Roman"/>
          <w:i/>
          <w:iCs/>
          <w:color w:val="333333"/>
          <w:sz w:val="24"/>
          <w:szCs w:val="24"/>
          <w:lang w:eastAsia="ru-RU"/>
        </w:rPr>
        <w:t>{Статтю 1 доповнено абзацом шістнадцятим згідно із Законом </w:t>
      </w:r>
      <w:hyperlink r:id="rId44" w:anchor="n139"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22"/>
      <w:bookmarkEnd w:id="45"/>
      <w:r w:rsidRPr="0027259B">
        <w:rPr>
          <w:rFonts w:ascii="Times New Roman" w:eastAsia="Times New Roman" w:hAnsi="Times New Roman" w:cs="Times New Roman"/>
          <w:b/>
          <w:bCs/>
          <w:color w:val="333333"/>
          <w:sz w:val="24"/>
          <w:szCs w:val="24"/>
          <w:lang w:eastAsia="ru-RU"/>
        </w:rPr>
        <w:t>Стаття 2. </w:t>
      </w:r>
      <w:r w:rsidRPr="0027259B">
        <w:rPr>
          <w:rFonts w:ascii="Times New Roman" w:eastAsia="Times New Roman" w:hAnsi="Times New Roman" w:cs="Times New Roman"/>
          <w:color w:val="333333"/>
          <w:sz w:val="24"/>
          <w:szCs w:val="24"/>
          <w:lang w:eastAsia="ru-RU"/>
        </w:rPr>
        <w:t>Законодавство України про позашкільну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23"/>
      <w:bookmarkEnd w:id="46"/>
      <w:r w:rsidRPr="0027259B">
        <w:rPr>
          <w:rFonts w:ascii="Times New Roman" w:eastAsia="Times New Roman" w:hAnsi="Times New Roman" w:cs="Times New Roman"/>
          <w:color w:val="333333"/>
          <w:sz w:val="24"/>
          <w:szCs w:val="24"/>
          <w:lang w:eastAsia="ru-RU"/>
        </w:rPr>
        <w:t>Законодавство України про позашкільну освіту базується на </w:t>
      </w:r>
      <w:hyperlink r:id="rId45" w:tgtFrame="_blank" w:history="1">
        <w:r w:rsidRPr="0027259B">
          <w:rPr>
            <w:rFonts w:ascii="Times New Roman" w:eastAsia="Times New Roman" w:hAnsi="Times New Roman" w:cs="Times New Roman"/>
            <w:color w:val="000099"/>
            <w:sz w:val="24"/>
            <w:szCs w:val="24"/>
            <w:u w:val="single"/>
            <w:lang w:eastAsia="ru-RU"/>
          </w:rPr>
          <w:t>Конституції України</w:t>
        </w:r>
      </w:hyperlink>
      <w:r w:rsidRPr="0027259B">
        <w:rPr>
          <w:rFonts w:ascii="Times New Roman" w:eastAsia="Times New Roman" w:hAnsi="Times New Roman" w:cs="Times New Roman"/>
          <w:color w:val="333333"/>
          <w:sz w:val="24"/>
          <w:szCs w:val="24"/>
          <w:lang w:eastAsia="ru-RU"/>
        </w:rPr>
        <w:t> і складається із </w:t>
      </w:r>
      <w:hyperlink r:id="rId46" w:tgtFrame="_blank" w:history="1">
        <w:r w:rsidRPr="0027259B">
          <w:rPr>
            <w:rFonts w:ascii="Times New Roman" w:eastAsia="Times New Roman" w:hAnsi="Times New Roman" w:cs="Times New Roman"/>
            <w:color w:val="000099"/>
            <w:sz w:val="24"/>
            <w:szCs w:val="24"/>
            <w:u w:val="single"/>
            <w:lang w:eastAsia="ru-RU"/>
          </w:rPr>
          <w:t>Закону України</w:t>
        </w:r>
      </w:hyperlink>
      <w:r w:rsidRPr="0027259B">
        <w:rPr>
          <w:rFonts w:ascii="Times New Roman" w:eastAsia="Times New Roman" w:hAnsi="Times New Roman" w:cs="Times New Roman"/>
          <w:color w:val="333333"/>
          <w:sz w:val="24"/>
          <w:szCs w:val="24"/>
          <w:lang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24"/>
      <w:bookmarkEnd w:id="47"/>
      <w:r w:rsidRPr="0027259B">
        <w:rPr>
          <w:rFonts w:ascii="Times New Roman" w:eastAsia="Times New Roman" w:hAnsi="Times New Roman" w:cs="Times New Roman"/>
          <w:b/>
          <w:bCs/>
          <w:color w:val="333333"/>
          <w:sz w:val="24"/>
          <w:szCs w:val="24"/>
          <w:lang w:eastAsia="ru-RU"/>
        </w:rPr>
        <w:t>Стаття 3. </w:t>
      </w:r>
      <w:r w:rsidRPr="0027259B">
        <w:rPr>
          <w:rFonts w:ascii="Times New Roman" w:eastAsia="Times New Roman" w:hAnsi="Times New Roman" w:cs="Times New Roman"/>
          <w:color w:val="333333"/>
          <w:sz w:val="24"/>
          <w:szCs w:val="24"/>
          <w:lang w:eastAsia="ru-RU"/>
        </w:rPr>
        <w:t>Завдання Закону України "Про позашкільну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25"/>
      <w:bookmarkEnd w:id="48"/>
      <w:r w:rsidRPr="0027259B">
        <w:rPr>
          <w:rFonts w:ascii="Times New Roman" w:eastAsia="Times New Roman" w:hAnsi="Times New Roman" w:cs="Times New Roman"/>
          <w:color w:val="333333"/>
          <w:sz w:val="24"/>
          <w:szCs w:val="24"/>
          <w:lang w:eastAsia="ru-RU"/>
        </w:rPr>
        <w:t>Завданнями цього Закону є:</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26"/>
      <w:bookmarkEnd w:id="49"/>
      <w:r w:rsidRPr="0027259B">
        <w:rPr>
          <w:rFonts w:ascii="Times New Roman" w:eastAsia="Times New Roman" w:hAnsi="Times New Roman" w:cs="Times New Roman"/>
          <w:color w:val="333333"/>
          <w:sz w:val="24"/>
          <w:szCs w:val="24"/>
          <w:lang w:eastAsia="ru-RU"/>
        </w:rPr>
        <w:t>забезпечення прав громадян на здобуття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27"/>
      <w:bookmarkEnd w:id="50"/>
      <w:r w:rsidRPr="0027259B">
        <w:rPr>
          <w:rFonts w:ascii="Times New Roman" w:eastAsia="Times New Roman" w:hAnsi="Times New Roman" w:cs="Times New Roman"/>
          <w:color w:val="333333"/>
          <w:sz w:val="24"/>
          <w:szCs w:val="24"/>
          <w:lang w:eastAsia="ru-RU"/>
        </w:rPr>
        <w:t>визначення основних засад державної політики щодо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28"/>
      <w:bookmarkEnd w:id="51"/>
      <w:r w:rsidRPr="0027259B">
        <w:rPr>
          <w:rFonts w:ascii="Times New Roman" w:eastAsia="Times New Roman" w:hAnsi="Times New Roman" w:cs="Times New Roman"/>
          <w:color w:val="333333"/>
          <w:sz w:val="24"/>
          <w:szCs w:val="24"/>
          <w:lang w:eastAsia="ru-RU"/>
        </w:rPr>
        <w:t>створення нормативно-правової бази для подальшого розвитку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29"/>
      <w:bookmarkEnd w:id="52"/>
      <w:r w:rsidRPr="0027259B">
        <w:rPr>
          <w:rFonts w:ascii="Times New Roman" w:eastAsia="Times New Roman" w:hAnsi="Times New Roman" w:cs="Times New Roman"/>
          <w:color w:val="333333"/>
          <w:sz w:val="24"/>
          <w:szCs w:val="24"/>
          <w:lang w:eastAsia="ru-RU"/>
        </w:rPr>
        <w:t>встановлення правових засад діяльності  закладів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30"/>
      <w:bookmarkEnd w:id="53"/>
      <w:r w:rsidRPr="0027259B">
        <w:rPr>
          <w:rFonts w:ascii="Times New Roman" w:eastAsia="Times New Roman" w:hAnsi="Times New Roman" w:cs="Times New Roman"/>
          <w:color w:val="333333"/>
          <w:sz w:val="24"/>
          <w:szCs w:val="24"/>
          <w:lang w:eastAsia="ru-RU"/>
        </w:rPr>
        <w:t>визначення основних напрямів, змісту і форм освітнього процесу в закладах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31"/>
      <w:bookmarkEnd w:id="54"/>
      <w:r w:rsidRPr="0027259B">
        <w:rPr>
          <w:rFonts w:ascii="Times New Roman" w:eastAsia="Times New Roman" w:hAnsi="Times New Roman" w:cs="Times New Roman"/>
          <w:color w:val="333333"/>
          <w:sz w:val="24"/>
          <w:szCs w:val="24"/>
          <w:lang w:eastAsia="ru-RU"/>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32"/>
      <w:bookmarkEnd w:id="55"/>
      <w:r w:rsidRPr="0027259B">
        <w:rPr>
          <w:rFonts w:ascii="Times New Roman" w:eastAsia="Times New Roman" w:hAnsi="Times New Roman" w:cs="Times New Roman"/>
          <w:color w:val="333333"/>
          <w:sz w:val="24"/>
          <w:szCs w:val="24"/>
          <w:lang w:eastAsia="ru-RU"/>
        </w:rPr>
        <w:t>створення умов для благодійної діяльності юридичних і фізичних осіб з метою розвитку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33"/>
      <w:bookmarkEnd w:id="56"/>
      <w:r w:rsidRPr="0027259B">
        <w:rPr>
          <w:rFonts w:ascii="Times New Roman" w:eastAsia="Times New Roman" w:hAnsi="Times New Roman" w:cs="Times New Roman"/>
          <w:color w:val="333333"/>
          <w:sz w:val="24"/>
          <w:szCs w:val="24"/>
          <w:lang w:eastAsia="ru-RU"/>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34"/>
      <w:bookmarkEnd w:id="57"/>
      <w:r w:rsidRPr="0027259B">
        <w:rPr>
          <w:rFonts w:ascii="Times New Roman" w:eastAsia="Times New Roman" w:hAnsi="Times New Roman" w:cs="Times New Roman"/>
          <w:color w:val="333333"/>
          <w:sz w:val="24"/>
          <w:szCs w:val="24"/>
          <w:lang w:eastAsia="ru-RU"/>
        </w:rPr>
        <w:t>створення умов для соціального захисту педагогічних працівників, вихованців, учнів і слухачів закладів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35"/>
      <w:bookmarkEnd w:id="58"/>
      <w:r w:rsidRPr="0027259B">
        <w:rPr>
          <w:rFonts w:ascii="Times New Roman" w:eastAsia="Times New Roman" w:hAnsi="Times New Roman" w:cs="Times New Roman"/>
          <w:b/>
          <w:bCs/>
          <w:color w:val="333333"/>
          <w:sz w:val="24"/>
          <w:szCs w:val="24"/>
          <w:lang w:eastAsia="ru-RU"/>
        </w:rPr>
        <w:t>Стаття 4. </w:t>
      </w:r>
      <w:r w:rsidRPr="0027259B">
        <w:rPr>
          <w:rFonts w:ascii="Times New Roman" w:eastAsia="Times New Roman" w:hAnsi="Times New Roman" w:cs="Times New Roman"/>
          <w:color w:val="333333"/>
          <w:sz w:val="24"/>
          <w:szCs w:val="24"/>
          <w:lang w:eastAsia="ru-RU"/>
        </w:rPr>
        <w:t>Позашкільна освіта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36"/>
      <w:bookmarkEnd w:id="59"/>
      <w:r w:rsidRPr="0027259B">
        <w:rPr>
          <w:rFonts w:ascii="Times New Roman" w:eastAsia="Times New Roman" w:hAnsi="Times New Roman" w:cs="Times New Roman"/>
          <w:color w:val="333333"/>
          <w:sz w:val="24"/>
          <w:szCs w:val="24"/>
          <w:lang w:eastAsia="ru-RU"/>
        </w:rPr>
        <w:t>Позашкільна освіта є складовою системи безперервної освіти, визначеної </w:t>
      </w:r>
      <w:hyperlink r:id="rId47" w:tgtFrame="_blank" w:history="1">
        <w:r w:rsidRPr="0027259B">
          <w:rPr>
            <w:rFonts w:ascii="Times New Roman" w:eastAsia="Times New Roman" w:hAnsi="Times New Roman" w:cs="Times New Roman"/>
            <w:color w:val="000099"/>
            <w:sz w:val="24"/>
            <w:szCs w:val="24"/>
            <w:u w:val="single"/>
            <w:lang w:eastAsia="ru-RU"/>
          </w:rPr>
          <w:t>Конституцією України</w:t>
        </w:r>
      </w:hyperlink>
      <w:r w:rsidRPr="0027259B">
        <w:rPr>
          <w:rFonts w:ascii="Times New Roman" w:eastAsia="Times New Roman" w:hAnsi="Times New Roman" w:cs="Times New Roman"/>
          <w:color w:val="333333"/>
          <w:sz w:val="24"/>
          <w:szCs w:val="24"/>
          <w:lang w:eastAsia="ru-RU"/>
        </w:rPr>
        <w:t>, </w:t>
      </w:r>
      <w:hyperlink r:id="rId48"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364"/>
      <w:bookmarkEnd w:id="60"/>
      <w:r w:rsidRPr="0027259B">
        <w:rPr>
          <w:rFonts w:ascii="Times New Roman" w:eastAsia="Times New Roman" w:hAnsi="Times New Roman" w:cs="Times New Roman"/>
          <w:color w:val="333333"/>
          <w:sz w:val="24"/>
          <w:szCs w:val="24"/>
          <w:lang w:eastAsia="ru-RU"/>
        </w:rPr>
        <w:t>У системі позашкільної освіти можуть здобуватися часткові кваліфікації нульового - третього рівнів </w:t>
      </w:r>
      <w:hyperlink r:id="rId49" w:anchor="n12" w:tgtFrame="_blank" w:history="1">
        <w:r w:rsidRPr="0027259B">
          <w:rPr>
            <w:rFonts w:ascii="Times New Roman" w:eastAsia="Times New Roman" w:hAnsi="Times New Roman" w:cs="Times New Roman"/>
            <w:color w:val="000099"/>
            <w:sz w:val="24"/>
            <w:szCs w:val="24"/>
            <w:u w:val="single"/>
            <w:lang w:eastAsia="ru-RU"/>
          </w:rPr>
          <w:t>Національної рамки кваліфікацій</w:t>
        </w:r>
      </w:hyperlink>
      <w:r w:rsidRPr="0027259B">
        <w:rPr>
          <w:rFonts w:ascii="Times New Roman" w:eastAsia="Times New Roman" w:hAnsi="Times New Roman" w:cs="Times New Roman"/>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 w:name="n363"/>
      <w:bookmarkEnd w:id="61"/>
      <w:r w:rsidRPr="0027259B">
        <w:rPr>
          <w:rFonts w:ascii="Times New Roman" w:eastAsia="Times New Roman" w:hAnsi="Times New Roman" w:cs="Times New Roman"/>
          <w:i/>
          <w:iCs/>
          <w:color w:val="333333"/>
          <w:sz w:val="24"/>
          <w:szCs w:val="24"/>
          <w:lang w:eastAsia="ru-RU"/>
        </w:rPr>
        <w:t>{Статтю 4 доповнено частиною другою згідно із Законом </w:t>
      </w:r>
      <w:hyperlink r:id="rId50" w:anchor="n1489"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37"/>
      <w:bookmarkEnd w:id="62"/>
      <w:r w:rsidRPr="0027259B">
        <w:rPr>
          <w:rFonts w:ascii="Times New Roman" w:eastAsia="Times New Roman" w:hAnsi="Times New Roman" w:cs="Times New Roman"/>
          <w:b/>
          <w:bCs/>
          <w:color w:val="333333"/>
          <w:sz w:val="24"/>
          <w:szCs w:val="24"/>
          <w:lang w:eastAsia="ru-RU"/>
        </w:rPr>
        <w:lastRenderedPageBreak/>
        <w:t>Стаття 5. </w:t>
      </w:r>
      <w:r w:rsidRPr="0027259B">
        <w:rPr>
          <w:rFonts w:ascii="Times New Roman" w:eastAsia="Times New Roman" w:hAnsi="Times New Roman" w:cs="Times New Roman"/>
          <w:color w:val="333333"/>
          <w:sz w:val="24"/>
          <w:szCs w:val="24"/>
          <w:lang w:eastAsia="ru-RU"/>
        </w:rPr>
        <w:t>Структура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38"/>
      <w:bookmarkEnd w:id="63"/>
      <w:r w:rsidRPr="0027259B">
        <w:rPr>
          <w:rFonts w:ascii="Times New Roman" w:eastAsia="Times New Roman" w:hAnsi="Times New Roman" w:cs="Times New Roman"/>
          <w:color w:val="333333"/>
          <w:sz w:val="24"/>
          <w:szCs w:val="24"/>
          <w:lang w:eastAsia="ru-RU"/>
        </w:rPr>
        <w:t>Структуру позашкільної освіти становлять: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39"/>
      <w:bookmarkEnd w:id="64"/>
      <w:r w:rsidRPr="0027259B">
        <w:rPr>
          <w:rFonts w:ascii="Times New Roman" w:eastAsia="Times New Roman" w:hAnsi="Times New Roman" w:cs="Times New Roman"/>
          <w:color w:val="333333"/>
          <w:sz w:val="24"/>
          <w:szCs w:val="24"/>
          <w:lang w:eastAsia="ru-RU"/>
        </w:rPr>
        <w:t>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40"/>
      <w:bookmarkEnd w:id="65"/>
      <w:r w:rsidRPr="0027259B">
        <w:rPr>
          <w:rFonts w:ascii="Times New Roman" w:eastAsia="Times New Roman" w:hAnsi="Times New Roman" w:cs="Times New Roman"/>
          <w:color w:val="333333"/>
          <w:sz w:val="24"/>
          <w:szCs w:val="24"/>
          <w:lang w:eastAsia="ru-RU"/>
        </w:rPr>
        <w:t>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41"/>
      <w:bookmarkEnd w:id="66"/>
      <w:r w:rsidRPr="0027259B">
        <w:rPr>
          <w:rFonts w:ascii="Times New Roman" w:eastAsia="Times New Roman" w:hAnsi="Times New Roman" w:cs="Times New Roman"/>
          <w:color w:val="333333"/>
          <w:sz w:val="24"/>
          <w:szCs w:val="24"/>
          <w:lang w:eastAsia="ru-RU"/>
        </w:rPr>
        <w:t>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передвищої;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42"/>
      <w:bookmarkEnd w:id="67"/>
      <w:r w:rsidRPr="0027259B">
        <w:rPr>
          <w:rFonts w:ascii="Times New Roman" w:eastAsia="Times New Roman" w:hAnsi="Times New Roman" w:cs="Times New Roman"/>
          <w:color w:val="333333"/>
          <w:sz w:val="24"/>
          <w:szCs w:val="24"/>
          <w:lang w:eastAsia="ru-RU"/>
        </w:rPr>
        <w:t>клуби та об'єднання за місцем проживання незалежно від підпорядкування, типів і форм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43"/>
      <w:bookmarkEnd w:id="68"/>
      <w:r w:rsidRPr="0027259B">
        <w:rPr>
          <w:rFonts w:ascii="Times New Roman" w:eastAsia="Times New Roman" w:hAnsi="Times New Roman" w:cs="Times New Roman"/>
          <w:color w:val="333333"/>
          <w:sz w:val="24"/>
          <w:szCs w:val="24"/>
          <w:lang w:eastAsia="ru-RU"/>
        </w:rPr>
        <w:t>культурно-освітні, фізкультурно-оздоровчі, спортивні та інші заклади освіти, установи;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44"/>
      <w:bookmarkEnd w:id="69"/>
      <w:r w:rsidRPr="0027259B">
        <w:rPr>
          <w:rFonts w:ascii="Times New Roman" w:eastAsia="Times New Roman" w:hAnsi="Times New Roman" w:cs="Times New Roman"/>
          <w:color w:val="333333"/>
          <w:sz w:val="24"/>
          <w:szCs w:val="24"/>
          <w:lang w:eastAsia="ru-RU"/>
        </w:rPr>
        <w:t>фонди, асоціації, діяльність яких пов'язана із функціонуванням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5"/>
      <w:bookmarkEnd w:id="70"/>
      <w:r w:rsidRPr="0027259B">
        <w:rPr>
          <w:rFonts w:ascii="Times New Roman" w:eastAsia="Times New Roman" w:hAnsi="Times New Roman" w:cs="Times New Roman"/>
          <w:b/>
          <w:bCs/>
          <w:color w:val="333333"/>
          <w:sz w:val="24"/>
          <w:szCs w:val="24"/>
          <w:lang w:eastAsia="ru-RU"/>
        </w:rPr>
        <w:t>Стаття 6. </w:t>
      </w:r>
      <w:r w:rsidRPr="0027259B">
        <w:rPr>
          <w:rFonts w:ascii="Times New Roman" w:eastAsia="Times New Roman" w:hAnsi="Times New Roman" w:cs="Times New Roman"/>
          <w:color w:val="333333"/>
          <w:sz w:val="24"/>
          <w:szCs w:val="24"/>
          <w:lang w:eastAsia="ru-RU"/>
        </w:rPr>
        <w:t>Здобуття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46"/>
      <w:bookmarkEnd w:id="71"/>
      <w:r w:rsidRPr="0027259B">
        <w:rPr>
          <w:rFonts w:ascii="Times New Roman" w:eastAsia="Times New Roman" w:hAnsi="Times New Roman" w:cs="Times New Roman"/>
          <w:color w:val="333333"/>
          <w:sz w:val="24"/>
          <w:szCs w:val="24"/>
          <w:lang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7"/>
      <w:bookmarkEnd w:id="72"/>
      <w:r w:rsidRPr="0027259B">
        <w:rPr>
          <w:rFonts w:ascii="Times New Roman" w:eastAsia="Times New Roman" w:hAnsi="Times New Roman" w:cs="Times New Roman"/>
          <w:color w:val="333333"/>
          <w:sz w:val="24"/>
          <w:szCs w:val="24"/>
          <w:lang w:eastAsia="ru-RU"/>
        </w:rPr>
        <w:t>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передвищої.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366"/>
      <w:bookmarkEnd w:id="73"/>
      <w:r w:rsidRPr="0027259B">
        <w:rPr>
          <w:rFonts w:ascii="Times New Roman" w:eastAsia="Times New Roman" w:hAnsi="Times New Roman" w:cs="Times New Roman"/>
          <w:color w:val="333333"/>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 w:name="n365"/>
      <w:bookmarkEnd w:id="74"/>
      <w:r w:rsidRPr="0027259B">
        <w:rPr>
          <w:rFonts w:ascii="Times New Roman" w:eastAsia="Times New Roman" w:hAnsi="Times New Roman" w:cs="Times New Roman"/>
          <w:i/>
          <w:iCs/>
          <w:color w:val="333333"/>
          <w:sz w:val="24"/>
          <w:szCs w:val="24"/>
          <w:lang w:eastAsia="ru-RU"/>
        </w:rPr>
        <w:t>{Частину другу статті 6 доповнено новим абзацом згідно із Законом </w:t>
      </w:r>
      <w:hyperlink r:id="rId51" w:anchor="n1492"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48"/>
      <w:bookmarkEnd w:id="75"/>
      <w:r w:rsidRPr="0027259B">
        <w:rPr>
          <w:rFonts w:ascii="Times New Roman" w:eastAsia="Times New Roman" w:hAnsi="Times New Roman" w:cs="Times New Roman"/>
          <w:color w:val="333333"/>
          <w:sz w:val="24"/>
          <w:szCs w:val="24"/>
          <w:lang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6" w:name="n367"/>
      <w:bookmarkEnd w:id="76"/>
      <w:r w:rsidRPr="0027259B">
        <w:rPr>
          <w:rFonts w:ascii="Times New Roman" w:eastAsia="Times New Roman" w:hAnsi="Times New Roman" w:cs="Times New Roman"/>
          <w:i/>
          <w:iCs/>
          <w:color w:val="333333"/>
          <w:sz w:val="24"/>
          <w:szCs w:val="24"/>
          <w:lang w:eastAsia="ru-RU"/>
        </w:rPr>
        <w:t>{Абзац третій частини другої статті 6 із змінами, внесеними згідно із Законом </w:t>
      </w:r>
      <w:hyperlink r:id="rId52" w:anchor="n149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49"/>
      <w:bookmarkEnd w:id="77"/>
      <w:r w:rsidRPr="0027259B">
        <w:rPr>
          <w:rFonts w:ascii="Times New Roman" w:eastAsia="Times New Roman" w:hAnsi="Times New Roman" w:cs="Times New Roman"/>
          <w:color w:val="333333"/>
          <w:sz w:val="24"/>
          <w:szCs w:val="24"/>
          <w:lang w:eastAsia="ru-RU"/>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459"/>
      <w:bookmarkEnd w:id="78"/>
      <w:r w:rsidRPr="0027259B">
        <w:rPr>
          <w:rFonts w:ascii="Times New Roman" w:eastAsia="Times New Roman" w:hAnsi="Times New Roman" w:cs="Times New Roman"/>
          <w:color w:val="333333"/>
          <w:sz w:val="24"/>
          <w:szCs w:val="24"/>
          <w:lang w:eastAsia="ru-RU"/>
        </w:rPr>
        <w:t>4. Держава створює умови для здобуття освіти особами з особливими освітніми потребами з урахуванням їхніх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 w:name="n458"/>
      <w:bookmarkEnd w:id="79"/>
      <w:r w:rsidRPr="0027259B">
        <w:rPr>
          <w:rFonts w:ascii="Times New Roman" w:eastAsia="Times New Roman" w:hAnsi="Times New Roman" w:cs="Times New Roman"/>
          <w:i/>
          <w:iCs/>
          <w:color w:val="333333"/>
          <w:sz w:val="24"/>
          <w:szCs w:val="24"/>
          <w:lang w:eastAsia="ru-RU"/>
        </w:rPr>
        <w:t>{Статтю 6 доповнено частиною четвертою згідно із Законом </w:t>
      </w:r>
      <w:hyperlink r:id="rId53" w:anchor="n144"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50"/>
      <w:bookmarkEnd w:id="80"/>
      <w:r w:rsidRPr="0027259B">
        <w:rPr>
          <w:rFonts w:ascii="Times New Roman" w:eastAsia="Times New Roman" w:hAnsi="Times New Roman" w:cs="Times New Roman"/>
          <w:b/>
          <w:bCs/>
          <w:color w:val="333333"/>
          <w:sz w:val="24"/>
          <w:szCs w:val="24"/>
          <w:lang w:eastAsia="ru-RU"/>
        </w:rPr>
        <w:lastRenderedPageBreak/>
        <w:t>Стаття 7. </w:t>
      </w:r>
      <w:r w:rsidRPr="0027259B">
        <w:rPr>
          <w:rFonts w:ascii="Times New Roman" w:eastAsia="Times New Roman" w:hAnsi="Times New Roman" w:cs="Times New Roman"/>
          <w:color w:val="333333"/>
          <w:sz w:val="24"/>
          <w:szCs w:val="24"/>
          <w:lang w:eastAsia="ru-RU"/>
        </w:rPr>
        <w:t>Мова (мови) навчання і виховання у позашкільній освіті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51"/>
      <w:bookmarkEnd w:id="81"/>
      <w:r w:rsidRPr="0027259B">
        <w:rPr>
          <w:rFonts w:ascii="Times New Roman" w:eastAsia="Times New Roman" w:hAnsi="Times New Roman" w:cs="Times New Roman"/>
          <w:color w:val="333333"/>
          <w:sz w:val="24"/>
          <w:szCs w:val="24"/>
          <w:lang w:eastAsia="ru-RU"/>
        </w:rPr>
        <w:t>1. Мовою позашкільної освіти є державна мова.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487"/>
      <w:bookmarkEnd w:id="82"/>
      <w:r w:rsidRPr="0027259B">
        <w:rPr>
          <w:rFonts w:ascii="Times New Roman" w:eastAsia="Times New Roman" w:hAnsi="Times New Roman" w:cs="Times New Roman"/>
          <w:color w:val="333333"/>
          <w:sz w:val="24"/>
          <w:szCs w:val="24"/>
          <w:lang w:eastAsia="ru-RU"/>
        </w:rPr>
        <w:t>2. Застосування мов у позашкільній освіті визначає </w:t>
      </w:r>
      <w:hyperlink r:id="rId54" w:tgtFrame="_blank" w:history="1">
        <w:r w:rsidRPr="0027259B">
          <w:rPr>
            <w:rFonts w:ascii="Times New Roman" w:eastAsia="Times New Roman" w:hAnsi="Times New Roman" w:cs="Times New Roman"/>
            <w:color w:val="000099"/>
            <w:sz w:val="24"/>
            <w:szCs w:val="24"/>
            <w:u w:val="single"/>
            <w:lang w:eastAsia="ru-RU"/>
          </w:rPr>
          <w:t>Закон України</w:t>
        </w:r>
      </w:hyperlink>
      <w:r w:rsidRPr="0027259B">
        <w:rPr>
          <w:rFonts w:ascii="Times New Roman" w:eastAsia="Times New Roman" w:hAnsi="Times New Roman" w:cs="Times New Roman"/>
          <w:color w:val="333333"/>
          <w:sz w:val="24"/>
          <w:szCs w:val="24"/>
          <w:lang w:eastAsia="ru-RU"/>
        </w:rPr>
        <w:t> "Про забезпечення функціонування української мови як державної".</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 w:name="n52"/>
      <w:bookmarkEnd w:id="83"/>
      <w:r w:rsidRPr="0027259B">
        <w:rPr>
          <w:rFonts w:ascii="Times New Roman" w:eastAsia="Times New Roman" w:hAnsi="Times New Roman" w:cs="Times New Roman"/>
          <w:i/>
          <w:iCs/>
          <w:color w:val="333333"/>
          <w:sz w:val="24"/>
          <w:szCs w:val="24"/>
          <w:lang w:eastAsia="ru-RU"/>
        </w:rPr>
        <w:t>{Стаття 7 в редакції Законів </w:t>
      </w:r>
      <w:hyperlink r:id="rId55" w:anchor="n215" w:tgtFrame="_blank" w:history="1">
        <w:r w:rsidRPr="0027259B">
          <w:rPr>
            <w:rFonts w:ascii="Times New Roman" w:eastAsia="Times New Roman" w:hAnsi="Times New Roman" w:cs="Times New Roman"/>
            <w:i/>
            <w:iCs/>
            <w:color w:val="000099"/>
            <w:sz w:val="24"/>
            <w:szCs w:val="24"/>
            <w:u w:val="single"/>
            <w:lang w:eastAsia="ru-RU"/>
          </w:rPr>
          <w:t>№ 5029-VI від 03.07.2012</w:t>
        </w:r>
      </w:hyperlink>
      <w:r w:rsidRPr="0027259B">
        <w:rPr>
          <w:rFonts w:ascii="Times New Roman" w:eastAsia="Times New Roman" w:hAnsi="Times New Roman" w:cs="Times New Roman"/>
          <w:i/>
          <w:iCs/>
          <w:color w:val="333333"/>
          <w:sz w:val="24"/>
          <w:szCs w:val="24"/>
          <w:lang w:eastAsia="ru-RU"/>
        </w:rPr>
        <w:t>, </w:t>
      </w:r>
      <w:hyperlink r:id="rId56" w:anchor="n627" w:tgtFrame="_blank" w:history="1">
        <w:r w:rsidRPr="0027259B">
          <w:rPr>
            <w:rFonts w:ascii="Times New Roman" w:eastAsia="Times New Roman" w:hAnsi="Times New Roman" w:cs="Times New Roman"/>
            <w:i/>
            <w:iCs/>
            <w:color w:val="000099"/>
            <w:sz w:val="24"/>
            <w:szCs w:val="24"/>
            <w:u w:val="single"/>
            <w:lang w:eastAsia="ru-RU"/>
          </w:rPr>
          <w:t>№ 2704-VIII від 25.04.2019</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53"/>
      <w:bookmarkEnd w:id="84"/>
      <w:r w:rsidRPr="0027259B">
        <w:rPr>
          <w:rFonts w:ascii="Times New Roman" w:eastAsia="Times New Roman" w:hAnsi="Times New Roman" w:cs="Times New Roman"/>
          <w:b/>
          <w:bCs/>
          <w:color w:val="333333"/>
          <w:sz w:val="24"/>
          <w:szCs w:val="24"/>
          <w:lang w:eastAsia="ru-RU"/>
        </w:rPr>
        <w:t>Стаття 8. </w:t>
      </w:r>
      <w:r w:rsidRPr="0027259B">
        <w:rPr>
          <w:rFonts w:ascii="Times New Roman" w:eastAsia="Times New Roman" w:hAnsi="Times New Roman" w:cs="Times New Roman"/>
          <w:color w:val="333333"/>
          <w:sz w:val="24"/>
          <w:szCs w:val="24"/>
          <w:lang w:eastAsia="ru-RU"/>
        </w:rPr>
        <w:t>Основні завдання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54"/>
      <w:bookmarkEnd w:id="85"/>
      <w:r w:rsidRPr="0027259B">
        <w:rPr>
          <w:rFonts w:ascii="Times New Roman" w:eastAsia="Times New Roman" w:hAnsi="Times New Roman" w:cs="Times New Roman"/>
          <w:color w:val="333333"/>
          <w:sz w:val="24"/>
          <w:szCs w:val="24"/>
          <w:lang w:eastAsia="ru-RU"/>
        </w:rPr>
        <w:t>Основними завданнями позашкільної освіти є:</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55"/>
      <w:bookmarkEnd w:id="86"/>
      <w:r w:rsidRPr="0027259B">
        <w:rPr>
          <w:rFonts w:ascii="Times New Roman" w:eastAsia="Times New Roman" w:hAnsi="Times New Roman" w:cs="Times New Roman"/>
          <w:color w:val="333333"/>
          <w:sz w:val="24"/>
          <w:szCs w:val="24"/>
          <w:lang w:eastAsia="ru-RU"/>
        </w:rPr>
        <w:t>виховання громадянина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56"/>
      <w:bookmarkEnd w:id="87"/>
      <w:r w:rsidRPr="0027259B">
        <w:rPr>
          <w:rFonts w:ascii="Times New Roman" w:eastAsia="Times New Roman" w:hAnsi="Times New Roman" w:cs="Times New Roman"/>
          <w:color w:val="333333"/>
          <w:sz w:val="24"/>
          <w:szCs w:val="24"/>
          <w:lang w:eastAsia="ru-RU"/>
        </w:rPr>
        <w:t>вільний розвиток особистості та формування її соціально-громадського досвіду;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57"/>
      <w:bookmarkEnd w:id="88"/>
      <w:r w:rsidRPr="0027259B">
        <w:rPr>
          <w:rFonts w:ascii="Times New Roman" w:eastAsia="Times New Roman" w:hAnsi="Times New Roman" w:cs="Times New Roman"/>
          <w:color w:val="333333"/>
          <w:sz w:val="24"/>
          <w:szCs w:val="24"/>
          <w:lang w:eastAsia="ru-RU"/>
        </w:rPr>
        <w:t>виховання у вихованців, учнів і слухачів поваги до </w:t>
      </w:r>
      <w:hyperlink r:id="rId57" w:tgtFrame="_blank" w:history="1">
        <w:r w:rsidRPr="0027259B">
          <w:rPr>
            <w:rFonts w:ascii="Times New Roman" w:eastAsia="Times New Roman" w:hAnsi="Times New Roman" w:cs="Times New Roman"/>
            <w:color w:val="000099"/>
            <w:sz w:val="24"/>
            <w:szCs w:val="24"/>
            <w:u w:val="single"/>
            <w:lang w:eastAsia="ru-RU"/>
          </w:rPr>
          <w:t>Конституції України</w:t>
        </w:r>
      </w:hyperlink>
      <w:r w:rsidRPr="0027259B">
        <w:rPr>
          <w:rFonts w:ascii="Times New Roman" w:eastAsia="Times New Roman" w:hAnsi="Times New Roman" w:cs="Times New Roman"/>
          <w:color w:val="333333"/>
          <w:sz w:val="24"/>
          <w:szCs w:val="24"/>
          <w:lang w:eastAsia="ru-RU"/>
        </w:rPr>
        <w:t>, прав і свобод людини та громадянина, почуття власної гідності, відповідальності перед законом за свої дії;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58"/>
      <w:bookmarkEnd w:id="89"/>
      <w:r w:rsidRPr="0027259B">
        <w:rPr>
          <w:rFonts w:ascii="Times New Roman" w:eastAsia="Times New Roman" w:hAnsi="Times New Roman" w:cs="Times New Roman"/>
          <w:color w:val="333333"/>
          <w:sz w:val="24"/>
          <w:szCs w:val="24"/>
          <w:lang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59"/>
      <w:bookmarkEnd w:id="90"/>
      <w:r w:rsidRPr="0027259B">
        <w:rPr>
          <w:rFonts w:ascii="Times New Roman" w:eastAsia="Times New Roman" w:hAnsi="Times New Roman" w:cs="Times New Roman"/>
          <w:color w:val="333333"/>
          <w:sz w:val="24"/>
          <w:szCs w:val="24"/>
          <w:lang w:eastAsia="ru-RU"/>
        </w:rPr>
        <w:t>виховання у вихованців, учнів і слухачів шанобливого ставлення до родини та людей похилого віку;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60"/>
      <w:bookmarkEnd w:id="91"/>
      <w:r w:rsidRPr="0027259B">
        <w:rPr>
          <w:rFonts w:ascii="Times New Roman" w:eastAsia="Times New Roman" w:hAnsi="Times New Roman" w:cs="Times New Roman"/>
          <w:color w:val="333333"/>
          <w:sz w:val="24"/>
          <w:szCs w:val="24"/>
          <w:lang w:eastAsia="ru-RU"/>
        </w:rPr>
        <w:t>створення умов для творчого, інтелектуального, духовного і фізичного розвитку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461"/>
      <w:bookmarkEnd w:id="92"/>
      <w:r w:rsidRPr="0027259B">
        <w:rPr>
          <w:rFonts w:ascii="Times New Roman" w:eastAsia="Times New Roman" w:hAnsi="Times New Roman" w:cs="Times New Roman"/>
          <w:color w:val="333333"/>
          <w:sz w:val="24"/>
          <w:szCs w:val="24"/>
          <w:lang w:eastAsia="ru-RU"/>
        </w:rPr>
        <w:t>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3" w:name="n460"/>
      <w:bookmarkEnd w:id="93"/>
      <w:r w:rsidRPr="0027259B">
        <w:rPr>
          <w:rFonts w:ascii="Times New Roman" w:eastAsia="Times New Roman" w:hAnsi="Times New Roman" w:cs="Times New Roman"/>
          <w:i/>
          <w:iCs/>
          <w:color w:val="333333"/>
          <w:sz w:val="24"/>
          <w:szCs w:val="24"/>
          <w:lang w:eastAsia="ru-RU"/>
        </w:rPr>
        <w:t>{Статтю 8 доповнено новим абзацом згідно із Законом </w:t>
      </w:r>
      <w:hyperlink r:id="rId58" w:anchor="n146"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369"/>
      <w:bookmarkEnd w:id="94"/>
      <w:r w:rsidRPr="0027259B">
        <w:rPr>
          <w:rFonts w:ascii="Times New Roman" w:eastAsia="Times New Roman" w:hAnsi="Times New Roman" w:cs="Times New Roman"/>
          <w:color w:val="333333"/>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5" w:name="n368"/>
      <w:bookmarkEnd w:id="95"/>
      <w:r w:rsidRPr="0027259B">
        <w:rPr>
          <w:rFonts w:ascii="Times New Roman" w:eastAsia="Times New Roman" w:hAnsi="Times New Roman" w:cs="Times New Roman"/>
          <w:i/>
          <w:iCs/>
          <w:color w:val="333333"/>
          <w:sz w:val="24"/>
          <w:szCs w:val="24"/>
          <w:lang w:eastAsia="ru-RU"/>
        </w:rPr>
        <w:t>{Статтю 8 доповнено новим абзацом згідно із Законом </w:t>
      </w:r>
      <w:hyperlink r:id="rId59" w:anchor="n149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61"/>
      <w:bookmarkEnd w:id="96"/>
      <w:r w:rsidRPr="0027259B">
        <w:rPr>
          <w:rFonts w:ascii="Times New Roman" w:eastAsia="Times New Roman" w:hAnsi="Times New Roman" w:cs="Times New Roman"/>
          <w:color w:val="333333"/>
          <w:sz w:val="24"/>
          <w:szCs w:val="24"/>
          <w:lang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62"/>
      <w:bookmarkEnd w:id="97"/>
      <w:r w:rsidRPr="0027259B">
        <w:rPr>
          <w:rFonts w:ascii="Times New Roman" w:eastAsia="Times New Roman" w:hAnsi="Times New Roman" w:cs="Times New Roman"/>
          <w:color w:val="333333"/>
          <w:sz w:val="24"/>
          <w:szCs w:val="24"/>
          <w:lang w:eastAsia="ru-RU"/>
        </w:rPr>
        <w:t>задоволення освітньо-культурних потреб вихованців, учнів і слухачів, які не забезпечуються іншими складовими структури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63"/>
      <w:bookmarkEnd w:id="98"/>
      <w:r w:rsidRPr="0027259B">
        <w:rPr>
          <w:rFonts w:ascii="Times New Roman" w:eastAsia="Times New Roman" w:hAnsi="Times New Roman" w:cs="Times New Roman"/>
          <w:color w:val="333333"/>
          <w:sz w:val="24"/>
          <w:szCs w:val="24"/>
          <w:lang w:eastAsia="ru-RU"/>
        </w:rPr>
        <w:t>задоволення потреб вихованців, учнів і слухачів у професійному самовизначенні і творчій самореалізації;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64"/>
      <w:bookmarkEnd w:id="99"/>
      <w:r w:rsidRPr="0027259B">
        <w:rPr>
          <w:rFonts w:ascii="Times New Roman" w:eastAsia="Times New Roman" w:hAnsi="Times New Roman" w:cs="Times New Roman"/>
          <w:color w:val="333333"/>
          <w:sz w:val="24"/>
          <w:szCs w:val="24"/>
          <w:lang w:eastAsia="ru-RU"/>
        </w:rPr>
        <w:t>пошук, розвиток та підтримка здібних, обдарованих і талановитих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65"/>
      <w:bookmarkEnd w:id="100"/>
      <w:r w:rsidRPr="0027259B">
        <w:rPr>
          <w:rFonts w:ascii="Times New Roman" w:eastAsia="Times New Roman" w:hAnsi="Times New Roman" w:cs="Times New Roman"/>
          <w:color w:val="333333"/>
          <w:sz w:val="24"/>
          <w:szCs w:val="24"/>
          <w:lang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66"/>
      <w:bookmarkEnd w:id="101"/>
      <w:r w:rsidRPr="0027259B">
        <w:rPr>
          <w:rFonts w:ascii="Times New Roman" w:eastAsia="Times New Roman" w:hAnsi="Times New Roman" w:cs="Times New Roman"/>
          <w:color w:val="333333"/>
          <w:sz w:val="24"/>
          <w:szCs w:val="24"/>
          <w:lang w:eastAsia="ru-RU"/>
        </w:rPr>
        <w:t>організація дозвілля вихованців, учнів і слухачів, пошук його нових форм; профілактика бездоглядності, правопорушень;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67"/>
      <w:bookmarkEnd w:id="102"/>
      <w:r w:rsidRPr="0027259B">
        <w:rPr>
          <w:rFonts w:ascii="Times New Roman" w:eastAsia="Times New Roman" w:hAnsi="Times New Roman" w:cs="Times New Roman"/>
          <w:color w:val="333333"/>
          <w:sz w:val="24"/>
          <w:szCs w:val="24"/>
          <w:lang w:eastAsia="ru-RU"/>
        </w:rPr>
        <w:lastRenderedPageBreak/>
        <w:t>виховання в учасників освітнього процесу свідомого ставлення до власної безпеки та безпеки оточуючих;</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68"/>
      <w:bookmarkEnd w:id="103"/>
      <w:r w:rsidRPr="0027259B">
        <w:rPr>
          <w:rFonts w:ascii="Times New Roman" w:eastAsia="Times New Roman" w:hAnsi="Times New Roman" w:cs="Times New Roman"/>
          <w:color w:val="333333"/>
          <w:sz w:val="24"/>
          <w:szCs w:val="24"/>
          <w:lang w:eastAsia="ru-RU"/>
        </w:rPr>
        <w:t>формування здорового способу життя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69"/>
      <w:bookmarkEnd w:id="104"/>
      <w:r w:rsidRPr="0027259B">
        <w:rPr>
          <w:rFonts w:ascii="Times New Roman" w:eastAsia="Times New Roman" w:hAnsi="Times New Roman" w:cs="Times New Roman"/>
          <w:color w:val="333333"/>
          <w:sz w:val="24"/>
          <w:szCs w:val="24"/>
          <w:lang w:eastAsia="ru-RU"/>
        </w:rPr>
        <w:t>здійснення інформаційно-методичної та організаційно-масової роботи.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70"/>
      <w:bookmarkEnd w:id="105"/>
      <w:r w:rsidRPr="0027259B">
        <w:rPr>
          <w:rFonts w:ascii="Times New Roman" w:eastAsia="Times New Roman" w:hAnsi="Times New Roman" w:cs="Times New Roman"/>
          <w:b/>
          <w:bCs/>
          <w:color w:val="333333"/>
          <w:sz w:val="24"/>
          <w:szCs w:val="24"/>
          <w:lang w:eastAsia="ru-RU"/>
        </w:rPr>
        <w:t>Стаття 9. </w:t>
      </w:r>
      <w:r w:rsidRPr="0027259B">
        <w:rPr>
          <w:rFonts w:ascii="Times New Roman" w:eastAsia="Times New Roman" w:hAnsi="Times New Roman" w:cs="Times New Roman"/>
          <w:color w:val="333333"/>
          <w:sz w:val="24"/>
          <w:szCs w:val="24"/>
          <w:lang w:eastAsia="ru-RU"/>
        </w:rPr>
        <w:t>Основні засади державної політики у сфері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71"/>
      <w:bookmarkEnd w:id="106"/>
      <w:r w:rsidRPr="0027259B">
        <w:rPr>
          <w:rFonts w:ascii="Times New Roman" w:eastAsia="Times New Roman" w:hAnsi="Times New Roman" w:cs="Times New Roman"/>
          <w:color w:val="333333"/>
          <w:sz w:val="24"/>
          <w:szCs w:val="24"/>
          <w:lang w:eastAsia="ru-RU"/>
        </w:rPr>
        <w:t>1. Державна політика у сфері позашкільної освіти здійснюється на принципах:</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72"/>
      <w:bookmarkEnd w:id="107"/>
      <w:r w:rsidRPr="0027259B">
        <w:rPr>
          <w:rFonts w:ascii="Times New Roman" w:eastAsia="Times New Roman" w:hAnsi="Times New Roman" w:cs="Times New Roman"/>
          <w:color w:val="333333"/>
          <w:sz w:val="24"/>
          <w:szCs w:val="24"/>
          <w:lang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73"/>
      <w:bookmarkEnd w:id="108"/>
      <w:r w:rsidRPr="0027259B">
        <w:rPr>
          <w:rFonts w:ascii="Times New Roman" w:eastAsia="Times New Roman" w:hAnsi="Times New Roman" w:cs="Times New Roman"/>
          <w:color w:val="333333"/>
          <w:sz w:val="24"/>
          <w:szCs w:val="24"/>
          <w:lang w:eastAsia="ru-RU"/>
        </w:rPr>
        <w:t>фінансування державних та комунальних закладів позашкільної освіти відповідно до їх структури;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74"/>
      <w:bookmarkEnd w:id="109"/>
      <w:r w:rsidRPr="0027259B">
        <w:rPr>
          <w:rFonts w:ascii="Times New Roman" w:eastAsia="Times New Roman" w:hAnsi="Times New Roman" w:cs="Times New Roman"/>
          <w:color w:val="333333"/>
          <w:sz w:val="24"/>
          <w:szCs w:val="24"/>
          <w:lang w:eastAsia="ru-RU"/>
        </w:rPr>
        <w:t>добровільності вибору типів закладів позашкільної освіти, форм позашкільного навчання і видів діяльності;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75"/>
      <w:bookmarkEnd w:id="110"/>
      <w:r w:rsidRPr="0027259B">
        <w:rPr>
          <w:rFonts w:ascii="Times New Roman" w:eastAsia="Times New Roman" w:hAnsi="Times New Roman" w:cs="Times New Roman"/>
          <w:color w:val="333333"/>
          <w:sz w:val="24"/>
          <w:szCs w:val="24"/>
          <w:lang w:eastAsia="ru-RU"/>
        </w:rPr>
        <w:t>науковості;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1" w:name="n370"/>
      <w:bookmarkEnd w:id="111"/>
      <w:r w:rsidRPr="0027259B">
        <w:rPr>
          <w:rFonts w:ascii="Times New Roman" w:eastAsia="Times New Roman" w:hAnsi="Times New Roman" w:cs="Times New Roman"/>
          <w:i/>
          <w:iCs/>
          <w:color w:val="333333"/>
          <w:sz w:val="24"/>
          <w:szCs w:val="24"/>
          <w:lang w:eastAsia="ru-RU"/>
        </w:rPr>
        <w:t>{Абзац п'ятий частини першої статті 9 в редакції Закону </w:t>
      </w:r>
      <w:hyperlink r:id="rId60" w:anchor="n1500"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372"/>
      <w:bookmarkEnd w:id="112"/>
      <w:r w:rsidRPr="0027259B">
        <w:rPr>
          <w:rFonts w:ascii="Times New Roman" w:eastAsia="Times New Roman" w:hAnsi="Times New Roman" w:cs="Times New Roman"/>
          <w:color w:val="333333"/>
          <w:sz w:val="24"/>
          <w:szCs w:val="24"/>
          <w:lang w:eastAsia="ru-RU"/>
        </w:rPr>
        <w:t>світського характеру освіти у державних і комунальних закладах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3" w:name="n371"/>
      <w:bookmarkEnd w:id="113"/>
      <w:r w:rsidRPr="0027259B">
        <w:rPr>
          <w:rFonts w:ascii="Times New Roman" w:eastAsia="Times New Roman" w:hAnsi="Times New Roman" w:cs="Times New Roman"/>
          <w:i/>
          <w:iCs/>
          <w:color w:val="333333"/>
          <w:sz w:val="24"/>
          <w:szCs w:val="24"/>
          <w:lang w:eastAsia="ru-RU"/>
        </w:rPr>
        <w:t>{Частину першу статті 9 доповнено новим абзацом згідно із Законом </w:t>
      </w:r>
      <w:hyperlink r:id="rId61" w:anchor="n1502"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76"/>
      <w:bookmarkEnd w:id="114"/>
      <w:r w:rsidRPr="0027259B">
        <w:rPr>
          <w:rFonts w:ascii="Times New Roman" w:eastAsia="Times New Roman" w:hAnsi="Times New Roman" w:cs="Times New Roman"/>
          <w:color w:val="333333"/>
          <w:sz w:val="24"/>
          <w:szCs w:val="24"/>
          <w:lang w:eastAsia="ru-RU"/>
        </w:rPr>
        <w:t>правового і соціального захисту вихованців, учнів і слухачів в їх прагненні до вільного, різнобічного розвитку особистості;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374"/>
      <w:bookmarkEnd w:id="115"/>
      <w:r w:rsidRPr="0027259B">
        <w:rPr>
          <w:rFonts w:ascii="Times New Roman" w:eastAsia="Times New Roman" w:hAnsi="Times New Roman" w:cs="Times New Roman"/>
          <w:color w:val="333333"/>
          <w:sz w:val="24"/>
          <w:szCs w:val="24"/>
          <w:lang w:eastAsia="ru-RU"/>
        </w:rPr>
        <w:t>інших принципах, визначених </w:t>
      </w:r>
      <w:hyperlink r:id="rId62"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6" w:name="n373"/>
      <w:bookmarkEnd w:id="116"/>
      <w:r w:rsidRPr="0027259B">
        <w:rPr>
          <w:rFonts w:ascii="Times New Roman" w:eastAsia="Times New Roman" w:hAnsi="Times New Roman" w:cs="Times New Roman"/>
          <w:i/>
          <w:iCs/>
          <w:color w:val="333333"/>
          <w:sz w:val="24"/>
          <w:szCs w:val="24"/>
          <w:lang w:eastAsia="ru-RU"/>
        </w:rPr>
        <w:t>{Частину першу статті 9 доповнено абзацом восьмим згідно із Законом </w:t>
      </w:r>
      <w:hyperlink r:id="rId63" w:anchor="n150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77"/>
      <w:bookmarkEnd w:id="117"/>
      <w:r w:rsidRPr="0027259B">
        <w:rPr>
          <w:rFonts w:ascii="Times New Roman" w:eastAsia="Times New Roman" w:hAnsi="Times New Roman" w:cs="Times New Roman"/>
          <w:color w:val="333333"/>
          <w:sz w:val="24"/>
          <w:szCs w:val="24"/>
          <w:lang w:eastAsia="ru-RU"/>
        </w:rPr>
        <w:t>2. Державна політика у сфері позашкільної освіти спрямована на: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78"/>
      <w:bookmarkEnd w:id="118"/>
      <w:r w:rsidRPr="0027259B">
        <w:rPr>
          <w:rFonts w:ascii="Times New Roman" w:eastAsia="Times New Roman" w:hAnsi="Times New Roman" w:cs="Times New Roman"/>
          <w:color w:val="333333"/>
          <w:sz w:val="24"/>
          <w:szCs w:val="24"/>
          <w:lang w:eastAsia="ru-RU"/>
        </w:rPr>
        <w:t>створення умов для здобуття вихованцями, учнями і слухачами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79"/>
      <w:bookmarkEnd w:id="119"/>
      <w:r w:rsidRPr="0027259B">
        <w:rPr>
          <w:rFonts w:ascii="Times New Roman" w:eastAsia="Times New Roman" w:hAnsi="Times New Roman" w:cs="Times New Roman"/>
          <w:color w:val="333333"/>
          <w:sz w:val="24"/>
          <w:szCs w:val="24"/>
          <w:lang w:eastAsia="ru-RU"/>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 концесію, відчуження (продажу) землі, майна;</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0" w:name="n80"/>
      <w:bookmarkEnd w:id="120"/>
      <w:r w:rsidRPr="0027259B">
        <w:rPr>
          <w:rFonts w:ascii="Times New Roman" w:eastAsia="Times New Roman" w:hAnsi="Times New Roman" w:cs="Times New Roman"/>
          <w:i/>
          <w:iCs/>
          <w:color w:val="333333"/>
          <w:sz w:val="24"/>
          <w:szCs w:val="24"/>
          <w:lang w:eastAsia="ru-RU"/>
        </w:rPr>
        <w:t>{Абзац третій частини другої статті 9 в редакції Закону </w:t>
      </w:r>
      <w:hyperlink r:id="rId64" w:anchor="n196"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 із змінами, внесеними згідно із Законом </w:t>
      </w:r>
      <w:hyperlink r:id="rId65" w:anchor="n150"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464"/>
      <w:bookmarkEnd w:id="121"/>
      <w:r w:rsidRPr="0027259B">
        <w:rPr>
          <w:rFonts w:ascii="Times New Roman" w:eastAsia="Times New Roman" w:hAnsi="Times New Roman" w:cs="Times New Roman"/>
          <w:color w:val="333333"/>
          <w:sz w:val="24"/>
          <w:szCs w:val="24"/>
          <w:lang w:eastAsia="ru-RU"/>
        </w:rPr>
        <w:t>створення належних умов для здобуття позашкільної освіти особами з особливими освітніми потребами;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2" w:name="n463"/>
      <w:bookmarkEnd w:id="122"/>
      <w:r w:rsidRPr="0027259B">
        <w:rPr>
          <w:rFonts w:ascii="Times New Roman" w:eastAsia="Times New Roman" w:hAnsi="Times New Roman" w:cs="Times New Roman"/>
          <w:i/>
          <w:iCs/>
          <w:color w:val="333333"/>
          <w:sz w:val="24"/>
          <w:szCs w:val="24"/>
          <w:lang w:eastAsia="ru-RU"/>
        </w:rPr>
        <w:t>{Частину другу статті 9 доповнено новим абзацом згідно із Законом </w:t>
      </w:r>
      <w:hyperlink r:id="rId66" w:anchor="n151"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81"/>
      <w:bookmarkEnd w:id="123"/>
      <w:r w:rsidRPr="0027259B">
        <w:rPr>
          <w:rFonts w:ascii="Times New Roman" w:eastAsia="Times New Roman" w:hAnsi="Times New Roman" w:cs="Times New Roman"/>
          <w:color w:val="333333"/>
          <w:sz w:val="24"/>
          <w:szCs w:val="24"/>
          <w:lang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24" w:name="n82"/>
      <w:bookmarkEnd w:id="124"/>
      <w:r w:rsidRPr="0027259B">
        <w:rPr>
          <w:rFonts w:ascii="Times New Roman" w:eastAsia="Times New Roman" w:hAnsi="Times New Roman" w:cs="Times New Roman"/>
          <w:b/>
          <w:bCs/>
          <w:color w:val="333333"/>
          <w:sz w:val="28"/>
          <w:lang w:eastAsia="ru-RU"/>
        </w:rPr>
        <w:t>Розділ II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ОРГАНІЗАЦІЯ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83"/>
      <w:bookmarkEnd w:id="125"/>
      <w:r w:rsidRPr="0027259B">
        <w:rPr>
          <w:rFonts w:ascii="Times New Roman" w:eastAsia="Times New Roman" w:hAnsi="Times New Roman" w:cs="Times New Roman"/>
          <w:b/>
          <w:bCs/>
          <w:color w:val="333333"/>
          <w:sz w:val="24"/>
          <w:szCs w:val="24"/>
          <w:lang w:eastAsia="ru-RU"/>
        </w:rPr>
        <w:lastRenderedPageBreak/>
        <w:t>Стаття 10. </w:t>
      </w:r>
      <w:r w:rsidRPr="0027259B">
        <w:rPr>
          <w:rFonts w:ascii="Times New Roman" w:eastAsia="Times New Roman" w:hAnsi="Times New Roman" w:cs="Times New Roman"/>
          <w:color w:val="333333"/>
          <w:sz w:val="24"/>
          <w:szCs w:val="24"/>
          <w:lang w:eastAsia="ru-RU"/>
        </w:rPr>
        <w:t>Органи управління позашкільною освітою. Державний нагляд (контроль) у сфері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6" w:name="n376"/>
      <w:bookmarkEnd w:id="126"/>
      <w:r w:rsidRPr="0027259B">
        <w:rPr>
          <w:rFonts w:ascii="Times New Roman" w:eastAsia="Times New Roman" w:hAnsi="Times New Roman" w:cs="Times New Roman"/>
          <w:i/>
          <w:iCs/>
          <w:color w:val="333333"/>
          <w:sz w:val="24"/>
          <w:szCs w:val="24"/>
          <w:lang w:eastAsia="ru-RU"/>
        </w:rPr>
        <w:t>{Назва статті 10 в редакції Закону </w:t>
      </w:r>
      <w:hyperlink r:id="rId67" w:anchor="n1508"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84"/>
      <w:bookmarkEnd w:id="127"/>
      <w:r w:rsidRPr="0027259B">
        <w:rPr>
          <w:rFonts w:ascii="Times New Roman" w:eastAsia="Times New Roman" w:hAnsi="Times New Roman" w:cs="Times New Roman"/>
          <w:color w:val="333333"/>
          <w:sz w:val="24"/>
          <w:szCs w:val="24"/>
          <w:lang w:eastAsia="ru-RU"/>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85"/>
      <w:bookmarkEnd w:id="128"/>
      <w:r w:rsidRPr="0027259B">
        <w:rPr>
          <w:rFonts w:ascii="Times New Roman" w:eastAsia="Times New Roman" w:hAnsi="Times New Roman" w:cs="Times New Roman"/>
          <w:color w:val="333333"/>
          <w:sz w:val="24"/>
          <w:szCs w:val="24"/>
          <w:lang w:eastAsia="ru-RU"/>
        </w:rPr>
        <w:t>2. Державне управління позашкільною освітою здійснюють: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86"/>
      <w:bookmarkEnd w:id="129"/>
      <w:r w:rsidRPr="0027259B">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сфері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87"/>
      <w:bookmarkEnd w:id="130"/>
      <w:r w:rsidRPr="0027259B">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1" w:name="n88"/>
      <w:bookmarkEnd w:id="131"/>
      <w:r w:rsidRPr="0027259B">
        <w:rPr>
          <w:rFonts w:ascii="Times New Roman" w:eastAsia="Times New Roman" w:hAnsi="Times New Roman" w:cs="Times New Roman"/>
          <w:i/>
          <w:iCs/>
          <w:color w:val="333333"/>
          <w:sz w:val="24"/>
          <w:szCs w:val="24"/>
          <w:lang w:eastAsia="ru-RU"/>
        </w:rPr>
        <w:t>{Частину другу доповнено новим абзацом згідно із Законом </w:t>
      </w:r>
      <w:hyperlink r:id="rId68" w:anchor="n730"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89"/>
      <w:bookmarkEnd w:id="132"/>
      <w:r w:rsidRPr="0027259B">
        <w:rPr>
          <w:rFonts w:ascii="Times New Roman" w:eastAsia="Times New Roman" w:hAnsi="Times New Roman" w:cs="Times New Roman"/>
          <w:color w:val="333333"/>
          <w:sz w:val="24"/>
          <w:szCs w:val="24"/>
          <w:lang w:eastAsia="ru-RU"/>
        </w:rPr>
        <w:t>інші центральні органи виконавчої влади, у сфері управління яких перебувають 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90"/>
      <w:bookmarkEnd w:id="133"/>
      <w:r w:rsidRPr="0027259B">
        <w:rPr>
          <w:rFonts w:ascii="Times New Roman" w:eastAsia="Times New Roman" w:hAnsi="Times New Roman" w:cs="Times New Roman"/>
          <w:color w:val="333333"/>
          <w:sz w:val="24"/>
          <w:szCs w:val="24"/>
          <w:lang w:eastAsia="ru-RU"/>
        </w:rPr>
        <w:t>Рада міністрів Автономної Республіки Крим;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91"/>
      <w:bookmarkEnd w:id="134"/>
      <w:r w:rsidRPr="0027259B">
        <w:rPr>
          <w:rFonts w:ascii="Times New Roman" w:eastAsia="Times New Roman" w:hAnsi="Times New Roman" w:cs="Times New Roman"/>
          <w:color w:val="333333"/>
          <w:sz w:val="24"/>
          <w:szCs w:val="24"/>
          <w:lang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92"/>
      <w:bookmarkEnd w:id="135"/>
      <w:r w:rsidRPr="0027259B">
        <w:rPr>
          <w:rFonts w:ascii="Times New Roman" w:eastAsia="Times New Roman" w:hAnsi="Times New Roman" w:cs="Times New Roman"/>
          <w:color w:val="333333"/>
          <w:sz w:val="24"/>
          <w:szCs w:val="24"/>
          <w:lang w:eastAsia="ru-RU"/>
        </w:rPr>
        <w:t>органи місцевого самоврядування.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93"/>
      <w:bookmarkEnd w:id="136"/>
      <w:r w:rsidRPr="0027259B">
        <w:rPr>
          <w:rFonts w:ascii="Times New Roman" w:eastAsia="Times New Roman" w:hAnsi="Times New Roman" w:cs="Times New Roman"/>
          <w:color w:val="333333"/>
          <w:sz w:val="24"/>
          <w:szCs w:val="24"/>
          <w:lang w:eastAsia="ru-RU"/>
        </w:rPr>
        <w:t>3. Центральний орган виконавчої влади, що забезпечує формування державної політики у сфері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94"/>
      <w:bookmarkEnd w:id="137"/>
      <w:r w:rsidRPr="0027259B">
        <w:rPr>
          <w:rFonts w:ascii="Times New Roman" w:eastAsia="Times New Roman" w:hAnsi="Times New Roman" w:cs="Times New Roman"/>
          <w:color w:val="333333"/>
          <w:sz w:val="24"/>
          <w:szCs w:val="24"/>
          <w:lang w:eastAsia="ru-RU"/>
        </w:rPr>
        <w:t>формує програми розвитку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95"/>
      <w:bookmarkEnd w:id="138"/>
      <w:r w:rsidRPr="0027259B">
        <w:rPr>
          <w:rFonts w:ascii="Times New Roman" w:eastAsia="Times New Roman" w:hAnsi="Times New Roman" w:cs="Times New Roman"/>
          <w:color w:val="333333"/>
          <w:sz w:val="24"/>
          <w:szCs w:val="24"/>
          <w:lang w:eastAsia="ru-RU"/>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96"/>
      <w:bookmarkEnd w:id="139"/>
      <w:r w:rsidRPr="0027259B">
        <w:rPr>
          <w:rFonts w:ascii="Times New Roman" w:eastAsia="Times New Roman" w:hAnsi="Times New Roman" w:cs="Times New Roman"/>
          <w:color w:val="333333"/>
          <w:sz w:val="24"/>
          <w:szCs w:val="24"/>
          <w:lang w:eastAsia="ru-RU"/>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97"/>
      <w:bookmarkEnd w:id="140"/>
      <w:r w:rsidRPr="0027259B">
        <w:rPr>
          <w:rFonts w:ascii="Times New Roman" w:eastAsia="Times New Roman" w:hAnsi="Times New Roman" w:cs="Times New Roman"/>
          <w:color w:val="333333"/>
          <w:sz w:val="24"/>
          <w:szCs w:val="24"/>
          <w:lang w:eastAsia="ru-RU"/>
        </w:rPr>
        <w:t>здійснює інші повноваження, визначені законами та покладені на нього актами Президента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98"/>
      <w:bookmarkEnd w:id="141"/>
      <w:r w:rsidRPr="0027259B">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99"/>
      <w:bookmarkEnd w:id="142"/>
      <w:r w:rsidRPr="0027259B">
        <w:rPr>
          <w:rFonts w:ascii="Times New Roman" w:eastAsia="Times New Roman" w:hAnsi="Times New Roman" w:cs="Times New Roman"/>
          <w:color w:val="333333"/>
          <w:sz w:val="24"/>
          <w:szCs w:val="24"/>
          <w:lang w:eastAsia="ru-RU"/>
        </w:rPr>
        <w:t>бере участь у визначенні та реалізації державної політики у сфері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00"/>
      <w:bookmarkEnd w:id="143"/>
      <w:r w:rsidRPr="0027259B">
        <w:rPr>
          <w:rFonts w:ascii="Times New Roman" w:eastAsia="Times New Roman" w:hAnsi="Times New Roman" w:cs="Times New Roman"/>
          <w:color w:val="333333"/>
          <w:sz w:val="24"/>
          <w:szCs w:val="24"/>
          <w:lang w:eastAsia="ru-RU"/>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01"/>
      <w:bookmarkEnd w:id="144"/>
      <w:r w:rsidRPr="0027259B">
        <w:rPr>
          <w:rFonts w:ascii="Times New Roman" w:eastAsia="Times New Roman" w:hAnsi="Times New Roman" w:cs="Times New Roman"/>
          <w:color w:val="333333"/>
          <w:sz w:val="24"/>
          <w:szCs w:val="24"/>
          <w:lang w:eastAsia="ru-RU"/>
        </w:rPr>
        <w:t>здійснює інші повноваження, визначені законами та покладені на нього актами Президента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5" w:name="n102"/>
      <w:bookmarkEnd w:id="145"/>
      <w:r w:rsidRPr="0027259B">
        <w:rPr>
          <w:rFonts w:ascii="Times New Roman" w:eastAsia="Times New Roman" w:hAnsi="Times New Roman" w:cs="Times New Roman"/>
          <w:i/>
          <w:iCs/>
          <w:color w:val="333333"/>
          <w:sz w:val="24"/>
          <w:szCs w:val="24"/>
          <w:lang w:eastAsia="ru-RU"/>
        </w:rPr>
        <w:t>{Частина третя статті 10 в редакції Закону </w:t>
      </w:r>
      <w:hyperlink r:id="rId69" w:anchor="n733"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03"/>
      <w:bookmarkEnd w:id="146"/>
      <w:r w:rsidRPr="0027259B">
        <w:rPr>
          <w:rFonts w:ascii="Times New Roman" w:eastAsia="Times New Roman" w:hAnsi="Times New Roman" w:cs="Times New Roman"/>
          <w:color w:val="333333"/>
          <w:sz w:val="24"/>
          <w:szCs w:val="24"/>
          <w:lang w:eastAsia="ru-RU"/>
        </w:rPr>
        <w:t>4. Державний нагляд (контроль) у сфері позашкільної освіти здійснюється відповідно до </w:t>
      </w:r>
      <w:hyperlink r:id="rId70" w:tgtFrame="_blank" w:history="1">
        <w:r w:rsidRPr="0027259B">
          <w:rPr>
            <w:rFonts w:ascii="Times New Roman" w:eastAsia="Times New Roman" w:hAnsi="Times New Roman" w:cs="Times New Roman"/>
            <w:color w:val="000099"/>
            <w:sz w:val="24"/>
            <w:szCs w:val="24"/>
            <w:u w:val="single"/>
            <w:lang w:eastAsia="ru-RU"/>
          </w:rPr>
          <w:t>Закону України</w:t>
        </w:r>
      </w:hyperlink>
      <w:r w:rsidRPr="0027259B">
        <w:rPr>
          <w:rFonts w:ascii="Times New Roman" w:eastAsia="Times New Roman" w:hAnsi="Times New Roman" w:cs="Times New Roman"/>
          <w:color w:val="333333"/>
          <w:sz w:val="24"/>
          <w:szCs w:val="24"/>
          <w:lang w:eastAsia="ru-RU"/>
        </w:rPr>
        <w:t> "Про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7" w:name="n104"/>
      <w:bookmarkEnd w:id="147"/>
      <w:r w:rsidRPr="0027259B">
        <w:rPr>
          <w:rFonts w:ascii="Times New Roman" w:eastAsia="Times New Roman" w:hAnsi="Times New Roman" w:cs="Times New Roman"/>
          <w:i/>
          <w:iCs/>
          <w:color w:val="333333"/>
          <w:sz w:val="24"/>
          <w:szCs w:val="24"/>
          <w:lang w:eastAsia="ru-RU"/>
        </w:rPr>
        <w:lastRenderedPageBreak/>
        <w:t>{Частина четверта статті 10 в редакції Законів </w:t>
      </w:r>
      <w:hyperlink r:id="rId71" w:anchor="n733"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 </w:t>
      </w:r>
      <w:hyperlink r:id="rId72" w:anchor="n1508"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8" w:name="n105"/>
      <w:bookmarkEnd w:id="148"/>
      <w:r w:rsidRPr="0027259B">
        <w:rPr>
          <w:rFonts w:ascii="Times New Roman" w:eastAsia="Times New Roman" w:hAnsi="Times New Roman" w:cs="Times New Roman"/>
          <w:i/>
          <w:iCs/>
          <w:color w:val="333333"/>
          <w:sz w:val="24"/>
          <w:szCs w:val="24"/>
          <w:lang w:eastAsia="ru-RU"/>
        </w:rPr>
        <w:t>{Частинк п'яту статті 10 виключено на підставі Закону </w:t>
      </w:r>
      <w:hyperlink r:id="rId73" w:anchor="n1512"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09"/>
      <w:bookmarkEnd w:id="149"/>
      <w:r w:rsidRPr="0027259B">
        <w:rPr>
          <w:rFonts w:ascii="Times New Roman" w:eastAsia="Times New Roman" w:hAnsi="Times New Roman" w:cs="Times New Roman"/>
          <w:color w:val="333333"/>
          <w:sz w:val="24"/>
          <w:szCs w:val="24"/>
          <w:lang w:eastAsia="ru-RU"/>
        </w:rPr>
        <w:t>6. Рада міністрів Автономної Республіки Крим, місцеві органи виконавчої влади та органи місцевого самоврядування в межах їх компетенції: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10"/>
      <w:bookmarkEnd w:id="150"/>
      <w:r w:rsidRPr="0027259B">
        <w:rPr>
          <w:rFonts w:ascii="Times New Roman" w:eastAsia="Times New Roman" w:hAnsi="Times New Roman" w:cs="Times New Roman"/>
          <w:color w:val="333333"/>
          <w:sz w:val="24"/>
          <w:szCs w:val="24"/>
          <w:lang w:eastAsia="ru-RU"/>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11"/>
      <w:bookmarkEnd w:id="151"/>
      <w:r w:rsidRPr="0027259B">
        <w:rPr>
          <w:rFonts w:ascii="Times New Roman" w:eastAsia="Times New Roman" w:hAnsi="Times New Roman" w:cs="Times New Roman"/>
          <w:color w:val="333333"/>
          <w:sz w:val="24"/>
          <w:szCs w:val="24"/>
          <w:lang w:eastAsia="ru-RU"/>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12"/>
      <w:bookmarkEnd w:id="152"/>
      <w:r w:rsidRPr="0027259B">
        <w:rPr>
          <w:rFonts w:ascii="Times New Roman" w:eastAsia="Times New Roman" w:hAnsi="Times New Roman" w:cs="Times New Roman"/>
          <w:color w:val="333333"/>
          <w:sz w:val="24"/>
          <w:szCs w:val="24"/>
          <w:lang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13"/>
      <w:bookmarkEnd w:id="153"/>
      <w:r w:rsidRPr="0027259B">
        <w:rPr>
          <w:rFonts w:ascii="Times New Roman" w:eastAsia="Times New Roman" w:hAnsi="Times New Roman" w:cs="Times New Roman"/>
          <w:color w:val="333333"/>
          <w:sz w:val="24"/>
          <w:szCs w:val="24"/>
          <w:lang w:eastAsia="ru-RU"/>
        </w:rPr>
        <w:t>можуть вводити додаткові педагогічні ставки, визначати контингент вихованців, учнів і слухачів у закладах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14"/>
      <w:bookmarkEnd w:id="154"/>
      <w:r w:rsidRPr="0027259B">
        <w:rPr>
          <w:rFonts w:ascii="Times New Roman" w:eastAsia="Times New Roman" w:hAnsi="Times New Roman" w:cs="Times New Roman"/>
          <w:color w:val="333333"/>
          <w:sz w:val="24"/>
          <w:szCs w:val="24"/>
          <w:lang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466"/>
      <w:bookmarkEnd w:id="155"/>
      <w:r w:rsidRPr="0027259B">
        <w:rPr>
          <w:rFonts w:ascii="Times New Roman" w:eastAsia="Times New Roman" w:hAnsi="Times New Roman" w:cs="Times New Roman"/>
          <w:color w:val="333333"/>
          <w:sz w:val="24"/>
          <w:szCs w:val="24"/>
          <w:lang w:eastAsia="ru-RU"/>
        </w:rPr>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6" w:name="n470"/>
      <w:bookmarkEnd w:id="156"/>
      <w:r w:rsidRPr="0027259B">
        <w:rPr>
          <w:rFonts w:ascii="Times New Roman" w:eastAsia="Times New Roman" w:hAnsi="Times New Roman" w:cs="Times New Roman"/>
          <w:i/>
          <w:iCs/>
          <w:color w:val="333333"/>
          <w:sz w:val="24"/>
          <w:szCs w:val="24"/>
          <w:lang w:eastAsia="ru-RU"/>
        </w:rPr>
        <w:t>{Частину шосту статті 10 доповнено новим абзацом згідно із Законом </w:t>
      </w:r>
      <w:hyperlink r:id="rId74" w:anchor="n154"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467"/>
      <w:bookmarkEnd w:id="157"/>
      <w:r w:rsidRPr="0027259B">
        <w:rPr>
          <w:rFonts w:ascii="Times New Roman" w:eastAsia="Times New Roman" w:hAnsi="Times New Roman" w:cs="Times New Roman"/>
          <w:color w:val="333333"/>
          <w:sz w:val="24"/>
          <w:szCs w:val="24"/>
          <w:lang w:eastAsia="ru-RU"/>
        </w:rPr>
        <w:t>забезпечують доступність будівель, споруд, приміщень закладів позашкільної освіти згідно з державними нормами і стандартами;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8" w:name="n469"/>
      <w:bookmarkEnd w:id="158"/>
      <w:r w:rsidRPr="0027259B">
        <w:rPr>
          <w:rFonts w:ascii="Times New Roman" w:eastAsia="Times New Roman" w:hAnsi="Times New Roman" w:cs="Times New Roman"/>
          <w:i/>
          <w:iCs/>
          <w:color w:val="333333"/>
          <w:sz w:val="24"/>
          <w:szCs w:val="24"/>
          <w:lang w:eastAsia="ru-RU"/>
        </w:rPr>
        <w:t>{Частину шосту статті 10 доповнено новим абзацом згідно із Законом </w:t>
      </w:r>
      <w:hyperlink r:id="rId75" w:anchor="n154"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468"/>
      <w:bookmarkEnd w:id="159"/>
      <w:r w:rsidRPr="0027259B">
        <w:rPr>
          <w:rFonts w:ascii="Times New Roman" w:eastAsia="Times New Roman" w:hAnsi="Times New Roman" w:cs="Times New Roman"/>
          <w:color w:val="333333"/>
          <w:sz w:val="24"/>
          <w:szCs w:val="24"/>
          <w:lang w:eastAsia="ru-RU"/>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0" w:name="n465"/>
      <w:bookmarkEnd w:id="160"/>
      <w:r w:rsidRPr="0027259B">
        <w:rPr>
          <w:rFonts w:ascii="Times New Roman" w:eastAsia="Times New Roman" w:hAnsi="Times New Roman" w:cs="Times New Roman"/>
          <w:i/>
          <w:iCs/>
          <w:color w:val="333333"/>
          <w:sz w:val="24"/>
          <w:szCs w:val="24"/>
          <w:lang w:eastAsia="ru-RU"/>
        </w:rPr>
        <w:t>{Частину шосту статті 10 доповнено новим абзацом згідно із Законом </w:t>
      </w:r>
      <w:hyperlink r:id="rId76" w:anchor="n154"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15"/>
      <w:bookmarkEnd w:id="161"/>
      <w:r w:rsidRPr="0027259B">
        <w:rPr>
          <w:rFonts w:ascii="Times New Roman" w:eastAsia="Times New Roman" w:hAnsi="Times New Roman" w:cs="Times New Roman"/>
          <w:color w:val="333333"/>
          <w:sz w:val="24"/>
          <w:szCs w:val="24"/>
          <w:lang w:eastAsia="ru-RU"/>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16"/>
      <w:bookmarkEnd w:id="162"/>
      <w:r w:rsidRPr="0027259B">
        <w:rPr>
          <w:rFonts w:ascii="Times New Roman" w:eastAsia="Times New Roman" w:hAnsi="Times New Roman" w:cs="Times New Roman"/>
          <w:color w:val="333333"/>
          <w:sz w:val="24"/>
          <w:szCs w:val="24"/>
          <w:lang w:eastAsia="ru-RU"/>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17"/>
      <w:bookmarkEnd w:id="163"/>
      <w:r w:rsidRPr="0027259B">
        <w:rPr>
          <w:rFonts w:ascii="Times New Roman" w:eastAsia="Times New Roman" w:hAnsi="Times New Roman" w:cs="Times New Roman"/>
          <w:color w:val="333333"/>
          <w:sz w:val="24"/>
          <w:szCs w:val="24"/>
          <w:lang w:eastAsia="ru-RU"/>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18"/>
      <w:bookmarkEnd w:id="164"/>
      <w:r w:rsidRPr="0027259B">
        <w:rPr>
          <w:rFonts w:ascii="Times New Roman" w:eastAsia="Times New Roman" w:hAnsi="Times New Roman" w:cs="Times New Roman"/>
          <w:color w:val="333333"/>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5" w:name="n377"/>
      <w:bookmarkEnd w:id="165"/>
      <w:r w:rsidRPr="0027259B">
        <w:rPr>
          <w:rFonts w:ascii="Times New Roman" w:eastAsia="Times New Roman" w:hAnsi="Times New Roman" w:cs="Times New Roman"/>
          <w:i/>
          <w:iCs/>
          <w:color w:val="333333"/>
          <w:sz w:val="24"/>
          <w:szCs w:val="24"/>
          <w:lang w:eastAsia="ru-RU"/>
        </w:rPr>
        <w:t>{Абзац частини шостої статті 10 в редакції Закону </w:t>
      </w:r>
      <w:hyperlink r:id="rId77" w:anchor="n151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19"/>
      <w:bookmarkEnd w:id="166"/>
      <w:r w:rsidRPr="0027259B">
        <w:rPr>
          <w:rFonts w:ascii="Times New Roman" w:eastAsia="Times New Roman" w:hAnsi="Times New Roman" w:cs="Times New Roman"/>
          <w:color w:val="333333"/>
          <w:sz w:val="24"/>
          <w:szCs w:val="24"/>
          <w:lang w:eastAsia="ru-RU"/>
        </w:rPr>
        <w:lastRenderedPageBreak/>
        <w:t>створюють умови для розвитку закладів освіти усіх форм власності;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7" w:name="n378"/>
      <w:bookmarkEnd w:id="167"/>
      <w:r w:rsidRPr="0027259B">
        <w:rPr>
          <w:rFonts w:ascii="Times New Roman" w:eastAsia="Times New Roman" w:hAnsi="Times New Roman" w:cs="Times New Roman"/>
          <w:i/>
          <w:iCs/>
          <w:color w:val="333333"/>
          <w:sz w:val="24"/>
          <w:szCs w:val="24"/>
          <w:lang w:eastAsia="ru-RU"/>
        </w:rPr>
        <w:t>{Абзац частини шостої статті 10 в редакції Закону </w:t>
      </w:r>
      <w:hyperlink r:id="rId78" w:anchor="n151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20"/>
      <w:bookmarkEnd w:id="168"/>
      <w:r w:rsidRPr="0027259B">
        <w:rPr>
          <w:rFonts w:ascii="Times New Roman" w:eastAsia="Times New Roman" w:hAnsi="Times New Roman" w:cs="Times New Roman"/>
          <w:color w:val="333333"/>
          <w:sz w:val="24"/>
          <w:szCs w:val="24"/>
          <w:lang w:eastAsia="ru-RU"/>
        </w:rPr>
        <w:t>сприяють створенню піклувальних та опікунських рад, благодійних фондів;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21"/>
      <w:bookmarkEnd w:id="169"/>
      <w:r w:rsidRPr="0027259B">
        <w:rPr>
          <w:rFonts w:ascii="Times New Roman" w:eastAsia="Times New Roman" w:hAnsi="Times New Roman" w:cs="Times New Roman"/>
          <w:color w:val="333333"/>
          <w:sz w:val="24"/>
          <w:szCs w:val="24"/>
          <w:lang w:eastAsia="ru-RU"/>
        </w:rPr>
        <w:t>здійснюють інші повноваження відповідно до </w:t>
      </w:r>
      <w:hyperlink r:id="rId79" w:tgtFrame="_blank" w:history="1">
        <w:r w:rsidRPr="0027259B">
          <w:rPr>
            <w:rFonts w:ascii="Times New Roman" w:eastAsia="Times New Roman" w:hAnsi="Times New Roman" w:cs="Times New Roman"/>
            <w:color w:val="000099"/>
            <w:sz w:val="24"/>
            <w:szCs w:val="24"/>
            <w:u w:val="single"/>
            <w:lang w:eastAsia="ru-RU"/>
          </w:rPr>
          <w:t>Конституції України</w:t>
        </w:r>
      </w:hyperlink>
      <w:r w:rsidRPr="0027259B">
        <w:rPr>
          <w:rFonts w:ascii="Times New Roman" w:eastAsia="Times New Roman" w:hAnsi="Times New Roman" w:cs="Times New Roman"/>
          <w:color w:val="333333"/>
          <w:sz w:val="24"/>
          <w:szCs w:val="24"/>
          <w:lang w:eastAsia="ru-RU"/>
        </w:rPr>
        <w:t>, </w:t>
      </w:r>
      <w:hyperlink r:id="rId80" w:tgtFrame="_blank" w:history="1">
        <w:r w:rsidRPr="0027259B">
          <w:rPr>
            <w:rFonts w:ascii="Times New Roman" w:eastAsia="Times New Roman" w:hAnsi="Times New Roman" w:cs="Times New Roman"/>
            <w:color w:val="000099"/>
            <w:sz w:val="24"/>
            <w:szCs w:val="24"/>
            <w:u w:val="single"/>
            <w:lang w:eastAsia="ru-RU"/>
          </w:rPr>
          <w:t>Конституції Автономної Республіки Крим</w:t>
        </w:r>
      </w:hyperlink>
      <w:r w:rsidRPr="0027259B">
        <w:rPr>
          <w:rFonts w:ascii="Times New Roman" w:eastAsia="Times New Roman" w:hAnsi="Times New Roman" w:cs="Times New Roman"/>
          <w:color w:val="333333"/>
          <w:sz w:val="24"/>
          <w:szCs w:val="24"/>
          <w:lang w:eastAsia="ru-RU"/>
        </w:rPr>
        <w:t>, законів України </w:t>
      </w:r>
      <w:hyperlink r:id="rId81" w:tgtFrame="_blank" w:history="1">
        <w:r w:rsidRPr="0027259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7259B">
        <w:rPr>
          <w:rFonts w:ascii="Times New Roman" w:eastAsia="Times New Roman" w:hAnsi="Times New Roman" w:cs="Times New Roman"/>
          <w:color w:val="333333"/>
          <w:sz w:val="24"/>
          <w:szCs w:val="24"/>
          <w:lang w:eastAsia="ru-RU"/>
        </w:rPr>
        <w:t>, </w:t>
      </w:r>
      <w:hyperlink r:id="rId82" w:tgtFrame="_blank" w:history="1">
        <w:r w:rsidRPr="0027259B">
          <w:rPr>
            <w:rFonts w:ascii="Times New Roman" w:eastAsia="Times New Roman" w:hAnsi="Times New Roman" w:cs="Times New Roman"/>
            <w:color w:val="000099"/>
            <w:sz w:val="24"/>
            <w:szCs w:val="24"/>
            <w:u w:val="single"/>
            <w:lang w:eastAsia="ru-RU"/>
          </w:rPr>
          <w:t>"Про освіту"</w:t>
        </w:r>
      </w:hyperlink>
      <w:r w:rsidRPr="0027259B">
        <w:rPr>
          <w:rFonts w:ascii="Times New Roman" w:eastAsia="Times New Roman" w:hAnsi="Times New Roman" w:cs="Times New Roman"/>
          <w:color w:val="333333"/>
          <w:sz w:val="24"/>
          <w:szCs w:val="24"/>
          <w:lang w:eastAsia="ru-RU"/>
        </w:rPr>
        <w:t>, цього Закону та положень про них.</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22"/>
      <w:bookmarkEnd w:id="170"/>
      <w:r w:rsidRPr="0027259B">
        <w:rPr>
          <w:rFonts w:ascii="Times New Roman" w:eastAsia="Times New Roman" w:hAnsi="Times New Roman" w:cs="Times New Roman"/>
          <w:b/>
          <w:bCs/>
          <w:color w:val="333333"/>
          <w:sz w:val="24"/>
          <w:szCs w:val="24"/>
          <w:lang w:eastAsia="ru-RU"/>
        </w:rPr>
        <w:t>Стаття 11. </w:t>
      </w:r>
      <w:r w:rsidRPr="0027259B">
        <w:rPr>
          <w:rFonts w:ascii="Times New Roman" w:eastAsia="Times New Roman" w:hAnsi="Times New Roman" w:cs="Times New Roman"/>
          <w:color w:val="333333"/>
          <w:sz w:val="24"/>
          <w:szCs w:val="24"/>
          <w:lang w:eastAsia="ru-RU"/>
        </w:rPr>
        <w:t>Управління та громадське самоврядування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23"/>
      <w:bookmarkEnd w:id="171"/>
      <w:r w:rsidRPr="0027259B">
        <w:rPr>
          <w:rFonts w:ascii="Times New Roman" w:eastAsia="Times New Roman" w:hAnsi="Times New Roman" w:cs="Times New Roman"/>
          <w:color w:val="333333"/>
          <w:sz w:val="24"/>
          <w:szCs w:val="24"/>
          <w:lang w:eastAsia="ru-RU"/>
        </w:rPr>
        <w:t>1. Керівництво закладом позашкільної освіти здійснює його директор.</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24"/>
      <w:bookmarkEnd w:id="172"/>
      <w:r w:rsidRPr="0027259B">
        <w:rPr>
          <w:rFonts w:ascii="Times New Roman" w:eastAsia="Times New Roman" w:hAnsi="Times New Roman" w:cs="Times New Roman"/>
          <w:color w:val="333333"/>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380"/>
      <w:bookmarkEnd w:id="173"/>
      <w:r w:rsidRPr="0027259B">
        <w:rPr>
          <w:rFonts w:ascii="Times New Roman" w:eastAsia="Times New Roman" w:hAnsi="Times New Roman" w:cs="Times New Roman"/>
          <w:color w:val="333333"/>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381"/>
      <w:bookmarkEnd w:id="174"/>
      <w:r w:rsidRPr="0027259B">
        <w:rPr>
          <w:rFonts w:ascii="Times New Roman" w:eastAsia="Times New Roman" w:hAnsi="Times New Roman" w:cs="Times New Roman"/>
          <w:color w:val="333333"/>
          <w:sz w:val="24"/>
          <w:szCs w:val="24"/>
          <w:lang w:eastAsia="ru-RU"/>
        </w:rPr>
        <w:t>Педагогічна рада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382"/>
      <w:bookmarkEnd w:id="175"/>
      <w:r w:rsidRPr="0027259B">
        <w:rPr>
          <w:rFonts w:ascii="Times New Roman" w:eastAsia="Times New Roman" w:hAnsi="Times New Roman" w:cs="Times New Roman"/>
          <w:color w:val="333333"/>
          <w:sz w:val="24"/>
          <w:szCs w:val="24"/>
          <w:lang w:eastAsia="ru-RU"/>
        </w:rPr>
        <w:t>планує роботу закладу;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383"/>
      <w:bookmarkEnd w:id="176"/>
      <w:r w:rsidRPr="0027259B">
        <w:rPr>
          <w:rFonts w:ascii="Times New Roman" w:eastAsia="Times New Roman" w:hAnsi="Times New Roman" w:cs="Times New Roman"/>
          <w:color w:val="333333"/>
          <w:sz w:val="24"/>
          <w:szCs w:val="24"/>
          <w:lang w:eastAsia="ru-RU"/>
        </w:rPr>
        <w:t>схвалює освітню (освітні) програму (програми) закладу та оцінює результативність її (їх) виконання;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384"/>
      <w:bookmarkEnd w:id="177"/>
      <w:r w:rsidRPr="0027259B">
        <w:rPr>
          <w:rFonts w:ascii="Times New Roman" w:eastAsia="Times New Roman" w:hAnsi="Times New Roman" w:cs="Times New Roman"/>
          <w:color w:val="333333"/>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385"/>
      <w:bookmarkEnd w:id="178"/>
      <w:r w:rsidRPr="0027259B">
        <w:rPr>
          <w:rFonts w:ascii="Times New Roman" w:eastAsia="Times New Roman" w:hAnsi="Times New Roman" w:cs="Times New Roman"/>
          <w:color w:val="333333"/>
          <w:sz w:val="24"/>
          <w:szCs w:val="24"/>
          <w:lang w:eastAsia="ru-RU"/>
        </w:rPr>
        <w:t>приймає рішення щодо видачі документів про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386"/>
      <w:bookmarkEnd w:id="179"/>
      <w:r w:rsidRPr="0027259B">
        <w:rPr>
          <w:rFonts w:ascii="Times New Roman" w:eastAsia="Times New Roman" w:hAnsi="Times New Roman" w:cs="Times New Roman"/>
          <w:color w:val="333333"/>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387"/>
      <w:bookmarkEnd w:id="180"/>
      <w:r w:rsidRPr="0027259B">
        <w:rPr>
          <w:rFonts w:ascii="Times New Roman" w:eastAsia="Times New Roman" w:hAnsi="Times New Roman" w:cs="Times New Roman"/>
          <w:color w:val="333333"/>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388"/>
      <w:bookmarkEnd w:id="181"/>
      <w:r w:rsidRPr="0027259B">
        <w:rPr>
          <w:rFonts w:ascii="Times New Roman" w:eastAsia="Times New Roman" w:hAnsi="Times New Roman" w:cs="Times New Roman"/>
          <w:color w:val="333333"/>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389"/>
      <w:bookmarkEnd w:id="182"/>
      <w:r w:rsidRPr="0027259B">
        <w:rPr>
          <w:rFonts w:ascii="Times New Roman" w:eastAsia="Times New Roman" w:hAnsi="Times New Roman" w:cs="Times New Roman"/>
          <w:color w:val="333333"/>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390"/>
      <w:bookmarkEnd w:id="183"/>
      <w:r w:rsidRPr="0027259B">
        <w:rPr>
          <w:rFonts w:ascii="Times New Roman" w:eastAsia="Times New Roman" w:hAnsi="Times New Roman" w:cs="Times New Roman"/>
          <w:color w:val="333333"/>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391"/>
      <w:bookmarkEnd w:id="184"/>
      <w:r w:rsidRPr="0027259B">
        <w:rPr>
          <w:rFonts w:ascii="Times New Roman" w:eastAsia="Times New Roman" w:hAnsi="Times New Roman" w:cs="Times New Roman"/>
          <w:color w:val="333333"/>
          <w:sz w:val="24"/>
          <w:szCs w:val="24"/>
          <w:lang w:eastAsia="ru-RU"/>
        </w:rPr>
        <w:t>розглядає інші питання, віднесені законом та/або статутом закладу освіти до її повноважень.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392"/>
      <w:bookmarkEnd w:id="185"/>
      <w:r w:rsidRPr="0027259B">
        <w:rPr>
          <w:rFonts w:ascii="Times New Roman" w:eastAsia="Times New Roman" w:hAnsi="Times New Roman" w:cs="Times New Roman"/>
          <w:color w:val="333333"/>
          <w:sz w:val="24"/>
          <w:szCs w:val="24"/>
          <w:lang w:eastAsia="ru-RU"/>
        </w:rPr>
        <w:t>Рішення педагогічної ради закладу позашкільної освіти вводяться в дію рішеннями керівника закладу.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6" w:name="n379"/>
      <w:bookmarkEnd w:id="186"/>
      <w:r w:rsidRPr="0027259B">
        <w:rPr>
          <w:rFonts w:ascii="Times New Roman" w:eastAsia="Times New Roman" w:hAnsi="Times New Roman" w:cs="Times New Roman"/>
          <w:i/>
          <w:iCs/>
          <w:color w:val="333333"/>
          <w:sz w:val="24"/>
          <w:szCs w:val="24"/>
          <w:lang w:eastAsia="ru-RU"/>
        </w:rPr>
        <w:t>{Частина перша статті 11 в редакції Закону </w:t>
      </w:r>
      <w:hyperlink r:id="rId83" w:anchor="n151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25"/>
      <w:bookmarkEnd w:id="187"/>
      <w:r w:rsidRPr="0027259B">
        <w:rPr>
          <w:rFonts w:ascii="Times New Roman" w:eastAsia="Times New Roman" w:hAnsi="Times New Roman" w:cs="Times New Roman"/>
          <w:color w:val="333333"/>
          <w:sz w:val="24"/>
          <w:szCs w:val="24"/>
          <w:lang w:eastAsia="ru-RU"/>
        </w:rPr>
        <w:t>2. У закладі позашкільної освіти можуть діяти: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394"/>
      <w:bookmarkEnd w:id="188"/>
      <w:r w:rsidRPr="0027259B">
        <w:rPr>
          <w:rFonts w:ascii="Times New Roman" w:eastAsia="Times New Roman" w:hAnsi="Times New Roman" w:cs="Times New Roman"/>
          <w:color w:val="333333"/>
          <w:sz w:val="24"/>
          <w:szCs w:val="24"/>
          <w:lang w:eastAsia="ru-RU"/>
        </w:rPr>
        <w:t>органи самоврядування працівників закладу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395"/>
      <w:bookmarkEnd w:id="189"/>
      <w:r w:rsidRPr="0027259B">
        <w:rPr>
          <w:rFonts w:ascii="Times New Roman" w:eastAsia="Times New Roman" w:hAnsi="Times New Roman" w:cs="Times New Roman"/>
          <w:color w:val="333333"/>
          <w:sz w:val="24"/>
          <w:szCs w:val="24"/>
          <w:lang w:eastAsia="ru-RU"/>
        </w:rPr>
        <w:t>органи учнівського самоврядування;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396"/>
      <w:bookmarkEnd w:id="190"/>
      <w:r w:rsidRPr="0027259B">
        <w:rPr>
          <w:rFonts w:ascii="Times New Roman" w:eastAsia="Times New Roman" w:hAnsi="Times New Roman" w:cs="Times New Roman"/>
          <w:color w:val="333333"/>
          <w:sz w:val="24"/>
          <w:szCs w:val="24"/>
          <w:lang w:eastAsia="ru-RU"/>
        </w:rPr>
        <w:t>органи батьківського самоврядування;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397"/>
      <w:bookmarkEnd w:id="191"/>
      <w:r w:rsidRPr="0027259B">
        <w:rPr>
          <w:rFonts w:ascii="Times New Roman" w:eastAsia="Times New Roman" w:hAnsi="Times New Roman" w:cs="Times New Roman"/>
          <w:color w:val="333333"/>
          <w:sz w:val="24"/>
          <w:szCs w:val="24"/>
          <w:lang w:eastAsia="ru-RU"/>
        </w:rPr>
        <w:lastRenderedPageBreak/>
        <w:t>інші органи громадського самоврядування учасників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398"/>
      <w:bookmarkEnd w:id="192"/>
      <w:r w:rsidRPr="0027259B">
        <w:rPr>
          <w:rFonts w:ascii="Times New Roman" w:eastAsia="Times New Roman" w:hAnsi="Times New Roman" w:cs="Times New Roman"/>
          <w:color w:val="333333"/>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3" w:name="n393"/>
      <w:bookmarkEnd w:id="193"/>
      <w:r w:rsidRPr="0027259B">
        <w:rPr>
          <w:rFonts w:ascii="Times New Roman" w:eastAsia="Times New Roman" w:hAnsi="Times New Roman" w:cs="Times New Roman"/>
          <w:i/>
          <w:iCs/>
          <w:color w:val="333333"/>
          <w:sz w:val="24"/>
          <w:szCs w:val="24"/>
          <w:lang w:eastAsia="ru-RU"/>
        </w:rPr>
        <w:t>{Частина друга статті 11 в редакції Закону </w:t>
      </w:r>
      <w:hyperlink r:id="rId84" w:anchor="n151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26"/>
      <w:bookmarkEnd w:id="194"/>
      <w:r w:rsidRPr="0027259B">
        <w:rPr>
          <w:rFonts w:ascii="Times New Roman" w:eastAsia="Times New Roman" w:hAnsi="Times New Roman" w:cs="Times New Roman"/>
          <w:color w:val="333333"/>
          <w:sz w:val="24"/>
          <w:szCs w:val="24"/>
          <w:lang w:eastAsia="ru-RU"/>
        </w:rPr>
        <w:t>3.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5" w:name="n127"/>
      <w:bookmarkEnd w:id="195"/>
      <w:r w:rsidRPr="0027259B">
        <w:rPr>
          <w:rFonts w:ascii="Times New Roman" w:eastAsia="Times New Roman" w:hAnsi="Times New Roman" w:cs="Times New Roman"/>
          <w:i/>
          <w:iCs/>
          <w:color w:val="333333"/>
          <w:sz w:val="24"/>
          <w:szCs w:val="24"/>
          <w:lang w:eastAsia="ru-RU"/>
        </w:rPr>
        <w:t>{Частина третя статті 11 із змінами, внесеними згідно із Законом </w:t>
      </w:r>
      <w:hyperlink r:id="rId85"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28"/>
      <w:bookmarkEnd w:id="196"/>
      <w:r w:rsidRPr="0027259B">
        <w:rPr>
          <w:rFonts w:ascii="Times New Roman" w:eastAsia="Times New Roman" w:hAnsi="Times New Roman" w:cs="Times New Roman"/>
          <w:b/>
          <w:bCs/>
          <w:color w:val="333333"/>
          <w:sz w:val="24"/>
          <w:szCs w:val="24"/>
          <w:lang w:eastAsia="ru-RU"/>
        </w:rPr>
        <w:t>Стаття 12. З</w:t>
      </w:r>
      <w:r w:rsidRPr="0027259B">
        <w:rPr>
          <w:rFonts w:ascii="Times New Roman" w:eastAsia="Times New Roman" w:hAnsi="Times New Roman" w:cs="Times New Roman"/>
          <w:color w:val="333333"/>
          <w:sz w:val="24"/>
          <w:szCs w:val="24"/>
          <w:lang w:eastAsia="ru-RU"/>
        </w:rPr>
        <w:t>аклад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29"/>
      <w:bookmarkEnd w:id="197"/>
      <w:r w:rsidRPr="0027259B">
        <w:rPr>
          <w:rFonts w:ascii="Times New Roman" w:eastAsia="Times New Roman" w:hAnsi="Times New Roman" w:cs="Times New Roman"/>
          <w:color w:val="333333"/>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8" w:name="n399"/>
      <w:bookmarkEnd w:id="198"/>
      <w:r w:rsidRPr="0027259B">
        <w:rPr>
          <w:rFonts w:ascii="Times New Roman" w:eastAsia="Times New Roman" w:hAnsi="Times New Roman" w:cs="Times New Roman"/>
          <w:i/>
          <w:iCs/>
          <w:color w:val="333333"/>
          <w:sz w:val="24"/>
          <w:szCs w:val="24"/>
          <w:lang w:eastAsia="ru-RU"/>
        </w:rPr>
        <w:t>{Частина перша статті 12 в редакції Закону </w:t>
      </w:r>
      <w:hyperlink r:id="rId86" w:anchor="n1539"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30"/>
      <w:bookmarkEnd w:id="199"/>
      <w:r w:rsidRPr="0027259B">
        <w:rPr>
          <w:rFonts w:ascii="Times New Roman" w:eastAsia="Times New Roman" w:hAnsi="Times New Roman" w:cs="Times New Roman"/>
          <w:color w:val="333333"/>
          <w:sz w:val="24"/>
          <w:szCs w:val="24"/>
          <w:lang w:eastAsia="ru-RU"/>
        </w:rPr>
        <w:t>2. Статус державного має заклад позашкільної освіти, заснований на державній формі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31"/>
      <w:bookmarkEnd w:id="200"/>
      <w:r w:rsidRPr="0027259B">
        <w:rPr>
          <w:rFonts w:ascii="Times New Roman" w:eastAsia="Times New Roman" w:hAnsi="Times New Roman" w:cs="Times New Roman"/>
          <w:color w:val="333333"/>
          <w:sz w:val="24"/>
          <w:szCs w:val="24"/>
          <w:lang w:eastAsia="ru-RU"/>
        </w:rPr>
        <w:t>Статус комунального має заклад позашкільної освіти, заснований на комунальній формі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32"/>
      <w:bookmarkEnd w:id="201"/>
      <w:r w:rsidRPr="0027259B">
        <w:rPr>
          <w:rFonts w:ascii="Times New Roman" w:eastAsia="Times New Roman" w:hAnsi="Times New Roman" w:cs="Times New Roman"/>
          <w:color w:val="333333"/>
          <w:sz w:val="24"/>
          <w:szCs w:val="24"/>
          <w:lang w:eastAsia="ru-RU"/>
        </w:rPr>
        <w:t>Статус приватного має заклад позашкільної освіти, заснований на приватній формі власності.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401"/>
      <w:bookmarkEnd w:id="202"/>
      <w:r w:rsidRPr="0027259B">
        <w:rPr>
          <w:rFonts w:ascii="Times New Roman" w:eastAsia="Times New Roman" w:hAnsi="Times New Roman" w:cs="Times New Roman"/>
          <w:color w:val="333333"/>
          <w:sz w:val="24"/>
          <w:szCs w:val="24"/>
          <w:lang w:eastAsia="ru-RU"/>
        </w:rPr>
        <w:t>Права та обов’язки закладу позашкільної освіти, передбачені </w:t>
      </w:r>
      <w:hyperlink r:id="rId87"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3" w:name="n400"/>
      <w:bookmarkEnd w:id="203"/>
      <w:r w:rsidRPr="0027259B">
        <w:rPr>
          <w:rFonts w:ascii="Times New Roman" w:eastAsia="Times New Roman" w:hAnsi="Times New Roman" w:cs="Times New Roman"/>
          <w:i/>
          <w:iCs/>
          <w:color w:val="333333"/>
          <w:sz w:val="24"/>
          <w:szCs w:val="24"/>
          <w:lang w:eastAsia="ru-RU"/>
        </w:rPr>
        <w:t>{Частину другу статті 12 доповнено абзацом четвертим згідно із Законом </w:t>
      </w:r>
      <w:hyperlink r:id="rId88" w:anchor="n1541"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33"/>
      <w:bookmarkEnd w:id="204"/>
      <w:r w:rsidRPr="0027259B">
        <w:rPr>
          <w:rFonts w:ascii="Times New Roman" w:eastAsia="Times New Roman" w:hAnsi="Times New Roman" w:cs="Times New Roman"/>
          <w:color w:val="333333"/>
          <w:sz w:val="24"/>
          <w:szCs w:val="24"/>
          <w:lang w:eastAsia="ru-RU"/>
        </w:rPr>
        <w:t>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ремесел),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осіб з інвалідністю,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5" w:name="n134"/>
      <w:bookmarkEnd w:id="205"/>
      <w:r w:rsidRPr="0027259B">
        <w:rPr>
          <w:rFonts w:ascii="Times New Roman" w:eastAsia="Times New Roman" w:hAnsi="Times New Roman" w:cs="Times New Roman"/>
          <w:i/>
          <w:iCs/>
          <w:color w:val="333333"/>
          <w:sz w:val="24"/>
          <w:szCs w:val="24"/>
          <w:lang w:eastAsia="ru-RU"/>
        </w:rPr>
        <w:t>{Частина третя статті 12 із змінами, внесеними згідно із Законами </w:t>
      </w:r>
      <w:hyperlink r:id="rId89"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w:t>
      </w:r>
      <w:hyperlink r:id="rId90" w:anchor="n154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35"/>
      <w:bookmarkEnd w:id="206"/>
      <w:r w:rsidRPr="0027259B">
        <w:rPr>
          <w:rFonts w:ascii="Times New Roman" w:eastAsia="Times New Roman" w:hAnsi="Times New Roman" w:cs="Times New Roman"/>
          <w:color w:val="333333"/>
          <w:sz w:val="24"/>
          <w:szCs w:val="24"/>
          <w:lang w:eastAsia="ru-RU"/>
        </w:rPr>
        <w:t>4. Заклади позашкільної освіти можуть бути комплексними, профільними та спеціалізованими.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7" w:name="n402"/>
      <w:bookmarkEnd w:id="207"/>
      <w:r w:rsidRPr="0027259B">
        <w:rPr>
          <w:rFonts w:ascii="Times New Roman" w:eastAsia="Times New Roman" w:hAnsi="Times New Roman" w:cs="Times New Roman"/>
          <w:i/>
          <w:iCs/>
          <w:color w:val="333333"/>
          <w:sz w:val="24"/>
          <w:szCs w:val="24"/>
          <w:lang w:eastAsia="ru-RU"/>
        </w:rPr>
        <w:t>{Абзац перший частини четвертої статті 12 в редакції Закону </w:t>
      </w:r>
      <w:hyperlink r:id="rId91" w:anchor="n1544"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36"/>
      <w:bookmarkEnd w:id="208"/>
      <w:r w:rsidRPr="0027259B">
        <w:rPr>
          <w:rFonts w:ascii="Times New Roman" w:eastAsia="Times New Roman" w:hAnsi="Times New Roman" w:cs="Times New Roman"/>
          <w:color w:val="333333"/>
          <w:sz w:val="24"/>
          <w:szCs w:val="24"/>
          <w:lang w:eastAsia="ru-RU"/>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r w:rsidRPr="0027259B">
        <w:rPr>
          <w:rFonts w:ascii="Times New Roman" w:eastAsia="Times New Roman" w:hAnsi="Times New Roman" w:cs="Times New Roman"/>
          <w:color w:val="333333"/>
          <w:sz w:val="24"/>
          <w:szCs w:val="24"/>
          <w:lang w:eastAsia="ru-RU"/>
        </w:rPr>
        <w:lastRenderedPageBreak/>
        <w:t>бібліотечно-бібліографічним,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37"/>
      <w:bookmarkEnd w:id="209"/>
      <w:r w:rsidRPr="0027259B">
        <w:rPr>
          <w:rFonts w:ascii="Times New Roman" w:eastAsia="Times New Roman" w:hAnsi="Times New Roman" w:cs="Times New Roman"/>
          <w:color w:val="333333"/>
          <w:sz w:val="24"/>
          <w:szCs w:val="24"/>
          <w:lang w:eastAsia="ru-RU"/>
        </w:rPr>
        <w:t>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38"/>
      <w:bookmarkEnd w:id="210"/>
      <w:r w:rsidRPr="0027259B">
        <w:rPr>
          <w:rFonts w:ascii="Times New Roman" w:eastAsia="Times New Roman" w:hAnsi="Times New Roman" w:cs="Times New Roman"/>
          <w:color w:val="333333"/>
          <w:sz w:val="24"/>
          <w:szCs w:val="24"/>
          <w:lang w:eastAsia="ru-RU"/>
        </w:rPr>
        <w:t>5. Перелік типів закладів позашкільної освіти затверджується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139"/>
      <w:bookmarkEnd w:id="211"/>
      <w:r w:rsidRPr="0027259B">
        <w:rPr>
          <w:rFonts w:ascii="Times New Roman" w:eastAsia="Times New Roman" w:hAnsi="Times New Roman" w:cs="Times New Roman"/>
          <w:color w:val="333333"/>
          <w:sz w:val="24"/>
          <w:szCs w:val="24"/>
          <w:lang w:eastAsia="ru-RU"/>
        </w:rPr>
        <w:t>6. Творчі об'єднання закладу позашкільної освіти класифікуються за трьома рівнями: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40"/>
      <w:bookmarkEnd w:id="212"/>
      <w:r w:rsidRPr="0027259B">
        <w:rPr>
          <w:rFonts w:ascii="Times New Roman" w:eastAsia="Times New Roman" w:hAnsi="Times New Roman" w:cs="Times New Roman"/>
          <w:color w:val="333333"/>
          <w:sz w:val="24"/>
          <w:szCs w:val="24"/>
          <w:lang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41"/>
      <w:bookmarkEnd w:id="213"/>
      <w:r w:rsidRPr="0027259B">
        <w:rPr>
          <w:rFonts w:ascii="Times New Roman" w:eastAsia="Times New Roman" w:hAnsi="Times New Roman" w:cs="Times New Roman"/>
          <w:color w:val="333333"/>
          <w:sz w:val="24"/>
          <w:szCs w:val="24"/>
          <w:lang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42"/>
      <w:bookmarkEnd w:id="214"/>
      <w:r w:rsidRPr="0027259B">
        <w:rPr>
          <w:rFonts w:ascii="Times New Roman" w:eastAsia="Times New Roman" w:hAnsi="Times New Roman" w:cs="Times New Roman"/>
          <w:color w:val="333333"/>
          <w:sz w:val="24"/>
          <w:szCs w:val="24"/>
          <w:lang w:eastAsia="ru-RU"/>
        </w:rPr>
        <w:t>вищий рівень - творчі об'єднання за інтересами для здібних і обдарованих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143"/>
      <w:bookmarkEnd w:id="215"/>
      <w:r w:rsidRPr="0027259B">
        <w:rPr>
          <w:rFonts w:ascii="Times New Roman" w:eastAsia="Times New Roman" w:hAnsi="Times New Roman" w:cs="Times New Roman"/>
          <w:b/>
          <w:bCs/>
          <w:color w:val="333333"/>
          <w:sz w:val="24"/>
          <w:szCs w:val="24"/>
          <w:lang w:eastAsia="ru-RU"/>
        </w:rPr>
        <w:t>Стаття 13. </w:t>
      </w:r>
      <w:r w:rsidRPr="0027259B">
        <w:rPr>
          <w:rFonts w:ascii="Times New Roman" w:eastAsia="Times New Roman" w:hAnsi="Times New Roman" w:cs="Times New Roman"/>
          <w:color w:val="333333"/>
          <w:sz w:val="24"/>
          <w:szCs w:val="24"/>
          <w:lang w:eastAsia="ru-RU"/>
        </w:rPr>
        <w:t>Установчі документи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44"/>
      <w:bookmarkEnd w:id="216"/>
      <w:r w:rsidRPr="0027259B">
        <w:rPr>
          <w:rFonts w:ascii="Times New Roman" w:eastAsia="Times New Roman" w:hAnsi="Times New Roman" w:cs="Times New Roman"/>
          <w:color w:val="333333"/>
          <w:sz w:val="24"/>
          <w:szCs w:val="24"/>
          <w:lang w:eastAsia="ru-RU"/>
        </w:rPr>
        <w:t>1. Заклад позашкільної освіти діє на підставі статуту, що затверджується засновником закладу.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404"/>
      <w:bookmarkEnd w:id="217"/>
      <w:r w:rsidRPr="0027259B">
        <w:rPr>
          <w:rFonts w:ascii="Times New Roman" w:eastAsia="Times New Roman" w:hAnsi="Times New Roman" w:cs="Times New Roman"/>
          <w:color w:val="333333"/>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47"/>
      <w:bookmarkEnd w:id="218"/>
      <w:r w:rsidRPr="0027259B">
        <w:rPr>
          <w:rFonts w:ascii="Times New Roman" w:eastAsia="Times New Roman" w:hAnsi="Times New Roman" w:cs="Times New Roman"/>
          <w:color w:val="333333"/>
          <w:sz w:val="24"/>
          <w:szCs w:val="24"/>
          <w:lang w:eastAsia="ru-RU"/>
        </w:rPr>
        <w:t>2. Установчі документи розробляються відповідно до </w:t>
      </w:r>
      <w:hyperlink r:id="rId92" w:tgtFrame="_blank" w:history="1">
        <w:r w:rsidRPr="0027259B">
          <w:rPr>
            <w:rFonts w:ascii="Times New Roman" w:eastAsia="Times New Roman" w:hAnsi="Times New Roman" w:cs="Times New Roman"/>
            <w:color w:val="000099"/>
            <w:sz w:val="24"/>
            <w:szCs w:val="24"/>
            <w:u w:val="single"/>
            <w:lang w:eastAsia="ru-RU"/>
          </w:rPr>
          <w:t>Конституції України</w:t>
        </w:r>
      </w:hyperlink>
      <w:r w:rsidRPr="0027259B">
        <w:rPr>
          <w:rFonts w:ascii="Times New Roman" w:eastAsia="Times New Roman" w:hAnsi="Times New Roman" w:cs="Times New Roman"/>
          <w:color w:val="333333"/>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405"/>
      <w:bookmarkEnd w:id="219"/>
      <w:r w:rsidRPr="0027259B">
        <w:rPr>
          <w:rFonts w:ascii="Times New Roman" w:eastAsia="Times New Roman" w:hAnsi="Times New Roman" w:cs="Times New Roman"/>
          <w:color w:val="333333"/>
          <w:sz w:val="24"/>
          <w:szCs w:val="24"/>
          <w:lang w:eastAsia="ru-RU"/>
        </w:rPr>
        <w:t>3. </w:t>
      </w:r>
      <w:hyperlink r:id="rId93" w:anchor="n15" w:tgtFrame="_blank" w:history="1">
        <w:r w:rsidRPr="0027259B">
          <w:rPr>
            <w:rFonts w:ascii="Times New Roman" w:eastAsia="Times New Roman" w:hAnsi="Times New Roman" w:cs="Times New Roman"/>
            <w:color w:val="000099"/>
            <w:sz w:val="24"/>
            <w:szCs w:val="24"/>
            <w:u w:val="single"/>
            <w:lang w:eastAsia="ru-RU"/>
          </w:rPr>
          <w:t>Положення про заклади спеціалізованої позашкільної освіти</w:t>
        </w:r>
      </w:hyperlink>
      <w:r w:rsidRPr="0027259B">
        <w:rPr>
          <w:rFonts w:ascii="Times New Roman" w:eastAsia="Times New Roman" w:hAnsi="Times New Roman" w:cs="Times New Roman"/>
          <w:color w:val="333333"/>
          <w:sz w:val="24"/>
          <w:szCs w:val="24"/>
          <w:lang w:eastAsia="ru-RU"/>
        </w:rPr>
        <w:t>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0" w:name="n403"/>
      <w:bookmarkEnd w:id="220"/>
      <w:r w:rsidRPr="0027259B">
        <w:rPr>
          <w:rFonts w:ascii="Times New Roman" w:eastAsia="Times New Roman" w:hAnsi="Times New Roman" w:cs="Times New Roman"/>
          <w:i/>
          <w:iCs/>
          <w:color w:val="333333"/>
          <w:sz w:val="24"/>
          <w:szCs w:val="24"/>
          <w:lang w:eastAsia="ru-RU"/>
        </w:rPr>
        <w:t>{Стаття 13 із змінами, внесеними згідно із</w:t>
      </w:r>
      <w:r w:rsidRPr="0027259B">
        <w:rPr>
          <w:rFonts w:ascii="Times New Roman" w:eastAsia="Times New Roman" w:hAnsi="Times New Roman" w:cs="Times New Roman"/>
          <w:color w:val="333333"/>
          <w:sz w:val="24"/>
          <w:szCs w:val="24"/>
          <w:shd w:val="clear" w:color="auto" w:fill="FFFFFF"/>
          <w:lang w:eastAsia="ru-RU"/>
        </w:rPr>
        <w:t> </w:t>
      </w:r>
      <w:r w:rsidRPr="0027259B">
        <w:rPr>
          <w:rFonts w:ascii="Times New Roman" w:eastAsia="Times New Roman" w:hAnsi="Times New Roman" w:cs="Times New Roman"/>
          <w:i/>
          <w:iCs/>
          <w:color w:val="333333"/>
          <w:sz w:val="24"/>
          <w:szCs w:val="24"/>
          <w:lang w:eastAsia="ru-RU"/>
        </w:rPr>
        <w:t>Законом </w:t>
      </w:r>
      <w:hyperlink r:id="rId94" w:tgtFrame="_blank" w:history="1">
        <w:r w:rsidRPr="0027259B">
          <w:rPr>
            <w:rFonts w:ascii="Times New Roman" w:eastAsia="Times New Roman" w:hAnsi="Times New Roman" w:cs="Times New Roman"/>
            <w:i/>
            <w:iCs/>
            <w:color w:val="000099"/>
            <w:sz w:val="24"/>
            <w:szCs w:val="24"/>
            <w:u w:val="single"/>
            <w:lang w:eastAsia="ru-RU"/>
          </w:rPr>
          <w:t>№ 2555-VI від 23.09.2010</w:t>
        </w:r>
      </w:hyperlink>
      <w:r w:rsidRPr="0027259B">
        <w:rPr>
          <w:rFonts w:ascii="Times New Roman" w:eastAsia="Times New Roman" w:hAnsi="Times New Roman" w:cs="Times New Roman"/>
          <w:i/>
          <w:iCs/>
          <w:color w:val="333333"/>
          <w:sz w:val="24"/>
          <w:szCs w:val="24"/>
          <w:lang w:eastAsia="ru-RU"/>
        </w:rPr>
        <w:t>; в редакції Закону </w:t>
      </w:r>
      <w:hyperlink r:id="rId95" w:anchor="n154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154"/>
      <w:bookmarkEnd w:id="221"/>
      <w:r w:rsidRPr="0027259B">
        <w:rPr>
          <w:rFonts w:ascii="Times New Roman" w:eastAsia="Times New Roman" w:hAnsi="Times New Roman" w:cs="Times New Roman"/>
          <w:b/>
          <w:bCs/>
          <w:color w:val="333333"/>
          <w:sz w:val="24"/>
          <w:szCs w:val="24"/>
          <w:lang w:eastAsia="ru-RU"/>
        </w:rPr>
        <w:t>Стаття 14. </w:t>
      </w:r>
      <w:r w:rsidRPr="0027259B">
        <w:rPr>
          <w:rFonts w:ascii="Times New Roman" w:eastAsia="Times New Roman" w:hAnsi="Times New Roman" w:cs="Times New Roman"/>
          <w:color w:val="333333"/>
          <w:sz w:val="24"/>
          <w:szCs w:val="24"/>
          <w:lang w:eastAsia="ru-RU"/>
        </w:rPr>
        <w:t>Створення, реорганізація, ліквідація та перепрофілювання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155"/>
      <w:bookmarkEnd w:id="222"/>
      <w:r w:rsidRPr="0027259B">
        <w:rPr>
          <w:rFonts w:ascii="Times New Roman" w:eastAsia="Times New Roman" w:hAnsi="Times New Roman" w:cs="Times New Roman"/>
          <w:color w:val="333333"/>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407"/>
      <w:bookmarkEnd w:id="223"/>
      <w:r w:rsidRPr="0027259B">
        <w:rPr>
          <w:rFonts w:ascii="Times New Roman" w:eastAsia="Times New Roman" w:hAnsi="Times New Roman" w:cs="Times New Roman"/>
          <w:color w:val="333333"/>
          <w:sz w:val="24"/>
          <w:szCs w:val="24"/>
          <w:lang w:eastAsia="ru-RU"/>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w:t>
      </w:r>
      <w:r w:rsidRPr="0027259B">
        <w:rPr>
          <w:rFonts w:ascii="Times New Roman" w:eastAsia="Times New Roman" w:hAnsi="Times New Roman" w:cs="Times New Roman"/>
          <w:color w:val="333333"/>
          <w:sz w:val="24"/>
          <w:szCs w:val="24"/>
          <w:lang w:eastAsia="ru-RU"/>
        </w:rPr>
        <w:lastRenderedPageBreak/>
        <w:t>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56"/>
      <w:bookmarkEnd w:id="224"/>
      <w:r w:rsidRPr="0027259B">
        <w:rPr>
          <w:rFonts w:ascii="Times New Roman" w:eastAsia="Times New Roman" w:hAnsi="Times New Roman" w:cs="Times New Roman"/>
          <w:color w:val="333333"/>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57"/>
      <w:bookmarkEnd w:id="225"/>
      <w:r w:rsidRPr="0027259B">
        <w:rPr>
          <w:rFonts w:ascii="Times New Roman" w:eastAsia="Times New Roman" w:hAnsi="Times New Roman" w:cs="Times New Roman"/>
          <w:color w:val="333333"/>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408"/>
      <w:bookmarkEnd w:id="226"/>
      <w:r w:rsidRPr="0027259B">
        <w:rPr>
          <w:rFonts w:ascii="Times New Roman" w:eastAsia="Times New Roman" w:hAnsi="Times New Roman" w:cs="Times New Roman"/>
          <w:color w:val="333333"/>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495"/>
      <w:bookmarkEnd w:id="227"/>
      <w:r w:rsidRPr="0027259B">
        <w:rPr>
          <w:rFonts w:ascii="Times New Roman" w:eastAsia="Times New Roman" w:hAnsi="Times New Roman" w:cs="Times New Roman"/>
          <w:color w:val="333333"/>
          <w:sz w:val="24"/>
          <w:szCs w:val="24"/>
          <w:lang w:eastAsia="ru-RU"/>
        </w:rPr>
        <w:t>4. Заклади позашкільної освіти можуть організовувати роботу молодіжних просторів, залучати суб’єктів молодіжної роботи до здійснення молодіжної роботи на базі закладів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494"/>
      <w:bookmarkEnd w:id="228"/>
      <w:r w:rsidRPr="0027259B">
        <w:rPr>
          <w:rFonts w:ascii="Times New Roman" w:eastAsia="Times New Roman" w:hAnsi="Times New Roman" w:cs="Times New Roman"/>
          <w:i/>
          <w:iCs/>
          <w:color w:val="333333"/>
          <w:sz w:val="24"/>
          <w:szCs w:val="24"/>
          <w:lang w:eastAsia="ru-RU"/>
        </w:rPr>
        <w:t>{Статтю 14 доповнено частиною четвертою згідно із Законом </w:t>
      </w:r>
      <w:hyperlink r:id="rId96" w:anchor="n396" w:tgtFrame="_blank" w:history="1">
        <w:r w:rsidRPr="0027259B">
          <w:rPr>
            <w:rFonts w:ascii="Times New Roman" w:eastAsia="Times New Roman" w:hAnsi="Times New Roman" w:cs="Times New Roman"/>
            <w:i/>
            <w:iCs/>
            <w:color w:val="000099"/>
            <w:sz w:val="24"/>
            <w:szCs w:val="24"/>
            <w:u w:val="single"/>
            <w:lang w:eastAsia="ru-RU"/>
          </w:rPr>
          <w:t>№ 1414-IX від 27.04.2021</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406"/>
      <w:bookmarkEnd w:id="229"/>
      <w:r w:rsidRPr="0027259B">
        <w:rPr>
          <w:rFonts w:ascii="Times New Roman" w:eastAsia="Times New Roman" w:hAnsi="Times New Roman" w:cs="Times New Roman"/>
          <w:i/>
          <w:iCs/>
          <w:color w:val="333333"/>
          <w:sz w:val="24"/>
          <w:szCs w:val="24"/>
          <w:lang w:eastAsia="ru-RU"/>
        </w:rPr>
        <w:t>{Стаття 14 із змінами, внесеними згідно із Законами </w:t>
      </w:r>
      <w:hyperlink r:id="rId97" w:anchor="n198"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 </w:t>
      </w:r>
      <w:hyperlink r:id="rId98" w:anchor="n13" w:tgtFrame="_blank" w:history="1">
        <w:r w:rsidRPr="0027259B">
          <w:rPr>
            <w:rFonts w:ascii="Times New Roman" w:eastAsia="Times New Roman" w:hAnsi="Times New Roman" w:cs="Times New Roman"/>
            <w:i/>
            <w:iCs/>
            <w:color w:val="000099"/>
            <w:sz w:val="24"/>
            <w:szCs w:val="24"/>
            <w:u w:val="single"/>
            <w:lang w:eastAsia="ru-RU"/>
          </w:rPr>
          <w:t>№ 498-VIII від 02.06.2015</w:t>
        </w:r>
      </w:hyperlink>
      <w:r w:rsidRPr="0027259B">
        <w:rPr>
          <w:rFonts w:ascii="Times New Roman" w:eastAsia="Times New Roman" w:hAnsi="Times New Roman" w:cs="Times New Roman"/>
          <w:i/>
          <w:iCs/>
          <w:color w:val="333333"/>
          <w:sz w:val="24"/>
          <w:szCs w:val="24"/>
          <w:lang w:eastAsia="ru-RU"/>
        </w:rPr>
        <w:t>; в редакції Закону </w:t>
      </w:r>
      <w:hyperlink r:id="rId99" w:anchor="n154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0" w:name="n169"/>
      <w:bookmarkEnd w:id="230"/>
      <w:r w:rsidRPr="0027259B">
        <w:rPr>
          <w:rFonts w:ascii="Times New Roman" w:eastAsia="Times New Roman" w:hAnsi="Times New Roman" w:cs="Times New Roman"/>
          <w:b/>
          <w:bCs/>
          <w:color w:val="333333"/>
          <w:sz w:val="28"/>
          <w:lang w:eastAsia="ru-RU"/>
        </w:rPr>
        <w:t>Розділ III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ОРГАНІЗАЦІЯ ПОЗАШКІЛЬНОЇ ОСВІТИ У ЗАКЛАДІ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170"/>
      <w:bookmarkEnd w:id="231"/>
      <w:r w:rsidRPr="0027259B">
        <w:rPr>
          <w:rFonts w:ascii="Times New Roman" w:eastAsia="Times New Roman" w:hAnsi="Times New Roman" w:cs="Times New Roman"/>
          <w:b/>
          <w:bCs/>
          <w:color w:val="333333"/>
          <w:sz w:val="24"/>
          <w:szCs w:val="24"/>
          <w:lang w:eastAsia="ru-RU"/>
        </w:rPr>
        <w:t>Стаття 15. </w:t>
      </w:r>
      <w:r w:rsidRPr="0027259B">
        <w:rPr>
          <w:rFonts w:ascii="Times New Roman" w:eastAsia="Times New Roman" w:hAnsi="Times New Roman" w:cs="Times New Roman"/>
          <w:color w:val="333333"/>
          <w:sz w:val="24"/>
          <w:szCs w:val="24"/>
          <w:lang w:eastAsia="ru-RU"/>
        </w:rPr>
        <w:t>Основні напрями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71"/>
      <w:bookmarkEnd w:id="232"/>
      <w:r w:rsidRPr="0027259B">
        <w:rPr>
          <w:rFonts w:ascii="Times New Roman" w:eastAsia="Times New Roman" w:hAnsi="Times New Roman" w:cs="Times New Roman"/>
          <w:color w:val="333333"/>
          <w:sz w:val="24"/>
          <w:szCs w:val="24"/>
          <w:lang w:eastAsia="ru-RU"/>
        </w:rPr>
        <w:t>Позашкільна освіта у закладах позашкільної освіти може здійснюватися за такими напрямами: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489"/>
      <w:bookmarkEnd w:id="233"/>
      <w:r w:rsidRPr="0027259B">
        <w:rPr>
          <w:rFonts w:ascii="Times New Roman" w:eastAsia="Times New Roman" w:hAnsi="Times New Roman" w:cs="Times New Roman"/>
          <w:color w:val="333333"/>
          <w:sz w:val="24"/>
          <w:szCs w:val="24"/>
          <w:lang w:eastAsia="ru-RU"/>
        </w:rPr>
        <w:t>пластовий, скаутський, який забезпечує громадянську освіту вихованців (учнів) і слухачів під керівництвом пластових виховників, скаутлідерів за пластовим або скаутським методом та/або пластовою, скаутською освітньою (навчальною) програмою, визначеними </w:t>
      </w:r>
      <w:hyperlink r:id="rId100" w:anchor="n2"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визнання пластового руху та особливості державної підтримки пластового, скаутського руху";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4" w:name="n488"/>
      <w:bookmarkEnd w:id="234"/>
      <w:r w:rsidRPr="0027259B">
        <w:rPr>
          <w:rFonts w:ascii="Times New Roman" w:eastAsia="Times New Roman" w:hAnsi="Times New Roman" w:cs="Times New Roman"/>
          <w:i/>
          <w:iCs/>
          <w:color w:val="333333"/>
          <w:sz w:val="24"/>
          <w:szCs w:val="24"/>
          <w:lang w:eastAsia="ru-RU"/>
        </w:rPr>
        <w:t>{Статтю 15 доповнено новим абзацом згідно із Законом </w:t>
      </w:r>
      <w:hyperlink r:id="rId101" w:anchor="n55" w:tgtFrame="_blank" w:history="1">
        <w:r w:rsidRPr="0027259B">
          <w:rPr>
            <w:rFonts w:ascii="Times New Roman" w:eastAsia="Times New Roman" w:hAnsi="Times New Roman" w:cs="Times New Roman"/>
            <w:i/>
            <w:iCs/>
            <w:color w:val="000099"/>
            <w:sz w:val="24"/>
            <w:szCs w:val="24"/>
            <w:u w:val="single"/>
            <w:lang w:eastAsia="ru-RU"/>
          </w:rPr>
          <w:t>№ 385-IX від 17.12.2019</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172"/>
      <w:bookmarkEnd w:id="235"/>
      <w:r w:rsidRPr="0027259B">
        <w:rPr>
          <w:rFonts w:ascii="Times New Roman" w:eastAsia="Times New Roman" w:hAnsi="Times New Roman" w:cs="Times New Roman"/>
          <w:color w:val="333333"/>
          <w:sz w:val="24"/>
          <w:szCs w:val="24"/>
          <w:lang w:eastAsia="ru-RU"/>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410"/>
      <w:bookmarkEnd w:id="236"/>
      <w:r w:rsidRPr="0027259B">
        <w:rPr>
          <w:rFonts w:ascii="Times New Roman" w:eastAsia="Times New Roman" w:hAnsi="Times New Roman" w:cs="Times New Roman"/>
          <w:color w:val="333333"/>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7" w:name="n409"/>
      <w:bookmarkEnd w:id="237"/>
      <w:r w:rsidRPr="0027259B">
        <w:rPr>
          <w:rFonts w:ascii="Times New Roman" w:eastAsia="Times New Roman" w:hAnsi="Times New Roman" w:cs="Times New Roman"/>
          <w:i/>
          <w:iCs/>
          <w:color w:val="333333"/>
          <w:sz w:val="24"/>
          <w:szCs w:val="24"/>
          <w:lang w:eastAsia="ru-RU"/>
        </w:rPr>
        <w:t>{Статтю 15 доповнено новим абзацом згідно із Законом </w:t>
      </w:r>
      <w:hyperlink r:id="rId102" w:anchor="n1558"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173"/>
      <w:bookmarkEnd w:id="238"/>
      <w:r w:rsidRPr="0027259B">
        <w:rPr>
          <w:rFonts w:ascii="Times New Roman" w:eastAsia="Times New Roman" w:hAnsi="Times New Roman" w:cs="Times New Roman"/>
          <w:color w:val="333333"/>
          <w:sz w:val="24"/>
          <w:szCs w:val="24"/>
          <w:lang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174"/>
      <w:bookmarkEnd w:id="239"/>
      <w:r w:rsidRPr="0027259B">
        <w:rPr>
          <w:rFonts w:ascii="Times New Roman" w:eastAsia="Times New Roman" w:hAnsi="Times New Roman" w:cs="Times New Roman"/>
          <w:color w:val="333333"/>
          <w:sz w:val="24"/>
          <w:szCs w:val="24"/>
          <w:lang w:eastAsia="ru-RU"/>
        </w:rPr>
        <w:t xml:space="preserve">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w:t>
      </w:r>
      <w:r w:rsidRPr="0027259B">
        <w:rPr>
          <w:rFonts w:ascii="Times New Roman" w:eastAsia="Times New Roman" w:hAnsi="Times New Roman" w:cs="Times New Roman"/>
          <w:color w:val="333333"/>
          <w:sz w:val="24"/>
          <w:szCs w:val="24"/>
          <w:lang w:eastAsia="ru-RU"/>
        </w:rPr>
        <w:lastRenderedPageBreak/>
        <w:t>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175"/>
      <w:bookmarkEnd w:id="240"/>
      <w:r w:rsidRPr="0027259B">
        <w:rPr>
          <w:rFonts w:ascii="Times New Roman" w:eastAsia="Times New Roman" w:hAnsi="Times New Roman" w:cs="Times New Roman"/>
          <w:color w:val="333333"/>
          <w:sz w:val="24"/>
          <w:szCs w:val="24"/>
          <w:lang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76"/>
      <w:bookmarkEnd w:id="241"/>
      <w:r w:rsidRPr="0027259B">
        <w:rPr>
          <w:rFonts w:ascii="Times New Roman" w:eastAsia="Times New Roman" w:hAnsi="Times New Roman" w:cs="Times New Roman"/>
          <w:color w:val="333333"/>
          <w:sz w:val="24"/>
          <w:szCs w:val="24"/>
          <w:lang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177"/>
      <w:bookmarkEnd w:id="242"/>
      <w:r w:rsidRPr="0027259B">
        <w:rPr>
          <w:rFonts w:ascii="Times New Roman" w:eastAsia="Times New Roman" w:hAnsi="Times New Roman" w:cs="Times New Roman"/>
          <w:color w:val="333333"/>
          <w:sz w:val="24"/>
          <w:szCs w:val="24"/>
          <w:lang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178"/>
      <w:bookmarkEnd w:id="243"/>
      <w:r w:rsidRPr="0027259B">
        <w:rPr>
          <w:rFonts w:ascii="Times New Roman" w:eastAsia="Times New Roman" w:hAnsi="Times New Roman" w:cs="Times New Roman"/>
          <w:color w:val="333333"/>
          <w:sz w:val="24"/>
          <w:szCs w:val="24"/>
          <w:lang w:eastAsia="ru-RU"/>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179"/>
      <w:bookmarkEnd w:id="244"/>
      <w:r w:rsidRPr="0027259B">
        <w:rPr>
          <w:rFonts w:ascii="Times New Roman" w:eastAsia="Times New Roman" w:hAnsi="Times New Roman" w:cs="Times New Roman"/>
          <w:color w:val="333333"/>
          <w:sz w:val="24"/>
          <w:szCs w:val="24"/>
          <w:lang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180"/>
      <w:bookmarkEnd w:id="245"/>
      <w:r w:rsidRPr="0027259B">
        <w:rPr>
          <w:rFonts w:ascii="Times New Roman" w:eastAsia="Times New Roman" w:hAnsi="Times New Roman" w:cs="Times New Roman"/>
          <w:color w:val="333333"/>
          <w:sz w:val="24"/>
          <w:szCs w:val="24"/>
          <w:lang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181"/>
      <w:bookmarkEnd w:id="246"/>
      <w:r w:rsidRPr="0027259B">
        <w:rPr>
          <w:rFonts w:ascii="Times New Roman" w:eastAsia="Times New Roman" w:hAnsi="Times New Roman" w:cs="Times New Roman"/>
          <w:color w:val="333333"/>
          <w:sz w:val="24"/>
          <w:szCs w:val="24"/>
          <w:lang w:eastAsia="ru-RU"/>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182"/>
      <w:bookmarkEnd w:id="247"/>
      <w:r w:rsidRPr="0027259B">
        <w:rPr>
          <w:rFonts w:ascii="Times New Roman" w:eastAsia="Times New Roman" w:hAnsi="Times New Roman" w:cs="Times New Roman"/>
          <w:color w:val="333333"/>
          <w:sz w:val="24"/>
          <w:szCs w:val="24"/>
          <w:lang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183"/>
      <w:bookmarkEnd w:id="248"/>
      <w:r w:rsidRPr="0027259B">
        <w:rPr>
          <w:rFonts w:ascii="Times New Roman" w:eastAsia="Times New Roman" w:hAnsi="Times New Roman" w:cs="Times New Roman"/>
          <w:b/>
          <w:bCs/>
          <w:color w:val="333333"/>
          <w:sz w:val="24"/>
          <w:szCs w:val="24"/>
          <w:lang w:eastAsia="ru-RU"/>
        </w:rPr>
        <w:t>Стаття 16.</w:t>
      </w:r>
      <w:r w:rsidRPr="0027259B">
        <w:rPr>
          <w:rFonts w:ascii="Times New Roman" w:eastAsia="Times New Roman" w:hAnsi="Times New Roman" w:cs="Times New Roman"/>
          <w:color w:val="333333"/>
          <w:sz w:val="24"/>
          <w:szCs w:val="24"/>
          <w:lang w:eastAsia="ru-RU"/>
        </w:rPr>
        <w:t> Освітня програма та планування діяльності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184"/>
      <w:bookmarkEnd w:id="249"/>
      <w:r w:rsidRPr="0027259B">
        <w:rPr>
          <w:rFonts w:ascii="Times New Roman" w:eastAsia="Times New Roman" w:hAnsi="Times New Roman" w:cs="Times New Roman"/>
          <w:color w:val="333333"/>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412"/>
      <w:bookmarkEnd w:id="250"/>
      <w:r w:rsidRPr="0027259B">
        <w:rPr>
          <w:rFonts w:ascii="Times New Roman" w:eastAsia="Times New Roman" w:hAnsi="Times New Roman" w:cs="Times New Roman"/>
          <w:color w:val="333333"/>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186"/>
      <w:bookmarkEnd w:id="251"/>
      <w:r w:rsidRPr="0027259B">
        <w:rPr>
          <w:rFonts w:ascii="Times New Roman" w:eastAsia="Times New Roman" w:hAnsi="Times New Roman" w:cs="Times New Roman"/>
          <w:color w:val="333333"/>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413"/>
      <w:bookmarkEnd w:id="252"/>
      <w:r w:rsidRPr="0027259B">
        <w:rPr>
          <w:rFonts w:ascii="Times New Roman" w:eastAsia="Times New Roman" w:hAnsi="Times New Roman" w:cs="Times New Roman"/>
          <w:color w:val="333333"/>
          <w:sz w:val="24"/>
          <w:szCs w:val="24"/>
          <w:lang w:eastAsia="ru-RU"/>
        </w:rPr>
        <w:lastRenderedPageBreak/>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об’єднань, має передбачати освітні компоненти для вільного вибору здобувачів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496"/>
      <w:bookmarkEnd w:id="253"/>
      <w:r w:rsidRPr="0027259B">
        <w:rPr>
          <w:rFonts w:ascii="Times New Roman" w:eastAsia="Times New Roman" w:hAnsi="Times New Roman" w:cs="Times New Roman"/>
          <w:i/>
          <w:iCs/>
          <w:color w:val="333333"/>
          <w:sz w:val="24"/>
          <w:szCs w:val="24"/>
          <w:lang w:eastAsia="ru-RU"/>
        </w:rPr>
        <w:t>{Частина третя статті 16 в редакції Закону </w:t>
      </w:r>
      <w:hyperlink r:id="rId103" w:anchor="n398" w:tgtFrame="_blank" w:history="1">
        <w:r w:rsidRPr="0027259B">
          <w:rPr>
            <w:rFonts w:ascii="Times New Roman" w:eastAsia="Times New Roman" w:hAnsi="Times New Roman" w:cs="Times New Roman"/>
            <w:i/>
            <w:iCs/>
            <w:color w:val="000099"/>
            <w:sz w:val="24"/>
            <w:szCs w:val="24"/>
            <w:u w:val="single"/>
            <w:lang w:eastAsia="ru-RU"/>
          </w:rPr>
          <w:t>№ 1414-IX від 27.04.2021</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414"/>
      <w:bookmarkEnd w:id="254"/>
      <w:r w:rsidRPr="0027259B">
        <w:rPr>
          <w:rFonts w:ascii="Times New Roman" w:eastAsia="Times New Roman" w:hAnsi="Times New Roman" w:cs="Times New Roman"/>
          <w:color w:val="333333"/>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415"/>
      <w:bookmarkEnd w:id="255"/>
      <w:r w:rsidRPr="0027259B">
        <w:rPr>
          <w:rFonts w:ascii="Times New Roman" w:eastAsia="Times New Roman" w:hAnsi="Times New Roman" w:cs="Times New Roman"/>
          <w:color w:val="333333"/>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416"/>
      <w:bookmarkEnd w:id="256"/>
      <w:r w:rsidRPr="0027259B">
        <w:rPr>
          <w:rFonts w:ascii="Times New Roman" w:eastAsia="Times New Roman" w:hAnsi="Times New Roman" w:cs="Times New Roman"/>
          <w:color w:val="333333"/>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417"/>
      <w:bookmarkEnd w:id="257"/>
      <w:r w:rsidRPr="0027259B">
        <w:rPr>
          <w:rFonts w:ascii="Times New Roman" w:eastAsia="Times New Roman" w:hAnsi="Times New Roman" w:cs="Times New Roman"/>
          <w:color w:val="333333"/>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418"/>
      <w:bookmarkEnd w:id="258"/>
      <w:r w:rsidRPr="0027259B">
        <w:rPr>
          <w:rFonts w:ascii="Times New Roman" w:eastAsia="Times New Roman" w:hAnsi="Times New Roman" w:cs="Times New Roman"/>
          <w:color w:val="333333"/>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419"/>
      <w:bookmarkEnd w:id="259"/>
      <w:r w:rsidRPr="0027259B">
        <w:rPr>
          <w:rFonts w:ascii="Times New Roman" w:eastAsia="Times New Roman" w:hAnsi="Times New Roman" w:cs="Times New Roman"/>
          <w:color w:val="333333"/>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493"/>
      <w:bookmarkEnd w:id="260"/>
      <w:r w:rsidRPr="0027259B">
        <w:rPr>
          <w:rFonts w:ascii="Times New Roman" w:eastAsia="Times New Roman" w:hAnsi="Times New Roman" w:cs="Times New Roman"/>
          <w:color w:val="333333"/>
          <w:sz w:val="24"/>
          <w:szCs w:val="24"/>
          <w:lang w:eastAsia="ru-RU"/>
        </w:rPr>
        <w:t>9. Освітня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497"/>
      <w:bookmarkEnd w:id="261"/>
      <w:r w:rsidRPr="0027259B">
        <w:rPr>
          <w:rFonts w:ascii="Times New Roman" w:eastAsia="Times New Roman" w:hAnsi="Times New Roman" w:cs="Times New Roman"/>
          <w:color w:val="333333"/>
          <w:sz w:val="24"/>
          <w:szCs w:val="24"/>
          <w:lang w:eastAsia="ru-RU"/>
        </w:rPr>
        <w:t>Заклади позашкільної освіти можуть залучати молодіжні та дитячі громадські об’єднання, молодіжні центри, молодіжних працівників до участі у розробленні освітніх програм.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492"/>
      <w:bookmarkEnd w:id="262"/>
      <w:r w:rsidRPr="0027259B">
        <w:rPr>
          <w:rFonts w:ascii="Times New Roman" w:eastAsia="Times New Roman" w:hAnsi="Times New Roman" w:cs="Times New Roman"/>
          <w:i/>
          <w:iCs/>
          <w:color w:val="333333"/>
          <w:sz w:val="24"/>
          <w:szCs w:val="24"/>
          <w:lang w:eastAsia="ru-RU"/>
        </w:rPr>
        <w:t>{Статтю 16 доповнено частиною дев'ятою згідно із Законом </w:t>
      </w:r>
      <w:hyperlink r:id="rId104" w:anchor="n1031" w:tgtFrame="_blank" w:history="1">
        <w:r w:rsidRPr="0027259B">
          <w:rPr>
            <w:rFonts w:ascii="Times New Roman" w:eastAsia="Times New Roman" w:hAnsi="Times New Roman" w:cs="Times New Roman"/>
            <w:i/>
            <w:iCs/>
            <w:color w:val="000099"/>
            <w:sz w:val="24"/>
            <w:szCs w:val="24"/>
            <w:u w:val="single"/>
            <w:lang w:eastAsia="ru-RU"/>
          </w:rPr>
          <w:t>№ 463-IX від 16.01.2020</w:t>
        </w:r>
      </w:hyperlink>
      <w:r w:rsidRPr="0027259B">
        <w:rPr>
          <w:rFonts w:ascii="Times New Roman" w:eastAsia="Times New Roman" w:hAnsi="Times New Roman" w:cs="Times New Roman"/>
          <w:i/>
          <w:iCs/>
          <w:color w:val="333333"/>
          <w:sz w:val="24"/>
          <w:szCs w:val="24"/>
          <w:lang w:eastAsia="ru-RU"/>
        </w:rPr>
        <w:t>; в редакції Закону </w:t>
      </w:r>
      <w:hyperlink r:id="rId105" w:anchor="n398" w:tgtFrame="_blank" w:history="1">
        <w:r w:rsidRPr="0027259B">
          <w:rPr>
            <w:rFonts w:ascii="Times New Roman" w:eastAsia="Times New Roman" w:hAnsi="Times New Roman" w:cs="Times New Roman"/>
            <w:i/>
            <w:iCs/>
            <w:color w:val="000099"/>
            <w:sz w:val="24"/>
            <w:szCs w:val="24"/>
            <w:u w:val="single"/>
            <w:lang w:eastAsia="ru-RU"/>
          </w:rPr>
          <w:t>№ 1414-IX від 27.04.2021</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411"/>
      <w:bookmarkEnd w:id="263"/>
      <w:r w:rsidRPr="0027259B">
        <w:rPr>
          <w:rFonts w:ascii="Times New Roman" w:eastAsia="Times New Roman" w:hAnsi="Times New Roman" w:cs="Times New Roman"/>
          <w:i/>
          <w:iCs/>
          <w:color w:val="333333"/>
          <w:sz w:val="24"/>
          <w:szCs w:val="24"/>
          <w:lang w:eastAsia="ru-RU"/>
        </w:rPr>
        <w:t>{Стаття 16 із змінами, внесеними згідно із Законами </w:t>
      </w:r>
      <w:hyperlink r:id="rId106"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w:t>
      </w:r>
      <w:hyperlink r:id="rId107" w:anchor="n744"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 в редакції Закону </w:t>
      </w:r>
      <w:hyperlink r:id="rId108" w:anchor="n1561"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192"/>
      <w:bookmarkEnd w:id="264"/>
      <w:r w:rsidRPr="0027259B">
        <w:rPr>
          <w:rFonts w:ascii="Times New Roman" w:eastAsia="Times New Roman" w:hAnsi="Times New Roman" w:cs="Times New Roman"/>
          <w:b/>
          <w:bCs/>
          <w:color w:val="333333"/>
          <w:sz w:val="24"/>
          <w:szCs w:val="24"/>
          <w:lang w:eastAsia="ru-RU"/>
        </w:rPr>
        <w:t>Стаття 17. </w:t>
      </w:r>
      <w:r w:rsidRPr="0027259B">
        <w:rPr>
          <w:rFonts w:ascii="Times New Roman" w:eastAsia="Times New Roman" w:hAnsi="Times New Roman" w:cs="Times New Roman"/>
          <w:color w:val="333333"/>
          <w:sz w:val="24"/>
          <w:szCs w:val="24"/>
          <w:lang w:eastAsia="ru-RU"/>
        </w:rPr>
        <w:t>Тривалість занять та режим роботи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193"/>
      <w:bookmarkEnd w:id="265"/>
      <w:r w:rsidRPr="0027259B">
        <w:rPr>
          <w:rFonts w:ascii="Times New Roman" w:eastAsia="Times New Roman" w:hAnsi="Times New Roman" w:cs="Times New Roman"/>
          <w:color w:val="333333"/>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421"/>
      <w:bookmarkEnd w:id="266"/>
      <w:r w:rsidRPr="0027259B">
        <w:rPr>
          <w:rFonts w:ascii="Times New Roman" w:eastAsia="Times New Roman" w:hAnsi="Times New Roman" w:cs="Times New Roman"/>
          <w:color w:val="333333"/>
          <w:sz w:val="24"/>
          <w:szCs w:val="24"/>
          <w:lang w:eastAsia="ru-RU"/>
        </w:rPr>
        <w:t xml:space="preserve">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w:t>
      </w:r>
      <w:r w:rsidRPr="0027259B">
        <w:rPr>
          <w:rFonts w:ascii="Times New Roman" w:eastAsia="Times New Roman" w:hAnsi="Times New Roman" w:cs="Times New Roman"/>
          <w:color w:val="333333"/>
          <w:sz w:val="24"/>
          <w:szCs w:val="24"/>
          <w:lang w:eastAsia="ru-RU"/>
        </w:rPr>
        <w:lastRenderedPageBreak/>
        <w:t>допустимого навантаження для різних вікових категорій і становить для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422"/>
      <w:bookmarkEnd w:id="267"/>
      <w:r w:rsidRPr="0027259B">
        <w:rPr>
          <w:rFonts w:ascii="Times New Roman" w:eastAsia="Times New Roman" w:hAnsi="Times New Roman" w:cs="Times New Roman"/>
          <w:color w:val="333333"/>
          <w:sz w:val="24"/>
          <w:szCs w:val="24"/>
          <w:lang w:eastAsia="ru-RU"/>
        </w:rPr>
        <w:t>віком від 3 до 6 років - 30 хвилин;</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423"/>
      <w:bookmarkEnd w:id="268"/>
      <w:r w:rsidRPr="0027259B">
        <w:rPr>
          <w:rFonts w:ascii="Times New Roman" w:eastAsia="Times New Roman" w:hAnsi="Times New Roman" w:cs="Times New Roman"/>
          <w:color w:val="333333"/>
          <w:sz w:val="24"/>
          <w:szCs w:val="24"/>
          <w:lang w:eastAsia="ru-RU"/>
        </w:rPr>
        <w:t>віком від 6 до 7 років - 35 хвилин;</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424"/>
      <w:bookmarkEnd w:id="269"/>
      <w:r w:rsidRPr="0027259B">
        <w:rPr>
          <w:rFonts w:ascii="Times New Roman" w:eastAsia="Times New Roman" w:hAnsi="Times New Roman" w:cs="Times New Roman"/>
          <w:color w:val="333333"/>
          <w:sz w:val="24"/>
          <w:szCs w:val="24"/>
          <w:lang w:eastAsia="ru-RU"/>
        </w:rPr>
        <w:t>інших - 45 хвилин.</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0" w:name="n420"/>
      <w:bookmarkEnd w:id="270"/>
      <w:r w:rsidRPr="0027259B">
        <w:rPr>
          <w:rFonts w:ascii="Times New Roman" w:eastAsia="Times New Roman" w:hAnsi="Times New Roman" w:cs="Times New Roman"/>
          <w:i/>
          <w:iCs/>
          <w:color w:val="333333"/>
          <w:sz w:val="24"/>
          <w:szCs w:val="24"/>
          <w:lang w:eastAsia="ru-RU"/>
        </w:rPr>
        <w:t>{Частина перша статті 17 в редакції Закону </w:t>
      </w:r>
      <w:hyperlink r:id="rId109" w:anchor="n157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197"/>
      <w:bookmarkEnd w:id="271"/>
      <w:r w:rsidRPr="0027259B">
        <w:rPr>
          <w:rFonts w:ascii="Times New Roman" w:eastAsia="Times New Roman" w:hAnsi="Times New Roman" w:cs="Times New Roman"/>
          <w:color w:val="333333"/>
          <w:sz w:val="24"/>
          <w:szCs w:val="24"/>
          <w:lang w:eastAsia="ru-RU"/>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198"/>
      <w:bookmarkEnd w:id="272"/>
      <w:r w:rsidRPr="0027259B">
        <w:rPr>
          <w:rFonts w:ascii="Times New Roman" w:eastAsia="Times New Roman" w:hAnsi="Times New Roman" w:cs="Times New Roman"/>
          <w:color w:val="333333"/>
          <w:sz w:val="24"/>
          <w:szCs w:val="24"/>
          <w:lang w:eastAsia="ru-RU"/>
        </w:rPr>
        <w:t>Заклад позашкільної освіти забезпечує безпечні умови навчання, виховання та праці.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199"/>
      <w:bookmarkEnd w:id="273"/>
      <w:r w:rsidRPr="0027259B">
        <w:rPr>
          <w:rFonts w:ascii="Times New Roman" w:eastAsia="Times New Roman" w:hAnsi="Times New Roman" w:cs="Times New Roman"/>
          <w:color w:val="333333"/>
          <w:sz w:val="24"/>
          <w:szCs w:val="24"/>
          <w:lang w:eastAsia="ru-RU"/>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00"/>
      <w:bookmarkEnd w:id="274"/>
      <w:r w:rsidRPr="0027259B">
        <w:rPr>
          <w:rFonts w:ascii="Times New Roman" w:eastAsia="Times New Roman" w:hAnsi="Times New Roman" w:cs="Times New Roman"/>
          <w:color w:val="333333"/>
          <w:sz w:val="24"/>
          <w:szCs w:val="24"/>
          <w:lang w:eastAsia="ru-RU"/>
        </w:rPr>
        <w:t>У канікулярні, святкові та неробочі дні заклад позашкільної освіти працює за окремим планом.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01"/>
      <w:bookmarkEnd w:id="275"/>
      <w:r w:rsidRPr="0027259B">
        <w:rPr>
          <w:rFonts w:ascii="Times New Roman" w:eastAsia="Times New Roman" w:hAnsi="Times New Roman" w:cs="Times New Roman"/>
          <w:b/>
          <w:bCs/>
          <w:color w:val="333333"/>
          <w:sz w:val="24"/>
          <w:szCs w:val="24"/>
          <w:lang w:eastAsia="ru-RU"/>
        </w:rPr>
        <w:t>Стаття 18.</w:t>
      </w:r>
      <w:r w:rsidRPr="0027259B">
        <w:rPr>
          <w:rFonts w:ascii="Times New Roman" w:eastAsia="Times New Roman" w:hAnsi="Times New Roman" w:cs="Times New Roman"/>
          <w:color w:val="333333"/>
          <w:sz w:val="24"/>
          <w:szCs w:val="24"/>
          <w:lang w:eastAsia="ru-RU"/>
        </w:rPr>
        <w:t> Форми організації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02"/>
      <w:bookmarkEnd w:id="276"/>
      <w:r w:rsidRPr="0027259B">
        <w:rPr>
          <w:rFonts w:ascii="Times New Roman" w:eastAsia="Times New Roman" w:hAnsi="Times New Roman" w:cs="Times New Roman"/>
          <w:color w:val="333333"/>
          <w:sz w:val="24"/>
          <w:szCs w:val="24"/>
          <w:lang w:eastAsia="ru-RU"/>
        </w:rPr>
        <w:t>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7" w:name="n471"/>
      <w:bookmarkEnd w:id="277"/>
      <w:r w:rsidRPr="0027259B">
        <w:rPr>
          <w:rFonts w:ascii="Times New Roman" w:eastAsia="Times New Roman" w:hAnsi="Times New Roman" w:cs="Times New Roman"/>
          <w:i/>
          <w:iCs/>
          <w:color w:val="333333"/>
          <w:sz w:val="24"/>
          <w:szCs w:val="24"/>
          <w:lang w:eastAsia="ru-RU"/>
        </w:rPr>
        <w:t>{Частина перша статті 18 із змінами, внесеними згідно із Законом </w:t>
      </w:r>
      <w:hyperlink r:id="rId110" w:anchor="n160"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06"/>
      <w:bookmarkEnd w:id="278"/>
      <w:r w:rsidRPr="0027259B">
        <w:rPr>
          <w:rFonts w:ascii="Times New Roman" w:eastAsia="Times New Roman" w:hAnsi="Times New Roman" w:cs="Times New Roman"/>
          <w:color w:val="333333"/>
          <w:sz w:val="24"/>
          <w:szCs w:val="24"/>
          <w:lang w:eastAsia="ru-RU"/>
        </w:rPr>
        <w:t>2. 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07"/>
      <w:bookmarkEnd w:id="279"/>
      <w:r w:rsidRPr="0027259B">
        <w:rPr>
          <w:rFonts w:ascii="Times New Roman" w:eastAsia="Times New Roman" w:hAnsi="Times New Roman" w:cs="Times New Roman"/>
          <w:color w:val="333333"/>
          <w:sz w:val="24"/>
          <w:szCs w:val="24"/>
          <w:lang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08"/>
      <w:bookmarkEnd w:id="280"/>
      <w:r w:rsidRPr="0027259B">
        <w:rPr>
          <w:rFonts w:ascii="Times New Roman" w:eastAsia="Times New Roman" w:hAnsi="Times New Roman" w:cs="Times New Roman"/>
          <w:color w:val="333333"/>
          <w:sz w:val="24"/>
          <w:szCs w:val="24"/>
          <w:lang w:eastAsia="ru-RU"/>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09"/>
      <w:bookmarkEnd w:id="281"/>
      <w:r w:rsidRPr="0027259B">
        <w:rPr>
          <w:rFonts w:ascii="Times New Roman" w:eastAsia="Times New Roman" w:hAnsi="Times New Roman" w:cs="Times New Roman"/>
          <w:color w:val="333333"/>
          <w:sz w:val="24"/>
          <w:szCs w:val="24"/>
          <w:lang w:eastAsia="ru-RU"/>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2" w:name="n210"/>
      <w:bookmarkEnd w:id="282"/>
      <w:r w:rsidRPr="0027259B">
        <w:rPr>
          <w:rFonts w:ascii="Times New Roman" w:eastAsia="Times New Roman" w:hAnsi="Times New Roman" w:cs="Times New Roman"/>
          <w:i/>
          <w:iCs/>
          <w:color w:val="333333"/>
          <w:sz w:val="24"/>
          <w:szCs w:val="24"/>
          <w:lang w:eastAsia="ru-RU"/>
        </w:rPr>
        <w:t>{Абзац четвертий частини другої статті 18 в редакції Закону </w:t>
      </w:r>
      <w:hyperlink r:id="rId111"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із змінами, внесеними згідно із Законами </w:t>
      </w:r>
      <w:hyperlink r:id="rId112" w:anchor="n745"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 </w:t>
      </w:r>
      <w:hyperlink r:id="rId113" w:anchor="n1580"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11"/>
      <w:bookmarkEnd w:id="283"/>
      <w:r w:rsidRPr="0027259B">
        <w:rPr>
          <w:rFonts w:ascii="Times New Roman" w:eastAsia="Times New Roman" w:hAnsi="Times New Roman" w:cs="Times New Roman"/>
          <w:color w:val="333333"/>
          <w:sz w:val="24"/>
          <w:szCs w:val="24"/>
          <w:lang w:eastAsia="ru-RU"/>
        </w:rPr>
        <w:lastRenderedPageBreak/>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473"/>
      <w:bookmarkEnd w:id="284"/>
      <w:r w:rsidRPr="0027259B">
        <w:rPr>
          <w:rFonts w:ascii="Times New Roman" w:eastAsia="Times New Roman" w:hAnsi="Times New Roman" w:cs="Times New Roman"/>
          <w:color w:val="333333"/>
          <w:sz w:val="24"/>
          <w:szCs w:val="24"/>
          <w:lang w:eastAsia="ru-RU"/>
        </w:rPr>
        <w:t>Заклади позашкільної освіти за потреби утворюють інклюзивні та/або спеціальні групи та інші організаційні форми для навчання осіб з особливими освітніми потребами.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5" w:name="n475"/>
      <w:bookmarkEnd w:id="285"/>
      <w:r w:rsidRPr="0027259B">
        <w:rPr>
          <w:rFonts w:ascii="Times New Roman" w:eastAsia="Times New Roman" w:hAnsi="Times New Roman" w:cs="Times New Roman"/>
          <w:i/>
          <w:iCs/>
          <w:color w:val="333333"/>
          <w:sz w:val="24"/>
          <w:szCs w:val="24"/>
          <w:lang w:eastAsia="ru-RU"/>
        </w:rPr>
        <w:t>{Частину другу статті 18 доповнено абзацом шостим згідно із Законом </w:t>
      </w:r>
      <w:hyperlink r:id="rId114" w:anchor="n161"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bookmarkStart w:id="286" w:name="n474"/>
    <w:bookmarkEnd w:id="286"/>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7259B">
        <w:rPr>
          <w:rFonts w:ascii="Times New Roman" w:eastAsia="Times New Roman" w:hAnsi="Times New Roman" w:cs="Times New Roman"/>
          <w:color w:val="333333"/>
          <w:sz w:val="24"/>
          <w:szCs w:val="24"/>
          <w:lang w:eastAsia="ru-RU"/>
        </w:rPr>
        <w:fldChar w:fldCharType="begin"/>
      </w:r>
      <w:r w:rsidRPr="0027259B">
        <w:rPr>
          <w:rFonts w:ascii="Times New Roman" w:eastAsia="Times New Roman" w:hAnsi="Times New Roman" w:cs="Times New Roman"/>
          <w:color w:val="333333"/>
          <w:sz w:val="24"/>
          <w:szCs w:val="24"/>
          <w:lang w:eastAsia="ru-RU"/>
        </w:rPr>
        <w:instrText xml:space="preserve"> HYPERLINK "https://zakon.rada.gov.ua/laws/show/779-2019-%D0%BF" \l "n11" \t "_blank" </w:instrText>
      </w:r>
      <w:r w:rsidRPr="0027259B">
        <w:rPr>
          <w:rFonts w:ascii="Times New Roman" w:eastAsia="Times New Roman" w:hAnsi="Times New Roman" w:cs="Times New Roman"/>
          <w:color w:val="333333"/>
          <w:sz w:val="24"/>
          <w:szCs w:val="24"/>
          <w:lang w:eastAsia="ru-RU"/>
        </w:rPr>
        <w:fldChar w:fldCharType="separate"/>
      </w:r>
      <w:r w:rsidRPr="0027259B">
        <w:rPr>
          <w:rFonts w:ascii="Times New Roman" w:eastAsia="Times New Roman" w:hAnsi="Times New Roman" w:cs="Times New Roman"/>
          <w:color w:val="000099"/>
          <w:sz w:val="24"/>
          <w:szCs w:val="24"/>
          <w:u w:val="single"/>
          <w:lang w:eastAsia="ru-RU"/>
        </w:rPr>
        <w:t>Порядок організації інклюзивного навчання в закладах позашкільної освіти</w:t>
      </w:r>
      <w:r w:rsidRPr="0027259B">
        <w:rPr>
          <w:rFonts w:ascii="Times New Roman" w:eastAsia="Times New Roman" w:hAnsi="Times New Roman" w:cs="Times New Roman"/>
          <w:color w:val="333333"/>
          <w:sz w:val="24"/>
          <w:szCs w:val="24"/>
          <w:lang w:eastAsia="ru-RU"/>
        </w:rPr>
        <w:fldChar w:fldCharType="end"/>
      </w:r>
      <w:r w:rsidRPr="0027259B">
        <w:rPr>
          <w:rFonts w:ascii="Times New Roman" w:eastAsia="Times New Roman" w:hAnsi="Times New Roman" w:cs="Times New Roman"/>
          <w:color w:val="333333"/>
          <w:sz w:val="24"/>
          <w:szCs w:val="24"/>
          <w:lang w:eastAsia="ru-RU"/>
        </w:rPr>
        <w:t> затверджується Кабінетом Міністрів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7" w:name="n472"/>
      <w:bookmarkEnd w:id="287"/>
      <w:r w:rsidRPr="0027259B">
        <w:rPr>
          <w:rFonts w:ascii="Times New Roman" w:eastAsia="Times New Roman" w:hAnsi="Times New Roman" w:cs="Times New Roman"/>
          <w:i/>
          <w:iCs/>
          <w:color w:val="333333"/>
          <w:sz w:val="24"/>
          <w:szCs w:val="24"/>
          <w:lang w:eastAsia="ru-RU"/>
        </w:rPr>
        <w:t>{Частину другу статті 18 доповнено абзацом сьомим згідно із Законом </w:t>
      </w:r>
      <w:hyperlink r:id="rId115" w:anchor="n161"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15"/>
      <w:bookmarkEnd w:id="288"/>
      <w:r w:rsidRPr="0027259B">
        <w:rPr>
          <w:rFonts w:ascii="Times New Roman" w:eastAsia="Times New Roman" w:hAnsi="Times New Roman" w:cs="Times New Roman"/>
          <w:color w:val="333333"/>
          <w:sz w:val="24"/>
          <w:szCs w:val="24"/>
          <w:lang w:eastAsia="ru-RU"/>
        </w:rPr>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16"/>
      <w:bookmarkEnd w:id="289"/>
      <w:r w:rsidRPr="0027259B">
        <w:rPr>
          <w:rFonts w:ascii="Times New Roman" w:eastAsia="Times New Roman" w:hAnsi="Times New Roman" w:cs="Times New Roman"/>
          <w:color w:val="333333"/>
          <w:sz w:val="24"/>
          <w:szCs w:val="24"/>
          <w:lang w:eastAsia="ru-RU"/>
        </w:rPr>
        <w:t>Випускникам, які в установленому порядку склали кваліфікаційні іспити, видається документ про позашкільну освіту.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0" w:name="n217"/>
      <w:bookmarkEnd w:id="290"/>
      <w:r w:rsidRPr="0027259B">
        <w:rPr>
          <w:rFonts w:ascii="Times New Roman" w:eastAsia="Times New Roman" w:hAnsi="Times New Roman" w:cs="Times New Roman"/>
          <w:i/>
          <w:iCs/>
          <w:color w:val="333333"/>
          <w:sz w:val="24"/>
          <w:szCs w:val="24"/>
          <w:lang w:eastAsia="ru-RU"/>
        </w:rPr>
        <w:t>{Абзац другий частини третьої статті 18 із змінами, внесеними згідно із Законом </w:t>
      </w:r>
      <w:hyperlink r:id="rId116"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18"/>
      <w:bookmarkEnd w:id="291"/>
      <w:r w:rsidRPr="0027259B">
        <w:rPr>
          <w:rFonts w:ascii="Times New Roman" w:eastAsia="Times New Roman" w:hAnsi="Times New Roman" w:cs="Times New Roman"/>
          <w:color w:val="333333"/>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2" w:name="n219"/>
      <w:bookmarkEnd w:id="292"/>
      <w:r w:rsidRPr="0027259B">
        <w:rPr>
          <w:rFonts w:ascii="Times New Roman" w:eastAsia="Times New Roman" w:hAnsi="Times New Roman" w:cs="Times New Roman"/>
          <w:i/>
          <w:iCs/>
          <w:color w:val="333333"/>
          <w:sz w:val="24"/>
          <w:szCs w:val="24"/>
          <w:lang w:eastAsia="ru-RU"/>
        </w:rPr>
        <w:t>{Абзац третій частини третьої статті 18 в редакції Законів </w:t>
      </w:r>
      <w:hyperlink r:id="rId117"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w:t>
      </w:r>
      <w:hyperlink r:id="rId118" w:anchor="n1581"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220"/>
      <w:bookmarkEnd w:id="293"/>
      <w:r w:rsidRPr="0027259B">
        <w:rPr>
          <w:rFonts w:ascii="Times New Roman" w:eastAsia="Times New Roman" w:hAnsi="Times New Roman" w:cs="Times New Roman"/>
          <w:color w:val="333333"/>
          <w:sz w:val="24"/>
          <w:szCs w:val="24"/>
          <w:lang w:eastAsia="ru-RU"/>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4" w:name="n221"/>
      <w:bookmarkEnd w:id="294"/>
      <w:r w:rsidRPr="0027259B">
        <w:rPr>
          <w:rFonts w:ascii="Times New Roman" w:eastAsia="Times New Roman" w:hAnsi="Times New Roman" w:cs="Times New Roman"/>
          <w:i/>
          <w:iCs/>
          <w:color w:val="333333"/>
          <w:sz w:val="24"/>
          <w:szCs w:val="24"/>
          <w:lang w:eastAsia="ru-RU"/>
        </w:rPr>
        <w:t>{Абзац четвертий частини третьої статті 18 із змінами, внесеними згідно із Законом </w:t>
      </w:r>
      <w:hyperlink r:id="rId119"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22"/>
      <w:bookmarkEnd w:id="295"/>
      <w:r w:rsidRPr="0027259B">
        <w:rPr>
          <w:rFonts w:ascii="Times New Roman" w:eastAsia="Times New Roman" w:hAnsi="Times New Roman" w:cs="Times New Roman"/>
          <w:color w:val="333333"/>
          <w:sz w:val="24"/>
          <w:szCs w:val="24"/>
          <w:lang w:eastAsia="ru-RU"/>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6" w:name="n223"/>
      <w:bookmarkEnd w:id="296"/>
      <w:r w:rsidRPr="0027259B">
        <w:rPr>
          <w:rFonts w:ascii="Times New Roman" w:eastAsia="Times New Roman" w:hAnsi="Times New Roman" w:cs="Times New Roman"/>
          <w:i/>
          <w:iCs/>
          <w:color w:val="333333"/>
          <w:sz w:val="24"/>
          <w:szCs w:val="24"/>
          <w:lang w:eastAsia="ru-RU"/>
        </w:rPr>
        <w:t>{Абзац п'ятий частини третьої статті 18 із змінами, внесеними згідно із Законом </w:t>
      </w:r>
      <w:hyperlink r:id="rId120"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7" w:name="n224"/>
      <w:bookmarkEnd w:id="297"/>
      <w:r w:rsidRPr="0027259B">
        <w:rPr>
          <w:rFonts w:ascii="Times New Roman" w:eastAsia="Times New Roman" w:hAnsi="Times New Roman" w:cs="Times New Roman"/>
          <w:b/>
          <w:bCs/>
          <w:color w:val="333333"/>
          <w:sz w:val="28"/>
          <w:lang w:eastAsia="ru-RU"/>
        </w:rPr>
        <w:t>Розділ IV</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УЧАСНИКИ ОСВІТНЬОГО ПРОЦЕСУ В ЗАКЛАДІ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25"/>
      <w:bookmarkEnd w:id="298"/>
      <w:r w:rsidRPr="0027259B">
        <w:rPr>
          <w:rFonts w:ascii="Times New Roman" w:eastAsia="Times New Roman" w:hAnsi="Times New Roman" w:cs="Times New Roman"/>
          <w:b/>
          <w:bCs/>
          <w:color w:val="333333"/>
          <w:sz w:val="24"/>
          <w:szCs w:val="24"/>
          <w:lang w:eastAsia="ru-RU"/>
        </w:rPr>
        <w:t>Стаття 19. </w:t>
      </w:r>
      <w:r w:rsidRPr="0027259B">
        <w:rPr>
          <w:rFonts w:ascii="Times New Roman" w:eastAsia="Times New Roman" w:hAnsi="Times New Roman" w:cs="Times New Roman"/>
          <w:color w:val="333333"/>
          <w:sz w:val="24"/>
          <w:szCs w:val="24"/>
          <w:lang w:eastAsia="ru-RU"/>
        </w:rPr>
        <w:t>Учасники освітнього процесу в закладі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26"/>
      <w:bookmarkEnd w:id="299"/>
      <w:r w:rsidRPr="0027259B">
        <w:rPr>
          <w:rFonts w:ascii="Times New Roman" w:eastAsia="Times New Roman" w:hAnsi="Times New Roman" w:cs="Times New Roman"/>
          <w:color w:val="333333"/>
          <w:sz w:val="24"/>
          <w:szCs w:val="24"/>
          <w:lang w:eastAsia="ru-RU"/>
        </w:rPr>
        <w:t>Учасниками освітнього процесу в закладі позашкільної освіти є:</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227"/>
      <w:bookmarkEnd w:id="300"/>
      <w:r w:rsidRPr="0027259B">
        <w:rPr>
          <w:rFonts w:ascii="Times New Roman" w:eastAsia="Times New Roman" w:hAnsi="Times New Roman" w:cs="Times New Roman"/>
          <w:color w:val="333333"/>
          <w:sz w:val="24"/>
          <w:szCs w:val="24"/>
          <w:lang w:eastAsia="ru-RU"/>
        </w:rPr>
        <w:t>вихованці, учні, слухачі;</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228"/>
      <w:bookmarkEnd w:id="301"/>
      <w:r w:rsidRPr="0027259B">
        <w:rPr>
          <w:rFonts w:ascii="Times New Roman" w:eastAsia="Times New Roman" w:hAnsi="Times New Roman" w:cs="Times New Roman"/>
          <w:color w:val="333333"/>
          <w:sz w:val="24"/>
          <w:szCs w:val="24"/>
          <w:lang w:eastAsia="ru-RU"/>
        </w:rPr>
        <w:t>директор, заступники директора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229"/>
      <w:bookmarkEnd w:id="302"/>
      <w:r w:rsidRPr="0027259B">
        <w:rPr>
          <w:rFonts w:ascii="Times New Roman" w:eastAsia="Times New Roman" w:hAnsi="Times New Roman" w:cs="Times New Roman"/>
          <w:color w:val="333333"/>
          <w:sz w:val="24"/>
          <w:szCs w:val="24"/>
          <w:lang w:eastAsia="ru-RU"/>
        </w:rPr>
        <w:lastRenderedPageBreak/>
        <w:t>педагогічні працівники, психологи, соціальні педагоги, бібліотекарі, спеціалісти, які залучені до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230"/>
      <w:bookmarkEnd w:id="303"/>
      <w:r w:rsidRPr="0027259B">
        <w:rPr>
          <w:rFonts w:ascii="Times New Roman" w:eastAsia="Times New Roman" w:hAnsi="Times New Roman" w:cs="Times New Roman"/>
          <w:color w:val="333333"/>
          <w:sz w:val="24"/>
          <w:szCs w:val="24"/>
          <w:lang w:eastAsia="ru-RU"/>
        </w:rPr>
        <w:t>батьки або особи, які їх замінюють;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231"/>
      <w:bookmarkEnd w:id="304"/>
      <w:r w:rsidRPr="0027259B">
        <w:rPr>
          <w:rFonts w:ascii="Times New Roman" w:eastAsia="Times New Roman" w:hAnsi="Times New Roman" w:cs="Times New Roman"/>
          <w:color w:val="333333"/>
          <w:sz w:val="24"/>
          <w:szCs w:val="24"/>
          <w:lang w:eastAsia="ru-RU"/>
        </w:rPr>
        <w:t>представники підприємств, установ, організацій, які беруть участь у здійсненні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232"/>
      <w:bookmarkEnd w:id="305"/>
      <w:r w:rsidRPr="0027259B">
        <w:rPr>
          <w:rFonts w:ascii="Times New Roman" w:eastAsia="Times New Roman" w:hAnsi="Times New Roman" w:cs="Times New Roman"/>
          <w:b/>
          <w:bCs/>
          <w:color w:val="333333"/>
          <w:sz w:val="24"/>
          <w:szCs w:val="24"/>
          <w:lang w:eastAsia="ru-RU"/>
        </w:rPr>
        <w:t>Стаття 20. </w:t>
      </w:r>
      <w:r w:rsidRPr="0027259B">
        <w:rPr>
          <w:rFonts w:ascii="Times New Roman" w:eastAsia="Times New Roman" w:hAnsi="Times New Roman" w:cs="Times New Roman"/>
          <w:color w:val="333333"/>
          <w:sz w:val="24"/>
          <w:szCs w:val="24"/>
          <w:lang w:eastAsia="ru-RU"/>
        </w:rPr>
        <w:t>Права, обов'язки та соціальний захист вихованців, учнів і слухачів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233"/>
      <w:bookmarkEnd w:id="306"/>
      <w:r w:rsidRPr="0027259B">
        <w:rPr>
          <w:rFonts w:ascii="Times New Roman" w:eastAsia="Times New Roman" w:hAnsi="Times New Roman" w:cs="Times New Roman"/>
          <w:color w:val="333333"/>
          <w:sz w:val="24"/>
          <w:szCs w:val="24"/>
          <w:lang w:eastAsia="ru-RU"/>
        </w:rPr>
        <w:t>1. Права та обов'язки вихованців, учнів і слухачів закладу позашкільної освіти визначаються </w:t>
      </w:r>
      <w:hyperlink r:id="rId121" w:tgtFrame="_blank" w:history="1">
        <w:r w:rsidRPr="0027259B">
          <w:rPr>
            <w:rFonts w:ascii="Times New Roman" w:eastAsia="Times New Roman" w:hAnsi="Times New Roman" w:cs="Times New Roman"/>
            <w:color w:val="000099"/>
            <w:sz w:val="24"/>
            <w:szCs w:val="24"/>
            <w:u w:val="single"/>
            <w:lang w:eastAsia="ru-RU"/>
          </w:rPr>
          <w:t>Конституцією України</w:t>
        </w:r>
      </w:hyperlink>
      <w:r w:rsidRPr="0027259B">
        <w:rPr>
          <w:rFonts w:ascii="Times New Roman" w:eastAsia="Times New Roman" w:hAnsi="Times New Roman" w:cs="Times New Roman"/>
          <w:color w:val="333333"/>
          <w:sz w:val="24"/>
          <w:szCs w:val="24"/>
          <w:lang w:eastAsia="ru-RU"/>
        </w:rPr>
        <w:t>, </w:t>
      </w:r>
      <w:hyperlink r:id="rId122"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234"/>
      <w:bookmarkEnd w:id="307"/>
      <w:r w:rsidRPr="0027259B">
        <w:rPr>
          <w:rFonts w:ascii="Times New Roman" w:eastAsia="Times New Roman" w:hAnsi="Times New Roman" w:cs="Times New Roman"/>
          <w:color w:val="333333"/>
          <w:sz w:val="24"/>
          <w:szCs w:val="24"/>
          <w:lang w:eastAsia="ru-RU"/>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 з інвалідністю, дітей-сиріт і дітей, позбавлених батьківського піклування, згідно із законодавством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477"/>
      <w:bookmarkEnd w:id="308"/>
      <w:r w:rsidRPr="0027259B">
        <w:rPr>
          <w:rFonts w:ascii="Times New Roman" w:eastAsia="Times New Roman" w:hAnsi="Times New Roman" w:cs="Times New Roman"/>
          <w:color w:val="333333"/>
          <w:sz w:val="24"/>
          <w:szCs w:val="24"/>
          <w:lang w:eastAsia="ru-RU"/>
        </w:rPr>
        <w:t>Соціальні потреби дітей із складними порушеннями розвитку під час їх перебування в закладі позашкільної освіти задовольняються асистентом дитини - соціальним працівником, одним із батьків або особою, уповноваженою ними.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9" w:name="n476"/>
      <w:bookmarkEnd w:id="309"/>
      <w:r w:rsidRPr="0027259B">
        <w:rPr>
          <w:rFonts w:ascii="Times New Roman" w:eastAsia="Times New Roman" w:hAnsi="Times New Roman" w:cs="Times New Roman"/>
          <w:i/>
          <w:iCs/>
          <w:color w:val="333333"/>
          <w:sz w:val="24"/>
          <w:szCs w:val="24"/>
          <w:lang w:eastAsia="ru-RU"/>
        </w:rPr>
        <w:t>{Частину другу статті 20 доповнено абзацом другим згідно із Законом </w:t>
      </w:r>
      <w:hyperlink r:id="rId123" w:anchor="n164"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35"/>
      <w:bookmarkEnd w:id="310"/>
      <w:r w:rsidRPr="0027259B">
        <w:rPr>
          <w:rFonts w:ascii="Times New Roman" w:eastAsia="Times New Roman" w:hAnsi="Times New Roman" w:cs="Times New Roman"/>
          <w:color w:val="333333"/>
          <w:sz w:val="24"/>
          <w:szCs w:val="24"/>
          <w:lang w:eastAsia="ru-RU"/>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236"/>
      <w:bookmarkEnd w:id="311"/>
      <w:r w:rsidRPr="0027259B">
        <w:rPr>
          <w:rFonts w:ascii="Times New Roman" w:eastAsia="Times New Roman" w:hAnsi="Times New Roman" w:cs="Times New Roman"/>
          <w:color w:val="333333"/>
          <w:sz w:val="24"/>
          <w:szCs w:val="24"/>
          <w:lang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237"/>
      <w:bookmarkEnd w:id="312"/>
      <w:r w:rsidRPr="0027259B">
        <w:rPr>
          <w:rFonts w:ascii="Times New Roman" w:eastAsia="Times New Roman" w:hAnsi="Times New Roman" w:cs="Times New Roman"/>
          <w:color w:val="333333"/>
          <w:sz w:val="24"/>
          <w:szCs w:val="24"/>
          <w:lang w:eastAsia="ru-RU"/>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238"/>
      <w:bookmarkEnd w:id="313"/>
      <w:r w:rsidRPr="0027259B">
        <w:rPr>
          <w:rFonts w:ascii="Times New Roman" w:eastAsia="Times New Roman" w:hAnsi="Times New Roman" w:cs="Times New Roman"/>
          <w:color w:val="333333"/>
          <w:sz w:val="24"/>
          <w:szCs w:val="24"/>
          <w:lang w:eastAsia="ru-RU"/>
        </w:rPr>
        <w:t>6. Вихованці, учні і слухачі 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239"/>
      <w:bookmarkEnd w:id="314"/>
      <w:r w:rsidRPr="0027259B">
        <w:rPr>
          <w:rFonts w:ascii="Times New Roman" w:eastAsia="Times New Roman" w:hAnsi="Times New Roman" w:cs="Times New Roman"/>
          <w:color w:val="333333"/>
          <w:sz w:val="24"/>
          <w:szCs w:val="24"/>
          <w:lang w:eastAsia="ru-RU"/>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240"/>
      <w:bookmarkEnd w:id="315"/>
      <w:r w:rsidRPr="0027259B">
        <w:rPr>
          <w:rFonts w:ascii="Times New Roman" w:eastAsia="Times New Roman" w:hAnsi="Times New Roman" w:cs="Times New Roman"/>
          <w:color w:val="333333"/>
          <w:sz w:val="24"/>
          <w:szCs w:val="24"/>
          <w:lang w:eastAsia="ru-RU"/>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6" w:name="n241"/>
      <w:bookmarkEnd w:id="316"/>
      <w:r w:rsidRPr="0027259B">
        <w:rPr>
          <w:rFonts w:ascii="Times New Roman" w:eastAsia="Times New Roman" w:hAnsi="Times New Roman" w:cs="Times New Roman"/>
          <w:i/>
          <w:iCs/>
          <w:color w:val="333333"/>
          <w:sz w:val="24"/>
          <w:szCs w:val="24"/>
          <w:lang w:eastAsia="ru-RU"/>
        </w:rPr>
        <w:t>{Частина восьма статті 20 в редакції Закону </w:t>
      </w:r>
      <w:hyperlink r:id="rId124" w:anchor="n200"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242"/>
      <w:bookmarkEnd w:id="317"/>
      <w:r w:rsidRPr="0027259B">
        <w:rPr>
          <w:rFonts w:ascii="Times New Roman" w:eastAsia="Times New Roman" w:hAnsi="Times New Roman" w:cs="Times New Roman"/>
          <w:b/>
          <w:bCs/>
          <w:color w:val="333333"/>
          <w:sz w:val="24"/>
          <w:szCs w:val="24"/>
          <w:lang w:eastAsia="ru-RU"/>
        </w:rPr>
        <w:t>Стаття 21. </w:t>
      </w:r>
      <w:r w:rsidRPr="0027259B">
        <w:rPr>
          <w:rFonts w:ascii="Times New Roman" w:eastAsia="Times New Roman" w:hAnsi="Times New Roman" w:cs="Times New Roman"/>
          <w:color w:val="333333"/>
          <w:sz w:val="24"/>
          <w:szCs w:val="24"/>
          <w:lang w:eastAsia="ru-RU"/>
        </w:rPr>
        <w:t>Педагогічні працівники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243"/>
      <w:bookmarkEnd w:id="318"/>
      <w:r w:rsidRPr="0027259B">
        <w:rPr>
          <w:rFonts w:ascii="Times New Roman" w:eastAsia="Times New Roman" w:hAnsi="Times New Roman" w:cs="Times New Roman"/>
          <w:color w:val="333333"/>
          <w:sz w:val="24"/>
          <w:szCs w:val="24"/>
          <w:lang w:eastAsia="ru-RU"/>
        </w:rPr>
        <w:t xml:space="preserve">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w:t>
      </w:r>
      <w:r w:rsidRPr="0027259B">
        <w:rPr>
          <w:rFonts w:ascii="Times New Roman" w:eastAsia="Times New Roman" w:hAnsi="Times New Roman" w:cs="Times New Roman"/>
          <w:color w:val="333333"/>
          <w:sz w:val="24"/>
          <w:szCs w:val="24"/>
          <w:lang w:eastAsia="ru-RU"/>
        </w:rPr>
        <w:lastRenderedPageBreak/>
        <w:t>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244"/>
      <w:bookmarkEnd w:id="319"/>
      <w:r w:rsidRPr="0027259B">
        <w:rPr>
          <w:rFonts w:ascii="Times New Roman" w:eastAsia="Times New Roman" w:hAnsi="Times New Roman" w:cs="Times New Roman"/>
          <w:color w:val="333333"/>
          <w:sz w:val="24"/>
          <w:szCs w:val="24"/>
          <w:lang w:eastAsia="ru-RU"/>
        </w:rPr>
        <w:t>2. Перелік посад педагогічних працівників системи позашкільної освіти встановлюється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245"/>
      <w:bookmarkEnd w:id="320"/>
      <w:r w:rsidRPr="0027259B">
        <w:rPr>
          <w:rFonts w:ascii="Times New Roman" w:eastAsia="Times New Roman" w:hAnsi="Times New Roman" w:cs="Times New Roman"/>
          <w:color w:val="333333"/>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1" w:name="n427"/>
      <w:bookmarkEnd w:id="321"/>
      <w:r w:rsidRPr="0027259B">
        <w:rPr>
          <w:rFonts w:ascii="Times New Roman" w:eastAsia="Times New Roman" w:hAnsi="Times New Roman" w:cs="Times New Roman"/>
          <w:i/>
          <w:iCs/>
          <w:color w:val="333333"/>
          <w:sz w:val="24"/>
          <w:szCs w:val="24"/>
          <w:lang w:eastAsia="ru-RU"/>
        </w:rPr>
        <w:t>{Частина третя статті 21 в редакції Закону </w:t>
      </w:r>
      <w:hyperlink r:id="rId125" w:anchor="n1583"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246"/>
      <w:bookmarkEnd w:id="322"/>
      <w:r w:rsidRPr="0027259B">
        <w:rPr>
          <w:rFonts w:ascii="Times New Roman" w:eastAsia="Times New Roman" w:hAnsi="Times New Roman" w:cs="Times New Roman"/>
          <w:color w:val="333333"/>
          <w:sz w:val="24"/>
          <w:szCs w:val="24"/>
          <w:lang w:eastAsia="ru-RU"/>
        </w:rPr>
        <w:t>4. Права, обов'язки та соціальні гарантії для педагогічних працівників закладу позашкільної освіти визначаються </w:t>
      </w:r>
      <w:hyperlink r:id="rId126" w:tgtFrame="_blank" w:history="1">
        <w:r w:rsidRPr="0027259B">
          <w:rPr>
            <w:rFonts w:ascii="Times New Roman" w:eastAsia="Times New Roman" w:hAnsi="Times New Roman" w:cs="Times New Roman"/>
            <w:color w:val="000099"/>
            <w:sz w:val="24"/>
            <w:szCs w:val="24"/>
            <w:u w:val="single"/>
            <w:lang w:eastAsia="ru-RU"/>
          </w:rPr>
          <w:t>Конституцією України</w:t>
        </w:r>
      </w:hyperlink>
      <w:r w:rsidRPr="0027259B">
        <w:rPr>
          <w:rFonts w:ascii="Times New Roman" w:eastAsia="Times New Roman" w:hAnsi="Times New Roman" w:cs="Times New Roman"/>
          <w:color w:val="333333"/>
          <w:sz w:val="24"/>
          <w:szCs w:val="24"/>
          <w:lang w:eastAsia="ru-RU"/>
        </w:rPr>
        <w:t>, </w:t>
      </w:r>
      <w:hyperlink r:id="rId127"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247"/>
      <w:bookmarkEnd w:id="323"/>
      <w:r w:rsidRPr="0027259B">
        <w:rPr>
          <w:rFonts w:ascii="Times New Roman" w:eastAsia="Times New Roman" w:hAnsi="Times New Roman" w:cs="Times New Roman"/>
          <w:color w:val="333333"/>
          <w:sz w:val="24"/>
          <w:szCs w:val="24"/>
          <w:lang w:eastAsia="ru-RU"/>
        </w:rPr>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248"/>
      <w:bookmarkEnd w:id="324"/>
      <w:r w:rsidRPr="0027259B">
        <w:rPr>
          <w:rFonts w:ascii="Times New Roman" w:eastAsia="Times New Roman" w:hAnsi="Times New Roman" w:cs="Times New Roman"/>
          <w:color w:val="333333"/>
          <w:sz w:val="24"/>
          <w:szCs w:val="24"/>
          <w:lang w:eastAsia="ru-RU"/>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249"/>
      <w:bookmarkEnd w:id="325"/>
      <w:r w:rsidRPr="0027259B">
        <w:rPr>
          <w:rFonts w:ascii="Times New Roman" w:eastAsia="Times New Roman" w:hAnsi="Times New Roman" w:cs="Times New Roman"/>
          <w:color w:val="333333"/>
          <w:sz w:val="24"/>
          <w:szCs w:val="24"/>
          <w:lang w:eastAsia="ru-RU"/>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6" w:name="n250"/>
      <w:bookmarkEnd w:id="326"/>
      <w:r w:rsidRPr="0027259B">
        <w:rPr>
          <w:rFonts w:ascii="Times New Roman" w:eastAsia="Times New Roman" w:hAnsi="Times New Roman" w:cs="Times New Roman"/>
          <w:i/>
          <w:iCs/>
          <w:color w:val="333333"/>
          <w:sz w:val="24"/>
          <w:szCs w:val="24"/>
          <w:lang w:eastAsia="ru-RU"/>
        </w:rPr>
        <w:t>{Абзац четвертий частини четвертої статті 21 із змінами, внесеними згідно із Законом </w:t>
      </w:r>
      <w:hyperlink r:id="rId128" w:anchor="n203"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251"/>
      <w:bookmarkEnd w:id="327"/>
      <w:r w:rsidRPr="0027259B">
        <w:rPr>
          <w:rFonts w:ascii="Times New Roman" w:eastAsia="Times New Roman" w:hAnsi="Times New Roman" w:cs="Times New Roman"/>
          <w:color w:val="333333"/>
          <w:sz w:val="24"/>
          <w:szCs w:val="24"/>
          <w:lang w:eastAsia="ru-RU"/>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8" w:name="n252"/>
      <w:bookmarkEnd w:id="328"/>
      <w:r w:rsidRPr="0027259B">
        <w:rPr>
          <w:rFonts w:ascii="Times New Roman" w:eastAsia="Times New Roman" w:hAnsi="Times New Roman" w:cs="Times New Roman"/>
          <w:i/>
          <w:iCs/>
          <w:color w:val="333333"/>
          <w:sz w:val="24"/>
          <w:szCs w:val="24"/>
          <w:lang w:eastAsia="ru-RU"/>
        </w:rPr>
        <w:t>{Абзац п'ятий частини четвертої статті 21 в редакції Закону </w:t>
      </w:r>
      <w:hyperlink r:id="rId129" w:anchor="n205"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53"/>
      <w:bookmarkEnd w:id="329"/>
      <w:r w:rsidRPr="0027259B">
        <w:rPr>
          <w:rFonts w:ascii="Times New Roman" w:eastAsia="Times New Roman" w:hAnsi="Times New Roman" w:cs="Times New Roman"/>
          <w:b/>
          <w:bCs/>
          <w:color w:val="333333"/>
          <w:sz w:val="24"/>
          <w:szCs w:val="24"/>
          <w:lang w:eastAsia="ru-RU"/>
        </w:rPr>
        <w:t>Стаття 22. </w:t>
      </w:r>
      <w:r w:rsidRPr="0027259B">
        <w:rPr>
          <w:rFonts w:ascii="Times New Roman" w:eastAsia="Times New Roman" w:hAnsi="Times New Roman" w:cs="Times New Roman"/>
          <w:color w:val="333333"/>
          <w:sz w:val="24"/>
          <w:szCs w:val="24"/>
          <w:lang w:eastAsia="ru-RU"/>
        </w:rPr>
        <w:t>Педагогічне навантаження педагогічних працівників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254"/>
      <w:bookmarkEnd w:id="330"/>
      <w:r w:rsidRPr="0027259B">
        <w:rPr>
          <w:rFonts w:ascii="Times New Roman" w:eastAsia="Times New Roman" w:hAnsi="Times New Roman" w:cs="Times New Roman"/>
          <w:color w:val="333333"/>
          <w:sz w:val="24"/>
          <w:szCs w:val="24"/>
          <w:lang w:eastAsia="ru-RU"/>
        </w:rPr>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1" w:name="n255"/>
      <w:bookmarkEnd w:id="331"/>
      <w:r w:rsidRPr="0027259B">
        <w:rPr>
          <w:rFonts w:ascii="Times New Roman" w:eastAsia="Times New Roman" w:hAnsi="Times New Roman" w:cs="Times New Roman"/>
          <w:i/>
          <w:iCs/>
          <w:color w:val="333333"/>
          <w:sz w:val="24"/>
          <w:szCs w:val="24"/>
          <w:lang w:eastAsia="ru-RU"/>
        </w:rPr>
        <w:lastRenderedPageBreak/>
        <w:t>{Абзац перший частини першої статті 22 в редакції Закону </w:t>
      </w:r>
      <w:hyperlink r:id="rId130"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256"/>
      <w:bookmarkEnd w:id="332"/>
      <w:r w:rsidRPr="0027259B">
        <w:rPr>
          <w:rFonts w:ascii="Times New Roman" w:eastAsia="Times New Roman" w:hAnsi="Times New Roman" w:cs="Times New Roman"/>
          <w:color w:val="333333"/>
          <w:sz w:val="24"/>
          <w:szCs w:val="24"/>
          <w:lang w:eastAsia="ru-RU"/>
        </w:rPr>
        <w:t>завідування майстернями - 15-20 відсотків;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3" w:name="n257"/>
      <w:bookmarkEnd w:id="333"/>
      <w:r w:rsidRPr="0027259B">
        <w:rPr>
          <w:rFonts w:ascii="Times New Roman" w:eastAsia="Times New Roman" w:hAnsi="Times New Roman" w:cs="Times New Roman"/>
          <w:i/>
          <w:iCs/>
          <w:color w:val="333333"/>
          <w:sz w:val="24"/>
          <w:szCs w:val="24"/>
          <w:lang w:eastAsia="ru-RU"/>
        </w:rPr>
        <w:t>{Абзац другий частини першої статті 22 в редакції Закону </w:t>
      </w:r>
      <w:hyperlink r:id="rId131"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58"/>
      <w:bookmarkEnd w:id="334"/>
      <w:r w:rsidRPr="0027259B">
        <w:rPr>
          <w:rFonts w:ascii="Times New Roman" w:eastAsia="Times New Roman" w:hAnsi="Times New Roman" w:cs="Times New Roman"/>
          <w:color w:val="333333"/>
          <w:sz w:val="24"/>
          <w:szCs w:val="24"/>
          <w:lang w:eastAsia="ru-RU"/>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5" w:name="n259"/>
      <w:bookmarkEnd w:id="335"/>
      <w:r w:rsidRPr="0027259B">
        <w:rPr>
          <w:rFonts w:ascii="Times New Roman" w:eastAsia="Times New Roman" w:hAnsi="Times New Roman" w:cs="Times New Roman"/>
          <w:i/>
          <w:iCs/>
          <w:color w:val="333333"/>
          <w:sz w:val="24"/>
          <w:szCs w:val="24"/>
          <w:lang w:eastAsia="ru-RU"/>
        </w:rPr>
        <w:t>{Абзац третій частини першої статті 22 в редакції Закону </w:t>
      </w:r>
      <w:hyperlink r:id="rId132"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260"/>
      <w:bookmarkEnd w:id="336"/>
      <w:r w:rsidRPr="0027259B">
        <w:rPr>
          <w:rFonts w:ascii="Times New Roman" w:eastAsia="Times New Roman" w:hAnsi="Times New Roman" w:cs="Times New Roman"/>
          <w:color w:val="333333"/>
          <w:sz w:val="24"/>
          <w:szCs w:val="24"/>
          <w:lang w:eastAsia="ru-RU"/>
        </w:rPr>
        <w:t>завідування паспортизованими музеями - 15-20 відсотків;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7" w:name="n261"/>
      <w:bookmarkEnd w:id="337"/>
      <w:r w:rsidRPr="0027259B">
        <w:rPr>
          <w:rFonts w:ascii="Times New Roman" w:eastAsia="Times New Roman" w:hAnsi="Times New Roman" w:cs="Times New Roman"/>
          <w:i/>
          <w:iCs/>
          <w:color w:val="333333"/>
          <w:sz w:val="24"/>
          <w:szCs w:val="24"/>
          <w:lang w:eastAsia="ru-RU"/>
        </w:rPr>
        <w:t>{Абзац четвертий частини першої статті 22 в редакції Закону </w:t>
      </w:r>
      <w:hyperlink r:id="rId133"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262"/>
      <w:bookmarkEnd w:id="338"/>
      <w:r w:rsidRPr="0027259B">
        <w:rPr>
          <w:rFonts w:ascii="Times New Roman" w:eastAsia="Times New Roman" w:hAnsi="Times New Roman" w:cs="Times New Roman"/>
          <w:color w:val="333333"/>
          <w:sz w:val="24"/>
          <w:szCs w:val="24"/>
          <w:lang w:eastAsia="ru-RU"/>
        </w:rPr>
        <w:t>завідування навчально-дослідними ділянками, теплицями - 10-15 відсотків.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9" w:name="n263"/>
      <w:bookmarkEnd w:id="339"/>
      <w:r w:rsidRPr="0027259B">
        <w:rPr>
          <w:rFonts w:ascii="Times New Roman" w:eastAsia="Times New Roman" w:hAnsi="Times New Roman" w:cs="Times New Roman"/>
          <w:i/>
          <w:iCs/>
          <w:color w:val="333333"/>
          <w:sz w:val="24"/>
          <w:szCs w:val="24"/>
          <w:lang w:eastAsia="ru-RU"/>
        </w:rPr>
        <w:t>{Абзац п'ятий частини першої статті 22 в редакції Закону </w:t>
      </w:r>
      <w:hyperlink r:id="rId134"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264"/>
      <w:bookmarkEnd w:id="340"/>
      <w:r w:rsidRPr="0027259B">
        <w:rPr>
          <w:rFonts w:ascii="Times New Roman" w:eastAsia="Times New Roman" w:hAnsi="Times New Roman" w:cs="Times New Roman"/>
          <w:color w:val="333333"/>
          <w:sz w:val="24"/>
          <w:szCs w:val="24"/>
          <w:lang w:eastAsia="ru-RU"/>
        </w:rPr>
        <w:t>Розміри та порядок доплат за інші види педагогічної діяльності визначаються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265"/>
      <w:bookmarkEnd w:id="341"/>
      <w:r w:rsidRPr="0027259B">
        <w:rPr>
          <w:rFonts w:ascii="Times New Roman" w:eastAsia="Times New Roman" w:hAnsi="Times New Roman" w:cs="Times New Roman"/>
          <w:color w:val="333333"/>
          <w:sz w:val="24"/>
          <w:szCs w:val="24"/>
          <w:lang w:eastAsia="ru-RU"/>
        </w:rPr>
        <w:t>Розміри тарифних ставок інших педагогічних працівників закладів позашкільної освіти встановлюються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266"/>
      <w:bookmarkEnd w:id="342"/>
      <w:r w:rsidRPr="0027259B">
        <w:rPr>
          <w:rFonts w:ascii="Times New Roman" w:eastAsia="Times New Roman" w:hAnsi="Times New Roman" w:cs="Times New Roman"/>
          <w:color w:val="333333"/>
          <w:sz w:val="24"/>
          <w:szCs w:val="24"/>
          <w:lang w:eastAsia="ru-RU"/>
        </w:rPr>
        <w:t>Розподіл педагогічного навантаження у закладі позашкільної освіти здійснюється його керівником.</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3" w:name="n428"/>
      <w:bookmarkEnd w:id="343"/>
      <w:r w:rsidRPr="0027259B">
        <w:rPr>
          <w:rFonts w:ascii="Times New Roman" w:eastAsia="Times New Roman" w:hAnsi="Times New Roman" w:cs="Times New Roman"/>
          <w:i/>
          <w:iCs/>
          <w:color w:val="333333"/>
          <w:sz w:val="24"/>
          <w:szCs w:val="24"/>
          <w:lang w:eastAsia="ru-RU"/>
        </w:rPr>
        <w:t>{Абзац восьмий частини першої статті 21 із змінами, внесеними згідно із Законом </w:t>
      </w:r>
      <w:hyperlink r:id="rId135" w:anchor="n158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271"/>
      <w:bookmarkEnd w:id="344"/>
      <w:r w:rsidRPr="0027259B">
        <w:rPr>
          <w:rFonts w:ascii="Times New Roman" w:eastAsia="Times New Roman" w:hAnsi="Times New Roman" w:cs="Times New Roman"/>
          <w:color w:val="333333"/>
          <w:sz w:val="24"/>
          <w:szCs w:val="24"/>
          <w:lang w:eastAsia="ru-RU"/>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272"/>
      <w:bookmarkEnd w:id="345"/>
      <w:r w:rsidRPr="0027259B">
        <w:rPr>
          <w:rFonts w:ascii="Times New Roman" w:eastAsia="Times New Roman" w:hAnsi="Times New Roman" w:cs="Times New Roman"/>
          <w:color w:val="333333"/>
          <w:sz w:val="24"/>
          <w:szCs w:val="24"/>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6" w:name="n273"/>
      <w:bookmarkEnd w:id="346"/>
      <w:r w:rsidRPr="0027259B">
        <w:rPr>
          <w:rFonts w:ascii="Times New Roman" w:eastAsia="Times New Roman" w:hAnsi="Times New Roman" w:cs="Times New Roman"/>
          <w:i/>
          <w:iCs/>
          <w:color w:val="333333"/>
          <w:sz w:val="24"/>
          <w:szCs w:val="24"/>
          <w:lang w:eastAsia="ru-RU"/>
        </w:rPr>
        <w:t>{Абзац другий частини другої статті 22 в редакції Закону </w:t>
      </w:r>
      <w:hyperlink r:id="rId136"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274"/>
      <w:bookmarkEnd w:id="347"/>
      <w:r w:rsidRPr="0027259B">
        <w:rPr>
          <w:rFonts w:ascii="Times New Roman" w:eastAsia="Times New Roman" w:hAnsi="Times New Roman" w:cs="Times New Roman"/>
          <w:color w:val="333333"/>
          <w:sz w:val="24"/>
          <w:szCs w:val="24"/>
          <w:lang w:eastAsia="ru-RU"/>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8" w:name="n275"/>
      <w:bookmarkEnd w:id="348"/>
      <w:r w:rsidRPr="0027259B">
        <w:rPr>
          <w:rFonts w:ascii="Times New Roman" w:eastAsia="Times New Roman" w:hAnsi="Times New Roman" w:cs="Times New Roman"/>
          <w:i/>
          <w:iCs/>
          <w:color w:val="333333"/>
          <w:sz w:val="24"/>
          <w:szCs w:val="24"/>
          <w:lang w:eastAsia="ru-RU"/>
        </w:rPr>
        <w:t>{Частину другу статті 22 доповнено абзацом третім згідно із Законом </w:t>
      </w:r>
      <w:hyperlink r:id="rId137"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479"/>
      <w:bookmarkEnd w:id="349"/>
      <w:r w:rsidRPr="0027259B">
        <w:rPr>
          <w:rFonts w:ascii="Times New Roman" w:eastAsia="Times New Roman" w:hAnsi="Times New Roman" w:cs="Times New Roman"/>
          <w:color w:val="333333"/>
          <w:sz w:val="24"/>
          <w:szCs w:val="24"/>
          <w:lang w:eastAsia="ru-RU"/>
        </w:rPr>
        <w:t>3. Педагогічним працівникам закладів позашкільної освіти за роботу в інклюзивних групах встановлюється доплата у розмірі 20 відсотків.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0" w:name="n478"/>
      <w:bookmarkEnd w:id="350"/>
      <w:r w:rsidRPr="0027259B">
        <w:rPr>
          <w:rFonts w:ascii="Times New Roman" w:eastAsia="Times New Roman" w:hAnsi="Times New Roman" w:cs="Times New Roman"/>
          <w:i/>
          <w:iCs/>
          <w:color w:val="333333"/>
          <w:sz w:val="24"/>
          <w:szCs w:val="24"/>
          <w:lang w:eastAsia="ru-RU"/>
        </w:rPr>
        <w:t>{Статтю 22 доповнено частиною третьою згідно із Законом </w:t>
      </w:r>
      <w:hyperlink r:id="rId138" w:anchor="n166"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276"/>
      <w:bookmarkEnd w:id="351"/>
      <w:r w:rsidRPr="0027259B">
        <w:rPr>
          <w:rFonts w:ascii="Times New Roman" w:eastAsia="Times New Roman" w:hAnsi="Times New Roman" w:cs="Times New Roman"/>
          <w:b/>
          <w:bCs/>
          <w:color w:val="333333"/>
          <w:sz w:val="24"/>
          <w:szCs w:val="24"/>
          <w:lang w:eastAsia="ru-RU"/>
        </w:rPr>
        <w:t>Стаття 23. </w:t>
      </w:r>
      <w:r w:rsidRPr="0027259B">
        <w:rPr>
          <w:rFonts w:ascii="Times New Roman" w:eastAsia="Times New Roman" w:hAnsi="Times New Roman" w:cs="Times New Roman"/>
          <w:color w:val="333333"/>
          <w:sz w:val="24"/>
          <w:szCs w:val="24"/>
          <w:lang w:eastAsia="ru-RU"/>
        </w:rPr>
        <w:t>Трудові відносини в системі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277"/>
      <w:bookmarkEnd w:id="352"/>
      <w:r w:rsidRPr="0027259B">
        <w:rPr>
          <w:rFonts w:ascii="Times New Roman" w:eastAsia="Times New Roman" w:hAnsi="Times New Roman" w:cs="Times New Roman"/>
          <w:color w:val="333333"/>
          <w:sz w:val="24"/>
          <w:szCs w:val="24"/>
          <w:lang w:eastAsia="ru-RU"/>
        </w:rPr>
        <w:lastRenderedPageBreak/>
        <w:t>1. Трудові відносини в системі позашкільної освіти регулюються законодавством України про працю, </w:t>
      </w:r>
      <w:hyperlink r:id="rId139" w:tgtFrame="_blank" w:history="1">
        <w:r w:rsidRPr="0027259B">
          <w:rPr>
            <w:rFonts w:ascii="Times New Roman" w:eastAsia="Times New Roman" w:hAnsi="Times New Roman" w:cs="Times New Roman"/>
            <w:color w:val="000099"/>
            <w:sz w:val="24"/>
            <w:szCs w:val="24"/>
            <w:u w:val="single"/>
            <w:lang w:eastAsia="ru-RU"/>
          </w:rPr>
          <w:t>Законом України</w:t>
        </w:r>
      </w:hyperlink>
      <w:r w:rsidRPr="0027259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278"/>
      <w:bookmarkEnd w:id="353"/>
      <w:r w:rsidRPr="0027259B">
        <w:rPr>
          <w:rFonts w:ascii="Times New Roman" w:eastAsia="Times New Roman" w:hAnsi="Times New Roman" w:cs="Times New Roman"/>
          <w:color w:val="333333"/>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279"/>
      <w:bookmarkEnd w:id="354"/>
      <w:r w:rsidRPr="0027259B">
        <w:rPr>
          <w:rFonts w:ascii="Times New Roman" w:eastAsia="Times New Roman" w:hAnsi="Times New Roman" w:cs="Times New Roman"/>
          <w:color w:val="333333"/>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5" w:name="n430"/>
      <w:bookmarkEnd w:id="355"/>
      <w:r w:rsidRPr="0027259B">
        <w:rPr>
          <w:rFonts w:ascii="Times New Roman" w:eastAsia="Times New Roman" w:hAnsi="Times New Roman" w:cs="Times New Roman"/>
          <w:i/>
          <w:iCs/>
          <w:color w:val="333333"/>
          <w:sz w:val="24"/>
          <w:szCs w:val="24"/>
          <w:lang w:eastAsia="ru-RU"/>
        </w:rPr>
        <w:t>{Стаття 23 в редакції Закону </w:t>
      </w:r>
      <w:hyperlink r:id="rId140" w:anchor="n158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280"/>
      <w:bookmarkEnd w:id="356"/>
      <w:r w:rsidRPr="0027259B">
        <w:rPr>
          <w:rFonts w:ascii="Times New Roman" w:eastAsia="Times New Roman" w:hAnsi="Times New Roman" w:cs="Times New Roman"/>
          <w:b/>
          <w:bCs/>
          <w:color w:val="333333"/>
          <w:sz w:val="24"/>
          <w:szCs w:val="24"/>
          <w:lang w:eastAsia="ru-RU"/>
        </w:rPr>
        <w:t>Стаття 24. </w:t>
      </w:r>
      <w:r w:rsidRPr="0027259B">
        <w:rPr>
          <w:rFonts w:ascii="Times New Roman" w:eastAsia="Times New Roman" w:hAnsi="Times New Roman" w:cs="Times New Roman"/>
          <w:color w:val="333333"/>
          <w:sz w:val="24"/>
          <w:szCs w:val="24"/>
          <w:lang w:eastAsia="ru-RU"/>
        </w:rPr>
        <w:t>Підготовка та підвищення кваліфікації педагогічних працівників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281"/>
      <w:bookmarkEnd w:id="357"/>
      <w:r w:rsidRPr="0027259B">
        <w:rPr>
          <w:rFonts w:ascii="Times New Roman" w:eastAsia="Times New Roman" w:hAnsi="Times New Roman" w:cs="Times New Roman"/>
          <w:color w:val="333333"/>
          <w:sz w:val="24"/>
          <w:szCs w:val="24"/>
          <w:lang w:eastAsia="ru-RU"/>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282"/>
      <w:bookmarkEnd w:id="358"/>
      <w:r w:rsidRPr="0027259B">
        <w:rPr>
          <w:rFonts w:ascii="Times New Roman" w:eastAsia="Times New Roman" w:hAnsi="Times New Roman" w:cs="Times New Roman"/>
          <w:color w:val="333333"/>
          <w:sz w:val="24"/>
          <w:szCs w:val="24"/>
          <w:lang w:eastAsia="ru-RU"/>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283"/>
      <w:bookmarkEnd w:id="359"/>
      <w:r w:rsidRPr="0027259B">
        <w:rPr>
          <w:rFonts w:ascii="Times New Roman" w:eastAsia="Times New Roman" w:hAnsi="Times New Roman" w:cs="Times New Roman"/>
          <w:color w:val="333333"/>
          <w:sz w:val="24"/>
          <w:szCs w:val="24"/>
          <w:lang w:eastAsia="ru-RU"/>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284"/>
      <w:bookmarkEnd w:id="360"/>
      <w:r w:rsidRPr="0027259B">
        <w:rPr>
          <w:rFonts w:ascii="Times New Roman" w:eastAsia="Times New Roman" w:hAnsi="Times New Roman" w:cs="Times New Roman"/>
          <w:b/>
          <w:bCs/>
          <w:color w:val="333333"/>
          <w:sz w:val="24"/>
          <w:szCs w:val="24"/>
          <w:lang w:eastAsia="ru-RU"/>
        </w:rPr>
        <w:t>Стаття 25.</w:t>
      </w:r>
      <w:r w:rsidRPr="0027259B">
        <w:rPr>
          <w:rFonts w:ascii="Times New Roman" w:eastAsia="Times New Roman" w:hAnsi="Times New Roman" w:cs="Times New Roman"/>
          <w:color w:val="333333"/>
          <w:sz w:val="24"/>
          <w:szCs w:val="24"/>
          <w:lang w:eastAsia="ru-RU"/>
        </w:rPr>
        <w:t> Атестація педагогічних працівників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285"/>
      <w:bookmarkEnd w:id="361"/>
      <w:r w:rsidRPr="0027259B">
        <w:rPr>
          <w:rFonts w:ascii="Times New Roman" w:eastAsia="Times New Roman" w:hAnsi="Times New Roman" w:cs="Times New Roman"/>
          <w:color w:val="333333"/>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w:t>
      </w:r>
      <w:hyperlink r:id="rId141" w:anchor="n29" w:tgtFrame="_blank" w:history="1">
        <w:r w:rsidRPr="0027259B">
          <w:rPr>
            <w:rFonts w:ascii="Times New Roman" w:eastAsia="Times New Roman" w:hAnsi="Times New Roman" w:cs="Times New Roman"/>
            <w:color w:val="000099"/>
            <w:sz w:val="24"/>
            <w:szCs w:val="24"/>
            <w:u w:val="single"/>
            <w:lang w:eastAsia="ru-RU"/>
          </w:rPr>
          <w:t>положень про атестацію педагогічних працівників</w:t>
        </w:r>
      </w:hyperlink>
      <w:r w:rsidRPr="0027259B">
        <w:rPr>
          <w:rFonts w:ascii="Times New Roman" w:eastAsia="Times New Roman" w:hAnsi="Times New Roman" w:cs="Times New Roman"/>
          <w:color w:val="333333"/>
          <w:sz w:val="24"/>
          <w:szCs w:val="24"/>
          <w:lang w:eastAsia="ru-RU"/>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2" w:name="n431"/>
      <w:bookmarkEnd w:id="362"/>
      <w:r w:rsidRPr="0027259B">
        <w:rPr>
          <w:rFonts w:ascii="Times New Roman" w:eastAsia="Times New Roman" w:hAnsi="Times New Roman" w:cs="Times New Roman"/>
          <w:i/>
          <w:iCs/>
          <w:color w:val="333333"/>
          <w:sz w:val="24"/>
          <w:szCs w:val="24"/>
          <w:lang w:eastAsia="ru-RU"/>
        </w:rPr>
        <w:t>{Стаття 25 в редакції Закону </w:t>
      </w:r>
      <w:hyperlink r:id="rId142" w:anchor="n1586"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63" w:name="n286"/>
      <w:bookmarkEnd w:id="363"/>
      <w:r w:rsidRPr="0027259B">
        <w:rPr>
          <w:rFonts w:ascii="Times New Roman" w:eastAsia="Times New Roman" w:hAnsi="Times New Roman" w:cs="Times New Roman"/>
          <w:b/>
          <w:bCs/>
          <w:color w:val="333333"/>
          <w:sz w:val="28"/>
          <w:lang w:eastAsia="ru-RU"/>
        </w:rPr>
        <w:t>Розділ V</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ФІНАНСОВО-ГОСПОДАРСЬКА ДІЯЛЬНІСТЬ І МАТЕРІАЛЬНО-ТЕХНІЧНА БАЗА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287"/>
      <w:bookmarkEnd w:id="364"/>
      <w:r w:rsidRPr="0027259B">
        <w:rPr>
          <w:rFonts w:ascii="Times New Roman" w:eastAsia="Times New Roman" w:hAnsi="Times New Roman" w:cs="Times New Roman"/>
          <w:b/>
          <w:bCs/>
          <w:color w:val="333333"/>
          <w:sz w:val="24"/>
          <w:szCs w:val="24"/>
          <w:lang w:eastAsia="ru-RU"/>
        </w:rPr>
        <w:t>Стаття 26. </w:t>
      </w:r>
      <w:r w:rsidRPr="0027259B">
        <w:rPr>
          <w:rFonts w:ascii="Times New Roman" w:eastAsia="Times New Roman" w:hAnsi="Times New Roman" w:cs="Times New Roman"/>
          <w:color w:val="333333"/>
          <w:sz w:val="24"/>
          <w:szCs w:val="24"/>
          <w:lang w:eastAsia="ru-RU"/>
        </w:rPr>
        <w:t>Фінансово-господарська діяльність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288"/>
      <w:bookmarkEnd w:id="365"/>
      <w:r w:rsidRPr="0027259B">
        <w:rPr>
          <w:rFonts w:ascii="Times New Roman" w:eastAsia="Times New Roman" w:hAnsi="Times New Roman" w:cs="Times New Roman"/>
          <w:color w:val="333333"/>
          <w:sz w:val="24"/>
          <w:szCs w:val="24"/>
          <w:lang w:eastAsia="ru-RU"/>
        </w:rPr>
        <w:t>1. Фінансово-господарська діяльність закладу позашкільної освіти здійснюється відповідно до </w:t>
      </w:r>
      <w:hyperlink r:id="rId143" w:tgtFrame="_blank" w:history="1">
        <w:r w:rsidRPr="0027259B">
          <w:rPr>
            <w:rFonts w:ascii="Times New Roman" w:eastAsia="Times New Roman" w:hAnsi="Times New Roman" w:cs="Times New Roman"/>
            <w:color w:val="000099"/>
            <w:sz w:val="24"/>
            <w:szCs w:val="24"/>
            <w:u w:val="single"/>
            <w:lang w:eastAsia="ru-RU"/>
          </w:rPr>
          <w:t>Бюджетного кодексу України</w:t>
        </w:r>
      </w:hyperlink>
      <w:r w:rsidRPr="0027259B">
        <w:rPr>
          <w:rFonts w:ascii="Times New Roman" w:eastAsia="Times New Roman" w:hAnsi="Times New Roman" w:cs="Times New Roman"/>
          <w:color w:val="333333"/>
          <w:sz w:val="24"/>
          <w:szCs w:val="24"/>
          <w:lang w:eastAsia="ru-RU"/>
        </w:rPr>
        <w:t>, </w:t>
      </w:r>
      <w:hyperlink r:id="rId144" w:tgtFrame="_blank" w:history="1">
        <w:r w:rsidRPr="0027259B">
          <w:rPr>
            <w:rFonts w:ascii="Times New Roman" w:eastAsia="Times New Roman" w:hAnsi="Times New Roman" w:cs="Times New Roman"/>
            <w:color w:val="000099"/>
            <w:sz w:val="24"/>
            <w:szCs w:val="24"/>
            <w:u w:val="single"/>
            <w:lang w:eastAsia="ru-RU"/>
          </w:rPr>
          <w:t>Цивільного кодексу України</w:t>
        </w:r>
      </w:hyperlink>
      <w:r w:rsidRPr="0027259B">
        <w:rPr>
          <w:rFonts w:ascii="Times New Roman" w:eastAsia="Times New Roman" w:hAnsi="Times New Roman" w:cs="Times New Roman"/>
          <w:color w:val="333333"/>
          <w:sz w:val="24"/>
          <w:szCs w:val="24"/>
          <w:lang w:eastAsia="ru-RU"/>
        </w:rPr>
        <w:t>, законів України </w:t>
      </w:r>
      <w:hyperlink r:id="rId145" w:tgtFrame="_blank" w:history="1">
        <w:r w:rsidRPr="0027259B">
          <w:rPr>
            <w:rFonts w:ascii="Times New Roman" w:eastAsia="Times New Roman" w:hAnsi="Times New Roman" w:cs="Times New Roman"/>
            <w:color w:val="000099"/>
            <w:sz w:val="24"/>
            <w:szCs w:val="24"/>
            <w:u w:val="single"/>
            <w:lang w:eastAsia="ru-RU"/>
          </w:rPr>
          <w:t>"Про освіту"</w:t>
        </w:r>
      </w:hyperlink>
      <w:r w:rsidRPr="0027259B">
        <w:rPr>
          <w:rFonts w:ascii="Times New Roman" w:eastAsia="Times New Roman" w:hAnsi="Times New Roman" w:cs="Times New Roman"/>
          <w:color w:val="333333"/>
          <w:sz w:val="24"/>
          <w:szCs w:val="24"/>
          <w:lang w:eastAsia="ru-RU"/>
        </w:rPr>
        <w:t>, </w:t>
      </w:r>
      <w:hyperlink r:id="rId146" w:tgtFrame="_blank" w:history="1">
        <w:r w:rsidRPr="0027259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7259B">
        <w:rPr>
          <w:rFonts w:ascii="Times New Roman" w:eastAsia="Times New Roman" w:hAnsi="Times New Roman" w:cs="Times New Roman"/>
          <w:color w:val="333333"/>
          <w:sz w:val="24"/>
          <w:szCs w:val="24"/>
          <w:lang w:eastAsia="ru-RU"/>
        </w:rPr>
        <w:t>, цього Закону та інших нормативно-правових актів.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6" w:name="n289"/>
      <w:bookmarkEnd w:id="366"/>
      <w:r w:rsidRPr="0027259B">
        <w:rPr>
          <w:rFonts w:ascii="Times New Roman" w:eastAsia="Times New Roman" w:hAnsi="Times New Roman" w:cs="Times New Roman"/>
          <w:i/>
          <w:iCs/>
          <w:color w:val="333333"/>
          <w:sz w:val="24"/>
          <w:szCs w:val="24"/>
          <w:lang w:eastAsia="ru-RU"/>
        </w:rPr>
        <w:t>{Частина перша статті 26 із змінами, внесеними згідно із Законом </w:t>
      </w:r>
      <w:hyperlink r:id="rId147" w:anchor="n746"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290"/>
      <w:bookmarkEnd w:id="367"/>
      <w:r w:rsidRPr="0027259B">
        <w:rPr>
          <w:rFonts w:ascii="Times New Roman" w:eastAsia="Times New Roman" w:hAnsi="Times New Roman" w:cs="Times New Roman"/>
          <w:color w:val="333333"/>
          <w:sz w:val="24"/>
          <w:szCs w:val="24"/>
          <w:lang w:eastAsia="ru-RU"/>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291"/>
      <w:bookmarkEnd w:id="368"/>
      <w:r w:rsidRPr="0027259B">
        <w:rPr>
          <w:rFonts w:ascii="Times New Roman" w:eastAsia="Times New Roman" w:hAnsi="Times New Roman" w:cs="Times New Roman"/>
          <w:color w:val="333333"/>
          <w:sz w:val="24"/>
          <w:szCs w:val="24"/>
          <w:lang w:eastAsia="ru-RU"/>
        </w:rPr>
        <w:lastRenderedPageBreak/>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292"/>
      <w:bookmarkEnd w:id="369"/>
      <w:r w:rsidRPr="0027259B">
        <w:rPr>
          <w:rFonts w:ascii="Times New Roman" w:eastAsia="Times New Roman" w:hAnsi="Times New Roman" w:cs="Times New Roman"/>
          <w:color w:val="333333"/>
          <w:sz w:val="24"/>
          <w:szCs w:val="24"/>
          <w:lang w:eastAsia="ru-RU"/>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0" w:name="n293"/>
      <w:bookmarkEnd w:id="370"/>
      <w:r w:rsidRPr="0027259B">
        <w:rPr>
          <w:rFonts w:ascii="Times New Roman" w:eastAsia="Times New Roman" w:hAnsi="Times New Roman" w:cs="Times New Roman"/>
          <w:i/>
          <w:iCs/>
          <w:color w:val="333333"/>
          <w:sz w:val="24"/>
          <w:szCs w:val="24"/>
          <w:lang w:eastAsia="ru-RU"/>
        </w:rPr>
        <w:t>{Абзац третій частини другої статті 26 в редакції Закону </w:t>
      </w:r>
      <w:hyperlink r:id="rId148"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із змінами, внесеними згідно із Законом </w:t>
      </w:r>
      <w:hyperlink r:id="rId149" w:anchor="n1594"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294"/>
      <w:bookmarkEnd w:id="371"/>
      <w:r w:rsidRPr="0027259B">
        <w:rPr>
          <w:rFonts w:ascii="Times New Roman" w:eastAsia="Times New Roman" w:hAnsi="Times New Roman" w:cs="Times New Roman"/>
          <w:color w:val="333333"/>
          <w:sz w:val="24"/>
          <w:szCs w:val="24"/>
          <w:lang w:eastAsia="ru-RU"/>
        </w:rPr>
        <w:t>Порядок встановлення розміру плати за навчання в мистецьких школах визначається Кабінетом Міністрів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2" w:name="n295"/>
      <w:bookmarkEnd w:id="372"/>
      <w:r w:rsidRPr="0027259B">
        <w:rPr>
          <w:rFonts w:ascii="Times New Roman" w:eastAsia="Times New Roman" w:hAnsi="Times New Roman" w:cs="Times New Roman"/>
          <w:i/>
          <w:iCs/>
          <w:color w:val="333333"/>
          <w:sz w:val="24"/>
          <w:szCs w:val="24"/>
          <w:lang w:eastAsia="ru-RU"/>
        </w:rPr>
        <w:t>{Частину другу статті 26 доповнено абзацом четвертим згідно із Законом </w:t>
      </w:r>
      <w:hyperlink r:id="rId150"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із змінами, внесеними згідно із Законами </w:t>
      </w:r>
      <w:hyperlink r:id="rId151" w:anchor="n207" w:tgtFrame="_blank" w:history="1">
        <w:r w:rsidRPr="0027259B">
          <w:rPr>
            <w:rFonts w:ascii="Times New Roman" w:eastAsia="Times New Roman" w:hAnsi="Times New Roman" w:cs="Times New Roman"/>
            <w:i/>
            <w:iCs/>
            <w:color w:val="000099"/>
            <w:sz w:val="24"/>
            <w:szCs w:val="24"/>
            <w:u w:val="single"/>
            <w:lang w:eastAsia="ru-RU"/>
          </w:rPr>
          <w:t>№ 76-VIII від 28.12.2014</w:t>
        </w:r>
      </w:hyperlink>
      <w:r w:rsidRPr="0027259B">
        <w:rPr>
          <w:rFonts w:ascii="Times New Roman" w:eastAsia="Times New Roman" w:hAnsi="Times New Roman" w:cs="Times New Roman"/>
          <w:i/>
          <w:iCs/>
          <w:color w:val="333333"/>
          <w:sz w:val="24"/>
          <w:szCs w:val="24"/>
          <w:lang w:eastAsia="ru-RU"/>
        </w:rPr>
        <w:t>, </w:t>
      </w:r>
      <w:hyperlink r:id="rId152" w:anchor="n6" w:tgtFrame="_blank" w:history="1">
        <w:r w:rsidRPr="0027259B">
          <w:rPr>
            <w:rFonts w:ascii="Times New Roman" w:eastAsia="Times New Roman" w:hAnsi="Times New Roman" w:cs="Times New Roman"/>
            <w:i/>
            <w:iCs/>
            <w:color w:val="000099"/>
            <w:sz w:val="24"/>
            <w:szCs w:val="24"/>
            <w:u w:val="single"/>
            <w:lang w:eastAsia="ru-RU"/>
          </w:rPr>
          <w:t>№ 453-VIII від 19.05.2015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296"/>
      <w:bookmarkEnd w:id="373"/>
      <w:r w:rsidRPr="0027259B">
        <w:rPr>
          <w:rFonts w:ascii="Times New Roman" w:eastAsia="Times New Roman" w:hAnsi="Times New Roman" w:cs="Times New Roman"/>
          <w:color w:val="333333"/>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4" w:name="n297"/>
      <w:bookmarkEnd w:id="374"/>
      <w:r w:rsidRPr="0027259B">
        <w:rPr>
          <w:rFonts w:ascii="Times New Roman" w:eastAsia="Times New Roman" w:hAnsi="Times New Roman" w:cs="Times New Roman"/>
          <w:i/>
          <w:iCs/>
          <w:color w:val="333333"/>
          <w:sz w:val="24"/>
          <w:szCs w:val="24"/>
          <w:lang w:eastAsia="ru-RU"/>
        </w:rPr>
        <w:t>{Частину другу статті 26 доповнено абзацом п'ятим згідно із Законом </w:t>
      </w:r>
      <w:hyperlink r:id="rId153"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 в редакції Закону </w:t>
      </w:r>
      <w:hyperlink r:id="rId154" w:anchor="n1595"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298"/>
      <w:bookmarkEnd w:id="375"/>
      <w:r w:rsidRPr="0027259B">
        <w:rPr>
          <w:rFonts w:ascii="Times New Roman" w:eastAsia="Times New Roman" w:hAnsi="Times New Roman" w:cs="Times New Roman"/>
          <w:color w:val="333333"/>
          <w:sz w:val="24"/>
          <w:szCs w:val="24"/>
          <w:lang w:eastAsia="ru-RU"/>
        </w:rPr>
        <w:t>3. Додатковими джерелами фінансування закладу позашкільної освіти є:</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299"/>
      <w:bookmarkEnd w:id="376"/>
      <w:r w:rsidRPr="0027259B">
        <w:rPr>
          <w:rFonts w:ascii="Times New Roman" w:eastAsia="Times New Roman" w:hAnsi="Times New Roman" w:cs="Times New Roman"/>
          <w:color w:val="333333"/>
          <w:sz w:val="24"/>
          <w:szCs w:val="24"/>
          <w:lang w:eastAsia="ru-RU"/>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300"/>
      <w:bookmarkEnd w:id="377"/>
      <w:r w:rsidRPr="0027259B">
        <w:rPr>
          <w:rFonts w:ascii="Times New Roman" w:eastAsia="Times New Roman" w:hAnsi="Times New Roman" w:cs="Times New Roman"/>
          <w:color w:val="333333"/>
          <w:sz w:val="24"/>
          <w:szCs w:val="24"/>
          <w:lang w:eastAsia="ru-RU"/>
        </w:rPr>
        <w:t>гуманітарна допомога;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301"/>
      <w:bookmarkEnd w:id="378"/>
      <w:r w:rsidRPr="0027259B">
        <w:rPr>
          <w:rFonts w:ascii="Times New Roman" w:eastAsia="Times New Roman" w:hAnsi="Times New Roman" w:cs="Times New Roman"/>
          <w:color w:val="333333"/>
          <w:sz w:val="24"/>
          <w:szCs w:val="24"/>
          <w:lang w:eastAsia="ru-RU"/>
        </w:rPr>
        <w:t>дотації з місцевих бюджетів;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302"/>
      <w:bookmarkEnd w:id="379"/>
      <w:r w:rsidRPr="0027259B">
        <w:rPr>
          <w:rFonts w:ascii="Times New Roman" w:eastAsia="Times New Roman" w:hAnsi="Times New Roman" w:cs="Times New Roman"/>
          <w:color w:val="333333"/>
          <w:sz w:val="24"/>
          <w:szCs w:val="24"/>
          <w:lang w:eastAsia="ru-RU"/>
        </w:rPr>
        <w:t>добровільні грошові внески, матеріальні цінності, одержані від підприємств, установ, організацій та окремих громадян.</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03"/>
      <w:bookmarkEnd w:id="380"/>
      <w:r w:rsidRPr="0027259B">
        <w:rPr>
          <w:rFonts w:ascii="Times New Roman" w:eastAsia="Times New Roman" w:hAnsi="Times New Roman" w:cs="Times New Roman"/>
          <w:color w:val="333333"/>
          <w:sz w:val="24"/>
          <w:szCs w:val="24"/>
          <w:lang w:eastAsia="ru-RU"/>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304"/>
      <w:bookmarkEnd w:id="381"/>
      <w:r w:rsidRPr="0027259B">
        <w:rPr>
          <w:rFonts w:ascii="Times New Roman" w:eastAsia="Times New Roman" w:hAnsi="Times New Roman" w:cs="Times New Roman"/>
          <w:color w:val="333333"/>
          <w:sz w:val="24"/>
          <w:szCs w:val="24"/>
          <w:lang w:eastAsia="ru-RU"/>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05"/>
      <w:bookmarkEnd w:id="382"/>
      <w:r w:rsidRPr="0027259B">
        <w:rPr>
          <w:rFonts w:ascii="Times New Roman" w:eastAsia="Times New Roman" w:hAnsi="Times New Roman" w:cs="Times New Roman"/>
          <w:color w:val="333333"/>
          <w:sz w:val="24"/>
          <w:szCs w:val="24"/>
          <w:lang w:eastAsia="ru-RU"/>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481"/>
      <w:bookmarkEnd w:id="383"/>
      <w:r w:rsidRPr="0027259B">
        <w:rPr>
          <w:rFonts w:ascii="Times New Roman" w:eastAsia="Times New Roman" w:hAnsi="Times New Roman" w:cs="Times New Roman"/>
          <w:color w:val="333333"/>
          <w:sz w:val="24"/>
          <w:szCs w:val="24"/>
          <w:lang w:eastAsia="ru-RU"/>
        </w:rPr>
        <w:t>5.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482"/>
      <w:bookmarkEnd w:id="384"/>
      <w:r w:rsidRPr="0027259B">
        <w:rPr>
          <w:rFonts w:ascii="Times New Roman" w:eastAsia="Times New Roman" w:hAnsi="Times New Roman" w:cs="Times New Roman"/>
          <w:color w:val="333333"/>
          <w:sz w:val="24"/>
          <w:szCs w:val="24"/>
          <w:lang w:eastAsia="ru-RU"/>
        </w:rPr>
        <w:t>Порядок та умови надання освітньої субвенції з державного бюджету місцевим бюджетам затверджуються Кабінетом Міністрів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5" w:name="n485"/>
      <w:bookmarkEnd w:id="385"/>
      <w:r w:rsidRPr="0027259B">
        <w:rPr>
          <w:rFonts w:ascii="Times New Roman" w:eastAsia="Times New Roman" w:hAnsi="Times New Roman" w:cs="Times New Roman"/>
          <w:i/>
          <w:iCs/>
          <w:color w:val="333333"/>
          <w:sz w:val="24"/>
          <w:szCs w:val="24"/>
          <w:lang w:eastAsia="ru-RU"/>
        </w:rPr>
        <w:lastRenderedPageBreak/>
        <w:t>{Статтю 26 доповнено частиною п'ятою згідно із Законом </w:t>
      </w:r>
      <w:hyperlink r:id="rId155" w:anchor="n168"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483"/>
      <w:bookmarkEnd w:id="386"/>
      <w:r w:rsidRPr="0027259B">
        <w:rPr>
          <w:rFonts w:ascii="Times New Roman" w:eastAsia="Times New Roman" w:hAnsi="Times New Roman" w:cs="Times New Roman"/>
          <w:color w:val="333333"/>
          <w:sz w:val="24"/>
          <w:szCs w:val="24"/>
          <w:lang w:eastAsia="ru-RU"/>
        </w:rPr>
        <w:t>6. Ліцензування освітньої діяльності може здійснюватися за рішенням засновника (засновників)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484"/>
      <w:bookmarkEnd w:id="387"/>
      <w:r w:rsidRPr="0027259B">
        <w:rPr>
          <w:rFonts w:ascii="Times New Roman" w:eastAsia="Times New Roman" w:hAnsi="Times New Roman" w:cs="Times New Roman"/>
          <w:color w:val="333333"/>
          <w:sz w:val="24"/>
          <w:szCs w:val="24"/>
          <w:lang w:eastAsia="ru-RU"/>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8" w:name="n480"/>
      <w:bookmarkEnd w:id="388"/>
      <w:r w:rsidRPr="0027259B">
        <w:rPr>
          <w:rFonts w:ascii="Times New Roman" w:eastAsia="Times New Roman" w:hAnsi="Times New Roman" w:cs="Times New Roman"/>
          <w:i/>
          <w:iCs/>
          <w:color w:val="333333"/>
          <w:sz w:val="24"/>
          <w:szCs w:val="24"/>
          <w:lang w:eastAsia="ru-RU"/>
        </w:rPr>
        <w:t>{Статтю 26 доповнено частиною шостою згідно із Законом </w:t>
      </w:r>
      <w:hyperlink r:id="rId156" w:anchor="n168" w:tgtFrame="_blank" w:history="1">
        <w:r w:rsidRPr="0027259B">
          <w:rPr>
            <w:rFonts w:ascii="Times New Roman" w:eastAsia="Times New Roman" w:hAnsi="Times New Roman" w:cs="Times New Roman"/>
            <w:i/>
            <w:iCs/>
            <w:color w:val="000099"/>
            <w:sz w:val="24"/>
            <w:szCs w:val="24"/>
            <w:u w:val="single"/>
            <w:lang w:eastAsia="ru-RU"/>
          </w:rPr>
          <w:t>№ 2541-VIII від 06.09.2018</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306"/>
      <w:bookmarkEnd w:id="389"/>
      <w:r w:rsidRPr="0027259B">
        <w:rPr>
          <w:rFonts w:ascii="Times New Roman" w:eastAsia="Times New Roman" w:hAnsi="Times New Roman" w:cs="Times New Roman"/>
          <w:b/>
          <w:bCs/>
          <w:color w:val="333333"/>
          <w:sz w:val="24"/>
          <w:szCs w:val="24"/>
          <w:lang w:eastAsia="ru-RU"/>
        </w:rPr>
        <w:t>Стаття 27. </w:t>
      </w:r>
      <w:r w:rsidRPr="0027259B">
        <w:rPr>
          <w:rFonts w:ascii="Times New Roman" w:eastAsia="Times New Roman" w:hAnsi="Times New Roman" w:cs="Times New Roman"/>
          <w:color w:val="333333"/>
          <w:sz w:val="24"/>
          <w:szCs w:val="24"/>
          <w:lang w:eastAsia="ru-RU"/>
        </w:rPr>
        <w:t>Матеріально-технічна база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07"/>
      <w:bookmarkEnd w:id="390"/>
      <w:r w:rsidRPr="0027259B">
        <w:rPr>
          <w:rFonts w:ascii="Times New Roman" w:eastAsia="Times New Roman" w:hAnsi="Times New Roman" w:cs="Times New Roman"/>
          <w:color w:val="333333"/>
          <w:sz w:val="24"/>
          <w:szCs w:val="24"/>
          <w:lang w:eastAsia="ru-RU"/>
        </w:rPr>
        <w:t>1. Заклад позашкільної освіти володіє, користується і розпоряджається майном, земельною ділянкою відповідно до законодавства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08"/>
      <w:bookmarkEnd w:id="391"/>
      <w:r w:rsidRPr="0027259B">
        <w:rPr>
          <w:rFonts w:ascii="Times New Roman" w:eastAsia="Times New Roman" w:hAnsi="Times New Roman" w:cs="Times New Roman"/>
          <w:color w:val="333333"/>
          <w:sz w:val="24"/>
          <w:szCs w:val="24"/>
          <w:lang w:eastAsia="ru-RU"/>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2" w:name="n309"/>
      <w:bookmarkEnd w:id="392"/>
      <w:r w:rsidRPr="0027259B">
        <w:rPr>
          <w:rFonts w:ascii="Times New Roman" w:eastAsia="Times New Roman" w:hAnsi="Times New Roman" w:cs="Times New Roman"/>
          <w:i/>
          <w:iCs/>
          <w:color w:val="333333"/>
          <w:sz w:val="24"/>
          <w:szCs w:val="24"/>
          <w:lang w:eastAsia="ru-RU"/>
        </w:rPr>
        <w:t>{Абзац другий частини першої статті 27 із змінами, внесеними згідно із Законом </w:t>
      </w:r>
      <w:hyperlink r:id="rId157" w:tgtFrame="_blank" w:history="1">
        <w:r w:rsidRPr="0027259B">
          <w:rPr>
            <w:rFonts w:ascii="Times New Roman" w:eastAsia="Times New Roman" w:hAnsi="Times New Roman" w:cs="Times New Roman"/>
            <w:i/>
            <w:iCs/>
            <w:color w:val="000099"/>
            <w:sz w:val="24"/>
            <w:szCs w:val="24"/>
            <w:u w:val="single"/>
            <w:lang w:eastAsia="ru-RU"/>
          </w:rPr>
          <w:t>№ 2626-IV від 02.06.2005</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10"/>
      <w:bookmarkEnd w:id="393"/>
      <w:r w:rsidRPr="0027259B">
        <w:rPr>
          <w:rFonts w:ascii="Times New Roman" w:eastAsia="Times New Roman" w:hAnsi="Times New Roman" w:cs="Times New Roman"/>
          <w:color w:val="333333"/>
          <w:sz w:val="24"/>
          <w:szCs w:val="24"/>
          <w:lang w:eastAsia="ru-RU"/>
        </w:rPr>
        <w:t>2. Вимоги до матеріально-технічної бази позашкільного навчального закладу визначаються відповідними будівельними, протипожежними і санітарно-гігієнічними нормами, правилами облаштування та утримання позашкільного навчального закладу, навчальними планами та програмами.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491"/>
      <w:bookmarkEnd w:id="394"/>
      <w:r w:rsidRPr="0027259B">
        <w:rPr>
          <w:rFonts w:ascii="Times New Roman" w:eastAsia="Times New Roman" w:hAnsi="Times New Roman" w:cs="Times New Roman"/>
          <w:color w:val="333333"/>
          <w:sz w:val="24"/>
          <w:szCs w:val="24"/>
          <w:lang w:eastAsia="ru-RU"/>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5" w:name="n490"/>
      <w:bookmarkEnd w:id="395"/>
      <w:r w:rsidRPr="0027259B">
        <w:rPr>
          <w:rFonts w:ascii="Times New Roman" w:eastAsia="Times New Roman" w:hAnsi="Times New Roman" w:cs="Times New Roman"/>
          <w:i/>
          <w:iCs/>
          <w:color w:val="333333"/>
          <w:sz w:val="24"/>
          <w:szCs w:val="24"/>
          <w:lang w:eastAsia="ru-RU"/>
        </w:rPr>
        <w:t>{Частина друга статті 27 в редакції Закону </w:t>
      </w:r>
      <w:hyperlink r:id="rId158" w:anchor="n280" w:tgtFrame="_blank" w:history="1">
        <w:r w:rsidRPr="0027259B">
          <w:rPr>
            <w:rFonts w:ascii="Times New Roman" w:eastAsia="Times New Roman" w:hAnsi="Times New Roman" w:cs="Times New Roman"/>
            <w:i/>
            <w:iCs/>
            <w:color w:val="000099"/>
            <w:sz w:val="24"/>
            <w:szCs w:val="24"/>
            <w:u w:val="single"/>
            <w:lang w:eastAsia="ru-RU"/>
          </w:rPr>
          <w:t>№ 124-IX від 20.09.2019</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12"/>
      <w:bookmarkEnd w:id="396"/>
      <w:r w:rsidRPr="0027259B">
        <w:rPr>
          <w:rFonts w:ascii="Times New Roman" w:eastAsia="Times New Roman" w:hAnsi="Times New Roman" w:cs="Times New Roman"/>
          <w:color w:val="333333"/>
          <w:sz w:val="24"/>
          <w:szCs w:val="24"/>
          <w:lang w:eastAsia="ru-RU"/>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13"/>
      <w:bookmarkEnd w:id="397"/>
      <w:r w:rsidRPr="0027259B">
        <w:rPr>
          <w:rFonts w:ascii="Times New Roman" w:eastAsia="Times New Roman" w:hAnsi="Times New Roman" w:cs="Times New Roman"/>
          <w:color w:val="333333"/>
          <w:sz w:val="24"/>
          <w:szCs w:val="24"/>
          <w:lang w:eastAsia="ru-RU"/>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314"/>
      <w:bookmarkEnd w:id="398"/>
      <w:r w:rsidRPr="0027259B">
        <w:rPr>
          <w:rFonts w:ascii="Times New Roman" w:eastAsia="Times New Roman" w:hAnsi="Times New Roman" w:cs="Times New Roman"/>
          <w:color w:val="333333"/>
          <w:sz w:val="24"/>
          <w:szCs w:val="24"/>
          <w:lang w:eastAsia="ru-RU"/>
        </w:rPr>
        <w:t>Заклади позашкільної освіти можуть набувати у власність, брати у постійне користування або в оренду земельні ділянки, на яких вони розміщуються, у порядку відповідно до земельного законодавства.</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9" w:name="n315"/>
      <w:bookmarkEnd w:id="399"/>
      <w:r w:rsidRPr="0027259B">
        <w:rPr>
          <w:rFonts w:ascii="Times New Roman" w:eastAsia="Times New Roman" w:hAnsi="Times New Roman" w:cs="Times New Roman"/>
          <w:i/>
          <w:iCs/>
          <w:color w:val="333333"/>
          <w:sz w:val="24"/>
          <w:szCs w:val="24"/>
          <w:lang w:eastAsia="ru-RU"/>
        </w:rPr>
        <w:t>{Абзац третій частини третьої статті 27 в редакції Закону </w:t>
      </w:r>
      <w:hyperlink r:id="rId159" w:tgtFrame="_blank" w:history="1">
        <w:r w:rsidRPr="0027259B">
          <w:rPr>
            <w:rFonts w:ascii="Times New Roman" w:eastAsia="Times New Roman" w:hAnsi="Times New Roman" w:cs="Times New Roman"/>
            <w:i/>
            <w:iCs/>
            <w:color w:val="000099"/>
            <w:sz w:val="24"/>
            <w:szCs w:val="24"/>
            <w:u w:val="single"/>
            <w:lang w:eastAsia="ru-RU"/>
          </w:rPr>
          <w:t>№ 876-V від 05.04.2007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316"/>
      <w:bookmarkEnd w:id="400"/>
      <w:r w:rsidRPr="0027259B">
        <w:rPr>
          <w:rFonts w:ascii="Times New Roman" w:eastAsia="Times New Roman" w:hAnsi="Times New Roman" w:cs="Times New Roman"/>
          <w:color w:val="333333"/>
          <w:sz w:val="24"/>
          <w:szCs w:val="24"/>
          <w:lang w:eastAsia="ru-RU"/>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1" w:name="n317"/>
      <w:bookmarkEnd w:id="401"/>
      <w:r w:rsidRPr="0027259B">
        <w:rPr>
          <w:rFonts w:ascii="Times New Roman" w:eastAsia="Times New Roman" w:hAnsi="Times New Roman" w:cs="Times New Roman"/>
          <w:i/>
          <w:iCs/>
          <w:color w:val="333333"/>
          <w:sz w:val="24"/>
          <w:szCs w:val="24"/>
          <w:lang w:eastAsia="ru-RU"/>
        </w:rPr>
        <w:t>{Абзац четвертий частини третьої статті 27 в редакції Закону </w:t>
      </w:r>
      <w:hyperlink r:id="rId160" w:tgtFrame="_blank" w:history="1">
        <w:r w:rsidRPr="0027259B">
          <w:rPr>
            <w:rFonts w:ascii="Times New Roman" w:eastAsia="Times New Roman" w:hAnsi="Times New Roman" w:cs="Times New Roman"/>
            <w:i/>
            <w:iCs/>
            <w:color w:val="000099"/>
            <w:sz w:val="24"/>
            <w:szCs w:val="24"/>
            <w:u w:val="single"/>
            <w:lang w:eastAsia="ru-RU"/>
          </w:rPr>
          <w:t>№ 876-V від 05.04.2007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318"/>
      <w:bookmarkEnd w:id="402"/>
      <w:r w:rsidRPr="0027259B">
        <w:rPr>
          <w:rFonts w:ascii="Times New Roman" w:eastAsia="Times New Roman" w:hAnsi="Times New Roman" w:cs="Times New Roman"/>
          <w:color w:val="333333"/>
          <w:sz w:val="24"/>
          <w:szCs w:val="24"/>
          <w:lang w:eastAsia="ru-RU"/>
        </w:rPr>
        <w:t>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за умов: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319"/>
      <w:bookmarkEnd w:id="403"/>
      <w:r w:rsidRPr="0027259B">
        <w:rPr>
          <w:rFonts w:ascii="Times New Roman" w:eastAsia="Times New Roman" w:hAnsi="Times New Roman" w:cs="Times New Roman"/>
          <w:color w:val="333333"/>
          <w:sz w:val="24"/>
          <w:szCs w:val="24"/>
          <w:lang w:eastAsia="ru-RU"/>
        </w:rPr>
        <w:t>збереження освітнього призначення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320"/>
      <w:bookmarkEnd w:id="404"/>
      <w:r w:rsidRPr="0027259B">
        <w:rPr>
          <w:rFonts w:ascii="Times New Roman" w:eastAsia="Times New Roman" w:hAnsi="Times New Roman" w:cs="Times New Roman"/>
          <w:color w:val="333333"/>
          <w:sz w:val="24"/>
          <w:szCs w:val="24"/>
          <w:lang w:eastAsia="ru-RU"/>
        </w:rPr>
        <w:lastRenderedPageBreak/>
        <w:t>згоди колективу закладу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321"/>
      <w:bookmarkEnd w:id="405"/>
      <w:r w:rsidRPr="0027259B">
        <w:rPr>
          <w:rFonts w:ascii="Times New Roman" w:eastAsia="Times New Roman" w:hAnsi="Times New Roman" w:cs="Times New Roman"/>
          <w:color w:val="333333"/>
          <w:sz w:val="24"/>
          <w:szCs w:val="24"/>
          <w:lang w:eastAsia="ru-RU"/>
        </w:rPr>
        <w:t>наявності коштів.</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322"/>
      <w:bookmarkEnd w:id="406"/>
      <w:r w:rsidRPr="0027259B">
        <w:rPr>
          <w:rFonts w:ascii="Times New Roman" w:eastAsia="Times New Roman" w:hAnsi="Times New Roman" w:cs="Times New Roman"/>
          <w:color w:val="333333"/>
          <w:sz w:val="24"/>
          <w:szCs w:val="24"/>
          <w:lang w:eastAsia="ru-RU"/>
        </w:rPr>
        <w:t>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323"/>
      <w:bookmarkEnd w:id="407"/>
      <w:r w:rsidRPr="0027259B">
        <w:rPr>
          <w:rFonts w:ascii="Times New Roman" w:eastAsia="Times New Roman" w:hAnsi="Times New Roman" w:cs="Times New Roman"/>
          <w:color w:val="333333"/>
          <w:sz w:val="24"/>
          <w:szCs w:val="24"/>
          <w:lang w:eastAsia="ru-RU"/>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324"/>
      <w:bookmarkEnd w:id="408"/>
      <w:r w:rsidRPr="0027259B">
        <w:rPr>
          <w:rFonts w:ascii="Times New Roman" w:eastAsia="Times New Roman" w:hAnsi="Times New Roman" w:cs="Times New Roman"/>
          <w:b/>
          <w:bCs/>
          <w:color w:val="333333"/>
          <w:sz w:val="24"/>
          <w:szCs w:val="24"/>
          <w:lang w:eastAsia="ru-RU"/>
        </w:rPr>
        <w:t>Стаття 28.</w:t>
      </w:r>
      <w:r w:rsidRPr="0027259B">
        <w:rPr>
          <w:rFonts w:ascii="Times New Roman" w:eastAsia="Times New Roman" w:hAnsi="Times New Roman" w:cs="Times New Roman"/>
          <w:color w:val="333333"/>
          <w:sz w:val="24"/>
          <w:szCs w:val="24"/>
          <w:lang w:eastAsia="ru-RU"/>
        </w:rPr>
        <w:t> Платні послуги у сфері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325"/>
      <w:bookmarkEnd w:id="409"/>
      <w:r w:rsidRPr="0027259B">
        <w:rPr>
          <w:rFonts w:ascii="Times New Roman" w:eastAsia="Times New Roman" w:hAnsi="Times New Roman" w:cs="Times New Roman"/>
          <w:color w:val="333333"/>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0" w:name="n326"/>
      <w:bookmarkEnd w:id="410"/>
      <w:r w:rsidRPr="0027259B">
        <w:rPr>
          <w:rFonts w:ascii="Times New Roman" w:eastAsia="Times New Roman" w:hAnsi="Times New Roman" w:cs="Times New Roman"/>
          <w:i/>
          <w:iCs/>
          <w:color w:val="333333"/>
          <w:sz w:val="24"/>
          <w:szCs w:val="24"/>
          <w:lang w:eastAsia="ru-RU"/>
        </w:rPr>
        <w:t>{Частина перша статті 28 із змінами, внесеними згідно із Законом </w:t>
      </w:r>
      <w:hyperlink r:id="rId161" w:anchor="n747" w:tgtFrame="_blank" w:history="1">
        <w:r w:rsidRPr="0027259B">
          <w:rPr>
            <w:rFonts w:ascii="Times New Roman" w:eastAsia="Times New Roman" w:hAnsi="Times New Roman" w:cs="Times New Roman"/>
            <w:i/>
            <w:iCs/>
            <w:color w:val="000099"/>
            <w:sz w:val="24"/>
            <w:szCs w:val="24"/>
            <w:u w:val="single"/>
            <w:lang w:eastAsia="ru-RU"/>
          </w:rPr>
          <w:t>№ 5460-VI від 16.10.2012</w:t>
        </w:r>
      </w:hyperlink>
      <w:r w:rsidRPr="0027259B">
        <w:rPr>
          <w:rFonts w:ascii="Times New Roman" w:eastAsia="Times New Roman" w:hAnsi="Times New Roman" w:cs="Times New Roman"/>
          <w:i/>
          <w:iCs/>
          <w:color w:val="333333"/>
          <w:sz w:val="24"/>
          <w:szCs w:val="24"/>
          <w:lang w:eastAsia="ru-RU"/>
        </w:rPr>
        <w:t>; в редакції Закону </w:t>
      </w:r>
      <w:hyperlink r:id="rId162" w:anchor="n1598"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11" w:name="n327"/>
      <w:bookmarkEnd w:id="411"/>
      <w:r w:rsidRPr="0027259B">
        <w:rPr>
          <w:rFonts w:ascii="Times New Roman" w:eastAsia="Times New Roman" w:hAnsi="Times New Roman" w:cs="Times New Roman"/>
          <w:i/>
          <w:iCs/>
          <w:color w:val="333333"/>
          <w:sz w:val="24"/>
          <w:szCs w:val="24"/>
          <w:lang w:eastAsia="ru-RU"/>
        </w:rPr>
        <w:t>{Частину другу статті 28 виключено на підставі Закону </w:t>
      </w:r>
      <w:hyperlink r:id="rId163" w:anchor="n1600"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328"/>
      <w:bookmarkEnd w:id="412"/>
      <w:r w:rsidRPr="0027259B">
        <w:rPr>
          <w:rFonts w:ascii="Times New Roman" w:eastAsia="Times New Roman" w:hAnsi="Times New Roman" w:cs="Times New Roman"/>
          <w:color w:val="333333"/>
          <w:sz w:val="24"/>
          <w:szCs w:val="24"/>
          <w:lang w:eastAsia="ru-RU"/>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3" w:name="n433"/>
      <w:bookmarkEnd w:id="413"/>
      <w:r w:rsidRPr="0027259B">
        <w:rPr>
          <w:rFonts w:ascii="Times New Roman" w:eastAsia="Times New Roman" w:hAnsi="Times New Roman" w:cs="Times New Roman"/>
          <w:i/>
          <w:iCs/>
          <w:color w:val="333333"/>
          <w:sz w:val="24"/>
          <w:szCs w:val="24"/>
          <w:lang w:eastAsia="ru-RU"/>
        </w:rPr>
        <w:t>{Частина третя статті 28 із змінами, внесеними згідно із Законом </w:t>
      </w:r>
      <w:hyperlink r:id="rId164" w:anchor="n1601"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329"/>
      <w:bookmarkEnd w:id="414"/>
      <w:r w:rsidRPr="0027259B">
        <w:rPr>
          <w:rFonts w:ascii="Times New Roman" w:eastAsia="Times New Roman" w:hAnsi="Times New Roman" w:cs="Times New Roman"/>
          <w:color w:val="333333"/>
          <w:sz w:val="24"/>
          <w:szCs w:val="24"/>
          <w:lang w:eastAsia="ru-RU"/>
        </w:rPr>
        <w:t>Платні послуги можуть надаватися за напрямами діяльності закладу позашкільної освіти.</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15" w:name="n330"/>
      <w:bookmarkEnd w:id="415"/>
      <w:r w:rsidRPr="0027259B">
        <w:rPr>
          <w:rFonts w:ascii="Times New Roman" w:eastAsia="Times New Roman" w:hAnsi="Times New Roman" w:cs="Times New Roman"/>
          <w:b/>
          <w:bCs/>
          <w:color w:val="333333"/>
          <w:sz w:val="28"/>
          <w:lang w:eastAsia="ru-RU"/>
        </w:rPr>
        <w:t>Розділ VI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МІЖНАРОДНЕ СПІВРОБІТНИЦТВО</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331"/>
      <w:bookmarkEnd w:id="416"/>
      <w:r w:rsidRPr="0027259B">
        <w:rPr>
          <w:rFonts w:ascii="Times New Roman" w:eastAsia="Times New Roman" w:hAnsi="Times New Roman" w:cs="Times New Roman"/>
          <w:b/>
          <w:bCs/>
          <w:color w:val="333333"/>
          <w:sz w:val="24"/>
          <w:szCs w:val="24"/>
          <w:lang w:eastAsia="ru-RU"/>
        </w:rPr>
        <w:t>Стаття 29. </w:t>
      </w:r>
      <w:r w:rsidRPr="0027259B">
        <w:rPr>
          <w:rFonts w:ascii="Times New Roman" w:eastAsia="Times New Roman" w:hAnsi="Times New Roman" w:cs="Times New Roman"/>
          <w:color w:val="333333"/>
          <w:sz w:val="24"/>
          <w:szCs w:val="24"/>
          <w:lang w:eastAsia="ru-RU"/>
        </w:rPr>
        <w:t>Міжнародне співробітництво у системі позашкільної освіти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332"/>
      <w:bookmarkEnd w:id="417"/>
      <w:r w:rsidRPr="0027259B">
        <w:rPr>
          <w:rFonts w:ascii="Times New Roman" w:eastAsia="Times New Roman" w:hAnsi="Times New Roman" w:cs="Times New Roman"/>
          <w:color w:val="333333"/>
          <w:sz w:val="24"/>
          <w:szCs w:val="24"/>
          <w:lang w:eastAsia="ru-RU"/>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333"/>
      <w:bookmarkEnd w:id="418"/>
      <w:r w:rsidRPr="0027259B">
        <w:rPr>
          <w:rFonts w:ascii="Times New Roman" w:eastAsia="Times New Roman" w:hAnsi="Times New Roman" w:cs="Times New Roman"/>
          <w:color w:val="333333"/>
          <w:sz w:val="24"/>
          <w:szCs w:val="24"/>
          <w:lang w:eastAsia="ru-RU"/>
        </w:rPr>
        <w:t>Держава сприяє міжнародному співробітництву у системі позашкільної освіти.</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19" w:name="n334"/>
      <w:bookmarkEnd w:id="419"/>
      <w:r w:rsidRPr="0027259B">
        <w:rPr>
          <w:rFonts w:ascii="Times New Roman" w:eastAsia="Times New Roman" w:hAnsi="Times New Roman" w:cs="Times New Roman"/>
          <w:b/>
          <w:bCs/>
          <w:color w:val="333333"/>
          <w:sz w:val="28"/>
          <w:lang w:eastAsia="ru-RU"/>
        </w:rPr>
        <w:t>Розділ VII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ВІДПОВІДАЛЬНІСТЬ ЗА ПОРУШЕННЯ ЗАКОНОДАВСТВА ПРО ПОЗАШКІЛЬНУ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335"/>
      <w:bookmarkEnd w:id="420"/>
      <w:r w:rsidRPr="0027259B">
        <w:rPr>
          <w:rFonts w:ascii="Times New Roman" w:eastAsia="Times New Roman" w:hAnsi="Times New Roman" w:cs="Times New Roman"/>
          <w:b/>
          <w:bCs/>
          <w:color w:val="333333"/>
          <w:sz w:val="24"/>
          <w:szCs w:val="24"/>
          <w:lang w:eastAsia="ru-RU"/>
        </w:rPr>
        <w:t>Стаття 30. </w:t>
      </w:r>
      <w:r w:rsidRPr="0027259B">
        <w:rPr>
          <w:rFonts w:ascii="Times New Roman" w:eastAsia="Times New Roman" w:hAnsi="Times New Roman" w:cs="Times New Roman"/>
          <w:color w:val="333333"/>
          <w:sz w:val="24"/>
          <w:szCs w:val="24"/>
          <w:lang w:eastAsia="ru-RU"/>
        </w:rPr>
        <w:t>Відповідальність за порушення законодавства про позашкільну освіту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336"/>
      <w:bookmarkEnd w:id="421"/>
      <w:r w:rsidRPr="0027259B">
        <w:rPr>
          <w:rFonts w:ascii="Times New Roman" w:eastAsia="Times New Roman" w:hAnsi="Times New Roman" w:cs="Times New Roman"/>
          <w:color w:val="333333"/>
          <w:sz w:val="24"/>
          <w:szCs w:val="24"/>
          <w:lang w:eastAsia="ru-RU"/>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337"/>
      <w:bookmarkEnd w:id="422"/>
      <w:r w:rsidRPr="0027259B">
        <w:rPr>
          <w:rFonts w:ascii="Times New Roman" w:eastAsia="Times New Roman" w:hAnsi="Times New Roman" w:cs="Times New Roman"/>
          <w:color w:val="333333"/>
          <w:sz w:val="24"/>
          <w:szCs w:val="24"/>
          <w:lang w:eastAsia="ru-RU"/>
        </w:rPr>
        <w:t>Шкода, заподіяна закладом позашкільної освіти вихованцям, учням і слухачам, відшкодовується відповідно до законів України.</w:t>
      </w:r>
    </w:p>
    <w:p w:rsidR="0027259B" w:rsidRPr="0027259B" w:rsidRDefault="0027259B" w:rsidP="0027259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23" w:name="n338"/>
      <w:bookmarkEnd w:id="423"/>
      <w:r w:rsidRPr="0027259B">
        <w:rPr>
          <w:rFonts w:ascii="Times New Roman" w:eastAsia="Times New Roman" w:hAnsi="Times New Roman" w:cs="Times New Roman"/>
          <w:b/>
          <w:bCs/>
          <w:color w:val="333333"/>
          <w:sz w:val="28"/>
          <w:lang w:eastAsia="ru-RU"/>
        </w:rPr>
        <w:lastRenderedPageBreak/>
        <w:t>Розділ VIII</w:t>
      </w:r>
      <w:r w:rsidRPr="0027259B">
        <w:rPr>
          <w:rFonts w:ascii="Times New Roman" w:eastAsia="Times New Roman" w:hAnsi="Times New Roman" w:cs="Times New Roman"/>
          <w:color w:val="333333"/>
          <w:sz w:val="24"/>
          <w:szCs w:val="24"/>
          <w:lang w:eastAsia="ru-RU"/>
        </w:rPr>
        <w:br/>
      </w:r>
      <w:r w:rsidRPr="0027259B">
        <w:rPr>
          <w:rFonts w:ascii="Times New Roman" w:eastAsia="Times New Roman" w:hAnsi="Times New Roman" w:cs="Times New Roman"/>
          <w:b/>
          <w:bCs/>
          <w:color w:val="333333"/>
          <w:sz w:val="28"/>
          <w:lang w:eastAsia="ru-RU"/>
        </w:rPr>
        <w:t>ПРИКІНЦЕВІ ПОЛОЖЕННЯ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339"/>
      <w:bookmarkEnd w:id="424"/>
      <w:r w:rsidRPr="0027259B">
        <w:rPr>
          <w:rFonts w:ascii="Times New Roman" w:eastAsia="Times New Roman" w:hAnsi="Times New Roman" w:cs="Times New Roman"/>
          <w:color w:val="333333"/>
          <w:sz w:val="24"/>
          <w:szCs w:val="24"/>
          <w:lang w:eastAsia="ru-RU"/>
        </w:rPr>
        <w:t>1. Цей Закон набирає чинності з дня його опублікування.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340"/>
      <w:bookmarkEnd w:id="425"/>
      <w:r w:rsidRPr="0027259B">
        <w:rPr>
          <w:rFonts w:ascii="Times New Roman" w:eastAsia="Times New Roman" w:hAnsi="Times New Roman" w:cs="Times New Roman"/>
          <w:color w:val="333333"/>
          <w:sz w:val="24"/>
          <w:szCs w:val="24"/>
          <w:lang w:eastAsia="ru-RU"/>
        </w:rPr>
        <w:t>2. </w:t>
      </w:r>
      <w:hyperlink r:id="rId165" w:anchor="n243" w:history="1">
        <w:r w:rsidRPr="0027259B">
          <w:rPr>
            <w:rFonts w:ascii="Times New Roman" w:eastAsia="Times New Roman" w:hAnsi="Times New Roman" w:cs="Times New Roman"/>
            <w:color w:val="006600"/>
            <w:sz w:val="24"/>
            <w:szCs w:val="24"/>
            <w:u w:val="single"/>
            <w:lang w:eastAsia="ru-RU"/>
          </w:rPr>
          <w:t>Частина перша</w:t>
        </w:r>
      </w:hyperlink>
      <w:r w:rsidRPr="0027259B">
        <w:rPr>
          <w:rFonts w:ascii="Times New Roman" w:eastAsia="Times New Roman" w:hAnsi="Times New Roman" w:cs="Times New Roman"/>
          <w:color w:val="333333"/>
          <w:sz w:val="24"/>
          <w:szCs w:val="24"/>
          <w:lang w:eastAsia="ru-RU"/>
        </w:rPr>
        <w:t> статті 21 щодо обов'язковості вищої педагогічної або іншої фахової освіти для педагогічного працівника закладу позашкільної освіти та </w:t>
      </w:r>
      <w:hyperlink r:id="rId166" w:anchor="n245" w:history="1">
        <w:r w:rsidRPr="0027259B">
          <w:rPr>
            <w:rFonts w:ascii="Times New Roman" w:eastAsia="Times New Roman" w:hAnsi="Times New Roman" w:cs="Times New Roman"/>
            <w:color w:val="006600"/>
            <w:sz w:val="24"/>
            <w:szCs w:val="24"/>
            <w:u w:val="single"/>
            <w:lang w:eastAsia="ru-RU"/>
          </w:rPr>
          <w:t>частина третя</w:t>
        </w:r>
      </w:hyperlink>
      <w:r w:rsidRPr="0027259B">
        <w:rPr>
          <w:rFonts w:ascii="Times New Roman" w:eastAsia="Times New Roman" w:hAnsi="Times New Roman" w:cs="Times New Roman"/>
          <w:color w:val="333333"/>
          <w:sz w:val="24"/>
          <w:szCs w:val="24"/>
          <w:lang w:eastAsia="ru-RU"/>
        </w:rPr>
        <w:t> 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341"/>
      <w:bookmarkEnd w:id="426"/>
      <w:r w:rsidRPr="0027259B">
        <w:rPr>
          <w:rFonts w:ascii="Times New Roman" w:eastAsia="Times New Roman" w:hAnsi="Times New Roman" w:cs="Times New Roman"/>
          <w:color w:val="333333"/>
          <w:sz w:val="24"/>
          <w:szCs w:val="24"/>
          <w:lang w:eastAsia="ru-RU"/>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435"/>
      <w:bookmarkEnd w:id="427"/>
      <w:r w:rsidRPr="0027259B">
        <w:rPr>
          <w:rFonts w:ascii="Times New Roman" w:eastAsia="Times New Roman" w:hAnsi="Times New Roman" w:cs="Times New Roman"/>
          <w:color w:val="333333"/>
          <w:sz w:val="24"/>
          <w:szCs w:val="24"/>
          <w:lang w:eastAsia="ru-RU"/>
        </w:rPr>
        <w:t>3</w:t>
      </w:r>
      <w:r w:rsidRPr="0027259B">
        <w:rPr>
          <w:rFonts w:ascii="Times New Roman" w:eastAsia="Times New Roman" w:hAnsi="Times New Roman" w:cs="Times New Roman"/>
          <w:b/>
          <w:bCs/>
          <w:color w:val="333333"/>
          <w:sz w:val="2"/>
          <w:vertAlign w:val="superscript"/>
          <w:lang w:eastAsia="ru-RU"/>
        </w:rPr>
        <w:t>-</w:t>
      </w:r>
      <w:r w:rsidRPr="0027259B">
        <w:rPr>
          <w:rFonts w:ascii="Times New Roman" w:eastAsia="Times New Roman" w:hAnsi="Times New Roman" w:cs="Times New Roman"/>
          <w:b/>
          <w:bCs/>
          <w:color w:val="333333"/>
          <w:sz w:val="16"/>
          <w:vertAlign w:val="superscript"/>
          <w:lang w:eastAsia="ru-RU"/>
        </w:rPr>
        <w:t>1</w:t>
      </w:r>
      <w:r w:rsidRPr="0027259B">
        <w:rPr>
          <w:rFonts w:ascii="Times New Roman" w:eastAsia="Times New Roman" w:hAnsi="Times New Roman" w:cs="Times New Roman"/>
          <w:color w:val="333333"/>
          <w:sz w:val="24"/>
          <w:szCs w:val="24"/>
          <w:lang w:eastAsia="ru-RU"/>
        </w:rPr>
        <w:t>. Установити, що:</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436"/>
      <w:bookmarkEnd w:id="428"/>
      <w:r w:rsidRPr="0027259B">
        <w:rPr>
          <w:rFonts w:ascii="Times New Roman" w:eastAsia="Times New Roman" w:hAnsi="Times New Roman" w:cs="Times New Roman"/>
          <w:color w:val="333333"/>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437"/>
      <w:bookmarkEnd w:id="429"/>
      <w:r w:rsidRPr="0027259B">
        <w:rPr>
          <w:rFonts w:ascii="Times New Roman" w:eastAsia="Times New Roman" w:hAnsi="Times New Roman" w:cs="Times New Roman"/>
          <w:color w:val="333333"/>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438"/>
      <w:bookmarkEnd w:id="430"/>
      <w:r w:rsidRPr="0027259B">
        <w:rPr>
          <w:rFonts w:ascii="Times New Roman" w:eastAsia="Times New Roman" w:hAnsi="Times New Roman" w:cs="Times New Roman"/>
          <w:color w:val="333333"/>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439"/>
      <w:bookmarkEnd w:id="431"/>
      <w:r w:rsidRPr="0027259B">
        <w:rPr>
          <w:rFonts w:ascii="Times New Roman" w:eastAsia="Times New Roman" w:hAnsi="Times New Roman" w:cs="Times New Roman"/>
          <w:color w:val="333333"/>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7259B" w:rsidRPr="0027259B" w:rsidRDefault="0027259B" w:rsidP="0027259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2" w:name="n434"/>
      <w:bookmarkEnd w:id="432"/>
      <w:r w:rsidRPr="0027259B">
        <w:rPr>
          <w:rFonts w:ascii="Times New Roman" w:eastAsia="Times New Roman" w:hAnsi="Times New Roman" w:cs="Times New Roman"/>
          <w:i/>
          <w:iCs/>
          <w:color w:val="333333"/>
          <w:sz w:val="24"/>
          <w:szCs w:val="24"/>
          <w:lang w:eastAsia="ru-RU"/>
        </w:rPr>
        <w:t>{Розділ VIII доповнено пунктом 3</w:t>
      </w:r>
      <w:r w:rsidRPr="0027259B">
        <w:rPr>
          <w:rFonts w:ascii="Times New Roman" w:eastAsia="Times New Roman" w:hAnsi="Times New Roman" w:cs="Times New Roman"/>
          <w:b/>
          <w:bCs/>
          <w:color w:val="333333"/>
          <w:sz w:val="2"/>
          <w:vertAlign w:val="superscript"/>
          <w:lang w:eastAsia="ru-RU"/>
        </w:rPr>
        <w:t>-</w:t>
      </w:r>
      <w:r w:rsidRPr="0027259B">
        <w:rPr>
          <w:rFonts w:ascii="Times New Roman" w:eastAsia="Times New Roman" w:hAnsi="Times New Roman" w:cs="Times New Roman"/>
          <w:b/>
          <w:bCs/>
          <w:color w:val="333333"/>
          <w:sz w:val="16"/>
          <w:vertAlign w:val="superscript"/>
          <w:lang w:eastAsia="ru-RU"/>
        </w:rPr>
        <w:t>1</w:t>
      </w:r>
      <w:r w:rsidRPr="0027259B">
        <w:rPr>
          <w:rFonts w:ascii="Times New Roman" w:eastAsia="Times New Roman" w:hAnsi="Times New Roman" w:cs="Times New Roman"/>
          <w:i/>
          <w:iCs/>
          <w:color w:val="333333"/>
          <w:sz w:val="24"/>
          <w:szCs w:val="24"/>
          <w:lang w:eastAsia="ru-RU"/>
        </w:rPr>
        <w:t> згідно із Законом </w:t>
      </w:r>
      <w:hyperlink r:id="rId167" w:anchor="n1602" w:tgtFrame="_blank" w:history="1">
        <w:r w:rsidRPr="0027259B">
          <w:rPr>
            <w:rFonts w:ascii="Times New Roman" w:eastAsia="Times New Roman" w:hAnsi="Times New Roman" w:cs="Times New Roman"/>
            <w:i/>
            <w:iCs/>
            <w:color w:val="000099"/>
            <w:sz w:val="24"/>
            <w:szCs w:val="24"/>
            <w:u w:val="single"/>
            <w:lang w:eastAsia="ru-RU"/>
          </w:rPr>
          <w:t>№ 2145-VIII від 05.09.2017</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342"/>
      <w:bookmarkEnd w:id="433"/>
      <w:r w:rsidRPr="0027259B">
        <w:rPr>
          <w:rFonts w:ascii="Times New Roman" w:eastAsia="Times New Roman" w:hAnsi="Times New Roman" w:cs="Times New Roman"/>
          <w:color w:val="333333"/>
          <w:sz w:val="24"/>
          <w:szCs w:val="24"/>
          <w:lang w:eastAsia="ru-RU"/>
        </w:rPr>
        <w:t>4. Кабінету Міністрів України протягом шести місяців з дня набрання чинності цим Законом: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343"/>
      <w:bookmarkEnd w:id="434"/>
      <w:r w:rsidRPr="0027259B">
        <w:rPr>
          <w:rFonts w:ascii="Times New Roman" w:eastAsia="Times New Roman" w:hAnsi="Times New Roman" w:cs="Times New Roman"/>
          <w:color w:val="333333"/>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344"/>
      <w:bookmarkEnd w:id="435"/>
      <w:r w:rsidRPr="0027259B">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345"/>
      <w:bookmarkEnd w:id="436"/>
      <w:r w:rsidRPr="0027259B">
        <w:rPr>
          <w:rFonts w:ascii="Times New Roman" w:eastAsia="Times New Roman" w:hAnsi="Times New Roman" w:cs="Times New Roman"/>
          <w:color w:val="333333"/>
          <w:sz w:val="24"/>
          <w:szCs w:val="24"/>
          <w:lang w:eastAsia="ru-RU"/>
        </w:rPr>
        <w:t>забезпечити прийняття відповідно до компетенції нормативно-правових актів, що випливають з цього Закону;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346"/>
      <w:bookmarkEnd w:id="437"/>
      <w:r w:rsidRPr="0027259B">
        <w:rPr>
          <w:rFonts w:ascii="Times New Roman" w:eastAsia="Times New Roman" w:hAnsi="Times New Roman" w:cs="Times New Roman"/>
          <w:color w:val="333333"/>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347"/>
      <w:bookmarkEnd w:id="438"/>
      <w:r w:rsidRPr="0027259B">
        <w:rPr>
          <w:rFonts w:ascii="Times New Roman" w:eastAsia="Times New Roman" w:hAnsi="Times New Roman" w:cs="Times New Roman"/>
          <w:color w:val="333333"/>
          <w:sz w:val="24"/>
          <w:szCs w:val="24"/>
          <w:lang w:eastAsia="ru-RU"/>
        </w:rPr>
        <w:lastRenderedPageBreak/>
        <w:t>внести необхідні зміни до Загального класифікатора галузей народного господарства, за яким заклади позашкільної освіти віднести до галузей культури, освіти, спорту, туризму.</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348"/>
      <w:bookmarkEnd w:id="439"/>
      <w:r w:rsidRPr="0027259B">
        <w:rPr>
          <w:rFonts w:ascii="Times New Roman" w:eastAsia="Times New Roman" w:hAnsi="Times New Roman" w:cs="Times New Roman"/>
          <w:color w:val="333333"/>
          <w:sz w:val="24"/>
          <w:szCs w:val="24"/>
          <w:lang w:eastAsia="ru-RU"/>
        </w:rPr>
        <w:t>5. Внести зміни до таких законів України:</w:t>
      </w:r>
    </w:p>
    <w:p w:rsidR="0027259B" w:rsidRPr="0027259B" w:rsidRDefault="0027259B" w:rsidP="0027259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40" w:name="n349"/>
      <w:bookmarkEnd w:id="440"/>
      <w:r w:rsidRPr="0027259B">
        <w:rPr>
          <w:rFonts w:ascii="Times New Roman" w:eastAsia="Times New Roman" w:hAnsi="Times New Roman" w:cs="Times New Roman"/>
          <w:i/>
          <w:iCs/>
          <w:color w:val="333333"/>
          <w:sz w:val="24"/>
          <w:szCs w:val="24"/>
          <w:lang w:eastAsia="ru-RU"/>
        </w:rPr>
        <w:t>{Підпункт 1 пункту 5 розділу VIII втратив чинність на підставі Кодексу </w:t>
      </w:r>
      <w:hyperlink r:id="rId168" w:tgtFrame="_blank" w:history="1">
        <w:r w:rsidRPr="0027259B">
          <w:rPr>
            <w:rFonts w:ascii="Times New Roman" w:eastAsia="Times New Roman" w:hAnsi="Times New Roman" w:cs="Times New Roman"/>
            <w:i/>
            <w:iCs/>
            <w:color w:val="000099"/>
            <w:sz w:val="24"/>
            <w:szCs w:val="24"/>
            <w:u w:val="single"/>
            <w:lang w:eastAsia="ru-RU"/>
          </w:rPr>
          <w:t>№ 2755-VI від 02.12.2010</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41" w:name="n350"/>
      <w:bookmarkEnd w:id="441"/>
      <w:r w:rsidRPr="0027259B">
        <w:rPr>
          <w:rFonts w:ascii="Times New Roman" w:eastAsia="Times New Roman" w:hAnsi="Times New Roman" w:cs="Times New Roman"/>
          <w:i/>
          <w:iCs/>
          <w:color w:val="333333"/>
          <w:sz w:val="24"/>
          <w:szCs w:val="24"/>
          <w:lang w:eastAsia="ru-RU"/>
        </w:rPr>
        <w:t>{Підпункт 2 пункту 5 розділу VIII втратив чинність на підставі Кодексу </w:t>
      </w:r>
      <w:hyperlink r:id="rId169" w:tgtFrame="_blank" w:history="1">
        <w:r w:rsidRPr="0027259B">
          <w:rPr>
            <w:rFonts w:ascii="Times New Roman" w:eastAsia="Times New Roman" w:hAnsi="Times New Roman" w:cs="Times New Roman"/>
            <w:i/>
            <w:iCs/>
            <w:color w:val="000099"/>
            <w:sz w:val="24"/>
            <w:szCs w:val="24"/>
            <w:u w:val="single"/>
            <w:lang w:eastAsia="ru-RU"/>
          </w:rPr>
          <w:t>№ 2755-VI від 02.12.2010</w:t>
        </w:r>
      </w:hyperlink>
      <w:r w:rsidRPr="0027259B">
        <w:rPr>
          <w:rFonts w:ascii="Times New Roman" w:eastAsia="Times New Roman" w:hAnsi="Times New Roman" w:cs="Times New Roman"/>
          <w:i/>
          <w:iCs/>
          <w:color w:val="333333"/>
          <w:sz w:val="24"/>
          <w:szCs w:val="24"/>
          <w:lang w:eastAsia="ru-RU"/>
        </w:rPr>
        <w:t>}</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351"/>
      <w:bookmarkEnd w:id="442"/>
      <w:r w:rsidRPr="0027259B">
        <w:rPr>
          <w:rFonts w:ascii="Times New Roman" w:eastAsia="Times New Roman" w:hAnsi="Times New Roman" w:cs="Times New Roman"/>
          <w:color w:val="333333"/>
          <w:sz w:val="24"/>
          <w:szCs w:val="24"/>
          <w:lang w:eastAsia="ru-RU"/>
        </w:rPr>
        <w:t>3) </w:t>
      </w:r>
      <w:hyperlink r:id="rId170" w:tgtFrame="_blank" w:history="1">
        <w:r w:rsidRPr="0027259B">
          <w:rPr>
            <w:rFonts w:ascii="Times New Roman" w:eastAsia="Times New Roman" w:hAnsi="Times New Roman" w:cs="Times New Roman"/>
            <w:color w:val="000099"/>
            <w:sz w:val="24"/>
            <w:szCs w:val="24"/>
            <w:u w:val="single"/>
            <w:lang w:eastAsia="ru-RU"/>
          </w:rPr>
          <w:t>абзац двадцять шостий</w:t>
        </w:r>
      </w:hyperlink>
      <w:r w:rsidRPr="0027259B">
        <w:rPr>
          <w:rFonts w:ascii="Times New Roman" w:eastAsia="Times New Roman" w:hAnsi="Times New Roman" w:cs="Times New Roman"/>
          <w:color w:val="333333"/>
          <w:sz w:val="24"/>
          <w:szCs w:val="24"/>
          <w:lang w:eastAsia="ru-RU"/>
        </w:rPr>
        <w:t> 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352"/>
      <w:bookmarkEnd w:id="443"/>
      <w:r w:rsidRPr="0027259B">
        <w:rPr>
          <w:rFonts w:ascii="Times New Roman" w:eastAsia="Times New Roman" w:hAnsi="Times New Roman" w:cs="Times New Roman"/>
          <w:color w:val="333333"/>
          <w:sz w:val="24"/>
          <w:szCs w:val="24"/>
          <w:lang w:eastAsia="ru-RU"/>
        </w:rPr>
        <w:t>"освітня діяльність";</w:t>
      </w:r>
    </w:p>
    <w:p w:rsidR="0027259B" w:rsidRPr="0027259B" w:rsidRDefault="0027259B" w:rsidP="0027259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353"/>
      <w:bookmarkEnd w:id="444"/>
      <w:r w:rsidRPr="0027259B">
        <w:rPr>
          <w:rFonts w:ascii="Times New Roman" w:eastAsia="Times New Roman" w:hAnsi="Times New Roman" w:cs="Times New Roman"/>
          <w:color w:val="333333"/>
          <w:sz w:val="24"/>
          <w:szCs w:val="24"/>
          <w:lang w:eastAsia="ru-RU"/>
        </w:rPr>
        <w:t>4) пункт 10 частини третьої </w:t>
      </w:r>
      <w:hyperlink r:id="rId171" w:anchor="n582" w:tgtFrame="_blank" w:history="1">
        <w:r w:rsidRPr="0027259B">
          <w:rPr>
            <w:rFonts w:ascii="Times New Roman" w:eastAsia="Times New Roman" w:hAnsi="Times New Roman" w:cs="Times New Roman"/>
            <w:color w:val="000099"/>
            <w:sz w:val="24"/>
            <w:szCs w:val="24"/>
            <w:u w:val="single"/>
            <w:lang w:eastAsia="ru-RU"/>
          </w:rPr>
          <w:t>статті 42</w:t>
        </w:r>
      </w:hyperlink>
      <w:r w:rsidRPr="0027259B">
        <w:rPr>
          <w:rFonts w:ascii="Times New Roman" w:eastAsia="Times New Roman" w:hAnsi="Times New Roman" w:cs="Times New Roman"/>
          <w:color w:val="333333"/>
          <w:sz w:val="24"/>
          <w:szCs w:val="24"/>
          <w:lang w:eastAsia="ru-RU"/>
        </w:rPr>
        <w:t> Закону України "Про місцеве самоврядування в Україні" (Відомості Верховної Ради України, 1997 р., № 24, ст. 170) доповнити словами "крім керівників дошкільних, загальноосвітніх та позашкільних навчальних закладів".</w:t>
      </w:r>
    </w:p>
    <w:tbl>
      <w:tblPr>
        <w:tblW w:w="5000" w:type="pct"/>
        <w:tblCellMar>
          <w:left w:w="0" w:type="dxa"/>
          <w:right w:w="0" w:type="dxa"/>
        </w:tblCellMar>
        <w:tblLook w:val="04A0"/>
      </w:tblPr>
      <w:tblGrid>
        <w:gridCol w:w="2808"/>
        <w:gridCol w:w="6553"/>
      </w:tblGrid>
      <w:tr w:rsidR="0027259B" w:rsidRPr="0027259B" w:rsidTr="0027259B">
        <w:tc>
          <w:tcPr>
            <w:tcW w:w="1500" w:type="pct"/>
            <w:tcBorders>
              <w:top w:val="single" w:sz="2" w:space="0" w:color="auto"/>
              <w:left w:val="single" w:sz="2" w:space="0" w:color="auto"/>
              <w:bottom w:val="single" w:sz="2" w:space="0" w:color="auto"/>
              <w:right w:val="single" w:sz="2" w:space="0" w:color="auto"/>
            </w:tcBorders>
            <w:hideMark/>
          </w:tcPr>
          <w:p w:rsidR="0027259B" w:rsidRPr="0027259B" w:rsidRDefault="0027259B" w:rsidP="0027259B">
            <w:pPr>
              <w:spacing w:before="300" w:after="150" w:line="240" w:lineRule="auto"/>
              <w:jc w:val="center"/>
              <w:rPr>
                <w:rFonts w:ascii="Times New Roman" w:eastAsia="Times New Roman" w:hAnsi="Times New Roman" w:cs="Times New Roman"/>
                <w:sz w:val="24"/>
                <w:szCs w:val="24"/>
                <w:lang w:eastAsia="ru-RU"/>
              </w:rPr>
            </w:pPr>
            <w:bookmarkStart w:id="445" w:name="n354"/>
            <w:bookmarkEnd w:id="445"/>
            <w:r w:rsidRPr="0027259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7259B" w:rsidRPr="0027259B" w:rsidRDefault="0027259B" w:rsidP="0027259B">
            <w:pPr>
              <w:spacing w:before="300" w:after="0" w:line="240" w:lineRule="auto"/>
              <w:jc w:val="right"/>
              <w:rPr>
                <w:rFonts w:ascii="Times New Roman" w:eastAsia="Times New Roman" w:hAnsi="Times New Roman" w:cs="Times New Roman"/>
                <w:sz w:val="24"/>
                <w:szCs w:val="24"/>
                <w:lang w:eastAsia="ru-RU"/>
              </w:rPr>
            </w:pPr>
            <w:r w:rsidRPr="0027259B">
              <w:rPr>
                <w:rFonts w:ascii="Times New Roman" w:eastAsia="Times New Roman" w:hAnsi="Times New Roman" w:cs="Times New Roman"/>
                <w:b/>
                <w:bCs/>
                <w:sz w:val="24"/>
                <w:szCs w:val="24"/>
                <w:lang w:eastAsia="ru-RU"/>
              </w:rPr>
              <w:t>Л.КУЧМА</w:t>
            </w:r>
          </w:p>
        </w:tc>
      </w:tr>
      <w:tr w:rsidR="0027259B" w:rsidRPr="0027259B" w:rsidTr="0027259B">
        <w:tc>
          <w:tcPr>
            <w:tcW w:w="0" w:type="auto"/>
            <w:tcBorders>
              <w:top w:val="single" w:sz="2" w:space="0" w:color="auto"/>
              <w:left w:val="single" w:sz="2" w:space="0" w:color="auto"/>
              <w:bottom w:val="single" w:sz="2" w:space="0" w:color="auto"/>
              <w:right w:val="single" w:sz="2" w:space="0" w:color="auto"/>
            </w:tcBorders>
            <w:hideMark/>
          </w:tcPr>
          <w:p w:rsidR="0027259B" w:rsidRPr="0027259B" w:rsidRDefault="0027259B" w:rsidP="0027259B">
            <w:pPr>
              <w:spacing w:before="300" w:after="150" w:line="240" w:lineRule="auto"/>
              <w:jc w:val="center"/>
              <w:rPr>
                <w:rFonts w:ascii="Times New Roman" w:eastAsia="Times New Roman" w:hAnsi="Times New Roman" w:cs="Times New Roman"/>
                <w:sz w:val="24"/>
                <w:szCs w:val="24"/>
                <w:lang w:eastAsia="ru-RU"/>
              </w:rPr>
            </w:pPr>
            <w:r w:rsidRPr="0027259B">
              <w:rPr>
                <w:rFonts w:ascii="Times New Roman" w:eastAsia="Times New Roman" w:hAnsi="Times New Roman" w:cs="Times New Roman"/>
                <w:b/>
                <w:bCs/>
                <w:sz w:val="24"/>
                <w:szCs w:val="24"/>
                <w:lang w:eastAsia="ru-RU"/>
              </w:rPr>
              <w:t>м. Київ</w:t>
            </w:r>
            <w:r w:rsidRPr="0027259B">
              <w:rPr>
                <w:rFonts w:ascii="Times New Roman" w:eastAsia="Times New Roman" w:hAnsi="Times New Roman" w:cs="Times New Roman"/>
                <w:sz w:val="24"/>
                <w:szCs w:val="24"/>
                <w:lang w:eastAsia="ru-RU"/>
              </w:rPr>
              <w:br/>
            </w:r>
            <w:r w:rsidRPr="0027259B">
              <w:rPr>
                <w:rFonts w:ascii="Times New Roman" w:eastAsia="Times New Roman" w:hAnsi="Times New Roman" w:cs="Times New Roman"/>
                <w:b/>
                <w:bCs/>
                <w:sz w:val="24"/>
                <w:szCs w:val="24"/>
                <w:lang w:eastAsia="ru-RU"/>
              </w:rPr>
              <w:t>22 червня 2000 року</w:t>
            </w:r>
            <w:r w:rsidRPr="0027259B">
              <w:rPr>
                <w:rFonts w:ascii="Times New Roman" w:eastAsia="Times New Roman" w:hAnsi="Times New Roman" w:cs="Times New Roman"/>
                <w:sz w:val="24"/>
                <w:szCs w:val="24"/>
                <w:lang w:eastAsia="ru-RU"/>
              </w:rPr>
              <w:br/>
            </w:r>
            <w:r w:rsidRPr="0027259B">
              <w:rPr>
                <w:rFonts w:ascii="Times New Roman" w:eastAsia="Times New Roman" w:hAnsi="Times New Roman" w:cs="Times New Roman"/>
                <w:b/>
                <w:bCs/>
                <w:sz w:val="24"/>
                <w:szCs w:val="24"/>
                <w:lang w:eastAsia="ru-RU"/>
              </w:rPr>
              <w:t>№ 1841-III</w:t>
            </w:r>
          </w:p>
        </w:tc>
        <w:tc>
          <w:tcPr>
            <w:tcW w:w="0" w:type="auto"/>
            <w:hideMark/>
          </w:tcPr>
          <w:p w:rsidR="0027259B" w:rsidRPr="0027259B" w:rsidRDefault="0027259B" w:rsidP="0027259B">
            <w:pPr>
              <w:spacing w:after="0" w:line="240" w:lineRule="auto"/>
              <w:rPr>
                <w:rFonts w:ascii="Times New Roman" w:eastAsia="Times New Roman" w:hAnsi="Times New Roman" w:cs="Times New Roman"/>
                <w:sz w:val="20"/>
                <w:szCs w:val="20"/>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259B"/>
    <w:rsid w:val="0027259B"/>
    <w:rsid w:val="00921862"/>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7259B"/>
  </w:style>
  <w:style w:type="paragraph" w:customStyle="1" w:styleId="rvps6">
    <w:name w:val="rvps6"/>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7259B"/>
  </w:style>
  <w:style w:type="character" w:styleId="a3">
    <w:name w:val="Emphasis"/>
    <w:basedOn w:val="a0"/>
    <w:uiPriority w:val="20"/>
    <w:qFormat/>
    <w:rsid w:val="0027259B"/>
    <w:rPr>
      <w:i/>
      <w:iCs/>
    </w:rPr>
  </w:style>
  <w:style w:type="paragraph" w:customStyle="1" w:styleId="rvps7">
    <w:name w:val="rvps7"/>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7259B"/>
  </w:style>
  <w:style w:type="paragraph" w:customStyle="1" w:styleId="rvps18">
    <w:name w:val="rvps18"/>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259B"/>
    <w:rPr>
      <w:color w:val="0000FF"/>
      <w:u w:val="single"/>
    </w:rPr>
  </w:style>
  <w:style w:type="character" w:styleId="a5">
    <w:name w:val="FollowedHyperlink"/>
    <w:basedOn w:val="a0"/>
    <w:uiPriority w:val="99"/>
    <w:semiHidden/>
    <w:unhideWhenUsed/>
    <w:rsid w:val="0027259B"/>
    <w:rPr>
      <w:color w:val="800080"/>
      <w:u w:val="single"/>
    </w:rPr>
  </w:style>
  <w:style w:type="paragraph" w:customStyle="1" w:styleId="rvps2">
    <w:name w:val="rvps2"/>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7259B"/>
  </w:style>
  <w:style w:type="character" w:customStyle="1" w:styleId="rvts15">
    <w:name w:val="rvts15"/>
    <w:basedOn w:val="a0"/>
    <w:rsid w:val="0027259B"/>
  </w:style>
  <w:style w:type="character" w:customStyle="1" w:styleId="rvts9">
    <w:name w:val="rvts9"/>
    <w:basedOn w:val="a0"/>
    <w:rsid w:val="0027259B"/>
  </w:style>
  <w:style w:type="character" w:customStyle="1" w:styleId="rvts11">
    <w:name w:val="rvts11"/>
    <w:basedOn w:val="a0"/>
    <w:rsid w:val="0027259B"/>
  </w:style>
  <w:style w:type="character" w:customStyle="1" w:styleId="rvts37">
    <w:name w:val="rvts37"/>
    <w:basedOn w:val="a0"/>
    <w:rsid w:val="0027259B"/>
  </w:style>
  <w:style w:type="paragraph" w:customStyle="1" w:styleId="rvps4">
    <w:name w:val="rvps4"/>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72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7840368">
      <w:bodyDiv w:val="1"/>
      <w:marLeft w:val="0"/>
      <w:marRight w:val="0"/>
      <w:marTop w:val="0"/>
      <w:marBottom w:val="0"/>
      <w:divBdr>
        <w:top w:val="none" w:sz="0" w:space="0" w:color="auto"/>
        <w:left w:val="none" w:sz="0" w:space="0" w:color="auto"/>
        <w:bottom w:val="none" w:sz="0" w:space="0" w:color="auto"/>
        <w:right w:val="none" w:sz="0" w:space="0" w:color="auto"/>
      </w:divBdr>
      <w:divsChild>
        <w:div w:id="110438335">
          <w:marLeft w:val="0"/>
          <w:marRight w:val="0"/>
          <w:marTop w:val="0"/>
          <w:marBottom w:val="150"/>
          <w:divBdr>
            <w:top w:val="none" w:sz="0" w:space="0" w:color="auto"/>
            <w:left w:val="none" w:sz="0" w:space="0" w:color="auto"/>
            <w:bottom w:val="none" w:sz="0" w:space="0" w:color="auto"/>
            <w:right w:val="none" w:sz="0" w:space="0" w:color="auto"/>
          </w:divBdr>
        </w:div>
        <w:div w:id="16422231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841-14" TargetMode="External"/><Relationship Id="rId117" Type="http://schemas.openxmlformats.org/officeDocument/2006/relationships/hyperlink" Target="https://zakon.rada.gov.ua/laws/show/2626-15" TargetMode="External"/><Relationship Id="rId21" Type="http://schemas.openxmlformats.org/officeDocument/2006/relationships/hyperlink" Target="https://zakon.rada.gov.ua/laws/show/2704-19" TargetMode="External"/><Relationship Id="rId42" Type="http://schemas.openxmlformats.org/officeDocument/2006/relationships/hyperlink" Target="https://zakon.rada.gov.ua/laws/show/2541-19" TargetMode="External"/><Relationship Id="rId47" Type="http://schemas.openxmlformats.org/officeDocument/2006/relationships/hyperlink" Target="https://zakon.rada.gov.ua/laws/show/254%D0%BA/96-%D0%B2%D1%80"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5460-17" TargetMode="External"/><Relationship Id="rId84" Type="http://schemas.openxmlformats.org/officeDocument/2006/relationships/hyperlink" Target="https://zakon.rada.gov.ua/laws/show/2145-19" TargetMode="External"/><Relationship Id="rId89" Type="http://schemas.openxmlformats.org/officeDocument/2006/relationships/hyperlink" Target="https://zakon.rada.gov.ua/laws/show/2626-15"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2626-15" TargetMode="External"/><Relationship Id="rId138" Type="http://schemas.openxmlformats.org/officeDocument/2006/relationships/hyperlink" Target="https://zakon.rada.gov.ua/laws/show/2541-19" TargetMode="External"/><Relationship Id="rId154" Type="http://schemas.openxmlformats.org/officeDocument/2006/relationships/hyperlink" Target="https://zakon.rada.gov.ua/laws/show/2145-19" TargetMode="External"/><Relationship Id="rId159" Type="http://schemas.openxmlformats.org/officeDocument/2006/relationships/hyperlink" Target="https://zakon.rada.gov.ua/laws/show/876-16" TargetMode="External"/><Relationship Id="rId170" Type="http://schemas.openxmlformats.org/officeDocument/2006/relationships/hyperlink" Target="https://zakon.rada.gov.ua/laws/show/698-12" TargetMode="External"/><Relationship Id="rId16" Type="http://schemas.openxmlformats.org/officeDocument/2006/relationships/hyperlink" Target="https://zakon.rada.gov.ua/laws/show/453-19"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2555-17" TargetMode="External"/><Relationship Id="rId32" Type="http://schemas.openxmlformats.org/officeDocument/2006/relationships/hyperlink" Target="https://zakon.rada.gov.ua/laws/show/860-15"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2541-19" TargetMode="External"/><Relationship Id="rId58" Type="http://schemas.openxmlformats.org/officeDocument/2006/relationships/hyperlink" Target="https://zakon.rada.gov.ua/laws/show/2541-19" TargetMode="External"/><Relationship Id="rId74" Type="http://schemas.openxmlformats.org/officeDocument/2006/relationships/hyperlink" Target="https://zakon.rada.gov.ua/laws/show/2541-19" TargetMode="External"/><Relationship Id="rId79" Type="http://schemas.openxmlformats.org/officeDocument/2006/relationships/hyperlink" Target="https://zakon.rada.gov.ua/laws/show/254%D0%BA/96-%D0%B2%D1%80" TargetMode="External"/><Relationship Id="rId102" Type="http://schemas.openxmlformats.org/officeDocument/2006/relationships/hyperlink" Target="https://zakon.rada.gov.ua/laws/show/2145-19" TargetMode="External"/><Relationship Id="rId123" Type="http://schemas.openxmlformats.org/officeDocument/2006/relationships/hyperlink" Target="https://zakon.rada.gov.ua/laws/show/2541-19" TargetMode="External"/><Relationship Id="rId128" Type="http://schemas.openxmlformats.org/officeDocument/2006/relationships/hyperlink" Target="https://zakon.rada.gov.ua/laws/show/76-19" TargetMode="External"/><Relationship Id="rId144" Type="http://schemas.openxmlformats.org/officeDocument/2006/relationships/hyperlink" Target="https://zakon.rada.gov.ua/laws/show/435-15"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2905-14" TargetMode="External"/><Relationship Id="rId90" Type="http://schemas.openxmlformats.org/officeDocument/2006/relationships/hyperlink" Target="https://zakon.rada.gov.ua/laws/show/2145-19"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876-16" TargetMode="External"/><Relationship Id="rId165" Type="http://schemas.openxmlformats.org/officeDocument/2006/relationships/hyperlink" Target="https://zakon.rada.gov.ua/laws/show/1841-14" TargetMode="External"/><Relationship Id="rId22" Type="http://schemas.openxmlformats.org/officeDocument/2006/relationships/hyperlink" Target="https://zakon.rada.gov.ua/laws/show/124-20" TargetMode="External"/><Relationship Id="rId27" Type="http://schemas.openxmlformats.org/officeDocument/2006/relationships/hyperlink" Target="https://zakon.rada.gov.ua/laws/show/1841-14" TargetMode="External"/><Relationship Id="rId43" Type="http://schemas.openxmlformats.org/officeDocument/2006/relationships/hyperlink" Target="https://zakon.rada.gov.ua/laws/show/2541-19"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76-19" TargetMode="External"/><Relationship Id="rId69" Type="http://schemas.openxmlformats.org/officeDocument/2006/relationships/hyperlink" Target="https://zakon.rada.gov.ua/laws/show/5460-17"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34" Type="http://schemas.openxmlformats.org/officeDocument/2006/relationships/hyperlink" Target="https://zakon.rada.gov.ua/laws/show/2626-15" TargetMode="External"/><Relationship Id="rId139" Type="http://schemas.openxmlformats.org/officeDocument/2006/relationships/hyperlink" Target="https://zakon.rada.gov.ua/laws/show/2145-19" TargetMode="External"/><Relationship Id="rId80" Type="http://schemas.openxmlformats.org/officeDocument/2006/relationships/hyperlink" Target="https://zakon.rada.gov.ua/laws/show/rb239k002-98" TargetMode="External"/><Relationship Id="rId85" Type="http://schemas.openxmlformats.org/officeDocument/2006/relationships/hyperlink" Target="https://zakon.rada.gov.ua/laws/show/2626-15" TargetMode="External"/><Relationship Id="rId150" Type="http://schemas.openxmlformats.org/officeDocument/2006/relationships/hyperlink" Target="https://zakon.rada.gov.ua/laws/show/2626-15" TargetMode="External"/><Relationship Id="rId155" Type="http://schemas.openxmlformats.org/officeDocument/2006/relationships/hyperlink" Target="https://zakon.rada.gov.ua/laws/show/2541-19" TargetMode="External"/><Relationship Id="rId171" Type="http://schemas.openxmlformats.org/officeDocument/2006/relationships/hyperlink" Target="https://zakon.rada.gov.ua/laws/show/280/97-%D0%B2%D1%80"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498-19" TargetMode="External"/><Relationship Id="rId33" Type="http://schemas.openxmlformats.org/officeDocument/2006/relationships/hyperlink" Target="https://zakon.rada.gov.ua/laws/show/5460-17"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1414-20" TargetMode="External"/><Relationship Id="rId108" Type="http://schemas.openxmlformats.org/officeDocument/2006/relationships/hyperlink" Target="https://zakon.rada.gov.ua/laws/show/2145-19" TargetMode="External"/><Relationship Id="rId124" Type="http://schemas.openxmlformats.org/officeDocument/2006/relationships/hyperlink" Target="https://zakon.rada.gov.ua/laws/show/76-19" TargetMode="External"/><Relationship Id="rId129" Type="http://schemas.openxmlformats.org/officeDocument/2006/relationships/hyperlink" Target="https://zakon.rada.gov.ua/laws/show/76-19" TargetMode="External"/><Relationship Id="rId54" Type="http://schemas.openxmlformats.org/officeDocument/2006/relationships/hyperlink" Target="https://zakon.rada.gov.ua/laws/show/2704-19"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541-19"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1414-20" TargetMode="External"/><Relationship Id="rId140" Type="http://schemas.openxmlformats.org/officeDocument/2006/relationships/hyperlink" Target="https://zakon.rada.gov.ua/laws/show/2145-19" TargetMode="External"/><Relationship Id="rId145" Type="http://schemas.openxmlformats.org/officeDocument/2006/relationships/hyperlink" Target="https://zakon.rada.gov.ua/laws/show/1060-12" TargetMode="External"/><Relationship Id="rId161" Type="http://schemas.openxmlformats.org/officeDocument/2006/relationships/hyperlink" Target="https://zakon.rada.gov.ua/laws/show/5460-17" TargetMode="External"/><Relationship Id="rId166" Type="http://schemas.openxmlformats.org/officeDocument/2006/relationships/hyperlink" Target="https://zakon.rada.gov.ua/laws/show/1841-14" TargetMode="External"/><Relationship Id="rId1" Type="http://schemas.openxmlformats.org/officeDocument/2006/relationships/styles" Target="styles.xml"/><Relationship Id="rId6" Type="http://schemas.openxmlformats.org/officeDocument/2006/relationships/hyperlink" Target="https://zakon.rada.gov.ua/laws/show/380-15" TargetMode="External"/><Relationship Id="rId15" Type="http://schemas.openxmlformats.org/officeDocument/2006/relationships/hyperlink" Target="https://zakon.rada.gov.ua/laws/show/76-19" TargetMode="External"/><Relationship Id="rId23" Type="http://schemas.openxmlformats.org/officeDocument/2006/relationships/hyperlink" Target="https://zakon.rada.gov.ua/laws/show/385-20" TargetMode="External"/><Relationship Id="rId28" Type="http://schemas.openxmlformats.org/officeDocument/2006/relationships/hyperlink" Target="https://zakon.rada.gov.ua/laws/show/1841-14"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1341-2011-%D0%BF" TargetMode="External"/><Relationship Id="rId57" Type="http://schemas.openxmlformats.org/officeDocument/2006/relationships/hyperlink" Target="https://zakon.rada.gov.ua/laws/show/254%D0%BA/96-%D0%B2%D1%80" TargetMode="External"/><Relationship Id="rId106" Type="http://schemas.openxmlformats.org/officeDocument/2006/relationships/hyperlink" Target="https://zakon.rada.gov.ua/laws/show/2626-15" TargetMode="External"/><Relationship Id="rId114" Type="http://schemas.openxmlformats.org/officeDocument/2006/relationships/hyperlink" Target="https://zakon.rada.gov.ua/laws/show/2541-19" TargetMode="External"/><Relationship Id="rId119" Type="http://schemas.openxmlformats.org/officeDocument/2006/relationships/hyperlink" Target="https://zakon.rada.gov.ua/laws/show/2626-15" TargetMode="External"/><Relationship Id="rId127" Type="http://schemas.openxmlformats.org/officeDocument/2006/relationships/hyperlink" Target="https://zakon.rada.gov.ua/laws/show/1060-12" TargetMode="External"/><Relationship Id="rId10" Type="http://schemas.openxmlformats.org/officeDocument/2006/relationships/hyperlink" Target="https://zakon.rada.gov.ua/laws/show/876-16" TargetMode="External"/><Relationship Id="rId31" Type="http://schemas.openxmlformats.org/officeDocument/2006/relationships/hyperlink" Target="https://zakon.rada.gov.ua/laws/show/928-19" TargetMode="External"/><Relationship Id="rId44" Type="http://schemas.openxmlformats.org/officeDocument/2006/relationships/hyperlink" Target="https://zakon.rada.gov.ua/laws/show/2541-19"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541-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145-19" TargetMode="External"/><Relationship Id="rId81" Type="http://schemas.openxmlformats.org/officeDocument/2006/relationships/hyperlink" Target="https://zakon.rada.gov.ua/laws/show/280/97-%D0%B2%D1%80" TargetMode="External"/><Relationship Id="rId86" Type="http://schemas.openxmlformats.org/officeDocument/2006/relationships/hyperlink" Target="https://zakon.rada.gov.ua/laws/show/2145-19" TargetMode="External"/><Relationship Id="rId94" Type="http://schemas.openxmlformats.org/officeDocument/2006/relationships/hyperlink" Target="https://zakon.rada.gov.ua/laws/show/2555-17"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385-20" TargetMode="External"/><Relationship Id="rId122" Type="http://schemas.openxmlformats.org/officeDocument/2006/relationships/hyperlink" Target="https://zakon.rada.gov.ua/laws/show/1060-12" TargetMode="External"/><Relationship Id="rId130" Type="http://schemas.openxmlformats.org/officeDocument/2006/relationships/hyperlink" Target="https://zakon.rada.gov.ua/laws/show/2626-15" TargetMode="External"/><Relationship Id="rId135" Type="http://schemas.openxmlformats.org/officeDocument/2006/relationships/hyperlink" Target="https://zakon.rada.gov.ua/laws/show/2145-19" TargetMode="External"/><Relationship Id="rId143" Type="http://schemas.openxmlformats.org/officeDocument/2006/relationships/hyperlink" Target="https://zakon.rada.gov.ua/laws/show/2456-17" TargetMode="External"/><Relationship Id="rId148" Type="http://schemas.openxmlformats.org/officeDocument/2006/relationships/hyperlink" Target="https://zakon.rada.gov.ua/laws/show/2626-15" TargetMode="External"/><Relationship Id="rId151" Type="http://schemas.openxmlformats.org/officeDocument/2006/relationships/hyperlink" Target="https://zakon.rada.gov.ua/laws/show/76-19" TargetMode="External"/><Relationship Id="rId156" Type="http://schemas.openxmlformats.org/officeDocument/2006/relationships/hyperlink" Target="https://zakon.rada.gov.ua/laws/show/2541-19" TargetMode="External"/><Relationship Id="rId164" Type="http://schemas.openxmlformats.org/officeDocument/2006/relationships/hyperlink" Target="https://zakon.rada.gov.ua/laws/show/2145-19" TargetMode="External"/><Relationship Id="rId169" Type="http://schemas.openxmlformats.org/officeDocument/2006/relationships/hyperlink" Target="https://zakon.rada.gov.ua/laws/show/2755-17" TargetMode="External"/><Relationship Id="rId4" Type="http://schemas.openxmlformats.org/officeDocument/2006/relationships/hyperlink" Target="https://zakon.rada.gov.ua/laws/show/2120-14" TargetMode="External"/><Relationship Id="rId9" Type="http://schemas.openxmlformats.org/officeDocument/2006/relationships/hyperlink" Target="https://zakon.rada.gov.ua/laws/show/2626-15" TargetMode="External"/><Relationship Id="rId172" Type="http://schemas.openxmlformats.org/officeDocument/2006/relationships/fontTable" Target="fontTable.xml"/><Relationship Id="rId13" Type="http://schemas.openxmlformats.org/officeDocument/2006/relationships/hyperlink" Target="https://zakon.rada.gov.ua/laws/show/5029-17"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5029-17" TargetMode="External"/><Relationship Id="rId76" Type="http://schemas.openxmlformats.org/officeDocument/2006/relationships/hyperlink" Target="https://zakon.rada.gov.ua/laws/show/2541-19" TargetMode="External"/><Relationship Id="rId97" Type="http://schemas.openxmlformats.org/officeDocument/2006/relationships/hyperlink" Target="https://zakon.rada.gov.ua/laws/show/76-19" TargetMode="External"/><Relationship Id="rId104" Type="http://schemas.openxmlformats.org/officeDocument/2006/relationships/hyperlink" Target="https://zakon.rada.gov.ua/laws/show/463-20" TargetMode="External"/><Relationship Id="rId120" Type="http://schemas.openxmlformats.org/officeDocument/2006/relationships/hyperlink" Target="https://zakon.rada.gov.ua/laws/show/2626-15" TargetMode="External"/><Relationship Id="rId125" Type="http://schemas.openxmlformats.org/officeDocument/2006/relationships/hyperlink" Target="https://zakon.rada.gov.ua/laws/show/2145-19" TargetMode="External"/><Relationship Id="rId141" Type="http://schemas.openxmlformats.org/officeDocument/2006/relationships/hyperlink" Target="https://zakon.rada.gov.ua/laws/show/z0926-18" TargetMode="External"/><Relationship Id="rId146" Type="http://schemas.openxmlformats.org/officeDocument/2006/relationships/hyperlink" Target="https://zakon.rada.gov.ua/laws/show/280/97-%D0%B2%D1%80" TargetMode="External"/><Relationship Id="rId167" Type="http://schemas.openxmlformats.org/officeDocument/2006/relationships/hyperlink" Target="https://zakon.rada.gov.ua/laws/show/2145-19" TargetMode="External"/><Relationship Id="rId7" Type="http://schemas.openxmlformats.org/officeDocument/2006/relationships/hyperlink" Target="https://zakon.rada.gov.ua/laws/show/860-15" TargetMode="External"/><Relationship Id="rId71" Type="http://schemas.openxmlformats.org/officeDocument/2006/relationships/hyperlink" Target="https://zakon.rada.gov.ua/laws/show/5460-17" TargetMode="External"/><Relationship Id="rId92" Type="http://schemas.openxmlformats.org/officeDocument/2006/relationships/hyperlink" Target="https://zakon.rada.gov.ua/laws/show/254%D0%BA/96-%D0%B2%D1%80" TargetMode="External"/><Relationship Id="rId162"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1841-14" TargetMode="External"/><Relationship Id="rId24" Type="http://schemas.openxmlformats.org/officeDocument/2006/relationships/hyperlink" Target="https://zakon.rada.gov.ua/laws/show/463-20"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254%D0%BA/96-%D0%B2%D1%80" TargetMode="External"/><Relationship Id="rId66" Type="http://schemas.openxmlformats.org/officeDocument/2006/relationships/hyperlink" Target="https://zakon.rada.gov.ua/laws/show/2541-19"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2541-19" TargetMode="External"/><Relationship Id="rId115" Type="http://schemas.openxmlformats.org/officeDocument/2006/relationships/hyperlink" Target="https://zakon.rada.gov.ua/laws/show/2541-19" TargetMode="External"/><Relationship Id="rId131" Type="http://schemas.openxmlformats.org/officeDocument/2006/relationships/hyperlink" Target="https://zakon.rada.gov.ua/laws/show/2626-15" TargetMode="External"/><Relationship Id="rId136" Type="http://schemas.openxmlformats.org/officeDocument/2006/relationships/hyperlink" Target="https://zakon.rada.gov.ua/laws/show/2626-15" TargetMode="External"/><Relationship Id="rId157" Type="http://schemas.openxmlformats.org/officeDocument/2006/relationships/hyperlink" Target="https://zakon.rada.gov.ua/laws/show/2626-15"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1060-12" TargetMode="External"/><Relationship Id="rId152" Type="http://schemas.openxmlformats.org/officeDocument/2006/relationships/hyperlink" Target="https://zakon.rada.gov.ua/laws/show/453-19" TargetMode="External"/><Relationship Id="rId173" Type="http://schemas.openxmlformats.org/officeDocument/2006/relationships/theme" Target="theme/theme1.xml"/><Relationship Id="rId19" Type="http://schemas.openxmlformats.org/officeDocument/2006/relationships/hyperlink" Target="https://zakon.rada.gov.ua/laws/show/2541-19" TargetMode="External"/><Relationship Id="rId14" Type="http://schemas.openxmlformats.org/officeDocument/2006/relationships/hyperlink" Target="https://zakon.rada.gov.ua/laws/show/5460-17" TargetMode="External"/><Relationship Id="rId30" Type="http://schemas.openxmlformats.org/officeDocument/2006/relationships/hyperlink" Target="https://zakon.rada.gov.ua/laws/show/1841-14" TargetMode="External"/><Relationship Id="rId35" Type="http://schemas.openxmlformats.org/officeDocument/2006/relationships/hyperlink" Target="https://zakon.rada.gov.ua/laws/show/2581-19" TargetMode="External"/><Relationship Id="rId56" Type="http://schemas.openxmlformats.org/officeDocument/2006/relationships/hyperlink" Target="https://zakon.rada.gov.ua/laws/show/2704-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385-20" TargetMode="External"/><Relationship Id="rId105" Type="http://schemas.openxmlformats.org/officeDocument/2006/relationships/hyperlink" Target="https://zakon.rada.gov.ua/laws/show/1414-20"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5460-17" TargetMode="External"/><Relationship Id="rId168" Type="http://schemas.openxmlformats.org/officeDocument/2006/relationships/hyperlink" Target="https://zakon.rada.gov.ua/laws/show/2755-17" TargetMode="External"/><Relationship Id="rId8" Type="http://schemas.openxmlformats.org/officeDocument/2006/relationships/hyperlink" Target="https://zakon.rada.gov.ua/laws/show/1344-15"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z1004-18" TargetMode="External"/><Relationship Id="rId98" Type="http://schemas.openxmlformats.org/officeDocument/2006/relationships/hyperlink" Target="https://zakon.rada.gov.ua/laws/show/498-19"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2145-19" TargetMode="External"/><Relationship Id="rId163" Type="http://schemas.openxmlformats.org/officeDocument/2006/relationships/hyperlink" Target="https://zakon.rada.gov.ua/laws/show/2145-19" TargetMode="External"/><Relationship Id="rId3" Type="http://schemas.openxmlformats.org/officeDocument/2006/relationships/webSettings" Target="webSettings.xml"/><Relationship Id="rId25" Type="http://schemas.openxmlformats.org/officeDocument/2006/relationships/hyperlink" Target="https://zakon.rada.gov.ua/laws/show/1414-20" TargetMode="External"/><Relationship Id="rId46" Type="http://schemas.openxmlformats.org/officeDocument/2006/relationships/hyperlink" Target="https://zakon.rada.gov.ua/laws/show/1060-12"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2626-15" TargetMode="External"/><Relationship Id="rId137" Type="http://schemas.openxmlformats.org/officeDocument/2006/relationships/hyperlink" Target="https://zakon.rada.gov.ua/laws/show/2626-15" TargetMode="External"/><Relationship Id="rId158" Type="http://schemas.openxmlformats.org/officeDocument/2006/relationships/hyperlink" Target="https://zakon.rada.gov.ua/laws/show/124-20" TargetMode="External"/><Relationship Id="rId20" Type="http://schemas.openxmlformats.org/officeDocument/2006/relationships/hyperlink" Target="https://zakon.rada.gov.ua/laws/show/2581-19" TargetMode="External"/><Relationship Id="rId41" Type="http://schemas.openxmlformats.org/officeDocument/2006/relationships/hyperlink" Target="https://zakon.rada.gov.ua/laws/show/2541-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2145-19"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626-15" TargetMode="External"/><Relationship Id="rId132" Type="http://schemas.openxmlformats.org/officeDocument/2006/relationships/hyperlink" Target="https://zakon.rada.gov.ua/laws/show/2626-15" TargetMode="External"/><Relationship Id="rId153" Type="http://schemas.openxmlformats.org/officeDocument/2006/relationships/hyperlink" Target="https://zakon.rada.gov.ua/laws/show/26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12267</Words>
  <Characters>69922</Characters>
  <Application>Microsoft Office Word</Application>
  <DocSecurity>0</DocSecurity>
  <Lines>582</Lines>
  <Paragraphs>164</Paragraphs>
  <ScaleCrop>false</ScaleCrop>
  <Company/>
  <LinksUpToDate>false</LinksUpToDate>
  <CharactersWithSpaces>82025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2021-10-16T16:46:00Z</dcterms:created>
  <dcterms:modified xsi:type="dcterms:W3CDTF">2021-10-16T16:46:00Z</dcterms:modified>
</cp:coreProperties>
</file>