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ECB" w:rsidRPr="00473710" w:rsidRDefault="00764D64" w:rsidP="00096C08">
      <w:pPr>
        <w:tabs>
          <w:tab w:val="left" w:pos="3544"/>
        </w:tabs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64D64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-2175510</wp:posOffset>
            </wp:positionH>
            <wp:positionV relativeFrom="paragraph">
              <wp:posOffset>926465</wp:posOffset>
            </wp:positionV>
            <wp:extent cx="10040620" cy="7295515"/>
            <wp:effectExtent l="952" t="0" r="0" b="0"/>
            <wp:wrapThrough wrapText="bothSides">
              <wp:wrapPolygon edited="0">
                <wp:start x="2" y="21603"/>
                <wp:lineTo x="21558" y="21603"/>
                <wp:lineTo x="21558" y="57"/>
                <wp:lineTo x="2" y="57"/>
                <wp:lineTo x="2" y="21603"/>
              </wp:wrapPolygon>
            </wp:wrapThrough>
            <wp:docPr id="2" name="Рисунок 2" descr="E: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062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4E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</w:t>
      </w:r>
      <w:r w:rsidR="00296ECB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br w:type="page"/>
      </w:r>
      <w:bookmarkStart w:id="0" w:name="_GoBack"/>
      <w:bookmarkEnd w:id="0"/>
    </w:p>
    <w:p w:rsidR="0004359C" w:rsidRPr="009A0964" w:rsidRDefault="0004359C" w:rsidP="009A0964">
      <w:pPr>
        <w:shd w:val="clear" w:color="auto" w:fill="FFFFFF"/>
        <w:spacing w:after="0" w:line="360" w:lineRule="auto"/>
        <w:ind w:firstLine="567"/>
        <w:jc w:val="center"/>
        <w:outlineLvl w:val="5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lastRenderedPageBreak/>
        <w:t>ВСТУП</w:t>
      </w:r>
    </w:p>
    <w:p w:rsidR="002856C8" w:rsidRPr="009A0964" w:rsidRDefault="002856C8" w:rsidP="009A0964">
      <w:pPr>
        <w:shd w:val="clear" w:color="auto" w:fill="FFFFFF"/>
        <w:spacing w:after="0" w:line="360" w:lineRule="auto"/>
        <w:ind w:firstLine="567"/>
        <w:jc w:val="center"/>
        <w:outlineLvl w:val="5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:rsidR="00347355" w:rsidRPr="009A0964" w:rsidRDefault="00347355" w:rsidP="009A0964">
      <w:pPr>
        <w:shd w:val="clear" w:color="auto" w:fill="FFFFFF"/>
        <w:spacing w:after="0" w:line="360" w:lineRule="auto"/>
        <w:ind w:firstLine="567"/>
        <w:jc w:val="both"/>
        <w:outlineLvl w:val="5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Стратегія розвитку Пасічнянського </w:t>
      </w:r>
      <w:r w:rsidR="0059486A">
        <w:rPr>
          <w:rFonts w:ascii="Times New Roman" w:eastAsia="Times New Roman" w:hAnsi="Times New Roman"/>
          <w:sz w:val="28"/>
          <w:szCs w:val="28"/>
          <w:lang w:val="uk-UA" w:eastAsia="uk-UA"/>
        </w:rPr>
        <w:t>ліцею імені Ігоря Русого</w:t>
      </w:r>
      <w:r w:rsidR="00EA349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Старосинявської селищної ради Хмельницького району Хмельницької області 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на 202</w:t>
      </w:r>
      <w:r w:rsidR="0059486A">
        <w:rPr>
          <w:rFonts w:ascii="Times New Roman" w:eastAsia="Times New Roman" w:hAnsi="Times New Roman"/>
          <w:sz w:val="28"/>
          <w:szCs w:val="28"/>
          <w:lang w:val="uk-UA" w:eastAsia="uk-UA"/>
        </w:rPr>
        <w:t>4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-202</w:t>
      </w:r>
      <w:r w:rsidR="0059486A">
        <w:rPr>
          <w:rFonts w:ascii="Times New Roman" w:eastAsia="Times New Roman" w:hAnsi="Times New Roman"/>
          <w:sz w:val="28"/>
          <w:szCs w:val="28"/>
          <w:lang w:val="uk-UA" w:eastAsia="uk-UA"/>
        </w:rPr>
        <w:t>7</w:t>
      </w:r>
      <w:r w:rsidR="006D08D3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роки  </w:t>
      </w:r>
      <w:r w:rsidR="000008E2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зумовлена якісним оновленням змісту освіти згідно</w:t>
      </w:r>
      <w:r w:rsidR="00473710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Конституції України, Законів України: «Про освіту», «Про повну загальну середню освіту»,</w:t>
      </w:r>
      <w:r w:rsidR="006D08D3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«Про Національну програму інформатизації», «Про сприяння соціальному становленню та розвитку молоді в Україні», «Про молодіжні та дитячі громадські організації», 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6D08D3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Конвенції про права дитини, 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Державних стандартів початкової, базової середньої освіти, Концепції розвитку педагогічної освіти, Концепції національно-патріотичного виховання на 2020-2025 роки, затвердженого постановою Кабінету Міністрів України від 09.10.2020 №932, Національної стратегії розбудови безпечного і здорового освітнього середовища у новій українській школі, затвердженої Указом Президента України від 25.05.2020 №195/2020, Положення «Про Всеукраїнські учнівські олімпіади, 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майстерності», Положення про дистанційну форму здобуття повної загальної середньої освіти, затвердженого наказом Міністерства освіти і науки України від 08.09.2020 №1115, зареєстрованого в Міністерстві юстиції України 28.09.2020 за №941/35224, Цільової комплексної програми розвитку освіти Хмельницької області на 2021-202</w:t>
      </w:r>
      <w:r w:rsidR="00473710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5</w:t>
      </w:r>
      <w:r w:rsidR="007A53CC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рр., затвердженої рішенням обласної </w:t>
      </w:r>
      <w:r w:rsidR="006D08D3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ради від 24.09.2020 №39-34/2020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r w:rsidR="00C0227C" w:rsidRPr="00C0227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>Ц</w:t>
      </w:r>
      <w:r w:rsidR="00C0227C" w:rsidRPr="00C0227C">
        <w:rPr>
          <w:rFonts w:ascii="Times New Roman" w:eastAsia="Times New Roman" w:hAnsi="Times New Roman"/>
          <w:sz w:val="28"/>
          <w:szCs w:val="28"/>
          <w:lang w:val="uk-UA" w:eastAsia="uk-UA"/>
        </w:rPr>
        <w:t>ільов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>ої</w:t>
      </w:r>
      <w:r w:rsidR="00C0227C" w:rsidRPr="00C0227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програм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>и</w:t>
      </w:r>
      <w:r w:rsidR="00C0227C" w:rsidRPr="00C0227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національно-патріотичного виховання у Хмельницькій області на 2022-2025 роки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r w:rsidR="00C0227C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затвердженої рішенням обласної ради від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C0227C" w:rsidRPr="00C0227C">
        <w:rPr>
          <w:rFonts w:ascii="Times New Roman" w:eastAsia="Times New Roman" w:hAnsi="Times New Roman"/>
          <w:sz w:val="28"/>
          <w:szCs w:val="28"/>
          <w:lang w:val="uk-UA" w:eastAsia="uk-UA"/>
        </w:rPr>
        <w:t>22 грудня 2021 року №48-7/2021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:rsidR="002856C8" w:rsidRPr="009A0964" w:rsidRDefault="0034735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Підставою для розроблення Стратегії є необхідність надання якісної  освіти</w:t>
      </w:r>
      <w:r w:rsidR="006D08D3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та  забезпечення рівного</w:t>
      </w:r>
      <w:r w:rsidR="00C01A1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доступу до неї</w:t>
      </w:r>
      <w:r w:rsidR="008C37C6">
        <w:rPr>
          <w:rFonts w:ascii="Times New Roman" w:eastAsia="Times New Roman" w:hAnsi="Times New Roman"/>
          <w:sz w:val="28"/>
          <w:szCs w:val="28"/>
          <w:lang w:val="uk-UA" w:eastAsia="uk-UA"/>
        </w:rPr>
        <w:t>, перспектива закладу на майбутнє на основі аналізу на сьогоднішньому етапі з урахуванням  здобутків та проблем.</w:t>
      </w: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04359C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Стратегія </w:t>
      </w:r>
      <w:r w:rsidR="0004359C" w:rsidRPr="008C37C6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враховує потреби сучасного українського суспільства, </w:t>
      </w:r>
      <w:r w:rsidR="0004359C" w:rsidRPr="008C37C6">
        <w:rPr>
          <w:rFonts w:ascii="Times New Roman" w:eastAsia="Times New Roman" w:hAnsi="Times New Roman"/>
          <w:sz w:val="28"/>
          <w:szCs w:val="28"/>
          <w:lang w:val="uk-UA" w:eastAsia="uk-UA"/>
        </w:rPr>
        <w:lastRenderedPageBreak/>
        <w:t>умови його інтеграції в європейське і світове співтовариство, соціальне</w:t>
      </w:r>
      <w:r w:rsidR="002856C8" w:rsidRPr="008C37C6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замовлення в період оновлення.</w:t>
      </w:r>
    </w:p>
    <w:p w:rsidR="002856C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Стратегічними </w:t>
      </w:r>
      <w:r w:rsidR="002856C8"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напрямами розвитку закладу </w:t>
      </w:r>
      <w:r w:rsidR="002856C8"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освіти </w:t>
      </w:r>
      <w:r w:rsidR="002856C8"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є:</w:t>
      </w:r>
    </w:p>
    <w:p w:rsidR="005127D8" w:rsidRPr="009A0964" w:rsidRDefault="002856C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5127D8"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Створення умов для отримання кожним учнем того рівня освіти, який відповідає його здібностям та індивідуальним особливостям; розвиток інтелектуальної, емоційної сфери дитини, формування його ціннісних орієнтирів, прищеплення навичок соціальної компетентності через включення кожного школяра в систему ранньої предметної орієнтації, професійного самовизначення.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-</w:t>
      </w:r>
      <w:r w:rsidR="00EA349C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Створення безпечного, вільного від будь-яких форм насилля, комфортного та доступного освітнього середовища.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-   Розвито</w:t>
      </w:r>
      <w:r w:rsidR="008C37C6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к інноваційної діяльності школи через </w:t>
      </w:r>
      <w:r w:rsidR="00C01A19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участь у проє</w:t>
      </w:r>
      <w:r w:rsidR="00C0781A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ктах різних рівнів,</w:t>
      </w: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 підвищення якості освіти.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- </w:t>
      </w:r>
      <w:r w:rsidR="00EA349C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Інформатизація навчання, вдосконалення бібліотечного та інформаційно-ресурсного забезпечення.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-   Побудова ефективної системи виховання</w:t>
      </w:r>
      <w:r w:rsidR="008C37C6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, розвитку</w:t>
      </w:r>
      <w:r w:rsidR="00C01A19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 і соціалізації учнів через проє</w:t>
      </w:r>
      <w:r w:rsidR="008C37C6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ктно-модульну о</w:t>
      </w:r>
      <w:r w:rsidR="00887EA8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р</w:t>
      </w:r>
      <w:r w:rsidR="008C37C6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ганізац</w:t>
      </w:r>
      <w:r w:rsidR="00C01A19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ію навчально-виховного процесу</w:t>
      </w:r>
      <w:r w:rsidR="00C0781A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,</w:t>
      </w:r>
      <w:r w:rsidR="008C37C6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 з урахуван</w:t>
      </w:r>
      <w:r w:rsidR="00C0781A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ня особливостей та умов закладу як Школи козацької педагогіки.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- Розвиток творчої ініціативи педагогів в пошуках нових форм і </w:t>
      </w:r>
      <w:r w:rsidR="00C01A19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методів педагогічної діяльності</w:t>
      </w:r>
      <w:r w:rsidR="008C37C6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, розробці авторських програм та посібників.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-</w:t>
      </w:r>
      <w:r w:rsidR="00EA349C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Прищеплення учням шанобливого ставлення до культури, звичаїв, традицій усіх народів, що населяють Україну.</w:t>
      </w:r>
    </w:p>
    <w:p w:rsidR="005127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- Виховання в учнів патріотичних почуттів, формування національної самосвідомості, любові до рідної землі свого народу, готовності до праці в ім’я України.</w:t>
      </w:r>
    </w:p>
    <w:p w:rsidR="00107DD8" w:rsidRPr="009A0964" w:rsidRDefault="005127D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  <w:t>-   Створення сучасної матеріально-технічної бази.</w:t>
      </w:r>
      <w:bookmarkStart w:id="1" w:name="План_стратегічного_розвитку_спрямований_"/>
      <w:bookmarkEnd w:id="1"/>
    </w:p>
    <w:p w:rsidR="0095279A" w:rsidRPr="009A0964" w:rsidRDefault="0095279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 w:eastAsia="ru-RU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Стратегія</w:t>
      </w:r>
      <w:r w:rsidRPr="009A0964">
        <w:rPr>
          <w:rFonts w:ascii="Times New Roman" w:hAnsi="Times New Roman"/>
          <w:sz w:val="28"/>
          <w:szCs w:val="28"/>
        </w:rPr>
        <w:t xml:space="preserve"> визначає основні шляхи розвитку закладу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освіти </w:t>
      </w:r>
      <w:r w:rsidR="002856C8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на період 202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>4</w:t>
      </w:r>
      <w:r w:rsidR="002856C8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-202</w:t>
      </w:r>
      <w:r w:rsidR="00C0227C">
        <w:rPr>
          <w:rFonts w:ascii="Times New Roman" w:eastAsia="Times New Roman" w:hAnsi="Times New Roman"/>
          <w:sz w:val="28"/>
          <w:szCs w:val="28"/>
          <w:lang w:val="uk-UA" w:eastAsia="uk-UA"/>
        </w:rPr>
        <w:t>7</w:t>
      </w:r>
      <w:r w:rsidR="002856C8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років</w:t>
      </w:r>
      <w:r w:rsidRPr="009A0964">
        <w:rPr>
          <w:rFonts w:ascii="Times New Roman" w:hAnsi="Times New Roman"/>
          <w:sz w:val="28"/>
          <w:szCs w:val="28"/>
        </w:rPr>
        <w:t>. Вона скеровує педагогі</w:t>
      </w:r>
      <w:r w:rsidRPr="009A0964">
        <w:rPr>
          <w:rFonts w:ascii="Times New Roman" w:hAnsi="Times New Roman"/>
          <w:sz w:val="28"/>
          <w:szCs w:val="28"/>
          <w:lang w:val="uk-UA"/>
        </w:rPr>
        <w:t>чних працівників</w:t>
      </w:r>
      <w:r w:rsidRPr="009A0964">
        <w:rPr>
          <w:rFonts w:ascii="Times New Roman" w:hAnsi="Times New Roman"/>
          <w:sz w:val="28"/>
          <w:szCs w:val="28"/>
        </w:rPr>
        <w:t xml:space="preserve"> до реалізації ціннісних пріоритетів особистості, задоволення освітніх потреб молоді, створення розвивального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та безпечного</w:t>
      </w:r>
      <w:r w:rsidRPr="009A0964">
        <w:rPr>
          <w:rFonts w:ascii="Times New Roman" w:hAnsi="Times New Roman"/>
          <w:sz w:val="28"/>
          <w:szCs w:val="28"/>
        </w:rPr>
        <w:t xml:space="preserve"> середовища. </w:t>
      </w:r>
      <w:r w:rsidRPr="009A0964">
        <w:rPr>
          <w:rFonts w:ascii="Times New Roman" w:hAnsi="Times New Roman"/>
          <w:sz w:val="28"/>
          <w:szCs w:val="28"/>
          <w:lang w:val="uk-UA"/>
        </w:rPr>
        <w:t>Стратегія</w:t>
      </w:r>
      <w:r w:rsidRPr="009A0964">
        <w:rPr>
          <w:rFonts w:ascii="Times New Roman" w:hAnsi="Times New Roman"/>
          <w:sz w:val="28"/>
          <w:szCs w:val="28"/>
        </w:rPr>
        <w:t xml:space="preserve"> розвитку школи </w:t>
      </w:r>
      <w:r w:rsidRPr="009A0964">
        <w:rPr>
          <w:rFonts w:ascii="Times New Roman" w:hAnsi="Times New Roman"/>
          <w:sz w:val="28"/>
          <w:szCs w:val="28"/>
        </w:rPr>
        <w:lastRenderedPageBreak/>
        <w:t xml:space="preserve">спрямована в площину </w:t>
      </w:r>
      <w:r w:rsidR="00450FED">
        <w:rPr>
          <w:rFonts w:ascii="Times New Roman" w:hAnsi="Times New Roman"/>
          <w:sz w:val="28"/>
          <w:szCs w:val="28"/>
          <w:lang w:val="uk-UA"/>
        </w:rPr>
        <w:t xml:space="preserve">національно-патріотичних </w:t>
      </w:r>
      <w:r w:rsidRPr="009A0964">
        <w:rPr>
          <w:rFonts w:ascii="Times New Roman" w:hAnsi="Times New Roman"/>
          <w:sz w:val="28"/>
          <w:szCs w:val="28"/>
        </w:rPr>
        <w:t>цінностей особистісного розвитку, варіативності й відкритості освітньої системи закладу, зумовлює модернізацію чинників, які впливають на якість освітнього процес</w:t>
      </w:r>
      <w:r w:rsidR="00450FED">
        <w:rPr>
          <w:rFonts w:ascii="Times New Roman" w:hAnsi="Times New Roman"/>
          <w:sz w:val="28"/>
          <w:szCs w:val="28"/>
        </w:rPr>
        <w:t xml:space="preserve">у, змісту </w:t>
      </w:r>
      <w:r w:rsidR="00C01A19">
        <w:rPr>
          <w:rFonts w:ascii="Times New Roman" w:hAnsi="Times New Roman"/>
          <w:sz w:val="28"/>
          <w:szCs w:val="28"/>
        </w:rPr>
        <w:t>освіти, проє</w:t>
      </w:r>
      <w:r w:rsidR="00450FED">
        <w:rPr>
          <w:rFonts w:ascii="Times New Roman" w:hAnsi="Times New Roman"/>
          <w:sz w:val="28"/>
          <w:szCs w:val="28"/>
        </w:rPr>
        <w:t>ктно-модульну організацію</w:t>
      </w:r>
      <w:r w:rsidRPr="009A0964">
        <w:rPr>
          <w:rFonts w:ascii="Times New Roman" w:hAnsi="Times New Roman"/>
          <w:sz w:val="28"/>
          <w:szCs w:val="28"/>
        </w:rPr>
        <w:t xml:space="preserve"> навчання й виховання, системи контролю й оцінювання, управлінських рішень, взаємовідповідальності всіх учасників освітнього процесу. У ній максимально враховані потреби педагогічного, учнівського та батьківського колективів школи.</w:t>
      </w:r>
    </w:p>
    <w:p w:rsidR="0095279A" w:rsidRPr="009A0964" w:rsidRDefault="0095279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C37C6">
        <w:rPr>
          <w:rFonts w:ascii="Times New Roman" w:hAnsi="Times New Roman"/>
          <w:sz w:val="28"/>
          <w:szCs w:val="28"/>
          <w:lang w:val="uk-UA"/>
        </w:rPr>
        <w:t xml:space="preserve">Основними результатами </w:t>
      </w:r>
      <w:r w:rsidR="00D60C3E" w:rsidRPr="009A0964">
        <w:rPr>
          <w:rFonts w:ascii="Times New Roman" w:hAnsi="Times New Roman"/>
          <w:sz w:val="28"/>
          <w:szCs w:val="28"/>
          <w:lang w:val="uk-UA"/>
        </w:rPr>
        <w:t>Стратегії</w:t>
      </w:r>
      <w:r w:rsidRPr="008C37C6">
        <w:rPr>
          <w:rFonts w:ascii="Times New Roman" w:hAnsi="Times New Roman"/>
          <w:sz w:val="28"/>
          <w:szCs w:val="28"/>
          <w:lang w:val="uk-UA"/>
        </w:rPr>
        <w:t xml:space="preserve"> розвитку </w:t>
      </w:r>
      <w:r w:rsidRPr="009A0964">
        <w:rPr>
          <w:rFonts w:ascii="Times New Roman" w:hAnsi="Times New Roman"/>
          <w:sz w:val="28"/>
          <w:szCs w:val="28"/>
          <w:lang w:val="uk-UA"/>
        </w:rPr>
        <w:t>закладу освіти</w:t>
      </w:r>
      <w:r w:rsidR="00450FED">
        <w:rPr>
          <w:rFonts w:ascii="Times New Roman" w:hAnsi="Times New Roman"/>
          <w:sz w:val="28"/>
          <w:szCs w:val="28"/>
          <w:lang w:val="uk-UA"/>
        </w:rPr>
        <w:t xml:space="preserve"> будуть продовження удосконалення й модернізації</w:t>
      </w:r>
      <w:r w:rsidRPr="008C37C6">
        <w:rPr>
          <w:rFonts w:ascii="Times New Roman" w:hAnsi="Times New Roman"/>
          <w:sz w:val="28"/>
          <w:szCs w:val="28"/>
          <w:lang w:val="uk-UA"/>
        </w:rPr>
        <w:t xml:space="preserve"> сучасного освітнього середовища </w:t>
      </w:r>
      <w:r w:rsidRPr="009A0964">
        <w:rPr>
          <w:rFonts w:ascii="Times New Roman" w:hAnsi="Times New Roman"/>
          <w:sz w:val="28"/>
          <w:szCs w:val="28"/>
          <w:lang w:val="uk-UA"/>
        </w:rPr>
        <w:t>школи</w:t>
      </w:r>
      <w:r w:rsidRPr="008C37C6">
        <w:rPr>
          <w:rFonts w:ascii="Times New Roman" w:hAnsi="Times New Roman"/>
          <w:sz w:val="28"/>
          <w:szCs w:val="28"/>
          <w:lang w:val="uk-UA"/>
        </w:rPr>
        <w:t>, системні позитивні зміни</w:t>
      </w:r>
      <w:r w:rsidR="00450FED">
        <w:rPr>
          <w:rFonts w:ascii="Times New Roman" w:hAnsi="Times New Roman"/>
          <w:sz w:val="28"/>
          <w:szCs w:val="28"/>
          <w:lang w:val="uk-UA"/>
        </w:rPr>
        <w:t xml:space="preserve"> через</w:t>
      </w:r>
      <w:r w:rsidR="003215CB">
        <w:rPr>
          <w:rFonts w:ascii="Times New Roman" w:hAnsi="Times New Roman"/>
          <w:sz w:val="28"/>
          <w:szCs w:val="28"/>
          <w:lang w:val="uk-UA"/>
        </w:rPr>
        <w:t xml:space="preserve"> уже діючі так і</w:t>
      </w:r>
      <w:r w:rsidR="00C01A19">
        <w:rPr>
          <w:rFonts w:ascii="Times New Roman" w:hAnsi="Times New Roman"/>
          <w:sz w:val="28"/>
          <w:szCs w:val="28"/>
          <w:lang w:val="uk-UA"/>
        </w:rPr>
        <w:t xml:space="preserve"> нові проє</w:t>
      </w:r>
      <w:r w:rsidR="00450FED">
        <w:rPr>
          <w:rFonts w:ascii="Times New Roman" w:hAnsi="Times New Roman"/>
          <w:sz w:val="28"/>
          <w:szCs w:val="28"/>
          <w:lang w:val="uk-UA"/>
        </w:rPr>
        <w:t xml:space="preserve">кти у навчальному та виховному </w:t>
      </w:r>
      <w:r w:rsidR="003215CB">
        <w:rPr>
          <w:rFonts w:ascii="Times New Roman" w:hAnsi="Times New Roman"/>
          <w:sz w:val="28"/>
          <w:szCs w:val="28"/>
          <w:lang w:val="uk-UA"/>
        </w:rPr>
        <w:t>процесі</w:t>
      </w:r>
      <w:r w:rsidRPr="008C37C6">
        <w:rPr>
          <w:rFonts w:ascii="Times New Roman" w:hAnsi="Times New Roman"/>
          <w:sz w:val="28"/>
          <w:szCs w:val="28"/>
          <w:lang w:val="uk-UA"/>
        </w:rPr>
        <w:t>, підвищення рівня та якості освіти для д</w:t>
      </w:r>
      <w:r w:rsidRPr="009A0964">
        <w:rPr>
          <w:rFonts w:ascii="Times New Roman" w:hAnsi="Times New Roman"/>
          <w:sz w:val="28"/>
          <w:szCs w:val="28"/>
          <w:lang w:val="uk-UA"/>
        </w:rPr>
        <w:t>і</w:t>
      </w:r>
      <w:r w:rsidRPr="008C37C6">
        <w:rPr>
          <w:rFonts w:ascii="Times New Roman" w:hAnsi="Times New Roman"/>
          <w:sz w:val="28"/>
          <w:szCs w:val="28"/>
          <w:lang w:val="uk-UA"/>
        </w:rPr>
        <w:t xml:space="preserve">тей з особливими </w:t>
      </w:r>
      <w:r w:rsidR="00C0227C">
        <w:rPr>
          <w:rFonts w:ascii="Times New Roman" w:hAnsi="Times New Roman"/>
          <w:sz w:val="28"/>
          <w:szCs w:val="28"/>
          <w:lang w:val="uk-UA"/>
        </w:rPr>
        <w:t>освітніми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потребами</w:t>
      </w:r>
      <w:r w:rsidRPr="008C37C6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9A0964">
        <w:rPr>
          <w:rFonts w:ascii="Times New Roman" w:hAnsi="Times New Roman"/>
          <w:sz w:val="28"/>
          <w:szCs w:val="28"/>
          <w:lang w:val="uk-UA"/>
        </w:rPr>
        <w:t>Стратегія</w:t>
      </w:r>
      <w:r w:rsidRPr="009A0964">
        <w:rPr>
          <w:rFonts w:ascii="Times New Roman" w:hAnsi="Times New Roman"/>
          <w:sz w:val="28"/>
          <w:szCs w:val="28"/>
        </w:rPr>
        <w:t xml:space="preserve"> дає можливість виробити стратегічні та пріоритетні напрями діяльності закладу 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освіти </w:t>
      </w:r>
      <w:r w:rsidRPr="009A0964">
        <w:rPr>
          <w:rFonts w:ascii="Times New Roman" w:hAnsi="Times New Roman"/>
          <w:sz w:val="28"/>
          <w:szCs w:val="28"/>
        </w:rPr>
        <w:t>на найближчі роки.</w:t>
      </w:r>
    </w:p>
    <w:p w:rsidR="0095279A" w:rsidRPr="009A0964" w:rsidRDefault="0095279A" w:rsidP="009A096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Стратегія має відкритий характер і може доповнюватися (змінюватися) в установленому чинним законодавством порядку в разі, коли в період її виконання відбуватимуться суттєві зміни в законодавстві України про освіту, державній освітній політиці, в реальній соціально-економічній ситуації в регіоні, що вимагатимуть відповідного безпосереднього реагування системи освіти області</w:t>
      </w:r>
      <w:r w:rsidR="00473710" w:rsidRPr="009A0964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:rsidR="00473710" w:rsidRPr="009A0964" w:rsidRDefault="00473710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706A" w:rsidRDefault="007C0B33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86706A" w:rsidRDefault="0086706A" w:rsidP="0086706A">
      <w:pPr>
        <w:jc w:val="center"/>
        <w:rPr>
          <w:rFonts w:ascii="Times New Roman" w:hAnsi="Times New Roman"/>
          <w:b/>
          <w:sz w:val="40"/>
          <w:szCs w:val="40"/>
        </w:rPr>
      </w:pPr>
      <w:r w:rsidRPr="00A85649">
        <w:rPr>
          <w:rFonts w:ascii="Times New Roman" w:hAnsi="Times New Roman"/>
          <w:b/>
          <w:sz w:val="40"/>
          <w:szCs w:val="40"/>
          <w:lang w:val="en-US"/>
        </w:rPr>
        <w:lastRenderedPageBreak/>
        <w:t>SWOT-</w:t>
      </w:r>
      <w:r w:rsidRPr="00A85649">
        <w:rPr>
          <w:rFonts w:ascii="Times New Roman" w:hAnsi="Times New Roman"/>
          <w:b/>
          <w:sz w:val="40"/>
          <w:szCs w:val="40"/>
        </w:rPr>
        <w:t>аналіз</w:t>
      </w:r>
    </w:p>
    <w:tbl>
      <w:tblPr>
        <w:tblStyle w:val="ab"/>
        <w:tblpPr w:leftFromText="180" w:rightFromText="180" w:vertAnchor="text" w:horzAnchor="margin" w:tblpX="-459" w:tblpY="1515"/>
        <w:tblW w:w="10314" w:type="dxa"/>
        <w:tblLook w:val="04A0" w:firstRow="1" w:lastRow="0" w:firstColumn="1" w:lastColumn="0" w:noHBand="0" w:noVBand="1"/>
      </w:tblPr>
      <w:tblGrid>
        <w:gridCol w:w="5273"/>
        <w:gridCol w:w="5041"/>
      </w:tblGrid>
      <w:tr w:rsidR="0086706A" w:rsidRPr="002B2CD0" w:rsidTr="00C455B9">
        <w:tc>
          <w:tcPr>
            <w:tcW w:w="10314" w:type="dxa"/>
            <w:gridSpan w:val="2"/>
            <w:shd w:val="clear" w:color="auto" w:fill="DBE5F1" w:themeFill="accent1" w:themeFillTint="33"/>
          </w:tcPr>
          <w:p w:rsidR="0086706A" w:rsidRPr="002B2CD0" w:rsidRDefault="0086706A" w:rsidP="00C455B9">
            <w:pPr>
              <w:spacing w:before="240"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Внутрішнє середовище ОЗЗСО</w:t>
            </w:r>
          </w:p>
        </w:tc>
      </w:tr>
      <w:tr w:rsidR="0086706A" w:rsidRPr="002B2CD0" w:rsidTr="00C455B9">
        <w:trPr>
          <w:trHeight w:val="931"/>
        </w:trPr>
        <w:tc>
          <w:tcPr>
            <w:tcW w:w="5273" w:type="dxa"/>
            <w:shd w:val="clear" w:color="auto" w:fill="B2A1C7" w:themeFill="accent4" w:themeFillTint="99"/>
          </w:tcPr>
          <w:p w:rsidR="0086706A" w:rsidRPr="002B2CD0" w:rsidRDefault="0086706A" w:rsidP="00C455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Сильні сторони «</w:t>
            </w:r>
            <w:r w:rsidRPr="002B2CD0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041" w:type="dxa"/>
            <w:shd w:val="clear" w:color="auto" w:fill="B2A1C7" w:themeFill="accent4" w:themeFillTint="99"/>
          </w:tcPr>
          <w:p w:rsidR="0086706A" w:rsidRPr="002B2CD0" w:rsidRDefault="0086706A" w:rsidP="00C455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Слабкі сторони «</w:t>
            </w:r>
            <w:r w:rsidRPr="002B2CD0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6706A" w:rsidRPr="002B2CD0" w:rsidTr="00C455B9">
        <w:tc>
          <w:tcPr>
            <w:tcW w:w="5273" w:type="dxa"/>
          </w:tcPr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Позитивний імідж закладу освіти.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Кваліфіковані педагогічні працівники/працівниці (високий відсоток педагогічних працівників/працівниць з вищою категорією).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Сприятливий психологічний клімат в закладі загальної середньої освіти.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Рівний доступ до освіти</w:t>
            </w:r>
          </w:p>
          <w:p w:rsidR="0086706A" w:rsidRPr="00A85649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 xml:space="preserve">Наявність укриття (покриття </w:t>
            </w:r>
            <w:r w:rsidRPr="002B2CD0"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>-</w:t>
            </w:r>
            <w:r w:rsidRPr="002B2CD0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Проєктна потужність закладу 350 учнів.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Організація в закладі загальної середньої освіти різних форм навчання (очна, дистанційна, індивідуальна).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Наявність умов для навчання здобувачів/здобувачок освіти з особливими освітніми потребами (системний психолого-педагогічний супровід, наявність індивідуальних програм розвитку, кадровий потенціал, забезпечення корекційно-розвиткових послуг).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Ефективна система залучення здобувачів/здобувачок освіти до різноманітної гурткової роботи та заходів виховного впливу.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Соціальна активність здобувачів/здобувачок освіти, висока результативність участі в олімпіадах, конкурсах, дослідницьких проєктах.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 xml:space="preserve">Управління закладом загальної середньої освіти здійснюється на засадах </w:t>
            </w:r>
            <w:r w:rsidRPr="002B2CD0">
              <w:rPr>
                <w:rFonts w:ascii="Times New Roman" w:hAnsi="Times New Roman"/>
                <w:sz w:val="28"/>
                <w:szCs w:val="28"/>
              </w:rPr>
              <w:lastRenderedPageBreak/>
              <w:t>відкритості та прозорості, лідерські позиції, з використання інструментів сучасного менеджменту, з дотриманням досягнутих домовленостей.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Наявність успішного досвіду участі колективу закладу загальної середньої освіти в міжнародних, українських, регіональних, місцевих освітніх проєктах та програмах.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Матеріальна база для формування здорового способу життя ( шкільний та сільський стадіони, спортивний зал та спортивний комплекс).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Зручне місце розташування закладу освіти для учасників освітнього процесу.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Наявність типової їдальні, внутрішніх туалетів.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Наявність шкільної майстерні</w:t>
            </w:r>
            <w:r w:rsidR="00432E15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обладнаної станками.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Наявність музеїв: музей Знатних земляків, історико-краєзнавчий музей села Пасічна.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Наявність географічного майданчика.</w:t>
            </w:r>
          </w:p>
          <w:p w:rsidR="0086706A" w:rsidRDefault="0086706A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Наявність дендропарку, теплиці, клумб для проведення дослідницької діяльності.</w:t>
            </w:r>
          </w:p>
          <w:p w:rsidR="005F5D7D" w:rsidRPr="002B2CD0" w:rsidRDefault="00373462" w:rsidP="0086706A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Співпраця з вищими навчальними закладами.</w:t>
            </w:r>
          </w:p>
        </w:tc>
        <w:tc>
          <w:tcPr>
            <w:tcW w:w="5041" w:type="dxa"/>
          </w:tcPr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Потреба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>осучасненн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 xml:space="preserve"> матеріально-технічної бази навчальних кабінетів задля використання в освітньому процесі новітніх інформаційно-комунікаційних технологій.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Недостатня забезпеченість здобувачів/здобувачок освіти гаджетами для ефективної організації освітнього процесу в дистанційній формі.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Недостатній</w:t>
            </w:r>
            <w:r w:rsidR="005F5D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матеріально-технічний рівень</w:t>
            </w:r>
            <w:r w:rsidRPr="002B2CD0">
              <w:rPr>
                <w:rFonts w:ascii="Times New Roman" w:hAnsi="Times New Roman"/>
                <w:sz w:val="28"/>
                <w:szCs w:val="28"/>
              </w:rPr>
              <w:t xml:space="preserve"> забезпечення індивідуальної підтримки у навчанні здобувачів/здобувачок освіти.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Недостатній рівень інноваційної складової навчання, сучасних підходів до організації освітнього процесу.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Наявність випадків порушення здобувачами/здобувачками освіти основних засад та принципів академічної доброчесності.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t>Недостатній рівень упровадження принципів академічної свободи педагогічних працівників/працівниць.</w:t>
            </w:r>
          </w:p>
          <w:p w:rsidR="005F5D7D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D7D">
              <w:rPr>
                <w:rFonts w:ascii="Times New Roman" w:hAnsi="Times New Roman"/>
                <w:sz w:val="28"/>
                <w:szCs w:val="28"/>
              </w:rPr>
              <w:t xml:space="preserve">Недостатній </w:t>
            </w:r>
            <w:r w:rsidR="005F5D7D" w:rsidRPr="005F5D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контроль зі сторони педагогічних працівників за регулярністю проходження курсів </w:t>
            </w:r>
            <w:r w:rsidRPr="005F5D7D">
              <w:rPr>
                <w:rFonts w:ascii="Times New Roman" w:hAnsi="Times New Roman"/>
                <w:sz w:val="28"/>
                <w:szCs w:val="28"/>
              </w:rPr>
              <w:t xml:space="preserve">підвищення кваліфікації </w:t>
            </w:r>
          </w:p>
          <w:p w:rsidR="0086706A" w:rsidRPr="005F5D7D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D7D">
              <w:rPr>
                <w:rFonts w:ascii="Times New Roman" w:hAnsi="Times New Roman"/>
                <w:sz w:val="28"/>
                <w:szCs w:val="28"/>
              </w:rPr>
              <w:t>Недостатній рівень залучення здобувачів/здобувачок освіти до розв’язання питань, що стосується планування освітнього процесу.</w:t>
            </w:r>
          </w:p>
          <w:p w:rsidR="0086706A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CD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Прихильність окремих батьків до стереотипних, традиційних форм навчання, виховання, системи заохочення здобувачів освіти до навчання.  </w:t>
            </w:r>
          </w:p>
          <w:p w:rsidR="0086706A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Низька укомплектованість бібліотеки періодичними виданнями.</w:t>
            </w:r>
          </w:p>
          <w:p w:rsidR="0086706A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Неготовність частини колективу до впроваджен</w:t>
            </w:r>
            <w:r w:rsidR="00432E15">
              <w:rPr>
                <w:rFonts w:ascii="Times New Roman" w:hAnsi="Times New Roman"/>
                <w:sz w:val="28"/>
                <w:szCs w:val="28"/>
                <w:lang w:val="uk-UA"/>
              </w:rPr>
              <w:t>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інновацій.</w:t>
            </w:r>
          </w:p>
          <w:p w:rsidR="0086706A" w:rsidRPr="00987682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Недостатня кількість  комп’ютерного обладнання кабінетів середньої та старшої школи та застаріле обладнання комп’ютерних класів</w:t>
            </w:r>
          </w:p>
          <w:p w:rsidR="0086706A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Потреба в мультимедійних комплексах для окремих навчальних кабінетів закладу ( історичного, української мови та літератури, англійської мови, математичн</w:t>
            </w:r>
            <w:r w:rsidR="00432E15">
              <w:rPr>
                <w:rFonts w:ascii="Times New Roman" w:hAnsi="Times New Roman"/>
                <w:sz w:val="28"/>
                <w:szCs w:val="28"/>
                <w:lang w:val="uk-UA"/>
              </w:rPr>
              <w:t>ого</w:t>
            </w:r>
            <w:r>
              <w:rPr>
                <w:rFonts w:ascii="Times New Roman" w:hAnsi="Times New Roman"/>
                <w:sz w:val="28"/>
                <w:szCs w:val="28"/>
              </w:rPr>
              <w:t>, зарубіжної літератури, шкільної майстерні).</w:t>
            </w:r>
          </w:p>
          <w:p w:rsidR="0086706A" w:rsidRPr="002B2CD0" w:rsidRDefault="0086706A" w:rsidP="008670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Необхідність у перекритті даху та доутепленні фасаду приміщення.</w:t>
            </w:r>
          </w:p>
        </w:tc>
      </w:tr>
    </w:tbl>
    <w:tbl>
      <w:tblPr>
        <w:tblStyle w:val="ab"/>
        <w:tblW w:w="10348" w:type="dxa"/>
        <w:tblInd w:w="-459" w:type="dxa"/>
        <w:tblLook w:val="06A0" w:firstRow="1" w:lastRow="0" w:firstColumn="1" w:lastColumn="0" w:noHBand="1" w:noVBand="1"/>
      </w:tblPr>
      <w:tblGrid>
        <w:gridCol w:w="5273"/>
        <w:gridCol w:w="5075"/>
      </w:tblGrid>
      <w:tr w:rsidR="0086706A" w:rsidRPr="0013245F" w:rsidTr="00C455B9">
        <w:trPr>
          <w:trHeight w:val="560"/>
        </w:trPr>
        <w:tc>
          <w:tcPr>
            <w:tcW w:w="10348" w:type="dxa"/>
            <w:gridSpan w:val="2"/>
            <w:shd w:val="clear" w:color="auto" w:fill="DBE5F1" w:themeFill="accent1" w:themeFillTint="33"/>
          </w:tcPr>
          <w:p w:rsidR="0086706A" w:rsidRPr="0013245F" w:rsidRDefault="0086706A" w:rsidP="00C455B9">
            <w:pPr>
              <w:spacing w:before="240"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lastRenderedPageBreak/>
              <w:t>Зовнішнє середовище ОЗЗСО</w:t>
            </w:r>
          </w:p>
        </w:tc>
      </w:tr>
      <w:tr w:rsidR="0086706A" w:rsidRPr="0013245F" w:rsidTr="00C455B9">
        <w:trPr>
          <w:trHeight w:val="1076"/>
        </w:trPr>
        <w:tc>
          <w:tcPr>
            <w:tcW w:w="5273" w:type="dxa"/>
            <w:shd w:val="clear" w:color="auto" w:fill="B2A1C7" w:themeFill="accent4" w:themeFillTint="99"/>
          </w:tcPr>
          <w:p w:rsidR="0086706A" w:rsidRPr="0013245F" w:rsidRDefault="0086706A" w:rsidP="00C455B9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Можливості ‘’О’’</w:t>
            </w:r>
          </w:p>
        </w:tc>
        <w:tc>
          <w:tcPr>
            <w:tcW w:w="5075" w:type="dxa"/>
            <w:shd w:val="clear" w:color="auto" w:fill="B2A1C7" w:themeFill="accent4" w:themeFillTint="99"/>
          </w:tcPr>
          <w:p w:rsidR="0086706A" w:rsidRPr="0013245F" w:rsidRDefault="0086706A" w:rsidP="00C455B9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Загрози ‘’Т’’</w:t>
            </w:r>
          </w:p>
        </w:tc>
      </w:tr>
      <w:tr w:rsidR="0086706A" w:rsidRPr="0013245F" w:rsidTr="00C455B9">
        <w:tc>
          <w:tcPr>
            <w:tcW w:w="5273" w:type="dxa"/>
          </w:tcPr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1.Наявність різноманітних освітніх програм та проєктів для участі педагогічних працівників/працівниць та здобувачів/здобувачок освіти.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2.Наявність нормативної бази щодо розробки системи оцінювання відповідно до принципу дитиноцентризму.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 xml:space="preserve">3. Загальнодержавні орієнтири на </w:t>
            </w:r>
            <w:r w:rsidRPr="0013245F">
              <w:rPr>
                <w:rFonts w:ascii="Times New Roman" w:hAnsi="Times New Roman"/>
                <w:sz w:val="28"/>
                <w:szCs w:val="28"/>
              </w:rPr>
              <w:lastRenderedPageBreak/>
              <w:t>міжнародні стандарти в сфері освіти.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4.Законодавче підґрунтя для запровадження академічної свободи педагогічних працівників/працівниць та академічної автономії закладу освіти.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5.Наявність нормативного підґрунтя щодо організації взаємодії між учасниками/учасницями освітнього процесу на засадах педагогіки партнерства.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6. Зацікавленість місцевої влади та спонсорів у розвитку закладу.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7. Збереження і розвиток системи підвищення кваліфікації.</w:t>
            </w:r>
          </w:p>
          <w:p w:rsidR="0086706A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Співпраця з вуз</w:t>
            </w:r>
            <w:r w:rsidRPr="0013245F">
              <w:rPr>
                <w:rFonts w:ascii="Times New Roman" w:hAnsi="Times New Roman"/>
                <w:sz w:val="28"/>
                <w:szCs w:val="28"/>
              </w:rPr>
              <w:t>ами щодо профорієнтації здобувачів освіти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6706A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Розташування поряд музичної школи, ДЗО, амбулаторії сімейної медицини, бібліотеки, будинку культури.</w:t>
            </w:r>
          </w:p>
          <w:p w:rsidR="0086706A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Допомога ДПДГ «Пасічна» у господарській діяльності та у здешевленні харчування.</w:t>
            </w:r>
          </w:p>
          <w:p w:rsidR="0086706A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Наявність у селі парку «Сосни»</w:t>
            </w:r>
            <w:r w:rsidR="005F5D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(історична пам’ятка</w:t>
            </w:r>
            <w:r w:rsidR="00373462">
              <w:rPr>
                <w:rFonts w:ascii="Times New Roman" w:hAnsi="Times New Roman"/>
                <w:sz w:val="28"/>
                <w:szCs w:val="28"/>
                <w:lang w:val="uk-UA"/>
              </w:rPr>
              <w:t>) та Козацького гаю для відпочинку, дозвілля</w:t>
            </w:r>
            <w:r w:rsidR="007624F0">
              <w:rPr>
                <w:rFonts w:ascii="Times New Roman" w:hAnsi="Times New Roman"/>
                <w:sz w:val="28"/>
                <w:szCs w:val="28"/>
                <w:lang w:val="uk-UA"/>
              </w:rPr>
              <w:t>, історичних та екологічних досліджень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6706A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Проведення на території села Пасічна археологічних розкопок.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5" w:type="dxa"/>
          </w:tcPr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lastRenderedPageBreak/>
              <w:t>1.Негативний вплив воєнного стану на ефективність організації освітнього процесу та психічний стан учасників/учасниць освітнього процесу.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 xml:space="preserve">2.Невирішеність на державному рівні питання повноцінного навчально-методичного забезпечення освітнього процесу в 5-6 класах Нової української </w:t>
            </w:r>
            <w:r w:rsidRPr="0013245F">
              <w:rPr>
                <w:rFonts w:ascii="Times New Roman" w:hAnsi="Times New Roman"/>
                <w:sz w:val="28"/>
                <w:szCs w:val="28"/>
              </w:rPr>
              <w:lastRenderedPageBreak/>
              <w:t>школи.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3.</w:t>
            </w:r>
            <w:bookmarkStart w:id="2" w:name="_Hlk165364936"/>
            <w:r w:rsidRPr="0013245F">
              <w:rPr>
                <w:rFonts w:ascii="Times New Roman" w:hAnsi="Times New Roman"/>
                <w:sz w:val="28"/>
                <w:szCs w:val="28"/>
              </w:rPr>
              <w:t>Зменшення кількості здобувачів/здобувачок освіти у зв’язку з демографічною ситуацією та неконтрольованою міграцією населення територіальної громади, спричиненої високим рівнем безробіття.</w:t>
            </w:r>
          </w:p>
          <w:bookmarkEnd w:id="2"/>
          <w:p w:rsidR="0086706A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45F">
              <w:rPr>
                <w:rFonts w:ascii="Times New Roman" w:hAnsi="Times New Roman"/>
                <w:sz w:val="28"/>
                <w:szCs w:val="28"/>
              </w:rPr>
              <w:t>4. Розташування навчального закладу на окраїні територіальної громади.</w:t>
            </w:r>
          </w:p>
          <w:p w:rsidR="0086706A" w:rsidRPr="0013245F" w:rsidRDefault="0086706A" w:rsidP="00C455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Старіння кадрового складу педагогічних </w:t>
            </w:r>
            <w:r w:rsidR="00432E1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працівників.</w:t>
            </w:r>
          </w:p>
        </w:tc>
      </w:tr>
    </w:tbl>
    <w:p w:rsidR="0086706A" w:rsidRPr="00A85649" w:rsidRDefault="0086706A" w:rsidP="0086706A">
      <w:pPr>
        <w:jc w:val="center"/>
        <w:rPr>
          <w:rFonts w:ascii="Times New Roman" w:hAnsi="Times New Roman"/>
          <w:b/>
          <w:sz w:val="40"/>
          <w:szCs w:val="40"/>
        </w:rPr>
      </w:pPr>
    </w:p>
    <w:p w:rsidR="007C0B33" w:rsidRDefault="007C0B33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86706A" w:rsidRDefault="0086706A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95279A" w:rsidRPr="009A0964" w:rsidRDefault="006971A2" w:rsidP="006971A2">
      <w:pPr>
        <w:pStyle w:val="a3"/>
        <w:spacing w:line="360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1. </w:t>
      </w:r>
      <w:r w:rsidR="002856C8" w:rsidRPr="009A0964">
        <w:rPr>
          <w:rFonts w:ascii="Times New Roman" w:hAnsi="Times New Roman"/>
          <w:sz w:val="28"/>
          <w:szCs w:val="28"/>
        </w:rPr>
        <w:t>З</w:t>
      </w:r>
      <w:r w:rsidR="00473710" w:rsidRPr="009A0964">
        <w:rPr>
          <w:rFonts w:ascii="Times New Roman" w:hAnsi="Times New Roman"/>
          <w:sz w:val="28"/>
          <w:szCs w:val="28"/>
          <w:lang w:val="uk-UA"/>
        </w:rPr>
        <w:t>АГАЛЬНІ ПОЛОЖЕННЯ</w:t>
      </w:r>
    </w:p>
    <w:p w:rsidR="00473710" w:rsidRPr="009A0964" w:rsidRDefault="00473710" w:rsidP="009A0964">
      <w:pPr>
        <w:pStyle w:val="a3"/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5019E" w:rsidRPr="009A0964" w:rsidRDefault="002856C8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</w:rPr>
        <w:t xml:space="preserve">Пріоритетним напрямком сучасної освітньої системи України, що підтверджено сучасними державними законами та нормативними документами, є доступ до якісної освіти, до найкращих світових здобутків </w:t>
      </w:r>
      <w:r w:rsidR="007C0B33">
        <w:rPr>
          <w:rFonts w:ascii="Times New Roman" w:hAnsi="Times New Roman"/>
          <w:sz w:val="28"/>
          <w:szCs w:val="28"/>
          <w:lang w:val="uk-UA"/>
        </w:rPr>
        <w:t>в</w:t>
      </w:r>
      <w:r w:rsidRPr="009A0964">
        <w:rPr>
          <w:rFonts w:ascii="Times New Roman" w:hAnsi="Times New Roman"/>
          <w:sz w:val="28"/>
          <w:szCs w:val="28"/>
        </w:rPr>
        <w:t xml:space="preserve"> освітній галузі. Концепція Нової української школи, Державний стандарт початкової освіти та Державний стандарт базової і повної загальної середньої освіти орієнтує педагогів на перехід від декларування переваг особистісної моделі до її практичного впровадження. Визначено вимоги до навчальних досягнень учнів, які відповідають змісту і структурі предметних компетентностей (учень знає, розуміє, застосовує, аналізує, виявляє ставлення, оцінює, тощо). Разом із предметною підготовкою за роки здобуття 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базової </w:t>
      </w:r>
      <w:r w:rsidRPr="009A0964">
        <w:rPr>
          <w:rFonts w:ascii="Times New Roman" w:hAnsi="Times New Roman"/>
          <w:sz w:val="28"/>
          <w:szCs w:val="28"/>
        </w:rPr>
        <w:t xml:space="preserve">загальної середньої освіти діти мають оволодіти ключовими компетентностями: уміння вчитися, спілкуватися державною, </w:t>
      </w:r>
      <w:r w:rsidRPr="009A0964">
        <w:rPr>
          <w:rFonts w:ascii="Times New Roman" w:hAnsi="Times New Roman"/>
          <w:sz w:val="28"/>
          <w:szCs w:val="28"/>
          <w:lang w:val="uk-UA"/>
        </w:rPr>
        <w:t>мовою</w:t>
      </w:r>
      <w:r w:rsidRPr="009A0964">
        <w:rPr>
          <w:rFonts w:ascii="Times New Roman" w:hAnsi="Times New Roman"/>
          <w:sz w:val="28"/>
          <w:szCs w:val="28"/>
        </w:rPr>
        <w:t>; математична і базова компетентності в галузі природознавства; інформаційно</w:t>
      </w:r>
      <w:r w:rsidRPr="009A0964">
        <w:rPr>
          <w:rFonts w:ascii="Times New Roman" w:hAnsi="Times New Roman"/>
          <w:sz w:val="28"/>
          <w:szCs w:val="28"/>
          <w:lang w:val="uk-UA"/>
        </w:rPr>
        <w:t>-</w:t>
      </w:r>
      <w:r w:rsidRPr="009A0964">
        <w:rPr>
          <w:rFonts w:ascii="Times New Roman" w:hAnsi="Times New Roman"/>
          <w:sz w:val="28"/>
          <w:szCs w:val="28"/>
        </w:rPr>
        <w:t xml:space="preserve">комунікаційна; соціальна і громадянська; загальнокультурна; підприємницька; здоров’язберігаюча. </w:t>
      </w:r>
    </w:p>
    <w:p w:rsidR="00B5439D" w:rsidRDefault="003451DF" w:rsidP="00B5439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Оскільки </w:t>
      </w:r>
      <w:r w:rsidR="00B5439D" w:rsidRPr="00B5439D">
        <w:rPr>
          <w:rFonts w:ascii="Times New Roman" w:hAnsi="Times New Roman"/>
          <w:sz w:val="28"/>
          <w:szCs w:val="28"/>
          <w:lang w:val="uk-UA"/>
        </w:rPr>
        <w:t>Пасічнянськ</w:t>
      </w:r>
      <w:r w:rsidR="00F20C38">
        <w:rPr>
          <w:rFonts w:ascii="Times New Roman" w:hAnsi="Times New Roman"/>
          <w:sz w:val="28"/>
          <w:szCs w:val="28"/>
          <w:lang w:val="uk-UA"/>
        </w:rPr>
        <w:t>ий</w:t>
      </w:r>
      <w:r w:rsidR="00B5439D" w:rsidRPr="00B5439D">
        <w:rPr>
          <w:rFonts w:ascii="Times New Roman" w:hAnsi="Times New Roman"/>
          <w:sz w:val="28"/>
          <w:szCs w:val="28"/>
          <w:lang w:val="uk-UA"/>
        </w:rPr>
        <w:t xml:space="preserve"> ліце</w:t>
      </w:r>
      <w:r w:rsidR="00F20C38">
        <w:rPr>
          <w:rFonts w:ascii="Times New Roman" w:hAnsi="Times New Roman"/>
          <w:sz w:val="28"/>
          <w:szCs w:val="28"/>
          <w:lang w:val="uk-UA"/>
        </w:rPr>
        <w:t>й</w:t>
      </w:r>
      <w:r w:rsidR="00B5439D" w:rsidRPr="00B5439D">
        <w:rPr>
          <w:rFonts w:ascii="Times New Roman" w:hAnsi="Times New Roman"/>
          <w:sz w:val="28"/>
          <w:szCs w:val="28"/>
          <w:lang w:val="uk-UA"/>
        </w:rPr>
        <w:t xml:space="preserve"> імені Ігоря Русого  є</w:t>
      </w:r>
      <w:r w:rsidR="00F20C38">
        <w:rPr>
          <w:rFonts w:ascii="Times New Roman" w:hAnsi="Times New Roman"/>
          <w:sz w:val="28"/>
          <w:szCs w:val="28"/>
          <w:lang w:val="uk-UA"/>
        </w:rPr>
        <w:t xml:space="preserve"> Школою козацької педагогіки (</w:t>
      </w:r>
      <w:r w:rsidR="00F20C38" w:rsidRPr="00F20C38">
        <w:rPr>
          <w:rFonts w:ascii="Times New Roman" w:hAnsi="Times New Roman"/>
          <w:sz w:val="28"/>
          <w:szCs w:val="28"/>
          <w:lang w:val="uk-UA"/>
        </w:rPr>
        <w:t>свідоцтво про реєстрацію авторського права №103543 від 29.03.2021 р</w:t>
      </w:r>
      <w:r w:rsidR="00F20C38">
        <w:rPr>
          <w:rFonts w:ascii="Times New Roman" w:hAnsi="Times New Roman"/>
          <w:sz w:val="28"/>
          <w:szCs w:val="28"/>
          <w:lang w:val="uk-UA"/>
        </w:rPr>
        <w:t>), то п</w:t>
      </w:r>
      <w:r w:rsidR="00F20C38" w:rsidRPr="00B5439D">
        <w:rPr>
          <w:rFonts w:ascii="Times New Roman" w:hAnsi="Times New Roman"/>
          <w:sz w:val="28"/>
          <w:szCs w:val="28"/>
          <w:lang w:val="uk-UA"/>
        </w:rPr>
        <w:t>ровідними ідеями</w:t>
      </w:r>
      <w:r w:rsidR="00F20C38">
        <w:rPr>
          <w:rFonts w:ascii="Times New Roman" w:hAnsi="Times New Roman"/>
          <w:sz w:val="28"/>
          <w:szCs w:val="28"/>
          <w:lang w:val="uk-UA"/>
        </w:rPr>
        <w:t xml:space="preserve"> навчального закладу є</w:t>
      </w:r>
      <w:r w:rsidR="00B5439D" w:rsidRPr="00B5439D">
        <w:rPr>
          <w:rFonts w:ascii="Times New Roman" w:hAnsi="Times New Roman"/>
          <w:sz w:val="28"/>
          <w:szCs w:val="28"/>
          <w:lang w:val="uk-UA"/>
        </w:rPr>
        <w:t>: гуманізація освіти, врахування традицій української педагогіки, соціалізація, нероздільність навчання і виховання, формування цілісної і розвиненої особистості, виховання життєтворчості.</w:t>
      </w:r>
      <w:r w:rsidR="00B5439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46628" w:rsidRDefault="003017EA" w:rsidP="00B5439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Основна</w:t>
      </w:r>
      <w:r w:rsidR="00100686"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6EEC" w:rsidRPr="009A0964">
        <w:rPr>
          <w:rFonts w:ascii="Times New Roman" w:hAnsi="Times New Roman"/>
          <w:sz w:val="28"/>
          <w:szCs w:val="28"/>
          <w:lang w:val="uk-UA"/>
        </w:rPr>
        <w:t>мета діяльності закладу – це безперервний процес підвищення ефективності освітнього процесу з одночасним урахуванням потреб суспільства, потреб особистості учня. Цьому сприяє застосування новітніх досягнень педагогіки та психології, використання інноваційних технологій навчання, комп’ютеризація</w:t>
      </w:r>
      <w:r w:rsidR="003215CB">
        <w:rPr>
          <w:rFonts w:ascii="Times New Roman" w:hAnsi="Times New Roman"/>
          <w:sz w:val="28"/>
          <w:szCs w:val="28"/>
          <w:lang w:val="uk-UA"/>
        </w:rPr>
        <w:t xml:space="preserve"> та розробка  і реаліз</w:t>
      </w:r>
      <w:r w:rsidR="007C0B33">
        <w:rPr>
          <w:rFonts w:ascii="Times New Roman" w:hAnsi="Times New Roman"/>
          <w:sz w:val="28"/>
          <w:szCs w:val="28"/>
          <w:lang w:val="uk-UA"/>
        </w:rPr>
        <w:t>ація освітньо-виховних проє</w:t>
      </w:r>
      <w:r w:rsidR="00AB03FF">
        <w:rPr>
          <w:rFonts w:ascii="Times New Roman" w:hAnsi="Times New Roman"/>
          <w:sz w:val="28"/>
          <w:szCs w:val="28"/>
          <w:lang w:val="uk-UA"/>
        </w:rPr>
        <w:t>ктів</w:t>
      </w:r>
      <w:r w:rsidR="007C0B33">
        <w:rPr>
          <w:rFonts w:ascii="Times New Roman" w:hAnsi="Times New Roman"/>
          <w:sz w:val="28"/>
          <w:szCs w:val="28"/>
          <w:lang w:val="uk-UA"/>
        </w:rPr>
        <w:t>,</w:t>
      </w:r>
      <w:r w:rsidR="004F73B8"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B03FF">
        <w:rPr>
          <w:rFonts w:ascii="Times New Roman" w:hAnsi="Times New Roman"/>
          <w:sz w:val="28"/>
          <w:szCs w:val="28"/>
          <w:lang w:val="uk-UA"/>
        </w:rPr>
        <w:t>спрямованих на розвиток конкурентноспроможного закладу освіти, рів</w:t>
      </w:r>
      <w:r w:rsidR="007C0B33">
        <w:rPr>
          <w:rFonts w:ascii="Times New Roman" w:hAnsi="Times New Roman"/>
          <w:sz w:val="28"/>
          <w:szCs w:val="28"/>
          <w:lang w:val="uk-UA"/>
        </w:rPr>
        <w:t>ного доступу до якісної освіти</w:t>
      </w:r>
      <w:r w:rsidR="00E46628">
        <w:rPr>
          <w:rFonts w:ascii="Times New Roman" w:hAnsi="Times New Roman"/>
          <w:sz w:val="28"/>
          <w:szCs w:val="28"/>
          <w:lang w:val="uk-UA"/>
        </w:rPr>
        <w:t>,</w:t>
      </w:r>
      <w:r w:rsidR="00AB03FF">
        <w:rPr>
          <w:rFonts w:ascii="Times New Roman" w:hAnsi="Times New Roman"/>
          <w:sz w:val="28"/>
          <w:szCs w:val="28"/>
          <w:lang w:val="uk-UA"/>
        </w:rPr>
        <w:t xml:space="preserve"> щоб уникну</w:t>
      </w:r>
      <w:r w:rsidR="007C0B33">
        <w:rPr>
          <w:rFonts w:ascii="Times New Roman" w:hAnsi="Times New Roman"/>
          <w:sz w:val="28"/>
          <w:szCs w:val="28"/>
          <w:lang w:val="uk-UA"/>
        </w:rPr>
        <w:t>ти комплексу меншовартості учня</w:t>
      </w:r>
      <w:r w:rsidR="00E46628">
        <w:rPr>
          <w:rFonts w:ascii="Times New Roman" w:hAnsi="Times New Roman"/>
          <w:sz w:val="28"/>
          <w:szCs w:val="28"/>
          <w:lang w:val="uk-UA"/>
        </w:rPr>
        <w:t>, який навчається у сільській місцевості.</w:t>
      </w:r>
    </w:p>
    <w:p w:rsidR="00BA5A6E" w:rsidRPr="009A0964" w:rsidRDefault="00AB03FF" w:rsidP="00B5439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4F73B8" w:rsidRPr="009A0964">
        <w:rPr>
          <w:rFonts w:ascii="Times New Roman" w:hAnsi="Times New Roman"/>
          <w:sz w:val="28"/>
          <w:szCs w:val="28"/>
          <w:lang w:val="uk-UA"/>
        </w:rPr>
        <w:t xml:space="preserve"> Кожен  здобувач  освіти  під  час  освітнього процесу повинен отримати знання</w:t>
      </w:r>
      <w:r w:rsidR="003215CB">
        <w:rPr>
          <w:rFonts w:ascii="Times New Roman" w:hAnsi="Times New Roman"/>
          <w:sz w:val="28"/>
          <w:szCs w:val="28"/>
          <w:lang w:val="uk-UA"/>
        </w:rPr>
        <w:t xml:space="preserve"> та навички</w:t>
      </w:r>
      <w:r w:rsidR="004F73B8" w:rsidRPr="009A0964">
        <w:rPr>
          <w:rFonts w:ascii="Times New Roman" w:hAnsi="Times New Roman"/>
          <w:sz w:val="28"/>
          <w:szCs w:val="28"/>
          <w:lang w:val="uk-UA"/>
        </w:rPr>
        <w:t>, які знадобляться йому в самостійному дорослому житті.</w:t>
      </w:r>
    </w:p>
    <w:p w:rsidR="0045517A" w:rsidRPr="009A0964" w:rsidRDefault="0045517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5A6E" w:rsidRPr="009A0964" w:rsidRDefault="006971A2" w:rsidP="006971A2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BA5A6E" w:rsidRPr="009A0964">
        <w:rPr>
          <w:rFonts w:ascii="Times New Roman" w:hAnsi="Times New Roman"/>
          <w:sz w:val="28"/>
          <w:szCs w:val="28"/>
        </w:rPr>
        <w:t>М</w:t>
      </w:r>
      <w:r w:rsidR="0045517A" w:rsidRPr="009A0964">
        <w:rPr>
          <w:rFonts w:ascii="Times New Roman" w:hAnsi="Times New Roman"/>
          <w:sz w:val="28"/>
          <w:szCs w:val="28"/>
          <w:lang w:val="uk-UA"/>
        </w:rPr>
        <w:t>ЕТА, ЦІЛІ ТА ЗАВДАННЯ СТРАТНГІЇ РОЗВИТКУ</w:t>
      </w:r>
    </w:p>
    <w:p w:rsidR="0045517A" w:rsidRPr="009A0964" w:rsidRDefault="0045517A" w:rsidP="009A0964">
      <w:pPr>
        <w:pStyle w:val="a3"/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107DD8" w:rsidRPr="009A0964" w:rsidRDefault="00BA5A6E" w:rsidP="00887EA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C3BF5">
        <w:rPr>
          <w:rFonts w:ascii="Times New Roman" w:hAnsi="Times New Roman"/>
          <w:i/>
          <w:iCs/>
          <w:sz w:val="28"/>
          <w:szCs w:val="28"/>
        </w:rPr>
        <w:t>Мета</w:t>
      </w:r>
      <w:r w:rsidR="00217F6B"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517A" w:rsidRPr="009A0964">
        <w:rPr>
          <w:rFonts w:ascii="Times New Roman" w:hAnsi="Times New Roman"/>
          <w:sz w:val="28"/>
          <w:szCs w:val="28"/>
          <w:lang w:val="uk-UA"/>
        </w:rPr>
        <w:t>С</w:t>
      </w:r>
      <w:r w:rsidR="00217F6B" w:rsidRPr="009A0964">
        <w:rPr>
          <w:rFonts w:ascii="Times New Roman" w:hAnsi="Times New Roman"/>
          <w:sz w:val="28"/>
          <w:szCs w:val="28"/>
          <w:lang w:val="uk-UA"/>
        </w:rPr>
        <w:t xml:space="preserve">тратегії розвитку Пасічнянського </w:t>
      </w:r>
      <w:r w:rsidR="00220004">
        <w:rPr>
          <w:rFonts w:ascii="Times New Roman" w:hAnsi="Times New Roman"/>
          <w:sz w:val="28"/>
          <w:szCs w:val="28"/>
          <w:lang w:val="uk-UA"/>
        </w:rPr>
        <w:t>ліцею імені Ігоря Русого</w:t>
      </w:r>
      <w:r w:rsidR="00217F6B" w:rsidRPr="009A0964">
        <w:rPr>
          <w:rFonts w:ascii="Times New Roman" w:hAnsi="Times New Roman"/>
          <w:sz w:val="28"/>
          <w:szCs w:val="28"/>
          <w:lang w:val="uk-UA"/>
        </w:rPr>
        <w:t xml:space="preserve"> визначити перспективи розвитку </w:t>
      </w:r>
      <w:r w:rsidR="00220004">
        <w:rPr>
          <w:rFonts w:ascii="Times New Roman" w:hAnsi="Times New Roman"/>
          <w:sz w:val="28"/>
          <w:szCs w:val="28"/>
          <w:lang w:val="uk-UA"/>
        </w:rPr>
        <w:t xml:space="preserve">ліцею </w:t>
      </w:r>
      <w:r w:rsidR="00217F6B" w:rsidRPr="009A0964">
        <w:rPr>
          <w:rFonts w:ascii="Times New Roman" w:hAnsi="Times New Roman"/>
          <w:sz w:val="28"/>
          <w:szCs w:val="28"/>
          <w:lang w:val="uk-UA"/>
        </w:rPr>
        <w:t>як закладу, що надає якісну сучасну освіту шляхом вільного творчого навчання відповідно до суспільних потреб, зумовлени</w:t>
      </w:r>
      <w:r w:rsidR="003215CB">
        <w:rPr>
          <w:rFonts w:ascii="Times New Roman" w:hAnsi="Times New Roman"/>
          <w:sz w:val="28"/>
          <w:szCs w:val="28"/>
          <w:lang w:val="uk-UA"/>
        </w:rPr>
        <w:t>х розвитком української де</w:t>
      </w:r>
      <w:r w:rsidR="00887EA8">
        <w:rPr>
          <w:rFonts w:ascii="Times New Roman" w:hAnsi="Times New Roman"/>
          <w:sz w:val="28"/>
          <w:szCs w:val="28"/>
          <w:lang w:val="uk-UA"/>
        </w:rPr>
        <w:t xml:space="preserve">ржави, </w:t>
      </w:r>
      <w:r w:rsidR="007C0B33">
        <w:rPr>
          <w:rFonts w:ascii="Times New Roman" w:hAnsi="Times New Roman"/>
          <w:sz w:val="28"/>
          <w:szCs w:val="28"/>
          <w:lang w:val="uk-UA"/>
        </w:rPr>
        <w:t>мати своє обличчя</w:t>
      </w:r>
      <w:r w:rsidR="003215CB">
        <w:rPr>
          <w:rFonts w:ascii="Times New Roman" w:hAnsi="Times New Roman"/>
          <w:sz w:val="28"/>
          <w:szCs w:val="28"/>
          <w:lang w:val="uk-UA"/>
        </w:rPr>
        <w:t xml:space="preserve">, бути впізнаваним серед інших закладів освіти. </w:t>
      </w:r>
    </w:p>
    <w:p w:rsidR="00107DD8" w:rsidRPr="008C37C6" w:rsidRDefault="00FC4805" w:rsidP="004D75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C3BF5">
        <w:rPr>
          <w:rFonts w:ascii="Times New Roman" w:hAnsi="Times New Roman"/>
          <w:i/>
          <w:iCs/>
          <w:sz w:val="28"/>
          <w:szCs w:val="28"/>
          <w:lang w:val="uk-UA"/>
        </w:rPr>
        <w:t>Місія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освітнього закладу - </w:t>
      </w:r>
      <w:r w:rsidR="004D758F" w:rsidRPr="008C37C6">
        <w:rPr>
          <w:rFonts w:ascii="Times New Roman" w:hAnsi="Times New Roman"/>
          <w:sz w:val="28"/>
          <w:szCs w:val="28"/>
          <w:lang w:val="uk-UA"/>
        </w:rPr>
        <w:t xml:space="preserve">створення безпечного і доступного освітнього середовища для всебічного розвитку та соціалізації учасників освітнього процесу, їх інтелектуальних, творчих, фізичних здібностей на засадах загальнолюдських цінностей, зокрема цінностей </w:t>
      </w:r>
      <w:r w:rsidR="004D758F">
        <w:rPr>
          <w:rFonts w:ascii="Times New Roman" w:hAnsi="Times New Roman"/>
          <w:sz w:val="28"/>
          <w:szCs w:val="28"/>
          <w:lang w:val="uk-UA"/>
        </w:rPr>
        <w:t>козацької педагогіки</w:t>
      </w:r>
      <w:r w:rsidR="004D758F" w:rsidRPr="008C37C6">
        <w:rPr>
          <w:rFonts w:ascii="Times New Roman" w:hAnsi="Times New Roman"/>
          <w:sz w:val="28"/>
          <w:szCs w:val="28"/>
          <w:lang w:val="uk-UA"/>
        </w:rPr>
        <w:t>,</w:t>
      </w:r>
      <w:r w:rsidR="004D758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  <w:lang w:val="uk-UA"/>
        </w:rPr>
        <w:t>збереження та примноження</w:t>
      </w:r>
      <w:r w:rsidR="008323F2">
        <w:rPr>
          <w:rFonts w:ascii="Times New Roman" w:hAnsi="Times New Roman"/>
          <w:sz w:val="28"/>
          <w:szCs w:val="28"/>
          <w:lang w:val="uk-UA"/>
        </w:rPr>
        <w:t xml:space="preserve"> шкільних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традицій, заснованих на національних та патріотичних засадах</w:t>
      </w:r>
      <w:r w:rsidR="004D758F">
        <w:rPr>
          <w:rFonts w:ascii="Times New Roman" w:hAnsi="Times New Roman"/>
          <w:sz w:val="28"/>
          <w:szCs w:val="28"/>
          <w:lang w:val="uk-UA"/>
        </w:rPr>
        <w:t xml:space="preserve"> через проєктно-модульну </w:t>
      </w:r>
      <w:r w:rsidR="00B5439D">
        <w:rPr>
          <w:rFonts w:ascii="Times New Roman" w:hAnsi="Times New Roman"/>
          <w:sz w:val="28"/>
          <w:szCs w:val="28"/>
          <w:lang w:val="uk-UA"/>
        </w:rPr>
        <w:t>організацію</w:t>
      </w:r>
      <w:r w:rsidR="007C0B33">
        <w:rPr>
          <w:rFonts w:ascii="Times New Roman" w:hAnsi="Times New Roman"/>
          <w:sz w:val="28"/>
          <w:szCs w:val="28"/>
          <w:lang w:val="uk-UA"/>
        </w:rPr>
        <w:t xml:space="preserve">,  завдяки якій </w:t>
      </w:r>
      <w:r w:rsidR="002E2567" w:rsidRPr="002E2567">
        <w:rPr>
          <w:rFonts w:ascii="Times New Roman" w:hAnsi="Times New Roman"/>
          <w:sz w:val="28"/>
          <w:szCs w:val="28"/>
          <w:lang w:val="uk-UA"/>
        </w:rPr>
        <w:t>вдається досягти вагомого,  динамічного,  у деякій мірі вип</w:t>
      </w:r>
      <w:r w:rsidR="006104CF">
        <w:rPr>
          <w:rFonts w:ascii="Times New Roman" w:hAnsi="Times New Roman"/>
          <w:sz w:val="28"/>
          <w:szCs w:val="28"/>
          <w:lang w:val="uk-UA"/>
        </w:rPr>
        <w:t>ереджаючого успішного розвитку, дає</w:t>
      </w:r>
      <w:r w:rsidR="002E2567" w:rsidRPr="002E2567">
        <w:rPr>
          <w:rFonts w:ascii="Times New Roman" w:hAnsi="Times New Roman"/>
          <w:sz w:val="28"/>
          <w:szCs w:val="28"/>
          <w:lang w:val="uk-UA"/>
        </w:rPr>
        <w:t xml:space="preserve"> учням право на вибір. Ряд коротко</w:t>
      </w:r>
      <w:r w:rsidR="007C0B33">
        <w:rPr>
          <w:rFonts w:ascii="Times New Roman" w:hAnsi="Times New Roman"/>
          <w:sz w:val="28"/>
          <w:szCs w:val="28"/>
          <w:lang w:val="uk-UA"/>
        </w:rPr>
        <w:t>строкових та довгострокових проє</w:t>
      </w:r>
      <w:r w:rsidR="002E2567" w:rsidRPr="002E2567">
        <w:rPr>
          <w:rFonts w:ascii="Times New Roman" w:hAnsi="Times New Roman"/>
          <w:sz w:val="28"/>
          <w:szCs w:val="28"/>
          <w:lang w:val="uk-UA"/>
        </w:rPr>
        <w:t>ктів, які реалізуються у Пасічнянському ліцеї імені Ігоря Русого, дають змогу успішно виховувати повноцінну особистість, громадянина-патріота,  що було важливим в усі часи, а на сьогодні це важливо як ніколи.</w:t>
      </w:r>
    </w:p>
    <w:p w:rsidR="003451DF" w:rsidRPr="00887EA8" w:rsidRDefault="00FC4805" w:rsidP="003451DF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CC3BF5">
        <w:rPr>
          <w:rFonts w:ascii="Times New Roman" w:hAnsi="Times New Roman"/>
          <w:i/>
          <w:iCs/>
          <w:sz w:val="28"/>
          <w:szCs w:val="28"/>
          <w:lang w:val="uk-UA"/>
        </w:rPr>
        <w:t>Візія</w:t>
      </w:r>
      <w:r w:rsidR="003451DF">
        <w:rPr>
          <w:rFonts w:ascii="Times New Roman" w:hAnsi="Times New Roman"/>
          <w:sz w:val="28"/>
          <w:szCs w:val="28"/>
          <w:lang w:val="uk-UA"/>
        </w:rPr>
        <w:t>.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51DF" w:rsidRPr="00887EA8">
        <w:rPr>
          <w:rFonts w:ascii="Times New Roman" w:hAnsi="Times New Roman"/>
          <w:color w:val="000000" w:themeColor="text1"/>
          <w:sz w:val="28"/>
          <w:szCs w:val="28"/>
          <w:lang w:val="uk-UA"/>
        </w:rPr>
        <w:t>Пасічнянський ліцей імені Ігоря Русого як Школа козацької педагогіки – інноваційний навчальний заклад, який формує активну громадянську позицію усіх учасників освітнього процесу, навички здорового способу життя, козацького гартування, пропагує християнсько</w:t>
      </w:r>
      <w:r w:rsidR="007C0B33">
        <w:rPr>
          <w:rFonts w:ascii="Times New Roman" w:hAnsi="Times New Roman"/>
          <w:color w:val="000000" w:themeColor="text1"/>
          <w:sz w:val="28"/>
          <w:szCs w:val="28"/>
          <w:lang w:val="uk-UA"/>
        </w:rPr>
        <w:t>-духовні козацькі принципи</w:t>
      </w:r>
      <w:r w:rsidR="003215CB" w:rsidRPr="00887EA8">
        <w:rPr>
          <w:rFonts w:ascii="Times New Roman" w:hAnsi="Times New Roman"/>
          <w:color w:val="000000" w:themeColor="text1"/>
          <w:sz w:val="28"/>
          <w:szCs w:val="28"/>
          <w:lang w:val="uk-UA"/>
        </w:rPr>
        <w:t>, розробляє і реалізує освітньо</w:t>
      </w:r>
      <w:r w:rsidR="00887EA8" w:rsidRPr="00887EA8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3215CB" w:rsidRPr="00887EA8">
        <w:rPr>
          <w:rFonts w:ascii="Times New Roman" w:hAnsi="Times New Roman"/>
          <w:color w:val="000000" w:themeColor="text1"/>
          <w:sz w:val="28"/>
          <w:szCs w:val="28"/>
          <w:lang w:val="uk-UA"/>
        </w:rPr>
        <w:t>виховні коро</w:t>
      </w:r>
      <w:r w:rsidR="007C0B33">
        <w:rPr>
          <w:rFonts w:ascii="Times New Roman" w:hAnsi="Times New Roman"/>
          <w:color w:val="000000" w:themeColor="text1"/>
          <w:sz w:val="28"/>
          <w:szCs w:val="28"/>
          <w:lang w:val="uk-UA"/>
        </w:rPr>
        <w:t>ткострокові і довгострокові проєкти, розробляє</w:t>
      </w:r>
      <w:r w:rsidR="003215CB" w:rsidRPr="00887EA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навчальні авторськ</w:t>
      </w:r>
      <w:r w:rsidR="007C0B33">
        <w:rPr>
          <w:rFonts w:ascii="Times New Roman" w:hAnsi="Times New Roman"/>
          <w:color w:val="000000" w:themeColor="text1"/>
          <w:sz w:val="28"/>
          <w:szCs w:val="28"/>
          <w:lang w:val="uk-UA"/>
        </w:rPr>
        <w:t>і програми та посібники до них.</w:t>
      </w:r>
    </w:p>
    <w:p w:rsidR="009B1F25" w:rsidRPr="009A0964" w:rsidRDefault="00BA5A6E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На реалізацію визначеної </w:t>
      </w:r>
      <w:r w:rsidR="004605BC" w:rsidRPr="009A0964">
        <w:rPr>
          <w:rFonts w:ascii="Times New Roman" w:hAnsi="Times New Roman"/>
          <w:sz w:val="28"/>
          <w:szCs w:val="28"/>
          <w:lang w:val="uk-UA"/>
        </w:rPr>
        <w:t xml:space="preserve">мети спрямовані основні стратегічні </w:t>
      </w:r>
      <w:r w:rsidR="004605BC" w:rsidRPr="00CC3BF5">
        <w:rPr>
          <w:rFonts w:ascii="Times New Roman" w:hAnsi="Times New Roman"/>
          <w:i/>
          <w:iCs/>
          <w:sz w:val="28"/>
          <w:szCs w:val="28"/>
          <w:lang w:val="uk-UA"/>
        </w:rPr>
        <w:t>цілі</w:t>
      </w:r>
      <w:r w:rsidRPr="00CC3BF5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діяльності закладу освіти:  </w:t>
      </w:r>
    </w:p>
    <w:p w:rsidR="00BA5A6E" w:rsidRPr="009A0964" w:rsidRDefault="00BA5A6E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lastRenderedPageBreak/>
        <w:t>1.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EA349C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Формування багатомірного освітнього прос</w:t>
      </w:r>
      <w:r w:rsidR="00597B67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тору для дітей віком від 6 до 18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років, орієнтованого на індивідуальний розвиток особистості, через навчання і виховання.</w:t>
      </w:r>
    </w:p>
    <w:p w:rsidR="00BA5A6E" w:rsidRPr="009A0964" w:rsidRDefault="00BA5A6E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2.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EA349C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Реалізація особистісно-орієнтованого підходу до розвитку, виховання і навчання дітей через відновлення змісту освіти та впровадження провідних освітніх технологій на всіх ступенях навчання.</w:t>
      </w:r>
    </w:p>
    <w:p w:rsidR="00BA5A6E" w:rsidRPr="009A0964" w:rsidRDefault="00BA5A6E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3.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Впровадження в процес навчання нових інноваційних технологій. Розвиток комп’ютерної грамотності учнів та педагогів школи.</w:t>
      </w:r>
    </w:p>
    <w:p w:rsidR="00BA5A6E" w:rsidRPr="009A0964" w:rsidRDefault="00BA5A6E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4.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EA349C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Демократизація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освітнього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процесу.</w:t>
      </w:r>
    </w:p>
    <w:p w:rsidR="00BA5A6E" w:rsidRPr="009A0964" w:rsidRDefault="00BA5A6E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5.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Гуманістична направленість педагогічного процесу, повага до особистості учнів.</w:t>
      </w:r>
    </w:p>
    <w:p w:rsidR="009B1F25" w:rsidRDefault="009B1F2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Врахування вікових і індивідуальних особливостей учнів і вибір оптимальної системи способів навчання і виховання з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рахуванням індивідуальних рис характеру кожної дитини.</w:t>
      </w:r>
    </w:p>
    <w:p w:rsidR="009B1F25" w:rsidRDefault="009B1F2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Завдання:</w:t>
      </w:r>
    </w:p>
    <w:p w:rsidR="009D6BCF" w:rsidRPr="009D6BCF" w:rsidRDefault="009D6BCF" w:rsidP="009D6B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D6BC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>
        <w:rPr>
          <w:rFonts w:ascii="Times New Roman" w:eastAsia="Times New Roman" w:hAnsi="Times New Roman"/>
          <w:i/>
          <w:iCs/>
          <w:color w:val="000000"/>
          <w:sz w:val="27"/>
          <w:szCs w:val="27"/>
          <w:lang w:val="uk-UA" w:eastAsia="uk-UA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</w:t>
      </w:r>
      <w:r w:rsidRPr="009D6BC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абезпечення гідних умов для здобуття якісної, сучасної, індивідуально-орієнтованої системи освіти відповідно до вимог суспільства, запитів особистості й потреб держави;</w:t>
      </w:r>
    </w:p>
    <w:p w:rsidR="00BA5A6E" w:rsidRPr="009A0964" w:rsidRDefault="009D6BCF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Виховання позитивн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ої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мотивації навчальної діяльності, старанного та відповідального ставлення до навчання, готовності до практичного застосування знань, вмінь.</w:t>
      </w:r>
    </w:p>
    <w:p w:rsidR="00BA5A6E" w:rsidRPr="008920B6" w:rsidRDefault="009D6BCF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Виховання особистості через залучення до активної діяльності та в</w:t>
      </w:r>
      <w:r w:rsidR="00C8618B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себічний зв’язок школи з жи</w:t>
      </w:r>
      <w:r w:rsidR="00863E68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ттям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BA5A6E" w:rsidRPr="00C01A19" w:rsidRDefault="009D6BCF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</w:t>
      </w:r>
      <w:r w:rsidR="00BA5A6E" w:rsidRPr="00C01A19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C01A19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Розвиток творчої ініціативи педагогів в пошуках нових форм і методів педагогічної діяльності.</w:t>
      </w:r>
    </w:p>
    <w:p w:rsidR="00C8618B" w:rsidRPr="00C8618B" w:rsidRDefault="00C8618B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5.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Створення власного іміджу через розробку та реалізацію 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авторських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освітніх проектів.</w:t>
      </w:r>
    </w:p>
    <w:p w:rsidR="00194691" w:rsidRPr="008C37C6" w:rsidRDefault="008920B6" w:rsidP="0019469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</w:t>
      </w:r>
      <w:r w:rsidR="00C8618B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Розробка та </w:t>
      </w:r>
      <w:r w:rsidRPr="008920B6">
        <w:rPr>
          <w:rFonts w:ascii="Times New Roman" w:eastAsia="Times New Roman" w:hAnsi="Times New Roman"/>
          <w:sz w:val="28"/>
          <w:szCs w:val="28"/>
          <w:lang w:val="uk-UA" w:eastAsia="uk-UA"/>
        </w:rPr>
        <w:t>апробація</w:t>
      </w:r>
      <w:r w:rsidR="00C8618B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авторських програм елективних курсів</w:t>
      </w:r>
      <w:r w:rsid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у навчально-виховному процесі, що</w:t>
      </w:r>
      <w:r w:rsidR="00194691" w:rsidRPr="008C37C6">
        <w:rPr>
          <w:rFonts w:ascii="Times New Roman" w:hAnsi="Times New Roman"/>
          <w:sz w:val="28"/>
          <w:szCs w:val="28"/>
          <w:lang w:val="uk-UA"/>
        </w:rPr>
        <w:t xml:space="preserve"> передбачає впровадження інновацій як засобу самореалізації та саморозвитку суб’єктів освітньої діяльності.</w:t>
      </w:r>
    </w:p>
    <w:p w:rsidR="00BA5A6E" w:rsidRPr="008C37C6" w:rsidRDefault="008920B6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7</w:t>
      </w:r>
      <w:r w:rsidR="00BA5A6E" w:rsidRPr="008C37C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="00BA5A6E" w:rsidRPr="008C37C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Розвиток в учнів пізнавальних інтересів і здібностей, потреби глибокого і творчого оволодіння знаннями, навчання самостійного набуття знань, прагнення постійно знайомитися з найновішими досягненнями науки і </w:t>
      </w:r>
      <w:r w:rsid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техніки.</w:t>
      </w:r>
    </w:p>
    <w:p w:rsidR="00BA5A6E" w:rsidRPr="009A0964" w:rsidRDefault="008920B6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8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Прищеплення  учням шанобливого ставлення до культури, звичаїв, традицій 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як украї</w:t>
      </w:r>
      <w:r w:rsid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нського народу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,</w:t>
      </w:r>
      <w:r w:rsid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так і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усіх народів, що населяють Україну.</w:t>
      </w:r>
    </w:p>
    <w:p w:rsidR="00BA5A6E" w:rsidRPr="009A0964" w:rsidRDefault="008920B6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9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Виховання учнів на основі загальнолюдських гуманістичних цінностей:</w:t>
      </w:r>
      <w:r w:rsid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ідеалів добра, правди, свободи, любові, дружби, справедливості, с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овісті.</w:t>
      </w:r>
    </w:p>
    <w:p w:rsidR="00BA5A6E" w:rsidRDefault="008920B6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10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Виховання в учнів патріотичних почуттів, формування національної самосвідомості, любові до рідної землі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свого народу, гот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овності до праці в ім’я України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,</w:t>
      </w:r>
      <w:r w:rsidR="008D05B4" w:rsidRP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8D05B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самоповаги, національної гідності, формування здорового способу життя, ідентичності через вивчення історії України та козацтва, д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олучення до волонтерських місій, створення козацької загальнонаціональної ідеї.</w:t>
      </w:r>
    </w:p>
    <w:p w:rsidR="00887EA8" w:rsidRPr="00887EA8" w:rsidRDefault="00887EA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Формування громадянського суспільства через ДГО «Гарт» для досягнення нової якості життя.</w:t>
      </w:r>
    </w:p>
    <w:p w:rsidR="002E2567" w:rsidRDefault="00887EA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</w:t>
      </w:r>
      <w:r w:rsid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  <w:r w:rsidR="002E2567" w:rsidRP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Для комплексного забезпечення успішної реалізації моделі Школи козацької педагогіки </w:t>
      </w:r>
      <w:r w:rsid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продовжити роботу над </w:t>
      </w:r>
      <w:r w:rsidR="002E2567" w:rsidRP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впровадже</w:t>
      </w:r>
      <w:r w:rsidR="00C65C5C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</w:t>
      </w:r>
      <w:r w:rsidR="002E2567" w:rsidRP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</w:t>
      </w:r>
      <w:r w:rsid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ям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у навчальний процес авторських програм</w:t>
      </w:r>
      <w:r w:rsidR="002E2567" w:rsidRP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елективних курсів</w:t>
      </w:r>
      <w:r w:rsidR="002E256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BA5A6E" w:rsidRPr="00194691" w:rsidRDefault="00194691" w:rsidP="0019469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Збереження та зміцнення морального та фізичного здоров’я вихованців.</w:t>
      </w:r>
    </w:p>
    <w:p w:rsidR="00BA5A6E" w:rsidRPr="009A0964" w:rsidRDefault="002E256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Продовження традиції співробітництва з Корпусом Миру США в Україні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BA5A6E" w:rsidRPr="009A0964" w:rsidRDefault="009B1F2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Сприяння участі здобувачів освіти у навчанні 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</w:t>
      </w:r>
      <w:r w:rsidR="00BA5A6E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мовних таборах з метою підвищення рівня володіння англійською мовою.</w:t>
      </w:r>
    </w:p>
    <w:p w:rsidR="006F17FB" w:rsidRPr="009A0964" w:rsidRDefault="009B1F2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6.</w:t>
      </w:r>
      <w:r w:rsidR="00EA349C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Підвищення професійного рівня кадрового потенціалу згідно Положення про атестацію та сертифікацію педагогічних працівників.</w:t>
      </w:r>
    </w:p>
    <w:p w:rsidR="006F17FB" w:rsidRPr="009A0964" w:rsidRDefault="009B1F2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8920B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7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EA349C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6F17FB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Забезпечення прозорості та інформаційної відкритості з приводу роботи закладу на власному вебсайті.</w:t>
      </w:r>
    </w:p>
    <w:p w:rsidR="005539C9" w:rsidRPr="009A0964" w:rsidRDefault="005539C9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Стратегія розвитку закладу розрахована  на </w:t>
      </w:r>
      <w:r w:rsidR="00B5439D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рок</w:t>
      </w:r>
      <w:r w:rsidR="00B5439D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</w:t>
      </w:r>
      <w:r w:rsidR="00075117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Реалізація цілей і завдань здійснюється через: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• управлінську;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виховну;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науково-методичну;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• </w:t>
      </w:r>
      <w:r w:rsid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психолого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-педагогічну діяльність;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• </w:t>
      </w:r>
      <w:r w:rsid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фінансово-господарську діяльність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9B1F25" w:rsidRPr="009A0964" w:rsidRDefault="009B1F25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:rsidR="00075117" w:rsidRDefault="00FD2593" w:rsidP="006971A2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8C37C6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  <w:r w:rsidR="0045517A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УПРАВЛІНСЬКИЙ АСПЕКТ</w:t>
      </w:r>
    </w:p>
    <w:p w:rsidR="009A0964" w:rsidRPr="009A0964" w:rsidRDefault="009A0964" w:rsidP="009A0964">
      <w:pPr>
        <w:pStyle w:val="a3"/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Мета: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забезпечення якісних змін в освітньому просторі закладу шляхом координації дій усіх учасників освітнього процесу, створення умов для їх продуктивної творчої діяльності. </w:t>
      </w:r>
    </w:p>
    <w:p w:rsidR="00257E2A" w:rsidRPr="00CC3BF5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Завдання: 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1. Управління якістю освіти на основі систематичного планування, впровадження інноваційних технологій та проведення освітнього моніторингу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2.  Вдосконалення навчально-матеріальної бази закладу освіти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3. Забезпечення відповідної підготовки педагогів, здатних якісно надавати освітні послуги здобувачам освіти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4. Виконання завдань розвитку, спрямованих на самореалізацію особистості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через залучення до створення авторських про</w:t>
      </w:r>
      <w:r w:rsid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є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ктів, програм та посібників</w:t>
      </w:r>
      <w:r w:rsid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 </w:t>
      </w:r>
      <w:r w:rsidR="005A1D03" w:rsidRPr="005A1D03">
        <w:rPr>
          <w:rFonts w:ascii="Times New Roman" w:eastAsia="Times New Roman" w:hAnsi="Times New Roman"/>
          <w:sz w:val="28"/>
          <w:szCs w:val="28"/>
          <w:lang w:val="uk-UA" w:eastAsia="uk-UA"/>
        </w:rPr>
        <w:t>П</w:t>
      </w:r>
      <w:r w:rsidR="003F7B81" w:rsidRPr="005A1D03">
        <w:rPr>
          <w:rFonts w:ascii="Times New Roman" w:eastAsia="Times New Roman" w:hAnsi="Times New Roman"/>
          <w:sz w:val="28"/>
          <w:szCs w:val="28"/>
          <w:lang w:val="uk-UA" w:eastAsia="uk-UA"/>
        </w:rPr>
        <w:t>ода</w:t>
      </w:r>
      <w:r w:rsidR="005A1D03" w:rsidRPr="005A1D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ння розроблених матеріалів </w:t>
      </w:r>
      <w:r w:rsidR="003F7B81" w:rsidRPr="005A1D0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на конкурс педідей</w:t>
      </w:r>
      <w:r w:rsid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« Освіта Хмельниччини на шляхах реформування»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5. Створення умов для продуктивної творчої діяльності педагогів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6. Сприяння участі громадськості у формуванні освітньої політики закладу.</w:t>
      </w:r>
    </w:p>
    <w:p w:rsidR="00257E2A" w:rsidRPr="00CC3BF5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Шляхи реалізації: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1. 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Впровадження в практику роботи 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закладу інноваційних технологій, про</w:t>
      </w:r>
      <w:r w:rsid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є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ктів.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2.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Створення сприятливого мікроклімату серед учасників освітнього процесу для успішної реалізації  їх творчого потенціалу.</w:t>
      </w:r>
    </w:p>
    <w:p w:rsidR="008B5490" w:rsidRPr="009A0964" w:rsidRDefault="008621A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З. 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Забезпечення  виконання</w:t>
      </w:r>
      <w:r w:rsidR="008B5490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замовлень педагогічних  працівників щод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о підвищення їх фахового рівня </w:t>
      </w:r>
      <w:r w:rsidR="008B5490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через заняття самоосвітою.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4. Підтримка ініціативи кожного учасника освітнього процесу в його самореалізації.</w:t>
      </w:r>
    </w:p>
    <w:p w:rsidR="008621A8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5.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Розкриття творчого потенціалу учасників освітнього процесу. </w:t>
      </w:r>
    </w:p>
    <w:p w:rsidR="008B5490" w:rsidRPr="009A0964" w:rsidRDefault="008621A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</w:t>
      </w:r>
      <w:r w:rsidR="008B5490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8B5490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Ст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имулювання творчості учасників </w:t>
      </w:r>
      <w:r w:rsidR="003F7B8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освітнього процесу через висвітлення результатів роботи на сайті закладу та у пресі.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7. 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Здійснення самооцінювання якості освітньої діяльності.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8. 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Формування відносин довіри, прозорості,  дотримання етичних норм.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9.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Формування та забезпечення реалізації політики академічної доброчесності.</w:t>
      </w:r>
    </w:p>
    <w:p w:rsidR="008B5490" w:rsidRPr="009A0964" w:rsidRDefault="008B549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0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Формування в учасників освітнього процесу негативного  ставлення до корупції.</w:t>
      </w:r>
    </w:p>
    <w:p w:rsidR="008621A8" w:rsidRPr="009A0964" w:rsidRDefault="008621A8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11.   Прийняття     управлін</w:t>
      </w:r>
      <w:r w:rsidR="008B5490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ьких     рішень     на     основі     конструктивної співпраці учасників  освітнього</w:t>
      </w:r>
      <w:r w:rsidR="008B5490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процесу.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Організаційно-педагогічну модель управлінської діяльності складають: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загальні збори;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педагогічна рада;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рада школи;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атестаційна комісія;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учнівське самоуправління;</w:t>
      </w:r>
    </w:p>
    <w:p w:rsidR="00107DD8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громадські організації.</w:t>
      </w:r>
    </w:p>
    <w:p w:rsidR="00107DD8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Механізм управлінської діяльності включає: діагностику, керування освітньою діяльністю, моніторинг.</w:t>
      </w:r>
    </w:p>
    <w:p w:rsidR="00107DD8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Річне планування здійснюється з використанням перспективного планування. План будується на основі підготовки інформаційної довідки про діяльність закладу протягом навчального року, проблемного аналізу стану справ згідно з Концепцією школи.</w:t>
      </w:r>
    </w:p>
    <w:p w:rsidR="00107DD8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При складанні плану використовується структурування, постановка мети, визначення завдань, прогнозування результатів, складання алгоритму дій на кожному етапі. План підлягає експертизі в кінці року.</w:t>
      </w:r>
    </w:p>
    <w:p w:rsidR="006158D3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З метою демократизації контролю в управлінській діяльності передбачається залучення до нього працівників всіх ланок закладу, робота педагогів в режимі академічної свободи.</w:t>
      </w:r>
    </w:p>
    <w:p w:rsidR="00A6640F" w:rsidRPr="009A0964" w:rsidRDefault="00A6640F" w:rsidP="009A096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FD2593" w:rsidRPr="009A0964" w:rsidRDefault="006158D3" w:rsidP="009A096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4. М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ЕТОДИЧНИЙ АСПЕКТ</w:t>
      </w:r>
    </w:p>
    <w:p w:rsidR="00FD2593" w:rsidRPr="009A0964" w:rsidRDefault="00FD2593" w:rsidP="009A096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Мета: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створення комфортних умов для професійного зростання та розкриття творчого потенціалу кожного педагогічного працівника.</w:t>
      </w:r>
    </w:p>
    <w:p w:rsidR="00075117" w:rsidRPr="00CC3BF5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Основні завдання: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1. Створення атмосфери творчого пошуку оригінальних нестандартних рішень педагогічних проблем.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2. Формування в педагогів готовності до проходження </w:t>
      </w:r>
      <w:r w:rsidR="006158D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атестації, 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сертифікації та впровадження сучасних інноваційних технологій.</w:t>
      </w:r>
    </w:p>
    <w:p w:rsid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3. Формування прагнення до оволодіння педагогікою співпраці та співтворчості на принципах особистісно орієнтованих методик надання освітніх послуг.</w:t>
      </w:r>
    </w:p>
    <w:p w:rsidR="003F277F" w:rsidRPr="005A1D03" w:rsidRDefault="00075117" w:rsidP="005A1D0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4. Спрямування діяльності учнів за допомогою професійного мудрого керівництва</w:t>
      </w:r>
      <w:r w:rsidR="003F277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 боку педагогічного колективу . </w:t>
      </w:r>
    </w:p>
    <w:p w:rsidR="00075117" w:rsidRPr="00CC3BF5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Шляхи реалізації: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1.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Постійний моніторинг рівня професійної компетентності, якості надання освітніх послуг.</w:t>
      </w:r>
    </w:p>
    <w:p w:rsidR="00075117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2.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Створення моделей методичної роботи з групами педагогів різного рівня професіоналізму.</w:t>
      </w:r>
    </w:p>
    <w:p w:rsidR="00AB03FF" w:rsidRPr="009A0964" w:rsidRDefault="005A1D0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3. </w:t>
      </w:r>
      <w:r w:rsidR="00AB03F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Робота школи «Молодого вчителя»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Педагогічна інтернатура.</w:t>
      </w:r>
    </w:p>
    <w:p w:rsidR="00075117" w:rsidRPr="009A0964" w:rsidRDefault="005A1D0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</w:t>
      </w:r>
      <w:r w:rsidR="00075117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Удосконалення особистого досвіду на основі кращих досягнень науки і практики викладання.</w:t>
      </w:r>
    </w:p>
    <w:p w:rsidR="00075117" w:rsidRDefault="005A1D0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</w:t>
      </w:r>
      <w:r w:rsidR="00075117" w:rsidRP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  <w:r w:rsidRP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075117" w:rsidRP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Участь</w:t>
      </w:r>
      <w:r w:rsidR="00075117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у конкурсах педагогічної майстерності на різних рівнях.</w:t>
      </w:r>
    </w:p>
    <w:p w:rsidR="003F277F" w:rsidRPr="009A0964" w:rsidRDefault="003F277F" w:rsidP="003F27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       </w:t>
      </w:r>
      <w:r w:rsidR="005A1D0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6.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Об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’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єктивна оцінка роботи кожного педагога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врахування результатів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роботи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 міжатестаційний період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завдяки реалізації про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є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кту «Рейтингова оцінка діяльності»</w:t>
      </w:r>
      <w:r w:rsidR="00F6663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:rsidR="003E45B0" w:rsidRPr="009A0964" w:rsidRDefault="006158D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 xml:space="preserve"> </w:t>
      </w:r>
    </w:p>
    <w:p w:rsidR="00075117" w:rsidRPr="009A0964" w:rsidRDefault="00FD2593" w:rsidP="006971A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5. </w:t>
      </w:r>
      <w:r w:rsidR="006158D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ИХОВНИЙ АСПЕКТ</w:t>
      </w:r>
    </w:p>
    <w:p w:rsidR="003E45B0" w:rsidRPr="009A0964" w:rsidRDefault="003E45B0" w:rsidP="009A0964">
      <w:pPr>
        <w:pStyle w:val="a3"/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257E2A" w:rsidRPr="00AB03FF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val="uk-UA" w:eastAsia="ru-RU"/>
        </w:rPr>
      </w:pPr>
      <w:r w:rsidRPr="00CC3BF5">
        <w:rPr>
          <w:rFonts w:ascii="Times New Roman" w:eastAsia="Times New Roman" w:hAnsi="Times New Roman"/>
          <w:i/>
          <w:iCs/>
          <w:color w:val="222222"/>
          <w:spacing w:val="-5"/>
          <w:sz w:val="28"/>
          <w:szCs w:val="28"/>
          <w:lang w:val="uk-UA" w:eastAsia="ru-RU"/>
        </w:rPr>
        <w:t>Мета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 виховної роботи: сприяння в розвитку пізнавальної творчої активності особистості; розвиток природних здібностей, уяви і продуктивного мислення з гуманістичним світосприйняттям і почуттям відповідальності за долю України, її народу; виховання естетичних смаків; </w:t>
      </w:r>
      <w:r w:rsidR="00AB03FF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ведення здорового способу життя</w:t>
      </w:r>
      <w:r w:rsidR="00F6663A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; </w:t>
      </w:r>
      <w:r w:rsidR="00AB03FF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моделювання і впровадження кращих ідей козацької педагогіки задля гармонійного розвитку як цілісної системи про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є</w:t>
      </w:r>
      <w:r w:rsidR="00AB03FF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ктно-модульної організації освітнього процесу.</w:t>
      </w:r>
    </w:p>
    <w:p w:rsidR="00257E2A" w:rsidRPr="00C01A19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iCs/>
          <w:color w:val="B1B1B1"/>
          <w:spacing w:val="-5"/>
          <w:sz w:val="24"/>
          <w:szCs w:val="24"/>
          <w:lang w:val="uk-UA" w:eastAsia="ru-RU"/>
        </w:rPr>
      </w:pPr>
      <w:r w:rsidRPr="00CC3BF5">
        <w:rPr>
          <w:rFonts w:ascii="Times New Roman" w:eastAsia="Times New Roman" w:hAnsi="Times New Roman"/>
          <w:i/>
          <w:iCs/>
          <w:color w:val="222222"/>
          <w:spacing w:val="-5"/>
          <w:sz w:val="28"/>
          <w:szCs w:val="28"/>
          <w:lang w:val="uk-UA" w:eastAsia="ru-RU"/>
        </w:rPr>
        <w:t>Основні завдання:</w:t>
      </w:r>
    </w:p>
    <w:p w:rsidR="00257E2A" w:rsidRPr="00C01A19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val="uk-UA"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1.</w:t>
      </w:r>
      <w:r w:rsidR="00FD2593"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Формування основ наукового світогляду, пізнавальної активності і культури розумової праці, вироблення уміння самостійно здобувати знання, застосовувати їх у своїй практичній діяльності.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2. Виховання почуття любові до Батьківщини і свого народу як основи духовного розвитку особистості, шанобливе с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тавлення до історичних пам’яток через про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є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кти «Почесний вчитель», «Музейна педагогіка».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val="uk-UA"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3.</w:t>
      </w:r>
      <w:r w:rsidR="00FD2593"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Сприяти формуванню навичок самоврядування, соціальної активності і відповідальності в процесі практичної громадської діяльності, правової культури, вільного володіння державною мовою, засвоєння основ державного і кримінального права, активної протидії випадкам порушення законів.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4. </w:t>
      </w:r>
      <w:r w:rsidR="00FD2593"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Підготовка випускників до свідомого вибору професії.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5. Залучення до активної екологічної діяльності, формування основ естетичної культури, гармонійний розвиток духовного, ф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ізичного та психічного здоров’я через реалізацію про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є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ктів  «Туристичними стежками», «Екологічна варта».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6. </w:t>
      </w:r>
      <w:r w:rsidR="00FD2593"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Затвердження к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ультури здорового способу життя через 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реалізацію 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про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є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кт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у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«Сила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. К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раса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. З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доров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’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я»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.</w:t>
      </w:r>
    </w:p>
    <w:p w:rsidR="00257E2A" w:rsidRPr="00CC3BF5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iCs/>
          <w:color w:val="B1B1B1"/>
          <w:spacing w:val="-5"/>
          <w:sz w:val="24"/>
          <w:szCs w:val="24"/>
          <w:lang w:eastAsia="ru-RU"/>
        </w:rPr>
      </w:pPr>
      <w:r w:rsidRPr="00CC3BF5">
        <w:rPr>
          <w:rFonts w:ascii="Times New Roman" w:eastAsia="Times New Roman" w:hAnsi="Times New Roman"/>
          <w:i/>
          <w:iCs/>
          <w:color w:val="222222"/>
          <w:spacing w:val="-5"/>
          <w:sz w:val="28"/>
          <w:szCs w:val="28"/>
          <w:lang w:val="uk-UA" w:eastAsia="ru-RU"/>
        </w:rPr>
        <w:t>Шляхи реалізації: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1.</w:t>
      </w:r>
      <w:r w:rsidR="00FD2593"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Організація і проведення засідань МО класних керівників відповідної тематики</w:t>
      </w:r>
      <w:r w:rsidR="00CC3BF5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lastRenderedPageBreak/>
        <w:t>2. Створення безпечного толерантного середовища шляхом удосконалення соціального захисту учнів, у тому числі дітей пільгових категорій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val="uk-UA"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3. Здійсн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ення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соціально-педагогічн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ого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супров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оду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дітей-сиріт, дітей під опікою, дітей, які знаходяться в складних умовах проживання, дітей з неповних та малозабезпечених сімей, дітей-інвалідів, дітей, які проживають в сім’ях групи ризику, дітей з багатодітних сімей та з сімей учасників АТО</w:t>
      </w:r>
      <w:r w:rsidR="0054607C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, ООС</w:t>
      </w:r>
      <w:r w:rsidR="006A32C9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і бойових дій, </w:t>
      </w:r>
      <w:r w:rsidR="0054607C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дітей ВПО.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4. Мобілізація загальнолюдських цінностей як ресурсу особистісного зростання школярів; спрямув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ання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виховн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ої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робот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и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на прищеплення здорового способу життя та зміцнення моральності.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5. Створ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ення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оптимальн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их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умов для виявлення, розвитку й реалізації потенційних можливостей обдарованих дітей у всіх напрямах: інтелектуальному, тво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рчому, спортивному, естетичному через 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реалізацію 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про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є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кт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у</w:t>
      </w:r>
      <w:r w:rsidR="00E46628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«Обдарована дитина».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val="uk-UA"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6. Організ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ація 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діяльн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о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ст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і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закладу освіти як зраз</w:t>
      </w:r>
      <w:r w:rsidR="003E7611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ок</w:t>
      </w: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 xml:space="preserve"> демократичного правового простору та позитивного мікроклімату через структуру шкільного і класного учнівського самоврядування, стимулювання внутрішньої і зовнішньої активності учнів, їх посильної участі у справах учнівського колективу;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B1B1B1"/>
          <w:spacing w:val="-5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7. Впровадження активних форм виховної роботи шляхом застосування інноваційних методів та прийомів.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:rsidR="00075117" w:rsidRPr="009A0964" w:rsidRDefault="006158D3" w:rsidP="009A096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6. П</w:t>
      </w:r>
      <w:r w:rsidR="00FD2593"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СИХОЛОГО-ПЕДАГОГІЧНИЙ АСПЕКТ</w:t>
      </w:r>
    </w:p>
    <w:p w:rsidR="00FD2593" w:rsidRPr="009A0964" w:rsidRDefault="00FD2593" w:rsidP="009A096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Мета:</w:t>
      </w: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формування особистості через шкільне та сімейне виховання з урахуванням: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індивідуальних особливостей;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здібностей;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умінь та навичок.</w:t>
      </w:r>
    </w:p>
    <w:p w:rsidR="00075117" w:rsidRPr="00CC3BF5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Основні завдання: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1. Створення: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- ситуації творчості для всіх учасників освітнього процесу;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- умов для соціальної самореалізації учасників освітнього процесу;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- умов для позитивної адаптації учнів до навчання у школі.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2. Посилення впливу шкільного та сімейного виховання на формування: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стійкої мотивації до здобуття освіти;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високої духовної культури;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моральних переконань;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трудового виховання дітей.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3. Забезпечення якісного психолого-педагогічного супроводу освітнього процесу.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4. Практичне забезпечення корекційно-розвиткової роботи: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діагностики особистісного розвитку;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ціннісних орієнтацій;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соціального статусу;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виявлення вад і проблем соціального розвитку дитини.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5. Орієнтація на соціально-психологічну профілактику негативних явищ в освітньому середовищі, профілактику девіантної поведінки.</w:t>
      </w:r>
    </w:p>
    <w:p w:rsidR="00075117" w:rsidRPr="00CC3BF5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CC3B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Шляхи реалізації: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 . Психолого-педагогічна діагностика з виявлення у дітей: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здібностей;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схильностей;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потреб;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• відстеження динаміки і розвитку обдарованих та здібних учнів.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2. Консультації та навчання батьків, проведення батьківських зборів.</w:t>
      </w:r>
    </w:p>
    <w:p w:rsidR="00075117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3. Створення сприятливого психологічного клімату у всіх структурних підрозділах освітнього процесу.</w:t>
      </w:r>
    </w:p>
    <w:p w:rsidR="006F17FB" w:rsidRPr="009A0964" w:rsidRDefault="00075117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A096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4. Морально-культурний особистий досвід учасників освітнього процесу.</w:t>
      </w:r>
    </w:p>
    <w:p w:rsidR="00312FB0" w:rsidRPr="009A0964" w:rsidRDefault="00312FB0" w:rsidP="009A0964">
      <w:pPr>
        <w:spacing w:after="0" w:line="360" w:lineRule="auto"/>
        <w:ind w:firstLine="567"/>
        <w:rPr>
          <w:rFonts w:ascii="Times New Roman" w:eastAsiaTheme="minorEastAsia" w:hAnsi="Times New Roman"/>
          <w:sz w:val="28"/>
          <w:szCs w:val="28"/>
          <w:lang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>Робота з обдарованою молоддю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 xml:space="preserve">1.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Участь в олімпіадах та конкурсах.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 xml:space="preserve">2.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Поповнення банку даних про обдарованих дітей школи.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lastRenderedPageBreak/>
        <w:t xml:space="preserve">3.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Організація постійно діючих виставок робіт учнів школи 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 xml:space="preserve">4.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Забезпеч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ення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науково-педагогіч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ного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супров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о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д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у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обдарованих дітей.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5. Створ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ення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дієв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ої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співпрац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і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у форматі школа-сім’я-громадськість для</w:t>
      </w:r>
      <w:r w:rsidR="006B2EFD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оптимальних умов розвитку та творчої реалізації обдарованої учнівської молоді.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>6.</w:t>
      </w:r>
      <w:r w:rsidRPr="009A0964">
        <w:rPr>
          <w:rFonts w:ascii="Times New Roman" w:eastAsiaTheme="minorEastAsia" w:hAnsi="Times New Roman"/>
          <w:color w:val="FF0000"/>
          <w:sz w:val="28"/>
          <w:szCs w:val="28"/>
          <w:lang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Підтримка обдарованих дітей та молоді як важливого чинника</w:t>
      </w:r>
      <w:r w:rsidR="006B2EFD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формування умов для збереження і розвитку потенціалу нації.</w:t>
      </w:r>
    </w:p>
    <w:p w:rsidR="00312FB0" w:rsidRPr="009A0964" w:rsidRDefault="00312FB0" w:rsidP="009A0964">
      <w:pPr>
        <w:spacing w:after="0" w:line="360" w:lineRule="auto"/>
        <w:ind w:right="74" w:firstLine="567"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 xml:space="preserve">7.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Покращ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ення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матеріально-технічн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ої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баз</w:t>
      </w:r>
      <w:r w:rsidR="003E7611">
        <w:rPr>
          <w:rFonts w:ascii="Times New Roman" w:eastAsiaTheme="minorEastAsia" w:hAnsi="Times New Roman"/>
          <w:sz w:val="28"/>
          <w:szCs w:val="28"/>
          <w:lang w:val="uk-UA" w:eastAsia="uk-UA"/>
        </w:rPr>
        <w:t>и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школи в роботі з обдарованою</w:t>
      </w:r>
      <w:r w:rsidR="006B2EFD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молоддю.</w:t>
      </w:r>
    </w:p>
    <w:p w:rsidR="00312FB0" w:rsidRPr="00CC3BF5" w:rsidRDefault="00312FB0" w:rsidP="009A0964">
      <w:pPr>
        <w:tabs>
          <w:tab w:val="left" w:pos="284"/>
        </w:tabs>
        <w:spacing w:after="0" w:line="360" w:lineRule="auto"/>
        <w:ind w:firstLine="567"/>
        <w:rPr>
          <w:rFonts w:ascii="Times New Roman" w:eastAsiaTheme="minorEastAsia" w:hAnsi="Times New Roman"/>
          <w:i/>
          <w:iCs/>
          <w:sz w:val="28"/>
          <w:szCs w:val="28"/>
          <w:lang w:eastAsia="uk-UA"/>
        </w:rPr>
      </w:pPr>
      <w:r w:rsidRPr="00CC3BF5">
        <w:rPr>
          <w:rFonts w:ascii="Times New Roman" w:eastAsiaTheme="minorEastAsia" w:hAnsi="Times New Roman"/>
          <w:i/>
          <w:iCs/>
          <w:sz w:val="28"/>
          <w:szCs w:val="28"/>
          <w:lang w:eastAsia="uk-UA"/>
        </w:rPr>
        <w:t>Соціальний захист</w:t>
      </w:r>
    </w:p>
    <w:p w:rsidR="00312FB0" w:rsidRPr="009A0964" w:rsidRDefault="00312FB0" w:rsidP="009A0964">
      <w:pPr>
        <w:numPr>
          <w:ilvl w:val="0"/>
          <w:numId w:val="18"/>
        </w:numPr>
        <w:tabs>
          <w:tab w:val="left" w:pos="284"/>
        </w:tabs>
        <w:spacing w:after="0" w:line="360" w:lineRule="auto"/>
        <w:ind w:left="0" w:right="74" w:firstLine="567"/>
        <w:contextualSpacing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Забезпечення здоров</w:t>
      </w: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>’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язбе</w:t>
      </w:r>
      <w:r w:rsidRPr="009A0964">
        <w:rPr>
          <w:rFonts w:ascii="Times New Roman" w:eastAsiaTheme="minorEastAsia" w:hAnsi="Times New Roman"/>
          <w:sz w:val="28"/>
          <w:szCs w:val="28"/>
          <w:lang w:eastAsia="uk-UA"/>
        </w:rPr>
        <w:t>рігаючого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середовища, формування навичок</w:t>
      </w:r>
      <w:r w:rsidR="006B2EFD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здорового способу життя, свідомої потреби в руховій активності, систематичних занят</w:t>
      </w:r>
      <w:r w:rsidR="00E46628">
        <w:rPr>
          <w:rFonts w:ascii="Times New Roman" w:eastAsiaTheme="minorEastAsia" w:hAnsi="Times New Roman"/>
          <w:sz w:val="28"/>
          <w:szCs w:val="28"/>
          <w:lang w:val="uk-UA" w:eastAsia="uk-UA"/>
        </w:rPr>
        <w:t>ь фізичною культурою та спортом .</w:t>
      </w:r>
    </w:p>
    <w:p w:rsidR="00312FB0" w:rsidRPr="009A0964" w:rsidRDefault="00312FB0" w:rsidP="009A0964">
      <w:pPr>
        <w:numPr>
          <w:ilvl w:val="0"/>
          <w:numId w:val="18"/>
        </w:numPr>
        <w:tabs>
          <w:tab w:val="left" w:pos="284"/>
        </w:tabs>
        <w:spacing w:after="0" w:line="360" w:lineRule="auto"/>
        <w:ind w:left="0" w:right="74" w:firstLine="567"/>
        <w:contextualSpacing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Орієнтація на соціально-психологічну профілактику негативних проявів</w:t>
      </w:r>
      <w:r w:rsidR="006B2EFD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в учнівському колективі.</w:t>
      </w:r>
    </w:p>
    <w:p w:rsidR="00312FB0" w:rsidRPr="009A0964" w:rsidRDefault="00312FB0" w:rsidP="009A0964">
      <w:pPr>
        <w:numPr>
          <w:ilvl w:val="0"/>
          <w:numId w:val="18"/>
        </w:numPr>
        <w:tabs>
          <w:tab w:val="left" w:pos="284"/>
        </w:tabs>
        <w:spacing w:after="0" w:line="360" w:lineRule="auto"/>
        <w:ind w:left="0" w:right="74" w:firstLine="567"/>
        <w:contextualSpacing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Підвищення психологічної культури всіх учасників навчально-виховного</w:t>
      </w:r>
      <w:r w:rsidR="009C610C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процесу.</w:t>
      </w:r>
    </w:p>
    <w:p w:rsidR="00312FB0" w:rsidRPr="009A0964" w:rsidRDefault="00312FB0" w:rsidP="009A0964">
      <w:pPr>
        <w:numPr>
          <w:ilvl w:val="0"/>
          <w:numId w:val="18"/>
        </w:numPr>
        <w:tabs>
          <w:tab w:val="left" w:pos="284"/>
        </w:tabs>
        <w:spacing w:after="0" w:line="360" w:lineRule="auto"/>
        <w:ind w:left="0" w:right="74" w:firstLine="567"/>
        <w:contextualSpacing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Реалізація комплексу форм позакласної діяльності, які дозволяють</w:t>
      </w:r>
    </w:p>
    <w:p w:rsidR="00312FB0" w:rsidRPr="009A0964" w:rsidRDefault="00312FB0" w:rsidP="003E7611">
      <w:pPr>
        <w:tabs>
          <w:tab w:val="left" w:pos="284"/>
        </w:tabs>
        <w:spacing w:after="0" w:line="360" w:lineRule="auto"/>
        <w:ind w:right="74"/>
        <w:contextualSpacing/>
        <w:jc w:val="both"/>
        <w:rPr>
          <w:rFonts w:ascii="Times New Roman" w:eastAsiaTheme="minorEastAsia" w:hAnsi="Times New Roman"/>
          <w:sz w:val="28"/>
          <w:szCs w:val="28"/>
          <w:lang w:val="uk-UA" w:eastAsia="uk-UA"/>
        </w:rPr>
      </w:pP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забезпечити процес активної соціалізації у форматі громадсько орієнтованої школи.</w:t>
      </w:r>
      <w:r w:rsidR="009C610C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Сприяння соціальній адаптації інвалідів, дітей-сиріт та дітей,</w:t>
      </w:r>
      <w:r w:rsidR="009C610C"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 xml:space="preserve"> </w:t>
      </w:r>
      <w:r w:rsidRPr="009A0964">
        <w:rPr>
          <w:rFonts w:ascii="Times New Roman" w:eastAsiaTheme="minorEastAsia" w:hAnsi="Times New Roman"/>
          <w:sz w:val="28"/>
          <w:szCs w:val="28"/>
          <w:lang w:val="uk-UA" w:eastAsia="uk-UA"/>
        </w:rPr>
        <w:t>позбавлених батьківського піклування, до учнівського середовища.</w:t>
      </w:r>
    </w:p>
    <w:p w:rsidR="00312FB0" w:rsidRPr="009A0964" w:rsidRDefault="00312FB0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:rsidR="006158D3" w:rsidRPr="009A0964" w:rsidRDefault="006158D3" w:rsidP="009A096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FD2593"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  <w:lang w:val="uk-UA"/>
        </w:rPr>
        <w:t>М</w:t>
      </w:r>
      <w:r w:rsidR="00FD2593" w:rsidRPr="009A0964">
        <w:rPr>
          <w:rFonts w:ascii="Times New Roman" w:hAnsi="Times New Roman"/>
          <w:sz w:val="28"/>
          <w:szCs w:val="28"/>
          <w:lang w:val="uk-UA"/>
        </w:rPr>
        <w:t>ОДЕЛЬ ВИПУСКНИКА</w:t>
      </w:r>
    </w:p>
    <w:p w:rsidR="00FD2593" w:rsidRPr="009A0964" w:rsidRDefault="00FD2593" w:rsidP="009A096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158D3" w:rsidRPr="009A0964" w:rsidRDefault="006158D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Стратегія скеровує педагогів до реалізації ціннісних пріоритетів особистості, задоволення освітніх потреб молоді, створення розвивального середовища, в якому б реалізувалася сучасна модель випускника, особистості. Щоб знайти своє місце в житті, ефективно освоїти життєві та соціальні ролі, випускник Пасічнянського </w:t>
      </w:r>
      <w:r w:rsidR="00615699">
        <w:rPr>
          <w:rFonts w:ascii="Times New Roman" w:hAnsi="Times New Roman"/>
          <w:sz w:val="28"/>
          <w:szCs w:val="28"/>
          <w:lang w:val="uk-UA"/>
        </w:rPr>
        <w:t xml:space="preserve">ліцею імені Ігоря  Русого 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має володіти певними якостями, вміннями: </w:t>
      </w:r>
    </w:p>
    <w:p w:rsidR="006158D3" w:rsidRPr="009A0964" w:rsidRDefault="006158D3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lastRenderedPageBreak/>
        <w:t>-  освоїти на рівні вимог державних освітніх стандартів загальноосвітні програми з усіх предметів шкільного навчального плану;</w:t>
      </w:r>
    </w:p>
    <w:p w:rsidR="006158D3" w:rsidRPr="009A0964" w:rsidRDefault="006158D3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- людина освічена, що самостійно здобуває знання, готова до прийняття морально виправданих рішень; </w:t>
      </w:r>
    </w:p>
    <w:p w:rsidR="006158D3" w:rsidRPr="009A0964" w:rsidRDefault="006158D3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-  з</w:t>
      </w:r>
      <w:r w:rsidRPr="009A0964">
        <w:rPr>
          <w:rFonts w:ascii="Times New Roman" w:eastAsia="Times New Roman" w:hAnsi="Times New Roman"/>
          <w:sz w:val="28"/>
          <w:szCs w:val="28"/>
          <w:lang w:val="uk-UA" w:eastAsia="ru-RU"/>
        </w:rPr>
        <w:t>нає та володіє українською мовою;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158D3" w:rsidRPr="009A0964" w:rsidRDefault="006158D3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>-  уміє опрацьовувати різноманітну інформацію</w:t>
      </w:r>
    </w:p>
    <w:p w:rsidR="006158D3" w:rsidRPr="009A0964" w:rsidRDefault="006158D3" w:rsidP="009A096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 xml:space="preserve">має активну позицію щодо реалізації ідеалів і цінностей України, прагне змінити на краще своє життя і життя своєї країни; </w:t>
      </w:r>
    </w:p>
    <w:p w:rsidR="006158D3" w:rsidRPr="009A0964" w:rsidRDefault="006158D3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>- особистість, якій притаманні демократична громадянська культура, усвідомлення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> 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>взаємозв’язку між індивідуальною свободою, правами людини та її громадянською відповідальністю;</w:t>
      </w:r>
    </w:p>
    <w:p w:rsidR="006158D3" w:rsidRPr="009A0964" w:rsidRDefault="006158D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51E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 xml:space="preserve">-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>уміє грамотно сприймати та  аналізувати проблеми суспільства, бути конкурентноспроможним на ринку праці, впевнено приймати сучасні реалії ринкових відносин, використовувати свої знання на практиці;</w:t>
      </w:r>
    </w:p>
    <w:p w:rsidR="006158D3" w:rsidRPr="009A0964" w:rsidRDefault="006158D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51E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 xml:space="preserve">-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 xml:space="preserve"> 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>уміє критично мислити;</w:t>
      </w:r>
    </w:p>
    <w:p w:rsidR="006158D3" w:rsidRPr="009A0964" w:rsidRDefault="006158D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51E"/>
          <w:sz w:val="24"/>
          <w:szCs w:val="24"/>
          <w:lang w:eastAsia="ru-RU"/>
        </w:rPr>
      </w:pP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 xml:space="preserve">-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>здатний до самоосвіти і саморозвитку;</w:t>
      </w:r>
    </w:p>
    <w:p w:rsidR="006158D3" w:rsidRPr="009A0964" w:rsidRDefault="006158D3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</w:pP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>-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 xml:space="preserve"> 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>відповідальний, уміє використовувати набуті компетенції для творчого розв’язання проблеми</w:t>
      </w:r>
      <w:r w:rsidRPr="009A0964"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  <w:t>.</w:t>
      </w:r>
    </w:p>
    <w:p w:rsidR="00257E2A" w:rsidRPr="009A0964" w:rsidRDefault="00257E2A" w:rsidP="009A09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51E"/>
          <w:sz w:val="28"/>
          <w:szCs w:val="28"/>
          <w:lang w:val="uk-UA" w:eastAsia="ru-RU"/>
        </w:rPr>
      </w:pPr>
    </w:p>
    <w:p w:rsidR="00312FB0" w:rsidRPr="009A0964" w:rsidRDefault="00312FB0" w:rsidP="009A0964">
      <w:pPr>
        <w:spacing w:after="0" w:line="360" w:lineRule="auto"/>
        <w:ind w:firstLine="567"/>
        <w:jc w:val="center"/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</w:pPr>
      <w:r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8. Ф</w:t>
      </w:r>
      <w:r w:rsidR="00FD2593" w:rsidRPr="009A0964">
        <w:rPr>
          <w:rFonts w:ascii="Times New Roman" w:eastAsia="Times New Roman" w:hAnsi="Times New Roman"/>
          <w:color w:val="222222"/>
          <w:spacing w:val="-5"/>
          <w:sz w:val="28"/>
          <w:szCs w:val="28"/>
          <w:lang w:val="uk-UA" w:eastAsia="ru-RU"/>
        </w:rPr>
        <w:t>ІНАНСОВО-ГОСПОДАРСЬКИЙ АСПЕКТ</w:t>
      </w:r>
    </w:p>
    <w:p w:rsidR="00FD2593" w:rsidRPr="009A0964" w:rsidRDefault="00FD2593" w:rsidP="009A096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57E2A" w:rsidRPr="009A0964" w:rsidRDefault="00257E2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Стратегія розвитку реалізується в межах загального обсягу видатків, виділених бюджетом  на відповідні роки, а також передбачає залучення позабюджетних коштів інвесторів, меценатів, громадських фондів, інших юридичних і фізичних осіб, що не суперечить чинному законодавству України. </w:t>
      </w:r>
      <w:r w:rsidRPr="009A0964">
        <w:rPr>
          <w:rFonts w:ascii="Times New Roman" w:hAnsi="Times New Roman"/>
          <w:sz w:val="28"/>
          <w:szCs w:val="28"/>
        </w:rPr>
        <w:t xml:space="preserve">Матеріально-технічна частина </w:t>
      </w:r>
      <w:r w:rsidRPr="009A0964">
        <w:rPr>
          <w:rFonts w:ascii="Times New Roman" w:hAnsi="Times New Roman"/>
          <w:sz w:val="28"/>
          <w:szCs w:val="28"/>
          <w:lang w:val="uk-UA"/>
        </w:rPr>
        <w:t>Стратегі</w:t>
      </w:r>
      <w:r w:rsidR="00BE0AE0">
        <w:rPr>
          <w:rFonts w:ascii="Times New Roman" w:hAnsi="Times New Roman"/>
          <w:sz w:val="28"/>
          <w:szCs w:val="28"/>
          <w:lang w:val="uk-UA"/>
        </w:rPr>
        <w:t>ї</w:t>
      </w:r>
      <w:r w:rsidRPr="009A0964">
        <w:rPr>
          <w:rFonts w:ascii="Times New Roman" w:hAnsi="Times New Roman"/>
          <w:sz w:val="28"/>
          <w:szCs w:val="28"/>
        </w:rPr>
        <w:t xml:space="preserve"> щорічно коригуватиметься бюджетом </w:t>
      </w:r>
      <w:r w:rsidRPr="009A0964">
        <w:rPr>
          <w:rFonts w:ascii="Times New Roman" w:hAnsi="Times New Roman"/>
          <w:sz w:val="28"/>
          <w:szCs w:val="28"/>
          <w:lang w:val="uk-UA"/>
        </w:rPr>
        <w:t>Старосинявської селищної ради</w:t>
      </w:r>
      <w:r w:rsidRPr="009A0964">
        <w:rPr>
          <w:rFonts w:ascii="Times New Roman" w:hAnsi="Times New Roman"/>
          <w:sz w:val="28"/>
          <w:szCs w:val="28"/>
        </w:rPr>
        <w:t xml:space="preserve"> та реальними можливостями позабюджетних надходжень.</w:t>
      </w:r>
    </w:p>
    <w:p w:rsidR="00841C45" w:rsidRDefault="00841C45" w:rsidP="006971A2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E45B0" w:rsidRDefault="006971A2" w:rsidP="006971A2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9. </w:t>
      </w:r>
      <w:r w:rsidR="00FD2593" w:rsidRPr="009A0964">
        <w:rPr>
          <w:rFonts w:ascii="Times New Roman" w:hAnsi="Times New Roman"/>
          <w:sz w:val="28"/>
          <w:szCs w:val="28"/>
          <w:lang w:val="uk-UA"/>
        </w:rPr>
        <w:t>ОЧІКУВАНІ РЕЗУЛЬТАТИ РЕАЛІЗАЦІЇ  ЗАХОДІВ СТРАТЕГІЇ РОЗВИТКУ</w:t>
      </w:r>
    </w:p>
    <w:p w:rsidR="006971A2" w:rsidRPr="009A0964" w:rsidRDefault="006971A2" w:rsidP="006971A2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4538A" w:rsidRPr="009A0964" w:rsidRDefault="00BA5A6E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  <w:lang w:val="uk-UA"/>
        </w:rPr>
        <w:tab/>
      </w:r>
      <w:r w:rsidR="005664F5" w:rsidRPr="009A0964">
        <w:rPr>
          <w:rFonts w:ascii="Times New Roman" w:hAnsi="Times New Roman"/>
          <w:sz w:val="28"/>
          <w:szCs w:val="28"/>
          <w:lang w:val="uk-UA"/>
        </w:rPr>
        <w:t xml:space="preserve">Реалізація </w:t>
      </w:r>
      <w:r w:rsidR="00FD2593" w:rsidRPr="009A0964">
        <w:rPr>
          <w:rFonts w:ascii="Times New Roman" w:hAnsi="Times New Roman"/>
          <w:sz w:val="28"/>
          <w:szCs w:val="28"/>
          <w:lang w:val="uk-UA"/>
        </w:rPr>
        <w:t>С</w:t>
      </w:r>
      <w:r w:rsidR="005664F5" w:rsidRPr="009A0964">
        <w:rPr>
          <w:rFonts w:ascii="Times New Roman" w:hAnsi="Times New Roman"/>
          <w:sz w:val="28"/>
          <w:szCs w:val="28"/>
          <w:lang w:val="uk-UA"/>
        </w:rPr>
        <w:t xml:space="preserve">тратегії розвитку Пасічнянського </w:t>
      </w:r>
      <w:r w:rsidR="00615699">
        <w:rPr>
          <w:rFonts w:ascii="Times New Roman" w:hAnsi="Times New Roman"/>
          <w:sz w:val="28"/>
          <w:szCs w:val="28"/>
          <w:lang w:val="uk-UA"/>
        </w:rPr>
        <w:t xml:space="preserve">ліцею імені Ігоря Русого </w:t>
      </w:r>
      <w:r w:rsidR="005664F5" w:rsidRPr="009A0964">
        <w:rPr>
          <w:rFonts w:ascii="Times New Roman" w:hAnsi="Times New Roman"/>
          <w:sz w:val="28"/>
          <w:szCs w:val="28"/>
          <w:lang w:val="uk-UA"/>
        </w:rPr>
        <w:t xml:space="preserve">Старосинявської селищної ради </w:t>
      </w:r>
      <w:r w:rsidR="006971A2">
        <w:rPr>
          <w:rFonts w:ascii="Times New Roman" w:hAnsi="Times New Roman"/>
          <w:sz w:val="28"/>
          <w:szCs w:val="28"/>
          <w:lang w:val="uk-UA"/>
        </w:rPr>
        <w:t xml:space="preserve">Хмельницького району Хмельницької області </w:t>
      </w:r>
      <w:r w:rsidR="005664F5" w:rsidRPr="009A0964">
        <w:rPr>
          <w:rFonts w:ascii="Times New Roman" w:hAnsi="Times New Roman"/>
          <w:sz w:val="28"/>
          <w:szCs w:val="28"/>
          <w:lang w:val="uk-UA"/>
        </w:rPr>
        <w:t>дасть МОЖЛИВІСТЬ:</w:t>
      </w:r>
    </w:p>
    <w:p w:rsidR="00E76DA8" w:rsidRPr="009A0964" w:rsidRDefault="00E76DA8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Створити  позитивний  імідж  школи  в  соціумі,  підвищ</w:t>
      </w:r>
      <w:r w:rsidR="00491821">
        <w:rPr>
          <w:rFonts w:ascii="Times New Roman" w:hAnsi="Times New Roman"/>
          <w:sz w:val="28"/>
          <w:szCs w:val="28"/>
          <w:lang w:val="uk-UA"/>
        </w:rPr>
        <w:t>ити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 її конкурентоздатн</w:t>
      </w:r>
      <w:r w:rsidR="00491821">
        <w:rPr>
          <w:rFonts w:ascii="Times New Roman" w:hAnsi="Times New Roman"/>
          <w:sz w:val="28"/>
          <w:szCs w:val="28"/>
          <w:lang w:val="uk-UA"/>
        </w:rPr>
        <w:t>ість</w:t>
      </w:r>
      <w:r w:rsidRPr="009A0964">
        <w:rPr>
          <w:rFonts w:ascii="Times New Roman" w:hAnsi="Times New Roman"/>
          <w:sz w:val="28"/>
          <w:szCs w:val="28"/>
          <w:lang w:val="uk-UA"/>
        </w:rPr>
        <w:t>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Створити безпечні й комфортні умови для вільного розвитку соціально компетентної  особистості.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Створити освітнє середовище,  вільне від будь-яких форм насильства та дискримінації.</w:t>
      </w:r>
    </w:p>
    <w:p w:rsidR="00E76DA8" w:rsidRPr="009A0964" w:rsidRDefault="00E76DA8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</w:t>
      </w:r>
      <w:r w:rsidRPr="009A0964">
        <w:rPr>
          <w:rFonts w:ascii="Times New Roman" w:hAnsi="Times New Roman"/>
          <w:sz w:val="28"/>
          <w:szCs w:val="28"/>
          <w:lang w:val="uk-UA"/>
        </w:rPr>
        <w:tab/>
      </w:r>
      <w:r w:rsidR="00107DD8" w:rsidRPr="009A096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Поліпшити якісні показники ДПА, ЗНО, </w:t>
      </w:r>
      <w:r w:rsidR="00491821">
        <w:rPr>
          <w:rFonts w:ascii="Times New Roman" w:hAnsi="Times New Roman"/>
          <w:sz w:val="28"/>
          <w:szCs w:val="28"/>
          <w:lang w:val="uk-UA"/>
        </w:rPr>
        <w:t xml:space="preserve">НМТ, </w:t>
      </w:r>
      <w:r w:rsidRPr="009A0964">
        <w:rPr>
          <w:rFonts w:ascii="Times New Roman" w:hAnsi="Times New Roman"/>
          <w:sz w:val="28"/>
          <w:szCs w:val="28"/>
          <w:lang w:val="uk-UA"/>
        </w:rPr>
        <w:t>результати предметних олімпіад та конкурсів.</w:t>
      </w:r>
    </w:p>
    <w:p w:rsidR="00E76DA8" w:rsidRPr="009A0964" w:rsidRDefault="00E76DA8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</w:t>
      </w:r>
      <w:r w:rsidRPr="009A0964">
        <w:rPr>
          <w:rFonts w:ascii="Times New Roman" w:hAnsi="Times New Roman"/>
          <w:sz w:val="28"/>
          <w:szCs w:val="28"/>
          <w:lang w:val="uk-UA"/>
        </w:rPr>
        <w:tab/>
      </w:r>
      <w:r w:rsidR="00107DD8" w:rsidRPr="009A096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9A0964">
        <w:rPr>
          <w:rFonts w:ascii="Times New Roman" w:hAnsi="Times New Roman"/>
          <w:sz w:val="28"/>
          <w:szCs w:val="28"/>
          <w:lang w:val="uk-UA"/>
        </w:rPr>
        <w:t>Збільшити</w:t>
      </w:r>
      <w:r w:rsidR="0086642B" w:rsidRPr="009A0964">
        <w:rPr>
          <w:rFonts w:ascii="Times New Roman" w:hAnsi="Times New Roman"/>
          <w:sz w:val="28"/>
          <w:szCs w:val="28"/>
          <w:lang w:val="uk-UA"/>
        </w:rPr>
        <w:t xml:space="preserve"> контингент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учнів.</w:t>
      </w:r>
    </w:p>
    <w:p w:rsidR="00E76DA8" w:rsidRPr="009A0964" w:rsidRDefault="00E76DA8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Розширити ділові партнерські зв'язки між навчальними закладами як України, так і інших країн.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Поповнити  заклад  освіти  відповідним  навчальним  обладнанням,   яке необхідне для реалізації освітніх програм.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Створити  умови  для  надання  освітніх  послуг  особам  з  особливими освітніми потребами (інклюзивне, індивідуальне  навчання).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Реалізувати     сучасні    педагогічні    технології     освіти    на    засадах компетентнісного підходу.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Розкрити та розвинути здібності,  таланти й можливості  кожної  дитини на основі партнерства між учителем, учнем і батьками.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Удосконалити мотиваційне середовище дитини.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Застосовувати методи викладання, засновані на співпраці.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Залучити  учнів до спільної  діяльності,  що сприятиме  їхній соціалізації та успішному перейманнні суспільного досвіду.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Підвищити професійну майстерність педагогів.</w:t>
      </w:r>
    </w:p>
    <w:p w:rsidR="00C4538A" w:rsidRPr="009A0964" w:rsidRDefault="00C4538A" w:rsidP="009A096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lastRenderedPageBreak/>
        <w:t>•   Накопичити   особистий   педагогічний   досвід   (створення   авторських програм, методичних розробок тощо).</w:t>
      </w:r>
    </w:p>
    <w:p w:rsidR="00C4538A" w:rsidRPr="009A0964" w:rsidRDefault="00C4538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Залучити здобувачів освіти до участі в управлінні освітніми справами в різних  видах діяльності.</w:t>
      </w:r>
    </w:p>
    <w:p w:rsidR="00C4538A" w:rsidRPr="009A0964" w:rsidRDefault="00C4538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Сформувати  систему  моніторингу  освітнього  процесу  з метою аналізу стану та динаміки розвитку закладу освіти.</w:t>
      </w:r>
    </w:p>
    <w:p w:rsidR="00C4538A" w:rsidRPr="009A0964" w:rsidRDefault="00C4538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Виховати      освіченого,      всебічно      розвиненого,      відповідального громадянина  і патріота, з морально-етичним   принципом,   здатного приймати відповідальні рішення.</w:t>
      </w:r>
    </w:p>
    <w:p w:rsidR="00775418" w:rsidRPr="009A0964" w:rsidRDefault="00C4538A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•   Цілеспрямовано використовувати свій потенціал  як для самореалізації в професійному  й особистісному  плані,  так і в  </w:t>
      </w:r>
      <w:r w:rsidR="00E76DA8" w:rsidRPr="009A0964">
        <w:rPr>
          <w:rFonts w:ascii="Times New Roman" w:hAnsi="Times New Roman"/>
          <w:sz w:val="28"/>
          <w:szCs w:val="28"/>
          <w:lang w:val="uk-UA"/>
        </w:rPr>
        <w:t>інтересах  суспільства, держави</w:t>
      </w:r>
      <w:r w:rsidR="00775418" w:rsidRPr="009A0964">
        <w:rPr>
          <w:rFonts w:ascii="Times New Roman" w:hAnsi="Times New Roman"/>
          <w:sz w:val="28"/>
          <w:szCs w:val="28"/>
        </w:rPr>
        <w:t>.</w:t>
      </w:r>
    </w:p>
    <w:p w:rsidR="00775418" w:rsidRPr="009A0964" w:rsidRDefault="00775418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0964">
        <w:rPr>
          <w:rFonts w:ascii="Times New Roman" w:hAnsi="Times New Roman"/>
          <w:sz w:val="28"/>
          <w:szCs w:val="28"/>
        </w:rPr>
        <w:t>На підставі Стратегії щороку складається</w:t>
      </w:r>
      <w:r w:rsidR="00C4538A" w:rsidRPr="009A0964">
        <w:rPr>
          <w:rFonts w:ascii="Times New Roman" w:hAnsi="Times New Roman"/>
          <w:sz w:val="28"/>
          <w:szCs w:val="28"/>
        </w:rPr>
        <w:t xml:space="preserve"> Річний план роботи закладу, що</w:t>
      </w:r>
      <w:r w:rsidR="00107DD8"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</w:rPr>
        <w:t>забезпечує її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</w:rPr>
        <w:t>виконання.</w:t>
      </w:r>
    </w:p>
    <w:p w:rsidR="00C4538A" w:rsidRPr="009A0964" w:rsidRDefault="00775418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0964">
        <w:rPr>
          <w:rFonts w:ascii="Times New Roman" w:hAnsi="Times New Roman"/>
          <w:sz w:val="28"/>
          <w:szCs w:val="28"/>
        </w:rPr>
        <w:t>За  допомогою  внутрішньої  системи  оцінювання  якості  освітньої  діяльності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</w:rPr>
        <w:t>здійснюється моніторинг виконання Річного плану.</w:t>
      </w:r>
    </w:p>
    <w:p w:rsidR="00775418" w:rsidRPr="009A0964" w:rsidRDefault="00775418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0964">
        <w:rPr>
          <w:rFonts w:ascii="Times New Roman" w:hAnsi="Times New Roman"/>
          <w:sz w:val="28"/>
          <w:szCs w:val="28"/>
        </w:rPr>
        <w:t>Відкритість та прозорість реалізації Стратегії здійснюється шляхом інформування на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7B3E">
        <w:rPr>
          <w:rFonts w:ascii="Times New Roman" w:hAnsi="Times New Roman"/>
          <w:sz w:val="28"/>
          <w:szCs w:val="28"/>
          <w:lang w:val="uk-UA"/>
        </w:rPr>
        <w:t>веб</w:t>
      </w:r>
      <w:r w:rsidR="009A0964" w:rsidRPr="009A0964">
        <w:rPr>
          <w:rFonts w:ascii="Times New Roman" w:hAnsi="Times New Roman"/>
          <w:sz w:val="28"/>
          <w:szCs w:val="28"/>
          <w:lang w:val="uk-UA"/>
        </w:rPr>
        <w:t>сайті</w:t>
      </w:r>
      <w:r w:rsidRPr="009A0964">
        <w:rPr>
          <w:rFonts w:ascii="Times New Roman" w:hAnsi="Times New Roman"/>
          <w:sz w:val="28"/>
          <w:szCs w:val="28"/>
        </w:rPr>
        <w:t xml:space="preserve"> закладу.</w:t>
      </w:r>
    </w:p>
    <w:p w:rsidR="00775418" w:rsidRPr="009A0964" w:rsidRDefault="00775418" w:rsidP="009A0964">
      <w:pPr>
        <w:pStyle w:val="a3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6642B" w:rsidRDefault="006971A2" w:rsidP="006971A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10. </w:t>
      </w:r>
      <w:r w:rsidR="009A0964" w:rsidRPr="006971A2">
        <w:rPr>
          <w:rFonts w:ascii="Times New Roman" w:hAnsi="Times New Roman"/>
          <w:sz w:val="28"/>
          <w:szCs w:val="28"/>
          <w:lang w:val="uk-UA"/>
        </w:rPr>
        <w:t>МОЖЛИВИЙ РИЗИК, ПОВ’ЯЗАНИЙ З РЕАЛІЗАЦІЄЮ СТРАТЕГІЇ РОЗВИТКУ</w:t>
      </w:r>
    </w:p>
    <w:p w:rsidR="006971A2" w:rsidRPr="006971A2" w:rsidRDefault="006971A2" w:rsidP="006971A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6642B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Зміни у змісті освіти пов'язані із змінами політики в галузі освіти.</w:t>
      </w:r>
    </w:p>
    <w:p w:rsidR="00841C45" w:rsidRPr="009A0964" w:rsidRDefault="00841C45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6706A" w:rsidRPr="0086706A">
        <w:rPr>
          <w:rFonts w:ascii="Times New Roman" w:hAnsi="Times New Roman"/>
          <w:sz w:val="28"/>
          <w:szCs w:val="28"/>
          <w:lang w:val="uk-UA"/>
        </w:rPr>
        <w:t>Зменшення кількості здобувачів/здобувачок освіти у зв’язку з демографічною ситуацією та неконтрольованою міграцією населення територіальної громади, спричиненої високим рівнем безробіття.</w:t>
      </w:r>
    </w:p>
    <w:p w:rsidR="0086642B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•    Недостатність виділених та залучених коштів для реалізації основних напрямів </w:t>
      </w:r>
      <w:r w:rsidR="00491821">
        <w:rPr>
          <w:rFonts w:ascii="Times New Roman" w:hAnsi="Times New Roman"/>
          <w:sz w:val="28"/>
          <w:szCs w:val="28"/>
          <w:lang w:val="uk-UA"/>
        </w:rPr>
        <w:t>С</w:t>
      </w:r>
      <w:r w:rsidRPr="009A0964">
        <w:rPr>
          <w:rFonts w:ascii="Times New Roman" w:hAnsi="Times New Roman"/>
          <w:sz w:val="28"/>
          <w:szCs w:val="28"/>
          <w:lang w:val="uk-UA"/>
        </w:rPr>
        <w:t>тратегії  розвитку.</w:t>
      </w:r>
    </w:p>
    <w:p w:rsidR="0086642B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Зниження мотивації педагогів, батьків, учнів щодо заходів з реалізації основних напрямків стратегії розвитку.</w:t>
      </w:r>
    </w:p>
    <w:p w:rsidR="0086642B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Втрата актуальності окремих пріоритетних напрямів.</w:t>
      </w:r>
    </w:p>
    <w:p w:rsidR="0086642B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lastRenderedPageBreak/>
        <w:t xml:space="preserve">•  </w:t>
      </w:r>
      <w:r w:rsidR="009A0964" w:rsidRPr="009A09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0964">
        <w:rPr>
          <w:rFonts w:ascii="Times New Roman" w:hAnsi="Times New Roman"/>
          <w:sz w:val="28"/>
          <w:szCs w:val="28"/>
          <w:lang w:val="uk-UA"/>
        </w:rPr>
        <w:t>Недостатнє      розуміння      частиною       батьківської       громадськості стратегічних завдань розвитку закладу.</w:t>
      </w:r>
    </w:p>
    <w:p w:rsidR="0086642B" w:rsidRPr="00CC3BF5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CC3BF5">
        <w:rPr>
          <w:rFonts w:ascii="Times New Roman" w:hAnsi="Times New Roman"/>
          <w:i/>
          <w:iCs/>
          <w:sz w:val="28"/>
          <w:szCs w:val="28"/>
          <w:lang w:val="uk-UA"/>
        </w:rPr>
        <w:t>Шляхи  розв'язання:</w:t>
      </w:r>
    </w:p>
    <w:p w:rsidR="0086642B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Внесення змін та доповнень до стратегії розвитку.</w:t>
      </w:r>
    </w:p>
    <w:p w:rsidR="0086642B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>•    Додаткове залучення позабюджетних джерел фінансування.</w:t>
      </w:r>
    </w:p>
    <w:p w:rsidR="00BA5A6E" w:rsidRPr="009A0964" w:rsidRDefault="0086642B" w:rsidP="009A09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0964">
        <w:rPr>
          <w:rFonts w:ascii="Times New Roman" w:hAnsi="Times New Roman"/>
          <w:sz w:val="28"/>
          <w:szCs w:val="28"/>
          <w:lang w:val="uk-UA"/>
        </w:rPr>
        <w:t xml:space="preserve">•    Підвищення   ступеня   відкритості   школи,   висвітлення   діяльності </w:t>
      </w:r>
      <w:r w:rsidR="00491821">
        <w:rPr>
          <w:rFonts w:ascii="Times New Roman" w:hAnsi="Times New Roman"/>
          <w:sz w:val="28"/>
          <w:szCs w:val="28"/>
          <w:lang w:val="uk-UA"/>
        </w:rPr>
        <w:t>навчального закладу</w:t>
      </w:r>
      <w:r w:rsidRPr="009A0964">
        <w:rPr>
          <w:rFonts w:ascii="Times New Roman" w:hAnsi="Times New Roman"/>
          <w:sz w:val="28"/>
          <w:szCs w:val="28"/>
          <w:lang w:val="uk-UA"/>
        </w:rPr>
        <w:t xml:space="preserve">   в  ЗМІ,   на  </w:t>
      </w:r>
      <w:r w:rsidR="00D97B3E">
        <w:rPr>
          <w:rFonts w:ascii="Times New Roman" w:hAnsi="Times New Roman"/>
          <w:sz w:val="28"/>
          <w:szCs w:val="28"/>
          <w:lang w:val="uk-UA"/>
        </w:rPr>
        <w:t>веб</w:t>
      </w:r>
      <w:r w:rsidRPr="009A0964">
        <w:rPr>
          <w:rFonts w:ascii="Times New Roman" w:hAnsi="Times New Roman"/>
          <w:sz w:val="28"/>
          <w:szCs w:val="28"/>
          <w:lang w:val="uk-UA"/>
        </w:rPr>
        <w:t>сайті  школи,   у  формі   звіту директора перед громадськістю та колективом.</w:t>
      </w:r>
    </w:p>
    <w:sectPr w:rsidR="00BA5A6E" w:rsidRPr="009A0964" w:rsidSect="00FF5E60">
      <w:foot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4EE" w:rsidRDefault="00C654EE" w:rsidP="00473710">
      <w:pPr>
        <w:spacing w:after="0" w:line="240" w:lineRule="auto"/>
      </w:pPr>
      <w:r>
        <w:separator/>
      </w:r>
    </w:p>
  </w:endnote>
  <w:endnote w:type="continuationSeparator" w:id="0">
    <w:p w:rsidR="00C654EE" w:rsidRDefault="00C654EE" w:rsidP="00473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721429"/>
      <w:docPartObj>
        <w:docPartGallery w:val="Page Numbers (Bottom of Page)"/>
        <w:docPartUnique/>
      </w:docPartObj>
    </w:sdtPr>
    <w:sdtEndPr/>
    <w:sdtContent>
      <w:p w:rsidR="00FF5E60" w:rsidRDefault="00FF5E6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D64" w:rsidRPr="00764D64">
          <w:rPr>
            <w:noProof/>
            <w:lang w:val="uk-UA"/>
          </w:rPr>
          <w:t>2</w:t>
        </w:r>
        <w:r>
          <w:fldChar w:fldCharType="end"/>
        </w:r>
      </w:p>
    </w:sdtContent>
  </w:sdt>
  <w:p w:rsidR="00473710" w:rsidRDefault="0047371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4EE" w:rsidRDefault="00C654EE" w:rsidP="00473710">
      <w:pPr>
        <w:spacing w:after="0" w:line="240" w:lineRule="auto"/>
      </w:pPr>
      <w:r>
        <w:separator/>
      </w:r>
    </w:p>
  </w:footnote>
  <w:footnote w:type="continuationSeparator" w:id="0">
    <w:p w:rsidR="00C654EE" w:rsidRDefault="00C654EE" w:rsidP="00473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12" w:hanging="707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60" w:hanging="707"/>
      </w:pPr>
    </w:lvl>
    <w:lvl w:ilvl="2">
      <w:numFmt w:val="bullet"/>
      <w:lvlText w:val="•"/>
      <w:lvlJc w:val="left"/>
      <w:pPr>
        <w:ind w:left="2900" w:hanging="707"/>
      </w:pPr>
    </w:lvl>
    <w:lvl w:ilvl="3">
      <w:numFmt w:val="bullet"/>
      <w:lvlText w:val="•"/>
      <w:lvlJc w:val="left"/>
      <w:pPr>
        <w:ind w:left="3941" w:hanging="707"/>
      </w:pPr>
    </w:lvl>
    <w:lvl w:ilvl="4">
      <w:numFmt w:val="bullet"/>
      <w:lvlText w:val="•"/>
      <w:lvlJc w:val="left"/>
      <w:pPr>
        <w:ind w:left="4981" w:hanging="707"/>
      </w:pPr>
    </w:lvl>
    <w:lvl w:ilvl="5">
      <w:numFmt w:val="bullet"/>
      <w:lvlText w:val="•"/>
      <w:lvlJc w:val="left"/>
      <w:pPr>
        <w:ind w:left="6022" w:hanging="707"/>
      </w:pPr>
    </w:lvl>
    <w:lvl w:ilvl="6">
      <w:numFmt w:val="bullet"/>
      <w:lvlText w:val="•"/>
      <w:lvlJc w:val="left"/>
      <w:pPr>
        <w:ind w:left="7062" w:hanging="707"/>
      </w:pPr>
    </w:lvl>
    <w:lvl w:ilvl="7">
      <w:numFmt w:val="bullet"/>
      <w:lvlText w:val="•"/>
      <w:lvlJc w:val="left"/>
      <w:pPr>
        <w:ind w:left="8102" w:hanging="707"/>
      </w:pPr>
    </w:lvl>
    <w:lvl w:ilvl="8">
      <w:numFmt w:val="bullet"/>
      <w:lvlText w:val="•"/>
      <w:lvlJc w:val="left"/>
      <w:pPr>
        <w:ind w:left="9143" w:hanging="707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812" w:hanging="707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60" w:hanging="707"/>
      </w:pPr>
    </w:lvl>
    <w:lvl w:ilvl="2">
      <w:numFmt w:val="bullet"/>
      <w:lvlText w:val="•"/>
      <w:lvlJc w:val="left"/>
      <w:pPr>
        <w:ind w:left="2900" w:hanging="707"/>
      </w:pPr>
    </w:lvl>
    <w:lvl w:ilvl="3">
      <w:numFmt w:val="bullet"/>
      <w:lvlText w:val="•"/>
      <w:lvlJc w:val="left"/>
      <w:pPr>
        <w:ind w:left="3941" w:hanging="707"/>
      </w:pPr>
    </w:lvl>
    <w:lvl w:ilvl="4">
      <w:numFmt w:val="bullet"/>
      <w:lvlText w:val="•"/>
      <w:lvlJc w:val="left"/>
      <w:pPr>
        <w:ind w:left="4981" w:hanging="707"/>
      </w:pPr>
    </w:lvl>
    <w:lvl w:ilvl="5">
      <w:numFmt w:val="bullet"/>
      <w:lvlText w:val="•"/>
      <w:lvlJc w:val="left"/>
      <w:pPr>
        <w:ind w:left="6022" w:hanging="707"/>
      </w:pPr>
    </w:lvl>
    <w:lvl w:ilvl="6">
      <w:numFmt w:val="bullet"/>
      <w:lvlText w:val="•"/>
      <w:lvlJc w:val="left"/>
      <w:pPr>
        <w:ind w:left="7062" w:hanging="707"/>
      </w:pPr>
    </w:lvl>
    <w:lvl w:ilvl="7">
      <w:numFmt w:val="bullet"/>
      <w:lvlText w:val="•"/>
      <w:lvlJc w:val="left"/>
      <w:pPr>
        <w:ind w:left="8102" w:hanging="707"/>
      </w:pPr>
    </w:lvl>
    <w:lvl w:ilvl="8">
      <w:numFmt w:val="bullet"/>
      <w:lvlText w:val="•"/>
      <w:lvlJc w:val="left"/>
      <w:pPr>
        <w:ind w:left="9143" w:hanging="707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812" w:hanging="707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60" w:hanging="707"/>
      </w:pPr>
    </w:lvl>
    <w:lvl w:ilvl="2">
      <w:numFmt w:val="bullet"/>
      <w:lvlText w:val="•"/>
      <w:lvlJc w:val="left"/>
      <w:pPr>
        <w:ind w:left="2900" w:hanging="707"/>
      </w:pPr>
    </w:lvl>
    <w:lvl w:ilvl="3">
      <w:numFmt w:val="bullet"/>
      <w:lvlText w:val="•"/>
      <w:lvlJc w:val="left"/>
      <w:pPr>
        <w:ind w:left="3941" w:hanging="707"/>
      </w:pPr>
    </w:lvl>
    <w:lvl w:ilvl="4">
      <w:numFmt w:val="bullet"/>
      <w:lvlText w:val="•"/>
      <w:lvlJc w:val="left"/>
      <w:pPr>
        <w:ind w:left="4981" w:hanging="707"/>
      </w:pPr>
    </w:lvl>
    <w:lvl w:ilvl="5">
      <w:numFmt w:val="bullet"/>
      <w:lvlText w:val="•"/>
      <w:lvlJc w:val="left"/>
      <w:pPr>
        <w:ind w:left="6022" w:hanging="707"/>
      </w:pPr>
    </w:lvl>
    <w:lvl w:ilvl="6">
      <w:numFmt w:val="bullet"/>
      <w:lvlText w:val="•"/>
      <w:lvlJc w:val="left"/>
      <w:pPr>
        <w:ind w:left="7062" w:hanging="707"/>
      </w:pPr>
    </w:lvl>
    <w:lvl w:ilvl="7">
      <w:numFmt w:val="bullet"/>
      <w:lvlText w:val="•"/>
      <w:lvlJc w:val="left"/>
      <w:pPr>
        <w:ind w:left="8102" w:hanging="707"/>
      </w:pPr>
    </w:lvl>
    <w:lvl w:ilvl="8">
      <w:numFmt w:val="bullet"/>
      <w:lvlText w:val="•"/>
      <w:lvlJc w:val="left"/>
      <w:pPr>
        <w:ind w:left="9143" w:hanging="707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812" w:hanging="707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60" w:hanging="707"/>
      </w:pPr>
    </w:lvl>
    <w:lvl w:ilvl="2">
      <w:numFmt w:val="bullet"/>
      <w:lvlText w:val="•"/>
      <w:lvlJc w:val="left"/>
      <w:pPr>
        <w:ind w:left="2900" w:hanging="707"/>
      </w:pPr>
    </w:lvl>
    <w:lvl w:ilvl="3">
      <w:numFmt w:val="bullet"/>
      <w:lvlText w:val="•"/>
      <w:lvlJc w:val="left"/>
      <w:pPr>
        <w:ind w:left="3941" w:hanging="707"/>
      </w:pPr>
    </w:lvl>
    <w:lvl w:ilvl="4">
      <w:numFmt w:val="bullet"/>
      <w:lvlText w:val="•"/>
      <w:lvlJc w:val="left"/>
      <w:pPr>
        <w:ind w:left="4981" w:hanging="707"/>
      </w:pPr>
    </w:lvl>
    <w:lvl w:ilvl="5">
      <w:numFmt w:val="bullet"/>
      <w:lvlText w:val="•"/>
      <w:lvlJc w:val="left"/>
      <w:pPr>
        <w:ind w:left="6022" w:hanging="707"/>
      </w:pPr>
    </w:lvl>
    <w:lvl w:ilvl="6">
      <w:numFmt w:val="bullet"/>
      <w:lvlText w:val="•"/>
      <w:lvlJc w:val="left"/>
      <w:pPr>
        <w:ind w:left="7062" w:hanging="707"/>
      </w:pPr>
    </w:lvl>
    <w:lvl w:ilvl="7">
      <w:numFmt w:val="bullet"/>
      <w:lvlText w:val="•"/>
      <w:lvlJc w:val="left"/>
      <w:pPr>
        <w:ind w:left="8102" w:hanging="707"/>
      </w:pPr>
    </w:lvl>
    <w:lvl w:ilvl="8">
      <w:numFmt w:val="bullet"/>
      <w:lvlText w:val="•"/>
      <w:lvlJc w:val="left"/>
      <w:pPr>
        <w:ind w:left="9143" w:hanging="707"/>
      </w:pPr>
    </w:lvl>
  </w:abstractNum>
  <w:abstractNum w:abstractNumId="4" w15:restartNumberingAfterBreak="0">
    <w:nsid w:val="105E18CB"/>
    <w:multiLevelType w:val="hybridMultilevel"/>
    <w:tmpl w:val="69681824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52684"/>
    <w:multiLevelType w:val="hybridMultilevel"/>
    <w:tmpl w:val="B4A4912E"/>
    <w:lvl w:ilvl="0" w:tplc="62D6427A">
      <w:start w:val="1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74CFF"/>
    <w:multiLevelType w:val="hybridMultilevel"/>
    <w:tmpl w:val="2882780E"/>
    <w:lvl w:ilvl="0" w:tplc="11483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49F6CCD"/>
    <w:multiLevelType w:val="hybridMultilevel"/>
    <w:tmpl w:val="00BA47F0"/>
    <w:lvl w:ilvl="0" w:tplc="0422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64429"/>
    <w:multiLevelType w:val="hybridMultilevel"/>
    <w:tmpl w:val="454A8E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FC2B85"/>
    <w:multiLevelType w:val="hybridMultilevel"/>
    <w:tmpl w:val="7DA460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5607B"/>
    <w:multiLevelType w:val="multilevel"/>
    <w:tmpl w:val="34F8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033660"/>
    <w:multiLevelType w:val="hybridMultilevel"/>
    <w:tmpl w:val="81203D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12F7B"/>
    <w:multiLevelType w:val="hybridMultilevel"/>
    <w:tmpl w:val="BA1E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629C8"/>
    <w:multiLevelType w:val="hybridMultilevel"/>
    <w:tmpl w:val="685E6F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D4729"/>
    <w:multiLevelType w:val="hybridMultilevel"/>
    <w:tmpl w:val="4C5E0D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74CFE"/>
    <w:multiLevelType w:val="hybridMultilevel"/>
    <w:tmpl w:val="A0AED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105E9"/>
    <w:multiLevelType w:val="hybridMultilevel"/>
    <w:tmpl w:val="5FBE9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E5DF4"/>
    <w:multiLevelType w:val="hybridMultilevel"/>
    <w:tmpl w:val="DAA47ADE"/>
    <w:lvl w:ilvl="0" w:tplc="9EC8F3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4012E"/>
    <w:multiLevelType w:val="hybridMultilevel"/>
    <w:tmpl w:val="DD56A4AE"/>
    <w:lvl w:ilvl="0" w:tplc="0422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1599E"/>
    <w:multiLevelType w:val="hybridMultilevel"/>
    <w:tmpl w:val="60565F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5"/>
  </w:num>
  <w:num w:numId="5">
    <w:abstractNumId w:val="8"/>
  </w:num>
  <w:num w:numId="6">
    <w:abstractNumId w:val="9"/>
  </w:num>
  <w:num w:numId="7">
    <w:abstractNumId w:val="14"/>
  </w:num>
  <w:num w:numId="8">
    <w:abstractNumId w:val="11"/>
  </w:num>
  <w:num w:numId="9">
    <w:abstractNumId w:val="1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5"/>
  </w:num>
  <w:num w:numId="15">
    <w:abstractNumId w:val="17"/>
  </w:num>
  <w:num w:numId="16">
    <w:abstractNumId w:val="4"/>
  </w:num>
  <w:num w:numId="17">
    <w:abstractNumId w:val="7"/>
  </w:num>
  <w:num w:numId="18">
    <w:abstractNumId w:val="6"/>
  </w:num>
  <w:num w:numId="19">
    <w:abstractNumId w:val="1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D0"/>
    <w:rsid w:val="000008E2"/>
    <w:rsid w:val="0004359C"/>
    <w:rsid w:val="00075117"/>
    <w:rsid w:val="00096C08"/>
    <w:rsid w:val="00100686"/>
    <w:rsid w:val="001045F4"/>
    <w:rsid w:val="00107DD8"/>
    <w:rsid w:val="0014719C"/>
    <w:rsid w:val="00186DDE"/>
    <w:rsid w:val="001937FE"/>
    <w:rsid w:val="00194691"/>
    <w:rsid w:val="001D07D2"/>
    <w:rsid w:val="001D6271"/>
    <w:rsid w:val="001E79F2"/>
    <w:rsid w:val="00217F6B"/>
    <w:rsid w:val="00220004"/>
    <w:rsid w:val="002462E2"/>
    <w:rsid w:val="00257E2A"/>
    <w:rsid w:val="002770E7"/>
    <w:rsid w:val="00277FEB"/>
    <w:rsid w:val="00283828"/>
    <w:rsid w:val="002856C8"/>
    <w:rsid w:val="00292F83"/>
    <w:rsid w:val="00296ECB"/>
    <w:rsid w:val="002E16EF"/>
    <w:rsid w:val="002E2567"/>
    <w:rsid w:val="003017EA"/>
    <w:rsid w:val="0031167E"/>
    <w:rsid w:val="00312FB0"/>
    <w:rsid w:val="00316EEC"/>
    <w:rsid w:val="003215CB"/>
    <w:rsid w:val="0033334A"/>
    <w:rsid w:val="003451DF"/>
    <w:rsid w:val="00347355"/>
    <w:rsid w:val="00373462"/>
    <w:rsid w:val="003A0CDF"/>
    <w:rsid w:val="003C0D19"/>
    <w:rsid w:val="003E45B0"/>
    <w:rsid w:val="003E7611"/>
    <w:rsid w:val="003F277F"/>
    <w:rsid w:val="003F7B81"/>
    <w:rsid w:val="004276B3"/>
    <w:rsid w:val="00432E15"/>
    <w:rsid w:val="00437208"/>
    <w:rsid w:val="00450FED"/>
    <w:rsid w:val="0045517A"/>
    <w:rsid w:val="004605BC"/>
    <w:rsid w:val="00473710"/>
    <w:rsid w:val="004906D0"/>
    <w:rsid w:val="00491821"/>
    <w:rsid w:val="004D758F"/>
    <w:rsid w:val="004F73B8"/>
    <w:rsid w:val="005127D8"/>
    <w:rsid w:val="00512C19"/>
    <w:rsid w:val="0054607C"/>
    <w:rsid w:val="005539C9"/>
    <w:rsid w:val="005664F5"/>
    <w:rsid w:val="00567560"/>
    <w:rsid w:val="0059486A"/>
    <w:rsid w:val="00597B67"/>
    <w:rsid w:val="005A1D03"/>
    <w:rsid w:val="005F5D7D"/>
    <w:rsid w:val="006104CF"/>
    <w:rsid w:val="00614A29"/>
    <w:rsid w:val="00615699"/>
    <w:rsid w:val="006158D3"/>
    <w:rsid w:val="00645F17"/>
    <w:rsid w:val="006971A2"/>
    <w:rsid w:val="006A32C9"/>
    <w:rsid w:val="006B2EFD"/>
    <w:rsid w:val="006D08D3"/>
    <w:rsid w:val="006D7BD5"/>
    <w:rsid w:val="006F17FB"/>
    <w:rsid w:val="0070301C"/>
    <w:rsid w:val="007624F0"/>
    <w:rsid w:val="00764D64"/>
    <w:rsid w:val="00775418"/>
    <w:rsid w:val="00796371"/>
    <w:rsid w:val="007A53CC"/>
    <w:rsid w:val="007B06AC"/>
    <w:rsid w:val="007C0B33"/>
    <w:rsid w:val="008323F2"/>
    <w:rsid w:val="0083433A"/>
    <w:rsid w:val="00841C45"/>
    <w:rsid w:val="008621A8"/>
    <w:rsid w:val="00863E68"/>
    <w:rsid w:val="0086642B"/>
    <w:rsid w:val="0086706A"/>
    <w:rsid w:val="0087304D"/>
    <w:rsid w:val="008854C3"/>
    <w:rsid w:val="0088635E"/>
    <w:rsid w:val="00887EA8"/>
    <w:rsid w:val="008920B6"/>
    <w:rsid w:val="008B5490"/>
    <w:rsid w:val="008C37C6"/>
    <w:rsid w:val="008C631E"/>
    <w:rsid w:val="008D05B4"/>
    <w:rsid w:val="00935467"/>
    <w:rsid w:val="0095279A"/>
    <w:rsid w:val="009A0964"/>
    <w:rsid w:val="009B1F25"/>
    <w:rsid w:val="009C610C"/>
    <w:rsid w:val="009D0C5F"/>
    <w:rsid w:val="009D6BCF"/>
    <w:rsid w:val="00A53775"/>
    <w:rsid w:val="00A6640F"/>
    <w:rsid w:val="00AB03FF"/>
    <w:rsid w:val="00AC428D"/>
    <w:rsid w:val="00AD4687"/>
    <w:rsid w:val="00AD6D4E"/>
    <w:rsid w:val="00AE0D99"/>
    <w:rsid w:val="00B06C11"/>
    <w:rsid w:val="00B24FB8"/>
    <w:rsid w:val="00B5013D"/>
    <w:rsid w:val="00B5019E"/>
    <w:rsid w:val="00B51EB4"/>
    <w:rsid w:val="00B51F14"/>
    <w:rsid w:val="00B5439D"/>
    <w:rsid w:val="00B8236D"/>
    <w:rsid w:val="00BA5A6E"/>
    <w:rsid w:val="00BD74E1"/>
    <w:rsid w:val="00BE0AE0"/>
    <w:rsid w:val="00BF6F66"/>
    <w:rsid w:val="00C01A19"/>
    <w:rsid w:val="00C0227C"/>
    <w:rsid w:val="00C0781A"/>
    <w:rsid w:val="00C304D5"/>
    <w:rsid w:val="00C4538A"/>
    <w:rsid w:val="00C654EE"/>
    <w:rsid w:val="00C65C5C"/>
    <w:rsid w:val="00C82971"/>
    <w:rsid w:val="00C8618B"/>
    <w:rsid w:val="00CC00CF"/>
    <w:rsid w:val="00CC3BF5"/>
    <w:rsid w:val="00CC45D3"/>
    <w:rsid w:val="00CC542F"/>
    <w:rsid w:val="00CF4940"/>
    <w:rsid w:val="00D05FD5"/>
    <w:rsid w:val="00D22B34"/>
    <w:rsid w:val="00D60C3E"/>
    <w:rsid w:val="00D97B3E"/>
    <w:rsid w:val="00DC7FA2"/>
    <w:rsid w:val="00E46628"/>
    <w:rsid w:val="00E76DA8"/>
    <w:rsid w:val="00EA0301"/>
    <w:rsid w:val="00EA349C"/>
    <w:rsid w:val="00F20C38"/>
    <w:rsid w:val="00F3163C"/>
    <w:rsid w:val="00F34465"/>
    <w:rsid w:val="00F44ECC"/>
    <w:rsid w:val="00F6663A"/>
    <w:rsid w:val="00FC4805"/>
    <w:rsid w:val="00FD2593"/>
    <w:rsid w:val="00FF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532149-1CB8-4833-8886-ED2169EB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FEB"/>
    <w:pPr>
      <w:spacing w:after="160" w:line="259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FE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05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5">
    <w:name w:val="header"/>
    <w:basedOn w:val="a"/>
    <w:link w:val="a6"/>
    <w:uiPriority w:val="99"/>
    <w:unhideWhenUsed/>
    <w:rsid w:val="004737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473710"/>
    <w:rPr>
      <w:rFonts w:ascii="Calibri" w:eastAsia="Calibri" w:hAnsi="Calibri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737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473710"/>
    <w:rPr>
      <w:rFonts w:ascii="Calibri" w:eastAsia="Calibri" w:hAnsi="Calibri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246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2462E2"/>
    <w:rPr>
      <w:rFonts w:ascii="Segoe UI" w:eastAsia="Calibri" w:hAnsi="Segoe UI" w:cs="Segoe UI"/>
      <w:sz w:val="18"/>
      <w:szCs w:val="18"/>
      <w:lang w:val="ru-RU"/>
    </w:rPr>
  </w:style>
  <w:style w:type="table" w:styleId="ab">
    <w:name w:val="Table Grid"/>
    <w:basedOn w:val="a1"/>
    <w:uiPriority w:val="39"/>
    <w:rsid w:val="0086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56283-FB0E-47D0-9108-126223C2E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1</Pages>
  <Words>20870</Words>
  <Characters>11897</Characters>
  <Application>Microsoft Office Word</Application>
  <DocSecurity>0</DocSecurity>
  <Lines>99</Lines>
  <Paragraphs>65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Світлана</cp:lastModifiedBy>
  <cp:revision>69</cp:revision>
  <cp:lastPrinted>2024-04-08T09:16:00Z</cp:lastPrinted>
  <dcterms:created xsi:type="dcterms:W3CDTF">2021-06-23T07:46:00Z</dcterms:created>
  <dcterms:modified xsi:type="dcterms:W3CDTF">2025-01-06T11:16:00Z</dcterms:modified>
</cp:coreProperties>
</file>