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CC" w:rsidRDefault="00C71ECC" w:rsidP="00C71ECC">
      <w:pPr>
        <w:jc w:val="center"/>
        <w:rPr>
          <w:sz w:val="28"/>
          <w:szCs w:val="28"/>
        </w:rPr>
      </w:pPr>
      <w:r>
        <w:rPr>
          <w:rFonts w:ascii="UkrainianBaltica" w:hAnsi="UkrainianBaltica"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CC" w:rsidRDefault="00C71ECC" w:rsidP="00C71E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</w:t>
      </w:r>
      <w:r>
        <w:rPr>
          <w:sz w:val="28"/>
          <w:szCs w:val="28"/>
          <w:lang w:val="uk-UA"/>
        </w:rPr>
        <w:t>ЇНА</w:t>
      </w:r>
    </w:p>
    <w:p w:rsidR="00C71ECC" w:rsidRDefault="00C71ECC" w:rsidP="00C71E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  СІЛЬСЬКА   РАДА</w:t>
      </w:r>
    </w:p>
    <w:p w:rsidR="00C71ECC" w:rsidRDefault="00C71ECC" w:rsidP="00C71E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 РАЙОН  ВОЛИНСЬКА  ОБЛАСТЬ</w:t>
      </w:r>
    </w:p>
    <w:p w:rsidR="00C71ECC" w:rsidRDefault="00C71ECC" w:rsidP="00C71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71ECC" w:rsidRDefault="00C71ECC" w:rsidP="00C71ECC">
      <w:pPr>
        <w:outlineLvl w:val="0"/>
        <w:rPr>
          <w:b/>
          <w:sz w:val="28"/>
          <w:szCs w:val="28"/>
        </w:rPr>
      </w:pPr>
    </w:p>
    <w:p w:rsidR="00C71ECC" w:rsidRDefault="00C71ECC" w:rsidP="00C71ECC">
      <w:pPr>
        <w:outlineLvl w:val="0"/>
        <w:rPr>
          <w:b/>
          <w:sz w:val="28"/>
          <w:szCs w:val="28"/>
        </w:rPr>
      </w:pPr>
    </w:p>
    <w:p w:rsidR="00C71ECC" w:rsidRDefault="00C71ECC" w:rsidP="00C71ECC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 березня 2021 року                                                                                    № 27</w:t>
      </w:r>
    </w:p>
    <w:p w:rsidR="00C71ECC" w:rsidRDefault="00C71ECC" w:rsidP="00C71ECC">
      <w:pPr>
        <w:outlineLvl w:val="0"/>
        <w:rPr>
          <w:b/>
          <w:sz w:val="28"/>
          <w:szCs w:val="28"/>
        </w:rPr>
      </w:pPr>
    </w:p>
    <w:p w:rsidR="00C71ECC" w:rsidRDefault="00C71ECC" w:rsidP="00C71ECC">
      <w:pPr>
        <w:outlineLvl w:val="0"/>
      </w:pPr>
      <w:r>
        <w:rPr>
          <w:b/>
          <w:sz w:val="28"/>
          <w:szCs w:val="28"/>
          <w:lang w:val="uk-UA"/>
        </w:rPr>
        <w:t xml:space="preserve">                                                ПРОЄКТ</w:t>
      </w:r>
      <w:r>
        <w:rPr>
          <w:b/>
          <w:sz w:val="28"/>
          <w:szCs w:val="28"/>
        </w:rPr>
        <w:t xml:space="preserve">  РІШЕННЯ                                                                                                </w:t>
      </w:r>
    </w:p>
    <w:p w:rsidR="00C71ECC" w:rsidRDefault="00C71ECC" w:rsidP="00C71ECC">
      <w:pPr>
        <w:ind w:hanging="11"/>
        <w:jc w:val="both"/>
        <w:rPr>
          <w:b/>
          <w:sz w:val="28"/>
          <w:szCs w:val="28"/>
          <w:lang w:val="uk-UA"/>
        </w:rPr>
      </w:pPr>
    </w:p>
    <w:p w:rsidR="00C71ECC" w:rsidRDefault="00C71ECC" w:rsidP="00C71ECC">
      <w:pPr>
        <w:ind w:hanging="1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організацію обліку дітей </w:t>
      </w:r>
    </w:p>
    <w:p w:rsidR="00C71ECC" w:rsidRDefault="00C71ECC" w:rsidP="00C71ECC">
      <w:pPr>
        <w:ind w:hanging="1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дошкільного, шкільного віку та учнів</w:t>
      </w:r>
    </w:p>
    <w:p w:rsidR="00C71ECC" w:rsidRDefault="00C71ECC" w:rsidP="00C71ECC">
      <w:pPr>
        <w:ind w:hanging="11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Смідинської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</w:t>
      </w:r>
    </w:p>
    <w:p w:rsidR="00C71ECC" w:rsidRDefault="00C71ECC" w:rsidP="00C71ECC">
      <w:pPr>
        <w:ind w:hanging="11"/>
        <w:jc w:val="both"/>
        <w:rPr>
          <w:sz w:val="28"/>
          <w:szCs w:val="28"/>
          <w:lang w:val="uk-UA"/>
        </w:rPr>
      </w:pPr>
    </w:p>
    <w:p w:rsidR="00C71ECC" w:rsidRDefault="00C71ECC" w:rsidP="00C71E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ст. 66 Закону України «Про освіту», ст.18 Закону України «Про загальну середню освіту», керуючись ст.32 Закону України «Про місцеве самоврядування в Україні», </w:t>
      </w:r>
      <w:r>
        <w:rPr>
          <w:color w:val="000000"/>
          <w:spacing w:val="1"/>
          <w:sz w:val="28"/>
          <w:szCs w:val="28"/>
          <w:lang w:val="uk-UA"/>
        </w:rPr>
        <w:t xml:space="preserve"> Постановою Кабінету Міністрів України від 13.09.2017 №684 «Про </w:t>
      </w:r>
      <w:r>
        <w:rPr>
          <w:color w:val="000000"/>
          <w:sz w:val="28"/>
          <w:szCs w:val="28"/>
          <w:lang w:val="uk-UA"/>
        </w:rPr>
        <w:t xml:space="preserve">затвердження Порядку ведення обліку дітей шкільного віку та учнів» (зі змінами, внесеними Постановою Кабінету Міністрів України від 19.09.2018 №806), </w:t>
      </w:r>
      <w:r>
        <w:rPr>
          <w:sz w:val="28"/>
          <w:szCs w:val="28"/>
          <w:lang w:val="uk-UA"/>
        </w:rPr>
        <w:t xml:space="preserve">з метою забезпечення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здобуття громадянами України повної загальної середньої освіти та підготовки дітей до навчання в школі,</w:t>
      </w:r>
      <w:r>
        <w:rPr>
          <w:sz w:val="28"/>
          <w:szCs w:val="28"/>
          <w:lang w:val="uk-UA"/>
        </w:rPr>
        <w:t xml:space="preserve"> виконавчий комітет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ради.  </w:t>
      </w:r>
    </w:p>
    <w:p w:rsidR="00C71ECC" w:rsidRDefault="00C71ECC" w:rsidP="00C71ECC">
      <w:pPr>
        <w:jc w:val="both"/>
        <w:rPr>
          <w:sz w:val="28"/>
          <w:szCs w:val="28"/>
          <w:lang w:val="uk-UA"/>
        </w:rPr>
      </w:pPr>
    </w:p>
    <w:p w:rsidR="00C71ECC" w:rsidRDefault="00C71ECC" w:rsidP="00C71E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C71ECC" w:rsidRDefault="00C71ECC" w:rsidP="00C71ECC">
      <w:pPr>
        <w:jc w:val="both"/>
        <w:rPr>
          <w:sz w:val="28"/>
          <w:szCs w:val="28"/>
          <w:lang w:val="uk-UA"/>
        </w:rPr>
      </w:pPr>
    </w:p>
    <w:p w:rsidR="00C71ECC" w:rsidRDefault="00C71ECC" w:rsidP="00C71E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Організувати ведення обліку дітей шкільного віку шляхом створення та постійного оновлення  реєстру даних про них (на кожний рік народження окремо) в межах відповідної адміністративно-територіальної одиниці  (далі реєстр).</w:t>
      </w:r>
    </w:p>
    <w:p w:rsidR="00C71ECC" w:rsidRDefault="00C71ECC" w:rsidP="00C71ECC">
      <w:pPr>
        <w:jc w:val="both"/>
        <w:rPr>
          <w:sz w:val="28"/>
          <w:szCs w:val="28"/>
          <w:lang w:val="uk-UA"/>
        </w:rPr>
      </w:pPr>
    </w:p>
    <w:p w:rsidR="00C71ECC" w:rsidRDefault="00C71ECC" w:rsidP="00C71ECC">
      <w:pPr>
        <w:ind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2. Затвердити Порядок ведення обліку дітей дошкільного, шкільного віку та учнів, які проживають або перебувають  на території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 Ковельського району Волинської області</w:t>
      </w:r>
      <w:r>
        <w:rPr>
          <w:color w:val="1D1D1B"/>
          <w:sz w:val="28"/>
          <w:szCs w:val="28"/>
          <w:lang w:val="uk-UA"/>
        </w:rPr>
        <w:t xml:space="preserve"> ( Додаток1).</w:t>
      </w:r>
      <w:r>
        <w:rPr>
          <w:sz w:val="28"/>
          <w:szCs w:val="28"/>
          <w:lang w:val="uk-UA"/>
        </w:rPr>
        <w:t xml:space="preserve"> </w:t>
      </w:r>
    </w:p>
    <w:p w:rsidR="00C71ECC" w:rsidRDefault="00C71ECC" w:rsidP="00C71ECC">
      <w:pPr>
        <w:ind w:hanging="11"/>
        <w:jc w:val="both"/>
        <w:rPr>
          <w:color w:val="1D1D1B"/>
          <w:sz w:val="28"/>
          <w:szCs w:val="28"/>
          <w:lang w:val="uk-UA"/>
        </w:rPr>
      </w:pPr>
    </w:p>
    <w:p w:rsidR="00C71ECC" w:rsidRDefault="00C71ECC" w:rsidP="00C71ECC">
      <w:pPr>
        <w:tabs>
          <w:tab w:val="left" w:pos="180"/>
          <w:tab w:val="left" w:pos="709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Закріпити за закладами загальної середньої    освіти 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території  обслуговування  для    </w:t>
      </w:r>
      <w:r>
        <w:rPr>
          <w:color w:val="000000"/>
          <w:spacing w:val="7"/>
          <w:sz w:val="28"/>
          <w:szCs w:val="28"/>
          <w:lang w:val="uk-UA"/>
        </w:rPr>
        <w:t xml:space="preserve">реалізації    </w:t>
      </w:r>
      <w:r>
        <w:rPr>
          <w:sz w:val="28"/>
          <w:szCs w:val="28"/>
          <w:lang w:val="uk-UA"/>
        </w:rPr>
        <w:t>вимог  чинного  законодавства  в  частині забезпечення   обов’язкової   повної загальної середньої освіти (Додаток 2).</w:t>
      </w:r>
    </w:p>
    <w:p w:rsidR="00C71ECC" w:rsidRDefault="00C71ECC" w:rsidP="00C71ECC">
      <w:pPr>
        <w:shd w:val="clear" w:color="auto" w:fill="FFFFFF"/>
        <w:ind w:firstLine="567"/>
        <w:jc w:val="both"/>
        <w:textAlignment w:val="baseline"/>
        <w:rPr>
          <w:color w:val="1D1D1B"/>
          <w:sz w:val="28"/>
          <w:szCs w:val="28"/>
          <w:lang w:val="uk-UA"/>
        </w:rPr>
      </w:pPr>
    </w:p>
    <w:p w:rsidR="00C71ECC" w:rsidRDefault="00C71ECC" w:rsidP="00C71ECC">
      <w:pPr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4. Визначити відділ освіти, культури, молоді та спорту відповідальним за створення та постійне оновлення реєстру даних про дітей дошкільного, шкільного віку та учнів, які проживають та перебувають на території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C71ECC" w:rsidRDefault="00C71ECC" w:rsidP="00C71ECC">
      <w:pPr>
        <w:jc w:val="both"/>
        <w:rPr>
          <w:sz w:val="28"/>
          <w:szCs w:val="28"/>
          <w:lang w:val="uk-UA"/>
        </w:rPr>
      </w:pPr>
    </w:p>
    <w:p w:rsidR="00C71ECC" w:rsidRDefault="00C71ECC" w:rsidP="00C71E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5. Структурним підрозділам (посадовим особам)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Смідинської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 із залученням </w:t>
      </w:r>
      <w:r>
        <w:rPr>
          <w:rFonts w:ascii="Times New Roman" w:hAnsi="Times New Roman"/>
          <w:sz w:val="28"/>
          <w:szCs w:val="28"/>
          <w:lang w:val="uk-UA" w:eastAsia="uk-UA"/>
        </w:rPr>
        <w:t>відділу  поліції Ковельського ГУНП у Волинській  області (за згодою)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Style w:val="spelle"/>
          <w:rFonts w:ascii="Times New Roman" w:hAnsi="Times New Roman"/>
          <w:sz w:val="28"/>
          <w:szCs w:val="28"/>
          <w:lang w:val="uk-UA"/>
        </w:rPr>
        <w:t xml:space="preserve">служби </w:t>
      </w:r>
      <w:r>
        <w:rPr>
          <w:rFonts w:ascii="Times New Roman" w:hAnsi="Times New Roman"/>
          <w:sz w:val="28"/>
          <w:szCs w:val="28"/>
          <w:lang w:val="uk-UA"/>
        </w:rPr>
        <w:t xml:space="preserve">у справах дітей сільської ради, відділу інформаційно-кадрової роботи та інформаційної діяльності та старостам відповідних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округів:</w:t>
      </w:r>
    </w:p>
    <w:p w:rsidR="00C71ECC" w:rsidRDefault="00C71ECC" w:rsidP="00C71E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5.1. Надавати відділу освіти,  культури,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Смідинської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 списки дітей дошкільного, шкільного віку та учнів, які зареєстровані на території громади у Порядку, затвердженому МОН України до 5 серпня. </w:t>
      </w:r>
    </w:p>
    <w:p w:rsidR="00C71ECC" w:rsidRDefault="00C71ECC" w:rsidP="00C71E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.2.Сприяти своєчасному оновленню списків дітей шкільного віку та учнів,  які зареєстровані на території громади</w:t>
      </w:r>
      <w:r>
        <w:rPr>
          <w:rFonts w:ascii="Times New Roman" w:hAnsi="Times New Roman"/>
          <w:sz w:val="28"/>
          <w:szCs w:val="28"/>
        </w:rPr>
        <w:t>.</w:t>
      </w:r>
    </w:p>
    <w:p w:rsidR="00C71ECC" w:rsidRDefault="00C71ECC" w:rsidP="00C71ECC">
      <w:pPr>
        <w:tabs>
          <w:tab w:val="left" w:pos="180"/>
          <w:tab w:val="left" w:pos="709"/>
        </w:tabs>
        <w:ind w:right="-2"/>
        <w:jc w:val="both"/>
        <w:rPr>
          <w:sz w:val="28"/>
          <w:szCs w:val="28"/>
          <w:lang w:val="uk-UA"/>
        </w:rPr>
      </w:pPr>
    </w:p>
    <w:p w:rsidR="00C71ECC" w:rsidRDefault="00C71ECC" w:rsidP="00C71ECC">
      <w:pPr>
        <w:tabs>
          <w:tab w:val="left" w:pos="180"/>
          <w:tab w:val="left" w:pos="709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6. Затвердити склад уповноважених осіб для виконання роботи, пов'язаної з обліком   дітей   дошкільного,  шкільного  віку  та   учнів  (далі – уповноважені) (Додаток 3).</w:t>
      </w:r>
    </w:p>
    <w:p w:rsidR="00C71ECC" w:rsidRDefault="00C71ECC" w:rsidP="00C71ECC">
      <w:pPr>
        <w:ind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71ECC" w:rsidRDefault="00C71ECC" w:rsidP="00C71ECC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7. Контроль за виконанням рішення  покласти  на заступника сільського голови  </w:t>
      </w:r>
      <w:proofErr w:type="spellStart"/>
      <w:r>
        <w:rPr>
          <w:sz w:val="28"/>
          <w:szCs w:val="28"/>
          <w:lang w:val="uk-UA"/>
        </w:rPr>
        <w:t>Приходюка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C71ECC" w:rsidRDefault="00C71ECC" w:rsidP="00C71ECC">
      <w:pPr>
        <w:tabs>
          <w:tab w:val="left" w:pos="0"/>
        </w:tabs>
        <w:ind w:right="-2" w:firstLine="705"/>
        <w:jc w:val="both"/>
        <w:rPr>
          <w:sz w:val="28"/>
          <w:szCs w:val="28"/>
        </w:rPr>
      </w:pPr>
    </w:p>
    <w:p w:rsidR="00C71ECC" w:rsidRDefault="00C71ECC" w:rsidP="00C71ECC">
      <w:pPr>
        <w:tabs>
          <w:tab w:val="left" w:pos="180"/>
          <w:tab w:val="left" w:pos="709"/>
        </w:tabs>
        <w:ind w:right="-2"/>
        <w:jc w:val="both"/>
        <w:rPr>
          <w:sz w:val="28"/>
          <w:szCs w:val="28"/>
          <w:lang w:val="uk-UA"/>
        </w:rPr>
      </w:pPr>
    </w:p>
    <w:p w:rsidR="00C71ECC" w:rsidRDefault="00C71ECC" w:rsidP="00C71ECC">
      <w:pPr>
        <w:jc w:val="both"/>
        <w:rPr>
          <w:sz w:val="28"/>
          <w:szCs w:val="28"/>
          <w:lang w:val="uk-UA"/>
        </w:rPr>
      </w:pPr>
    </w:p>
    <w:p w:rsidR="00C71ECC" w:rsidRDefault="00C71ECC" w:rsidP="00C71ECC">
      <w:pPr>
        <w:tabs>
          <w:tab w:val="left" w:pos="70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</w:t>
      </w:r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Піцик О. І.</w:t>
      </w:r>
    </w:p>
    <w:p w:rsidR="00C71ECC" w:rsidRDefault="00C71ECC" w:rsidP="00C71ECC">
      <w:pPr>
        <w:jc w:val="both"/>
      </w:pPr>
    </w:p>
    <w:p w:rsidR="00C71ECC" w:rsidRDefault="00C71ECC" w:rsidP="00C71ECC">
      <w:pPr>
        <w:spacing w:line="360" w:lineRule="auto"/>
        <w:ind w:left="5760"/>
        <w:jc w:val="both"/>
        <w:rPr>
          <w:sz w:val="28"/>
          <w:szCs w:val="28"/>
          <w:lang w:val="uk-UA"/>
        </w:rPr>
      </w:pPr>
    </w:p>
    <w:p w:rsidR="00314B18" w:rsidRPr="00C71ECC" w:rsidRDefault="00314B18">
      <w:pPr>
        <w:rPr>
          <w:lang w:val="uk-UA"/>
        </w:rPr>
      </w:pPr>
      <w:bookmarkStart w:id="0" w:name="_GoBack"/>
      <w:bookmarkEnd w:id="0"/>
    </w:p>
    <w:sectPr w:rsidR="00314B18" w:rsidRPr="00C71E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17"/>
    <w:rsid w:val="00314B18"/>
    <w:rsid w:val="00AB0A17"/>
    <w:rsid w:val="00C7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A5C12-759B-4CE5-B8BA-C241429A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EC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spelle">
    <w:name w:val="spelle"/>
    <w:basedOn w:val="a0"/>
    <w:rsid w:val="00C7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1892</Words>
  <Characters>1080</Characters>
  <Application>Microsoft Office Word</Application>
  <DocSecurity>0</DocSecurity>
  <Lines>9</Lines>
  <Paragraphs>5</Paragraphs>
  <ScaleCrop>false</ScaleCrop>
  <Company>diakov.net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2021-11-25T19:46:00Z</dcterms:created>
  <dcterms:modified xsi:type="dcterms:W3CDTF">2021-11-25T19:47:00Z</dcterms:modified>
</cp:coreProperties>
</file>