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686" w:rsidRPr="00374686" w:rsidRDefault="00374686" w:rsidP="0037468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8"/>
          <w:szCs w:val="38"/>
          <w:lang w:val="ru-RU" w:eastAsia="ru-RU"/>
        </w:rPr>
      </w:pPr>
      <w:bookmarkStart w:id="0" w:name="_GoBack"/>
      <w:r w:rsidRPr="00374686">
        <w:rPr>
          <w:rFonts w:ascii="Times New Roman" w:eastAsia="Times New Roman" w:hAnsi="Times New Roman" w:cs="Times New Roman"/>
          <w:b/>
          <w:bCs/>
          <w:sz w:val="38"/>
          <w:lang w:val="ru-RU" w:eastAsia="ru-RU"/>
        </w:rPr>
        <w:t xml:space="preserve">Десять </w:t>
      </w:r>
      <w:proofErr w:type="spellStart"/>
      <w:r w:rsidRPr="00374686">
        <w:rPr>
          <w:rFonts w:ascii="Times New Roman" w:eastAsia="Times New Roman" w:hAnsi="Times New Roman" w:cs="Times New Roman"/>
          <w:b/>
          <w:bCs/>
          <w:sz w:val="38"/>
          <w:lang w:val="ru-RU" w:eastAsia="ru-RU"/>
        </w:rPr>
        <w:t>заповідей</w:t>
      </w:r>
      <w:proofErr w:type="spellEnd"/>
      <w:r w:rsidRPr="00374686">
        <w:rPr>
          <w:rFonts w:ascii="Times New Roman" w:eastAsia="Times New Roman" w:hAnsi="Times New Roman" w:cs="Times New Roman"/>
          <w:b/>
          <w:bCs/>
          <w:sz w:val="38"/>
          <w:lang w:val="ru-RU" w:eastAsia="ru-RU"/>
        </w:rPr>
        <w:t xml:space="preserve"> для </w:t>
      </w:r>
      <w:proofErr w:type="spellStart"/>
      <w:r w:rsidRPr="00374686">
        <w:rPr>
          <w:rFonts w:ascii="Times New Roman" w:eastAsia="Times New Roman" w:hAnsi="Times New Roman" w:cs="Times New Roman"/>
          <w:b/>
          <w:bCs/>
          <w:sz w:val="38"/>
          <w:lang w:val="ru-RU" w:eastAsia="ru-RU"/>
        </w:rPr>
        <w:t>мами</w:t>
      </w:r>
      <w:proofErr w:type="spellEnd"/>
      <w:r w:rsidRPr="00374686">
        <w:rPr>
          <w:rFonts w:ascii="Times New Roman" w:eastAsia="Times New Roman" w:hAnsi="Times New Roman" w:cs="Times New Roman"/>
          <w:b/>
          <w:bCs/>
          <w:sz w:val="38"/>
          <w:lang w:val="ru-RU" w:eastAsia="ru-RU"/>
        </w:rPr>
        <w:t xml:space="preserve"> і тата </w:t>
      </w:r>
      <w:proofErr w:type="spellStart"/>
      <w:r w:rsidRPr="00374686">
        <w:rPr>
          <w:rFonts w:ascii="Times New Roman" w:eastAsia="Times New Roman" w:hAnsi="Times New Roman" w:cs="Times New Roman"/>
          <w:b/>
          <w:bCs/>
          <w:sz w:val="38"/>
          <w:lang w:val="ru-RU" w:eastAsia="ru-RU"/>
        </w:rPr>
        <w:t>першокласника</w:t>
      </w:r>
      <w:bookmarkEnd w:id="0"/>
      <w:proofErr w:type="spellEnd"/>
      <w:r w:rsidRPr="00374686">
        <w:rPr>
          <w:rFonts w:ascii="Times New Roman" w:eastAsia="Times New Roman" w:hAnsi="Times New Roman" w:cs="Times New Roman"/>
          <w:b/>
          <w:bCs/>
          <w:sz w:val="38"/>
          <w:lang w:val="ru-RU" w:eastAsia="ru-RU"/>
        </w:rPr>
        <w:t>:</w:t>
      </w:r>
    </w:p>
    <w:p w:rsidR="00374686" w:rsidRPr="00374686" w:rsidRDefault="00374686" w:rsidP="00374686">
      <w:pPr>
        <w:spacing w:after="0" w:line="432" w:lineRule="atLeast"/>
        <w:jc w:val="center"/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</w:pPr>
      <w:r w:rsidRPr="00374686">
        <w:rPr>
          <w:rFonts w:ascii="Times New Roman" w:eastAsia="Times New Roman" w:hAnsi="Times New Roman" w:cs="Times New Roman"/>
          <w:noProof/>
          <w:sz w:val="29"/>
          <w:szCs w:val="29"/>
          <w:bdr w:val="none" w:sz="0" w:space="0" w:color="auto" w:frame="1"/>
          <w:lang w:eastAsia="uk-UA"/>
        </w:rPr>
        <w:drawing>
          <wp:inline distT="0" distB="0" distL="0" distR="0" wp14:anchorId="00C4C0B1" wp14:editId="1720FBE1">
            <wp:extent cx="3140075" cy="2933065"/>
            <wp:effectExtent l="19050" t="0" r="3175" b="0"/>
            <wp:docPr id="1" name="Рисунок 1" descr="/Files/images/528ddb0a5de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Files/images/528ddb0a5de8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93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686" w:rsidRDefault="00374686" w:rsidP="00374686">
      <w:pPr>
        <w:spacing w:after="0" w:line="432" w:lineRule="atLeast"/>
        <w:ind w:firstLine="567"/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</w:pPr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1. Починайте «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забувати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» про те,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що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ваша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дитина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маленька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. Давайте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їй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посильну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роботу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вдома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,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визначте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коло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її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обов'язків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</w:t>
      </w:r>
    </w:p>
    <w:p w:rsidR="00374686" w:rsidRDefault="00374686" w:rsidP="00374686">
      <w:pPr>
        <w:spacing w:after="0" w:line="432" w:lineRule="atLeast"/>
        <w:ind w:firstLine="567"/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</w:pPr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2.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Визначте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загальні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інтереси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.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Це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можуть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бути як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пізна</w:t>
      </w:r>
      <w:r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вальні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, так і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життєві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інтереси.</w:t>
      </w:r>
    </w:p>
    <w:p w:rsidR="00374686" w:rsidRDefault="00374686" w:rsidP="00374686">
      <w:pPr>
        <w:spacing w:after="0" w:line="432" w:lineRule="atLeast"/>
        <w:ind w:firstLine="567"/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</w:pPr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3. Залучайте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дитину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до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економічних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проблем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родини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.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Поступово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привчайте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порівнювати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ціни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,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орієнтуватися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в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сімейному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бюджеті.</w:t>
      </w:r>
    </w:p>
    <w:p w:rsidR="00374686" w:rsidRDefault="00374686" w:rsidP="00374686">
      <w:pPr>
        <w:spacing w:after="0" w:line="432" w:lineRule="atLeast"/>
        <w:ind w:firstLine="567"/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</w:pPr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4. Не лайте, а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тим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більше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– не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ображайте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дитину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в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присутності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сторонніх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.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Поважайте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почуття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й думки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дитини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. На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скарги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з боку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навколишніх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,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навіть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учителя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або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вихователя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,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відповідайте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: «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Спасибі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, ми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обов'язково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поговоримо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на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цю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тему».</w:t>
      </w:r>
      <w:r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</w:t>
      </w:r>
    </w:p>
    <w:p w:rsidR="00374686" w:rsidRDefault="00374686" w:rsidP="00374686">
      <w:pPr>
        <w:spacing w:after="0" w:line="432" w:lineRule="atLeast"/>
        <w:ind w:firstLine="567"/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</w:pPr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5.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Навчіть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дитину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ділитися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своїми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проблемами.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Обговорюйте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з нею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конфліктні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ситуації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,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що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виникли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з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однолітками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та дорослими.</w:t>
      </w:r>
    </w:p>
    <w:p w:rsidR="00374686" w:rsidRDefault="00374686" w:rsidP="00374686">
      <w:pPr>
        <w:spacing w:after="0" w:line="432" w:lineRule="atLeast"/>
        <w:ind w:firstLine="567"/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</w:pPr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6.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Постійно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говоріть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з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дитиною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.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Розвиток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мовлення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–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запорука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гарного навчання.</w:t>
      </w:r>
    </w:p>
    <w:p w:rsidR="00374686" w:rsidRDefault="00374686" w:rsidP="00374686">
      <w:pPr>
        <w:spacing w:after="0" w:line="432" w:lineRule="atLeast"/>
        <w:ind w:firstLine="567"/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</w:pPr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7.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Відповідайте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на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кожне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запитання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дитини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.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Тільки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в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цьому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випадку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її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пізнавальний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інтерес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ніколи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не вгасне.</w:t>
      </w:r>
    </w:p>
    <w:p w:rsidR="00374686" w:rsidRDefault="00374686" w:rsidP="00374686">
      <w:pPr>
        <w:spacing w:after="0" w:line="432" w:lineRule="atLeast"/>
        <w:ind w:firstLine="567"/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</w:pPr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8.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Постарайтеся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хоч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іноді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дивитися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на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світ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очима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вашої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дитини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.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Бачити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світ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очима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іншого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– основа для взаєморозуміння.</w:t>
      </w:r>
    </w:p>
    <w:p w:rsidR="00374686" w:rsidRDefault="00374686" w:rsidP="00374686">
      <w:pPr>
        <w:spacing w:after="0" w:line="432" w:lineRule="atLeast"/>
        <w:ind w:firstLine="567"/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</w:pPr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9.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Частіше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хваліть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вашу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дитину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.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Хваліть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словом,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усмішкою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, ласкою.</w:t>
      </w:r>
    </w:p>
    <w:p w:rsidR="00A57357" w:rsidRDefault="00374686" w:rsidP="00374686">
      <w:pPr>
        <w:spacing w:after="0" w:line="432" w:lineRule="atLeast"/>
        <w:ind w:firstLine="567"/>
      </w:pPr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10. Не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будуйте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ваші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взаємини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з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дитиною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на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заборонах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.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Завжди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пояснюйте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причини ваших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вимог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,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якщо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можливо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запропонуйте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альтернативу.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Повага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до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дитини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зараз – фундамент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шанобливого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ставлення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до вас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тепер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 xml:space="preserve"> і в </w:t>
      </w:r>
      <w:proofErr w:type="spellStart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майбутньому</w:t>
      </w:r>
      <w:proofErr w:type="spellEnd"/>
      <w:r w:rsidRPr="0037468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.</w:t>
      </w:r>
    </w:p>
    <w:sectPr w:rsidR="00A57357" w:rsidSect="00374686">
      <w:pgSz w:w="11906" w:h="16838"/>
      <w:pgMar w:top="113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86"/>
    <w:rsid w:val="00374686"/>
    <w:rsid w:val="00A5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B4DF"/>
  <w15:chartTrackingRefBased/>
  <w15:docId w15:val="{C37C4198-6D70-4F38-A616-6454516A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844</Words>
  <Characters>482</Characters>
  <Application>Microsoft Office Word</Application>
  <DocSecurity>0</DocSecurity>
  <Lines>4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2023-10-08T07:49:00Z</dcterms:created>
  <dcterms:modified xsi:type="dcterms:W3CDTF">2023-10-08T07:51:00Z</dcterms:modified>
</cp:coreProperties>
</file>