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A0" w:rsidRDefault="00FE6AA0" w:rsidP="00FE6AA0">
      <w:pPr>
        <w:pStyle w:val="2"/>
        <w:spacing w:before="0" w:line="295" w:lineRule="atLeast"/>
        <w:jc w:val="center"/>
        <w:rPr>
          <w:rFonts w:ascii="Arial" w:hAnsi="Arial" w:cs="Arial"/>
          <w:b/>
          <w:bCs/>
          <w:color w:val="CF1641"/>
          <w:sz w:val="33"/>
          <w:szCs w:val="33"/>
        </w:rPr>
      </w:pPr>
      <w:r>
        <w:rPr>
          <w:rFonts w:ascii="Arial" w:hAnsi="Arial" w:cs="Arial"/>
          <w:b/>
          <w:bCs/>
          <w:color w:val="CF1641"/>
          <w:sz w:val="33"/>
          <w:szCs w:val="33"/>
        </w:rPr>
        <w:t>Перед олімпіадою</w:t>
      </w:r>
    </w:p>
    <w:p w:rsidR="00FE6AA0" w:rsidRPr="00FE6AA0" w:rsidRDefault="00FE6AA0" w:rsidP="00FE6AA0">
      <w:bookmarkStart w:id="0" w:name="_GoBack"/>
      <w:bookmarkEnd w:id="0"/>
    </w:p>
    <w:p w:rsidR="00FE6AA0" w:rsidRDefault="00FE6AA0" w:rsidP="00FE6AA0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FE6AA0">
        <w:rPr>
          <w:rFonts w:ascii="Times New Roman" w:hAnsi="Times New Roman" w:cs="Times New Roman"/>
          <w:b/>
          <w:bCs/>
          <w:noProof/>
          <w:color w:val="1F3864" w:themeColor="accent5" w:themeShade="80"/>
          <w:sz w:val="28"/>
          <w:szCs w:val="28"/>
          <w:lang w:eastAsia="uk-UA"/>
        </w:rPr>
        <w:drawing>
          <wp:inline distT="0" distB="0" distL="0" distR="0" wp14:anchorId="6884FE9A" wp14:editId="51284B63">
            <wp:extent cx="3143250" cy="2886075"/>
            <wp:effectExtent l="0" t="0" r="0" b="9525"/>
            <wp:docPr id="2" name="Рисунок 2" descr="/Files/images/psiholog/G6ZnrGkp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G6ZnrGkpO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A0" w:rsidRPr="00FE6AA0" w:rsidRDefault="00FE6AA0" w:rsidP="00FE6AA0"/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 xml:space="preserve">1. Перш ніж почати підготовку до олімпіади, варто обладнати місце для занять: забрати зайві речі, зручно розташувати потрібні підручники, посібники, зошити, папір, олівці і </w:t>
      </w:r>
      <w:proofErr w:type="spellStart"/>
      <w:r w:rsidRPr="00FE6AA0">
        <w:rPr>
          <w:color w:val="1F3864" w:themeColor="accent5" w:themeShade="80"/>
          <w:sz w:val="28"/>
          <w:szCs w:val="28"/>
        </w:rPr>
        <w:t>т.п</w:t>
      </w:r>
      <w:proofErr w:type="spellEnd"/>
      <w:r w:rsidRPr="00FE6AA0">
        <w:rPr>
          <w:color w:val="1F3864" w:themeColor="accent5" w:themeShade="80"/>
          <w:sz w:val="28"/>
          <w:szCs w:val="28"/>
        </w:rPr>
        <w:t>. Психологи вважають, що добре ввести в такий інтер’єр для занять жовтий і фіолетовий кольори, оскільки вони підвищують інтелектуальну активність. Не треба переклеювати заради цього шпалери або змінювати штори, досить якоїсь картинки в таких тонах, естампа, що зрештою можна зробити і самому, використовуючи, наприклад, техніку колажу.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2. Приступаючи до підготовки до олімпіади, корисно складати план.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3. Для початку добре визначити, хто ви – «сова» чи «жайворонок», і в залежності від цього максимально завантажити ранкові або, напроти, вечірні години.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4. Складаючи план на кожен день підготовки, необхідно чітко визначити, що саме сьогодні буде вивчатися. Не взагалі: «Небагато позаймаюсь», а що саме сьогодні будете учити, які саме розділи якого предмета.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5. Звичайно, добре починати – поки не втомився, поки свіжа голова – з самого важкого, з того розділу, що гірший за все. Але буває і так, що знайомитися не хочеться, у голову нічого не йде. Коротше, «немає настрою». У такому випадку корисно почати, навпроти, з того, що знаєте краще, з того матеріалу, що вам найбільше цікавий і приємний. Можливо, поступово справа піде.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6. Обов’язково варто чергувати роботу і відпочинок, скажімо, 40 хв. занять, потім 10 хв. – перерва. Можна в цей час вимити посуд, полити квіти, зробити зарядку.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 xml:space="preserve">7. Готуючись до олімпіади, не треба прагнути до того, щоб прочитати і запам’ятати напам’ять весь підручник. Корисно повторювати матеріал з питань. Прочитавши питання, спочатку згадаєте й обов’язково коротко запишіть усе, що </w:t>
      </w:r>
      <w:r w:rsidRPr="00FE6AA0">
        <w:rPr>
          <w:color w:val="1F3864" w:themeColor="accent5" w:themeShade="80"/>
          <w:sz w:val="28"/>
          <w:szCs w:val="28"/>
        </w:rPr>
        <w:lastRenderedPageBreak/>
        <w:t>ви знаєте з цього питання, і лише потім перевірте себе за підручником. Особливу увагу зверніть на підзаголовки чи глави параграфа підручника, на правила і виділений текст. Перевірте правильність дат, основних фактів. Тільки після цього уважно, повільно прочитайте підручник, виділяючи головні думки, – це опорні пункті відповіді.</w:t>
      </w:r>
    </w:p>
    <w:p w:rsidR="00FE6AA0" w:rsidRPr="00FE6AA0" w:rsidRDefault="00FE6AA0" w:rsidP="00FE6AA0">
      <w:pPr>
        <w:pStyle w:val="ae"/>
        <w:spacing w:before="0" w:beforeAutospacing="0" w:after="295" w:afterAutospacing="0"/>
        <w:rPr>
          <w:color w:val="1F3864" w:themeColor="accent5" w:themeShade="80"/>
          <w:sz w:val="28"/>
          <w:szCs w:val="28"/>
        </w:rPr>
      </w:pPr>
      <w:r w:rsidRPr="00FE6AA0">
        <w:rPr>
          <w:color w:val="1F3864" w:themeColor="accent5" w:themeShade="80"/>
          <w:sz w:val="28"/>
          <w:szCs w:val="28"/>
        </w:rPr>
        <w:t>8. Наприкінці кожного дня підготовки варто перевірити, як ви засвоїли матеріал: знову коротко запишіть плани всіх питань, які були пророблені в цей день.</w:t>
      </w:r>
    </w:p>
    <w:p w:rsidR="00E86C00" w:rsidRPr="00FE6AA0" w:rsidRDefault="00E86C00" w:rsidP="00F1275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E86C00" w:rsidRPr="00FE6AA0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3A" w:rsidRDefault="00E07D3A" w:rsidP="00AE071D">
      <w:pPr>
        <w:spacing w:after="0" w:line="240" w:lineRule="auto"/>
      </w:pPr>
      <w:r>
        <w:separator/>
      </w:r>
    </w:p>
  </w:endnote>
  <w:endnote w:type="continuationSeparator" w:id="0">
    <w:p w:rsidR="00E07D3A" w:rsidRDefault="00E07D3A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3A" w:rsidRDefault="00E07D3A" w:rsidP="00AE071D">
      <w:pPr>
        <w:spacing w:after="0" w:line="240" w:lineRule="auto"/>
      </w:pPr>
      <w:r>
        <w:separator/>
      </w:r>
    </w:p>
  </w:footnote>
  <w:footnote w:type="continuationSeparator" w:id="0">
    <w:p w:rsidR="00E07D3A" w:rsidRDefault="00E07D3A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D8788C"/>
    <w:rsid w:val="00DC7CA2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509D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329</cp:revision>
  <dcterms:created xsi:type="dcterms:W3CDTF">2017-09-08T06:46:00Z</dcterms:created>
  <dcterms:modified xsi:type="dcterms:W3CDTF">2020-04-09T10:10:00Z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