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361A51" w:rsidRPr="00FD2491" w:rsidRDefault="00CF5899" w:rsidP="00CF5899">
      <w:pPr>
        <w:spacing w:after="100" w:afterAutospacing="1" w:line="240" w:lineRule="auto"/>
        <w:textAlignment w:val="baseline"/>
        <w:outlineLvl w:val="3"/>
        <w:rPr>
          <w:rFonts w:ascii="Comic Sans MS" w:eastAsia="Times New Roman" w:hAnsi="Comic Sans MS" w:cs="Arial"/>
          <w:b/>
          <w:bCs/>
          <w:i/>
          <w:color w:val="FF9900"/>
          <w:sz w:val="48"/>
          <w:szCs w:val="48"/>
          <w:lang w:eastAsia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eastAsia="Times New Roman" w:hAnsi="Comic Sans MS" w:cs="Arial"/>
          <w:b/>
          <w:bCs/>
          <w:i/>
          <w:noProof/>
          <w:color w:val="FF9900"/>
          <w:sz w:val="52"/>
          <w:szCs w:val="52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1660555</wp:posOffset>
                </wp:positionH>
                <wp:positionV relativeFrom="paragraph">
                  <wp:posOffset>3086</wp:posOffset>
                </wp:positionV>
                <wp:extent cx="1041193" cy="484506"/>
                <wp:effectExtent l="0" t="19050" r="45085" b="2984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193" cy="484506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130.75pt;margin-top:.25pt;width:82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" adj="16574" fillcolor="#95b3d7 [1940]" strokecolor="#243f60 [1604]" strokeweight="2pt"/>
            </w:pict>
          </mc:Fallback>
        </mc:AlternateContent>
      </w:r>
      <w:r>
        <w:rPr>
          <w:rFonts w:ascii="Comic Sans MS" w:eastAsia="Times New Roman" w:hAnsi="Comic Sans MS" w:cs="Arial"/>
          <w:b/>
          <w:bCs/>
          <w:i/>
          <w:color w:val="FF9900"/>
          <w:sz w:val="52"/>
          <w:szCs w:val="52"/>
          <w:lang w:eastAsia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bookmarkStart w:id="0" w:name="_GoBack"/>
      <w:bookmarkEnd w:id="0"/>
      <w:r>
        <w:rPr>
          <w:rFonts w:ascii="Comic Sans MS" w:eastAsia="Times New Roman" w:hAnsi="Comic Sans MS" w:cs="Arial"/>
          <w:b/>
          <w:bCs/>
          <w:i/>
          <w:color w:val="FF9900"/>
          <w:sz w:val="52"/>
          <w:szCs w:val="52"/>
          <w:lang w:eastAsia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361A51" w:rsidRPr="00FD2491">
        <w:rPr>
          <w:rFonts w:ascii="Comic Sans MS" w:eastAsia="Times New Roman" w:hAnsi="Comic Sans MS" w:cs="Arial"/>
          <w:b/>
          <w:bCs/>
          <w:i/>
          <w:color w:val="FF9900"/>
          <w:sz w:val="48"/>
          <w:szCs w:val="48"/>
          <w:lang w:eastAsia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ПОРАДИ </w:t>
      </w:r>
    </w:p>
    <w:p w:rsidR="00F00522" w:rsidRPr="003A5049" w:rsidRDefault="007D73C7" w:rsidP="00F00522">
      <w:pPr>
        <w:spacing w:after="100" w:afterAutospacing="1" w:line="240" w:lineRule="auto"/>
        <w:textAlignment w:val="baseline"/>
        <w:outlineLvl w:val="3"/>
        <w:rPr>
          <w:rFonts w:ascii="Times New Roman" w:hAnsi="Times New Roman" w:cs="Times New Roman"/>
          <w:noProof/>
          <w:sz w:val="28"/>
          <w:lang w:eastAsia="uk-UA"/>
        </w:rPr>
      </w:pPr>
      <w:r w:rsidRPr="003A5049">
        <w:rPr>
          <w:rFonts w:ascii="Times New Roman" w:hAnsi="Times New Roman" w:cs="Times New Roman"/>
          <w:i/>
          <w:noProof/>
          <w:sz w:val="24"/>
          <w:lang w:eastAsia="uk-UA"/>
        </w:rPr>
        <w:drawing>
          <wp:anchor distT="0" distB="0" distL="114300" distR="114300" simplePos="0" relativeHeight="251658240" behindDoc="0" locked="0" layoutInCell="1" allowOverlap="1" wp14:anchorId="69608174" wp14:editId="365335E7">
            <wp:simplePos x="0" y="0"/>
            <wp:positionH relativeFrom="column">
              <wp:posOffset>1468755</wp:posOffset>
            </wp:positionH>
            <wp:positionV relativeFrom="paragraph">
              <wp:posOffset>469265</wp:posOffset>
            </wp:positionV>
            <wp:extent cx="3008630" cy="1722120"/>
            <wp:effectExtent l="0" t="0" r="1270" b="0"/>
            <wp:wrapSquare wrapText="bothSides"/>
            <wp:docPr id="1" name="Рисунок 1" descr="Новини України: Тато повернувся з війни Зворушливі фото дітей, які  дочекали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ини України: Тато повернувся з війни Зворушливі фото дітей, які  дочекалис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049">
        <w:rPr>
          <w:rFonts w:ascii="Times New Roman" w:eastAsia="Times New Roman" w:hAnsi="Times New Roman" w:cs="Times New Roman"/>
          <w:b/>
          <w:bCs/>
          <w:i/>
          <w:color w:val="006600"/>
          <w:sz w:val="28"/>
          <w:szCs w:val="24"/>
          <w:lang w:eastAsia="uk-UA"/>
        </w:rPr>
        <w:t>Розлука з татом: я</w:t>
      </w:r>
      <w:r w:rsidR="00D733E8" w:rsidRPr="003A5049">
        <w:rPr>
          <w:rFonts w:ascii="Times New Roman" w:eastAsia="Times New Roman" w:hAnsi="Times New Roman" w:cs="Times New Roman"/>
          <w:b/>
          <w:bCs/>
          <w:i/>
          <w:color w:val="006600"/>
          <w:sz w:val="28"/>
          <w:szCs w:val="24"/>
          <w:lang w:eastAsia="uk-UA"/>
        </w:rPr>
        <w:t xml:space="preserve">к </w:t>
      </w:r>
      <w:r w:rsidR="003A5049">
        <w:rPr>
          <w:rFonts w:ascii="Times New Roman" w:eastAsia="Times New Roman" w:hAnsi="Times New Roman" w:cs="Times New Roman"/>
          <w:b/>
          <w:bCs/>
          <w:i/>
          <w:color w:val="006600"/>
          <w:sz w:val="28"/>
          <w:szCs w:val="24"/>
          <w:lang w:eastAsia="uk-UA"/>
        </w:rPr>
        <w:t>допомогти дитині</w:t>
      </w:r>
      <w:r w:rsidR="00D733E8" w:rsidRPr="003A5049">
        <w:rPr>
          <w:rFonts w:ascii="Times New Roman" w:eastAsia="Times New Roman" w:hAnsi="Times New Roman" w:cs="Times New Roman"/>
          <w:b/>
          <w:bCs/>
          <w:i/>
          <w:color w:val="006600"/>
          <w:sz w:val="28"/>
          <w:szCs w:val="24"/>
          <w:lang w:eastAsia="uk-UA"/>
        </w:rPr>
        <w:t>?</w:t>
      </w:r>
      <w:r w:rsidR="00F00522" w:rsidRPr="003A5049">
        <w:rPr>
          <w:rFonts w:ascii="Times New Roman" w:hAnsi="Times New Roman" w:cs="Times New Roman"/>
          <w:noProof/>
          <w:sz w:val="28"/>
          <w:lang w:eastAsia="uk-UA"/>
        </w:rPr>
        <w:t xml:space="preserve"> </w:t>
      </w:r>
    </w:p>
    <w:p w:rsidR="00F00522" w:rsidRDefault="00D733E8" w:rsidP="00F00522">
      <w:pPr>
        <w:spacing w:after="0" w:line="240" w:lineRule="auto"/>
        <w:textAlignment w:val="baseline"/>
        <w:outlineLvl w:val="3"/>
        <w:rPr>
          <w:rFonts w:eastAsia="Times New Roman" w:cs="Arial"/>
          <w:color w:val="000000"/>
          <w:sz w:val="24"/>
          <w:szCs w:val="24"/>
          <w:lang w:eastAsia="uk-UA"/>
        </w:rPr>
      </w:pPr>
      <w:r w:rsidRPr="00D733E8">
        <w:rPr>
          <w:rFonts w:ascii="stk" w:eastAsia="Times New Roman" w:hAnsi="stk" w:cs="Arial"/>
          <w:b/>
          <w:i/>
          <w:color w:val="000000"/>
          <w:sz w:val="24"/>
          <w:szCs w:val="24"/>
          <w:lang w:eastAsia="uk-UA"/>
        </w:rPr>
        <w:t xml:space="preserve">Підтримуємо телефонний або </w:t>
      </w:r>
      <w:proofErr w:type="spellStart"/>
      <w:r w:rsidRPr="00D733E8">
        <w:rPr>
          <w:rFonts w:ascii="stk" w:eastAsia="Times New Roman" w:hAnsi="stk" w:cs="Arial"/>
          <w:b/>
          <w:i/>
          <w:color w:val="000000"/>
          <w:sz w:val="24"/>
          <w:szCs w:val="24"/>
          <w:lang w:eastAsia="uk-UA"/>
        </w:rPr>
        <w:t>відеозв’язок</w:t>
      </w:r>
      <w:proofErr w:type="spellEnd"/>
      <w:r w:rsidRPr="00D733E8">
        <w:rPr>
          <w:rFonts w:ascii="stk" w:eastAsia="Times New Roman" w:hAnsi="stk" w:cs="Arial"/>
          <w:b/>
          <w:i/>
          <w:color w:val="000000"/>
          <w:sz w:val="24"/>
          <w:szCs w:val="24"/>
          <w:lang w:eastAsia="uk-UA"/>
        </w:rPr>
        <w:t xml:space="preserve"> тата з дитиною</w:t>
      </w:r>
      <w:r w:rsidRPr="00D733E8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тет-а-тет. Можемо щовечора? Чудово. Один раз на тиждень?</w:t>
      </w:r>
    </w:p>
    <w:p w:rsidR="00D733E8" w:rsidRPr="00D733E8" w:rsidRDefault="00E16227" w:rsidP="00F00522">
      <w:pPr>
        <w:spacing w:after="0" w:line="240" w:lineRule="auto"/>
        <w:textAlignment w:val="baseline"/>
        <w:outlineLvl w:val="3"/>
        <w:rPr>
          <w:rFonts w:ascii="stk" w:eastAsia="Times New Roman" w:hAnsi="stk" w:cs="Arial"/>
          <w:color w:val="000000"/>
          <w:sz w:val="24"/>
          <w:szCs w:val="24"/>
          <w:lang w:eastAsia="uk-UA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Теж. Тут головне якість, а не</w:t>
      </w:r>
      <w:r>
        <w:rPr>
          <w:rFonts w:eastAsia="Times New Roman" w:cs="Arial"/>
          <w:color w:val="000000"/>
          <w:sz w:val="24"/>
          <w:szCs w:val="24"/>
          <w:lang w:eastAsia="uk-UA"/>
        </w:rPr>
        <w:t xml:space="preserve"> </w:t>
      </w:r>
      <w:r w:rsidR="00D733E8" w:rsidRPr="00D733E8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кількість. Тато може читати казки та історії, тексти яких ви заздалегідь надсилаєте йому на телефон. Або надсилати вам з дитиною відео, як він п’є чай чи йде вулицею. Це дозволяє дитині фокусуватися на тому, що тато робить зараз, а не на тому, що він зараз не поряд. </w:t>
      </w:r>
    </w:p>
    <w:p w:rsidR="00D733E8" w:rsidRPr="00D733E8" w:rsidRDefault="00D733E8" w:rsidP="00D733E8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uk-UA"/>
        </w:rPr>
      </w:pPr>
      <w:r w:rsidRPr="00D733E8">
        <w:rPr>
          <w:rFonts w:ascii="stk" w:eastAsia="Times New Roman" w:hAnsi="stk" w:cs="Arial"/>
          <w:b/>
          <w:i/>
          <w:color w:val="000000"/>
          <w:sz w:val="24"/>
          <w:szCs w:val="24"/>
          <w:lang w:eastAsia="uk-UA"/>
        </w:rPr>
        <w:t xml:space="preserve">Можемо пропонувати дитині зробити </w:t>
      </w:r>
      <w:proofErr w:type="spellStart"/>
      <w:r w:rsidRPr="00D733E8">
        <w:rPr>
          <w:rFonts w:ascii="stk" w:eastAsia="Times New Roman" w:hAnsi="stk" w:cs="Arial"/>
          <w:b/>
          <w:i/>
          <w:color w:val="000000"/>
          <w:sz w:val="24"/>
          <w:szCs w:val="24"/>
          <w:lang w:eastAsia="uk-UA"/>
        </w:rPr>
        <w:t>поробку</w:t>
      </w:r>
      <w:proofErr w:type="spellEnd"/>
      <w:r w:rsidRPr="00D733E8">
        <w:rPr>
          <w:rFonts w:ascii="stk" w:eastAsia="Times New Roman" w:hAnsi="stk" w:cs="Arial"/>
          <w:b/>
          <w:i/>
          <w:color w:val="000000"/>
          <w:sz w:val="24"/>
          <w:szCs w:val="24"/>
          <w:lang w:eastAsia="uk-UA"/>
        </w:rPr>
        <w:t xml:space="preserve"> для тата</w:t>
      </w:r>
      <w:r w:rsidRPr="00D733E8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: малюнок або ліплення того, що ви будете робити, коли тато повернеться. </w:t>
      </w:r>
      <w:proofErr w:type="spellStart"/>
      <w:r w:rsidRPr="00D733E8">
        <w:rPr>
          <w:rFonts w:ascii="stk" w:eastAsia="Times New Roman" w:hAnsi="stk" w:cs="Arial"/>
          <w:color w:val="000000"/>
          <w:sz w:val="24"/>
          <w:szCs w:val="24"/>
          <w:lang w:eastAsia="uk-UA"/>
        </w:rPr>
        <w:t>Лоскотатися</w:t>
      </w:r>
      <w:proofErr w:type="spellEnd"/>
      <w:r w:rsidRPr="00D733E8">
        <w:rPr>
          <w:rFonts w:ascii="stk" w:eastAsia="Times New Roman" w:hAnsi="stk" w:cs="Arial"/>
          <w:color w:val="000000"/>
          <w:sz w:val="24"/>
          <w:szCs w:val="24"/>
          <w:lang w:eastAsia="uk-UA"/>
        </w:rPr>
        <w:t>? Їсти морозиво? Показувати, як далеко навчилися стрибати або як добре запам’ятали таблицю множення?</w:t>
      </w:r>
    </w:p>
    <w:p w:rsidR="00E16227" w:rsidRDefault="00D733E8" w:rsidP="00E16227">
      <w:pPr>
        <w:spacing w:after="100" w:afterAutospacing="1" w:line="240" w:lineRule="auto"/>
        <w:textAlignment w:val="baseline"/>
        <w:rPr>
          <w:rFonts w:eastAsia="Times New Roman" w:cs="Arial"/>
          <w:color w:val="000000"/>
          <w:sz w:val="24"/>
          <w:szCs w:val="24"/>
          <w:lang w:eastAsia="uk-UA"/>
        </w:rPr>
      </w:pPr>
      <w:r w:rsidRPr="00D733E8">
        <w:rPr>
          <w:rFonts w:ascii="stk" w:eastAsia="Times New Roman" w:hAnsi="stk" w:cs="Arial"/>
          <w:b/>
          <w:i/>
          <w:color w:val="000000"/>
          <w:sz w:val="24"/>
          <w:szCs w:val="24"/>
          <w:lang w:eastAsia="uk-UA"/>
        </w:rPr>
        <w:t>Якщо є можливість, разом із дитиною розглядаємо фотографії або відео, на яких зображена ваша сім’я або вона з татом. Згадуємо смішне та приємне.</w:t>
      </w:r>
      <w:r w:rsidRPr="00D733E8">
        <w:rPr>
          <w:rFonts w:ascii="stk" w:eastAsia="Times New Roman" w:hAnsi="stk" w:cs="Arial"/>
          <w:color w:val="000000"/>
          <w:sz w:val="24"/>
          <w:szCs w:val="24"/>
          <w:lang w:eastAsia="uk-UA"/>
        </w:rPr>
        <w:t xml:space="preserve"> «А пам’ятаєш, як наш тато смішно чхає?», «Коли ти ще жив у мене в животику, тато постійно приносив мені апельсиновий сік, який мені так хотілося!»</w:t>
      </w:r>
    </w:p>
    <w:p w:rsidR="007D73C7" w:rsidRDefault="00D733E8" w:rsidP="00E16227">
      <w:pPr>
        <w:spacing w:after="100" w:afterAutospacing="1" w:line="240" w:lineRule="auto"/>
        <w:textAlignment w:val="baseline"/>
        <w:rPr>
          <w:rFonts w:eastAsia="Times New Roman" w:cs="Arial"/>
          <w:color w:val="000000"/>
          <w:sz w:val="24"/>
          <w:szCs w:val="24"/>
          <w:lang w:eastAsia="uk-UA"/>
        </w:rPr>
      </w:pPr>
      <w:r w:rsidRPr="00D733E8">
        <w:rPr>
          <w:rFonts w:ascii="stk" w:eastAsia="Times New Roman" w:hAnsi="stk" w:cs="Arial"/>
          <w:b/>
          <w:i/>
          <w:color w:val="000000"/>
          <w:sz w:val="24"/>
          <w:szCs w:val="24"/>
          <w:lang w:eastAsia="uk-UA"/>
        </w:rPr>
        <w:t>Тато може попросити дитину робити щось замість нього</w:t>
      </w:r>
      <w:r w:rsidRPr="00D733E8">
        <w:rPr>
          <w:rFonts w:ascii="stk" w:eastAsia="Times New Roman" w:hAnsi="stk" w:cs="Arial"/>
          <w:color w:val="000000"/>
          <w:sz w:val="24"/>
          <w:szCs w:val="24"/>
          <w:lang w:eastAsia="uk-UA"/>
        </w:rPr>
        <w:t>, поки він не повернеться: допомагати мамі нести щось не дуже важке з продуктів, слідкувати, щоб світло в порожніх кімнатах було вимкнене, перевіряти перед сном, чи зачинені вхідні двері. Дитина відчуває себе особливо значущою і більш спокі</w:t>
      </w:r>
      <w:r w:rsidR="00CF5899">
        <w:rPr>
          <w:rFonts w:ascii="stk" w:eastAsia="Times New Roman" w:hAnsi="stk" w:cs="Arial"/>
          <w:color w:val="000000"/>
          <w:sz w:val="24"/>
          <w:szCs w:val="24"/>
          <w:lang w:eastAsia="uk-UA"/>
        </w:rPr>
        <w:t>йною, коли їй довіряють доросле</w:t>
      </w:r>
      <w:r w:rsidR="00CF5899">
        <w:rPr>
          <w:rFonts w:eastAsia="Times New Roman" w:cs="Arial"/>
          <w:color w:val="000000"/>
          <w:sz w:val="24"/>
          <w:szCs w:val="24"/>
          <w:lang w:eastAsia="uk-UA"/>
        </w:rPr>
        <w:t xml:space="preserve"> </w:t>
      </w:r>
      <w:r w:rsidRPr="00D733E8">
        <w:rPr>
          <w:rFonts w:ascii="stk" w:eastAsia="Times New Roman" w:hAnsi="stk" w:cs="Arial"/>
          <w:color w:val="000000"/>
          <w:sz w:val="24"/>
          <w:szCs w:val="24"/>
          <w:lang w:eastAsia="uk-UA"/>
        </w:rPr>
        <w:t>завдання.</w:t>
      </w:r>
      <w:r w:rsidR="00CF5899" w:rsidRPr="00CF5899">
        <w:rPr>
          <w:noProof/>
          <w:lang w:eastAsia="uk-UA"/>
        </w:rPr>
        <w:t xml:space="preserve"> </w:t>
      </w:r>
    </w:p>
    <w:p w:rsidR="00E16227" w:rsidRPr="00CF5899" w:rsidRDefault="00CF5899" w:rsidP="00E16227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52"/>
          <w:szCs w:val="52"/>
          <w:lang w:eastAsia="uk-UA"/>
        </w:rPr>
      </w:pPr>
      <w:r>
        <w:rPr>
          <w:rFonts w:ascii="Comic Sans MS" w:eastAsia="Times New Roman" w:hAnsi="Comic Sans MS" w:cs="Arial"/>
          <w:b/>
          <w:bCs/>
          <w:i/>
          <w:noProof/>
          <w:color w:val="FF9900"/>
          <w:sz w:val="52"/>
          <w:szCs w:val="52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621C7" wp14:editId="3A1AA490">
                <wp:simplePos x="0" y="0"/>
                <wp:positionH relativeFrom="column">
                  <wp:posOffset>1972900</wp:posOffset>
                </wp:positionH>
                <wp:positionV relativeFrom="paragraph">
                  <wp:posOffset>3085</wp:posOffset>
                </wp:positionV>
                <wp:extent cx="1041990" cy="484505"/>
                <wp:effectExtent l="19050" t="19050" r="25400" b="2984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41990" cy="484505"/>
                        </a:xfrm>
                        <a:prstGeom prst="rightArrow">
                          <a:avLst/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" o:spid="_x0000_s1026" type="#_x0000_t13" style="position:absolute;margin-left:155.35pt;margin-top:.25pt;width:82.05pt;height:38.1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" adj="16578" fillcolor="#ff6" strokecolor="#385d8a" strokeweight="2pt"/>
            </w:pict>
          </mc:Fallback>
        </mc:AlternateContent>
      </w:r>
      <w:r w:rsidR="00E16227" w:rsidRPr="00CF5899">
        <w:rPr>
          <w:rFonts w:ascii="Comic Sans MS" w:eastAsia="Times New Roman" w:hAnsi="Comic Sans MS" w:cs="Arial"/>
          <w:b/>
          <w:bCs/>
          <w:i/>
          <w:color w:val="FF9900"/>
          <w:sz w:val="52"/>
          <w:szCs w:val="52"/>
          <w:lang w:eastAsia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БАТЬКАМ</w:t>
      </w:r>
    </w:p>
    <w:p w:rsidR="00D733E8" w:rsidRPr="00CF5899" w:rsidRDefault="00D733E8" w:rsidP="00E16227">
      <w:pPr>
        <w:spacing w:after="100" w:afterAutospacing="1" w:line="240" w:lineRule="auto"/>
        <w:textAlignment w:val="baseline"/>
        <w:rPr>
          <w:rFonts w:eastAsia="Times New Roman" w:cs="Arial"/>
          <w:i/>
          <w:color w:val="068409"/>
          <w:sz w:val="32"/>
          <w:szCs w:val="24"/>
          <w:lang w:eastAsia="uk-UA"/>
        </w:rPr>
      </w:pPr>
      <w:r w:rsidRPr="00CF5899">
        <w:rPr>
          <w:rFonts w:ascii="stk" w:eastAsia="Times New Roman" w:hAnsi="stk" w:cs="Arial"/>
          <w:b/>
          <w:bCs/>
          <w:i/>
          <w:color w:val="068409"/>
          <w:sz w:val="28"/>
          <w:szCs w:val="24"/>
          <w:lang w:eastAsia="uk-UA"/>
        </w:rPr>
        <w:t>Як допомогти підліткам переживати розлуку з татом?</w:t>
      </w:r>
    </w:p>
    <w:p w:rsidR="00507AB7" w:rsidRPr="00E16227" w:rsidRDefault="00D733E8" w:rsidP="00D733E8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6"/>
          <w:szCs w:val="24"/>
          <w:lang w:eastAsia="uk-UA"/>
        </w:rPr>
      </w:pPr>
      <w:r w:rsidRPr="00E16227">
        <w:rPr>
          <w:rFonts w:ascii="stk" w:eastAsia="Times New Roman" w:hAnsi="stk" w:cs="Arial"/>
          <w:b/>
          <w:i/>
          <w:color w:val="000000"/>
          <w:sz w:val="26"/>
          <w:szCs w:val="24"/>
          <w:lang w:eastAsia="uk-UA"/>
        </w:rPr>
        <w:t>Підлітки чутливі до нашого внутрішнього стану і цінують відвертість. Тому нам варто ділитися своїми почуттями, розповідати, як справляємося самі, коли сумуємо за чоловіком.</w:t>
      </w:r>
      <w:r w:rsidRPr="00E16227">
        <w:rPr>
          <w:rFonts w:ascii="stk" w:eastAsia="Times New Roman" w:hAnsi="stk" w:cs="Arial"/>
          <w:color w:val="000000"/>
          <w:sz w:val="26"/>
          <w:szCs w:val="24"/>
          <w:lang w:eastAsia="uk-UA"/>
        </w:rPr>
        <w:t xml:space="preserve"> Якщо підліток мовчить, ми можемо поцікавитись, чи він скучив за татом. Якщо підліток готовий говорити, ми спокійно вислуховуємо (більше слухаємо, ніж говоримо!), не відволікаючись на сторонні справи. </w:t>
      </w:r>
    </w:p>
    <w:p w:rsidR="00D733E8" w:rsidRPr="00E16227" w:rsidRDefault="00CF5899" w:rsidP="00CF5899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6"/>
          <w:szCs w:val="24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64CC0544" wp14:editId="01F2EDFB">
            <wp:simplePos x="0" y="0"/>
            <wp:positionH relativeFrom="column">
              <wp:posOffset>2142490</wp:posOffset>
            </wp:positionH>
            <wp:positionV relativeFrom="paragraph">
              <wp:posOffset>1250950</wp:posOffset>
            </wp:positionV>
            <wp:extent cx="2466340" cy="1116330"/>
            <wp:effectExtent l="0" t="0" r="0" b="7620"/>
            <wp:wrapSquare wrapText="bothSides"/>
            <wp:docPr id="2" name="Рисунок 2" descr="ЛИСТИ ДО ГЕРОЇВ. ДІТИ-ПЕРЕСЕЛЕНЦІ НА АКАДЕМІЇ «РУХУ» ЗВЕРНУЛИСЯ ДО  ВІЙСЬКОВИХ - ФК Р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И ДО ГЕРОЇВ. ДІТИ-ПЕРЕСЕЛЕНЦІ НА АКАДЕМІЇ «РУХУ» ЗВЕРНУЛИСЯ ДО  ВІЙСЬКОВИХ - ФК РУ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3E8" w:rsidRPr="007D73C7">
        <w:rPr>
          <w:rFonts w:ascii="stk" w:eastAsia="Times New Roman" w:hAnsi="stk" w:cs="Arial"/>
          <w:i/>
          <w:color w:val="000000"/>
          <w:sz w:val="26"/>
          <w:szCs w:val="24"/>
          <w:lang w:eastAsia="uk-UA"/>
        </w:rPr>
        <w:t>Окрім,</w:t>
      </w:r>
      <w:r w:rsidR="00D733E8" w:rsidRPr="00E16227">
        <w:rPr>
          <w:rFonts w:ascii="stk" w:eastAsia="Times New Roman" w:hAnsi="stk" w:cs="Arial"/>
          <w:b/>
          <w:i/>
          <w:color w:val="000000"/>
          <w:sz w:val="26"/>
          <w:szCs w:val="24"/>
          <w:lang w:eastAsia="uk-UA"/>
        </w:rPr>
        <w:t xml:space="preserve"> за можливості, регулярних розмов, тато може читати підлітку оповідання телефоном/по </w:t>
      </w:r>
      <w:proofErr w:type="spellStart"/>
      <w:r w:rsidR="00D733E8" w:rsidRPr="00E16227">
        <w:rPr>
          <w:rFonts w:ascii="stk" w:eastAsia="Times New Roman" w:hAnsi="stk" w:cs="Arial"/>
          <w:b/>
          <w:i/>
          <w:color w:val="000000"/>
          <w:sz w:val="26"/>
          <w:szCs w:val="24"/>
          <w:lang w:eastAsia="uk-UA"/>
        </w:rPr>
        <w:t>відеозв’яку</w:t>
      </w:r>
      <w:proofErr w:type="spellEnd"/>
      <w:r w:rsidR="00D733E8" w:rsidRPr="00E16227">
        <w:rPr>
          <w:rFonts w:ascii="stk" w:eastAsia="Times New Roman" w:hAnsi="stk" w:cs="Arial"/>
          <w:b/>
          <w:i/>
          <w:color w:val="000000"/>
          <w:sz w:val="26"/>
          <w:szCs w:val="24"/>
          <w:lang w:eastAsia="uk-UA"/>
        </w:rPr>
        <w:t>.</w:t>
      </w:r>
      <w:r w:rsidR="00D733E8" w:rsidRPr="00E16227">
        <w:rPr>
          <w:rFonts w:ascii="stk" w:eastAsia="Times New Roman" w:hAnsi="stk" w:cs="Arial"/>
          <w:color w:val="000000"/>
          <w:sz w:val="26"/>
          <w:szCs w:val="24"/>
          <w:lang w:eastAsia="uk-UA"/>
        </w:rPr>
        <w:t xml:space="preserve"> Попри те, що ми зазвичай читаємо молодшим дітям, деяким підліткам це подобається і посилює зв’язок із батьком. </w:t>
      </w:r>
      <w:r w:rsidR="00D733E8" w:rsidRPr="00E16227">
        <w:rPr>
          <w:rFonts w:ascii="stk" w:eastAsia="Times New Roman" w:hAnsi="stk" w:cs="Arial"/>
          <w:b/>
          <w:i/>
          <w:color w:val="000000"/>
          <w:sz w:val="26"/>
          <w:szCs w:val="24"/>
          <w:lang w:eastAsia="uk-UA"/>
        </w:rPr>
        <w:t>Можемо написати листа на кшталт «10 причин, чому я пишаюся татом/10 причин, чому я вдячна татові/10 речей, які ми з татом зробимо після перемоги» і надіслати татові</w:t>
      </w:r>
      <w:r w:rsidR="00D733E8" w:rsidRPr="00E16227">
        <w:rPr>
          <w:rFonts w:ascii="stk" w:eastAsia="Times New Roman" w:hAnsi="stk" w:cs="Arial"/>
          <w:color w:val="000000"/>
          <w:sz w:val="26"/>
          <w:szCs w:val="24"/>
          <w:lang w:eastAsia="uk-UA"/>
        </w:rPr>
        <w:t>, якщо є така можливість. Тато з підлітком можуть домовлятися дивитися один і той самий фільм, а потім обговорювати його.</w:t>
      </w:r>
    </w:p>
    <w:p w:rsidR="008360B7" w:rsidRPr="00CF5899" w:rsidRDefault="00D733E8" w:rsidP="00CF5899">
      <w:pPr>
        <w:spacing w:after="840" w:line="240" w:lineRule="auto"/>
        <w:textAlignment w:val="baseline"/>
        <w:rPr>
          <w:rFonts w:eastAsia="Times New Roman" w:cs="Arial"/>
          <w:color w:val="000000"/>
          <w:sz w:val="26"/>
          <w:szCs w:val="24"/>
          <w:lang w:eastAsia="uk-UA"/>
        </w:rPr>
      </w:pPr>
      <w:r w:rsidRPr="00E16227">
        <w:rPr>
          <w:rFonts w:ascii="stk" w:eastAsia="Times New Roman" w:hAnsi="stk" w:cs="Arial"/>
          <w:b/>
          <w:i/>
          <w:color w:val="000000"/>
          <w:sz w:val="26"/>
          <w:szCs w:val="24"/>
          <w:lang w:eastAsia="uk-UA"/>
        </w:rPr>
        <w:t>У цьому віці особливо важливо, щоб підліток відчував свою значущість для інших</w:t>
      </w:r>
      <w:r w:rsidRPr="00E16227">
        <w:rPr>
          <w:rFonts w:ascii="stk" w:eastAsia="Times New Roman" w:hAnsi="stk" w:cs="Arial"/>
          <w:color w:val="000000"/>
          <w:sz w:val="26"/>
          <w:szCs w:val="24"/>
          <w:lang w:eastAsia="uk-UA"/>
        </w:rPr>
        <w:t xml:space="preserve">. Це підвищує його віру у свої сили та впевненість у собі. </w:t>
      </w:r>
      <w:r w:rsidRPr="00E16227">
        <w:rPr>
          <w:rFonts w:ascii="stk" w:eastAsia="Times New Roman" w:hAnsi="stk" w:cs="Arial"/>
          <w:b/>
          <w:i/>
          <w:color w:val="000000"/>
          <w:sz w:val="26"/>
          <w:szCs w:val="24"/>
          <w:lang w:eastAsia="uk-UA"/>
        </w:rPr>
        <w:t>Разом із татом вони можуть порадитися, як краще допомогти наблизити перемогу</w:t>
      </w:r>
      <w:r w:rsidRPr="00E16227">
        <w:rPr>
          <w:rFonts w:ascii="stk" w:eastAsia="Times New Roman" w:hAnsi="stk" w:cs="Arial"/>
          <w:color w:val="000000"/>
          <w:sz w:val="26"/>
          <w:szCs w:val="24"/>
          <w:lang w:eastAsia="uk-UA"/>
        </w:rPr>
        <w:t xml:space="preserve">: допомогти одноліткам, </w:t>
      </w:r>
      <w:proofErr w:type="spellStart"/>
      <w:r w:rsidRPr="00E16227">
        <w:rPr>
          <w:rFonts w:ascii="stk" w:eastAsia="Times New Roman" w:hAnsi="stk" w:cs="Arial"/>
          <w:color w:val="000000"/>
          <w:sz w:val="26"/>
          <w:szCs w:val="24"/>
          <w:lang w:eastAsia="uk-UA"/>
        </w:rPr>
        <w:t>волонтерити</w:t>
      </w:r>
      <w:proofErr w:type="spellEnd"/>
      <w:r w:rsidRPr="00E16227">
        <w:rPr>
          <w:rFonts w:ascii="stk" w:eastAsia="Times New Roman" w:hAnsi="stk" w:cs="Arial"/>
          <w:color w:val="000000"/>
          <w:sz w:val="26"/>
          <w:szCs w:val="24"/>
          <w:lang w:eastAsia="uk-UA"/>
        </w:rPr>
        <w:t>, направляти допомогу ЗСУ, взяти до себе і піклуватися про тварину, яка залишилася без домівки. До якого б рішення ми не прийшли на такій сімейній раді онлайн, дуже важливо наголошувати підлітку на його безпеці.</w:t>
      </w:r>
    </w:p>
    <w:sectPr w:rsidR="008360B7" w:rsidRPr="00CF5899" w:rsidSect="007D73C7">
      <w:pgSz w:w="16838" w:h="11906" w:orient="landscape"/>
      <w:pgMar w:top="397" w:right="851" w:bottom="397" w:left="851" w:header="709" w:footer="709" w:gutter="0"/>
      <w:cols w:num="2" w:space="39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E8"/>
    <w:rsid w:val="00361A51"/>
    <w:rsid w:val="003A5049"/>
    <w:rsid w:val="0042421F"/>
    <w:rsid w:val="00507AB7"/>
    <w:rsid w:val="005438D0"/>
    <w:rsid w:val="007D73C7"/>
    <w:rsid w:val="008360B7"/>
    <w:rsid w:val="009E574A"/>
    <w:rsid w:val="00CF5899"/>
    <w:rsid w:val="00D733E8"/>
    <w:rsid w:val="00E16227"/>
    <w:rsid w:val="00E24061"/>
    <w:rsid w:val="00F00522"/>
    <w:rsid w:val="00FD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151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1744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2023-01-16T12:47:00Z</cp:lastPrinted>
  <dcterms:created xsi:type="dcterms:W3CDTF">2023-01-16T08:56:00Z</dcterms:created>
  <dcterms:modified xsi:type="dcterms:W3CDTF">2023-01-16T14:09:00Z</dcterms:modified>
</cp:coreProperties>
</file>