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8E13E" w14:textId="77777777" w:rsidR="009B15E8" w:rsidRDefault="009B15E8" w:rsidP="009B15E8">
      <w:pPr>
        <w:ind w:firstLine="709"/>
        <w:jc w:val="center"/>
        <w:rPr>
          <w:b/>
          <w:color w:val="585858"/>
          <w:szCs w:val="28"/>
        </w:rPr>
      </w:pPr>
      <w:r>
        <w:rPr>
          <w:b/>
          <w:noProof/>
          <w:color w:val="585858"/>
          <w:szCs w:val="28"/>
          <w:lang w:val="en-US" w:eastAsia="en-US"/>
        </w:rPr>
        <w:drawing>
          <wp:anchor distT="0" distB="0" distL="114300" distR="114300" simplePos="0" relativeHeight="251659264" behindDoc="1" locked="0" layoutInCell="1" allowOverlap="1" wp14:anchorId="299C9B7F" wp14:editId="78062DE7">
            <wp:simplePos x="0" y="0"/>
            <wp:positionH relativeFrom="column">
              <wp:posOffset>2615565</wp:posOffset>
            </wp:positionH>
            <wp:positionV relativeFrom="paragraph">
              <wp:posOffset>-300990</wp:posOffset>
            </wp:positionV>
            <wp:extent cx="657225" cy="695325"/>
            <wp:effectExtent l="19050" t="0" r="9525" b="0"/>
            <wp:wrapTight wrapText="bothSides">
              <wp:wrapPolygon edited="0">
                <wp:start x="-626" y="0"/>
                <wp:lineTo x="-626" y="21304"/>
                <wp:lineTo x="21913" y="21304"/>
                <wp:lineTo x="21913" y="0"/>
                <wp:lineTo x="-626" y="0"/>
              </wp:wrapPolygon>
            </wp:wrapTight>
            <wp:docPr id="2"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5"/>
                    <a:srcRect/>
                    <a:stretch>
                      <a:fillRect/>
                    </a:stretch>
                  </pic:blipFill>
                  <pic:spPr bwMode="auto">
                    <a:xfrm>
                      <a:off x="0" y="0"/>
                      <a:ext cx="657225" cy="695325"/>
                    </a:xfrm>
                    <a:prstGeom prst="rect">
                      <a:avLst/>
                    </a:prstGeom>
                    <a:noFill/>
                    <a:ln w="9525">
                      <a:noFill/>
                      <a:miter lim="800000"/>
                      <a:headEnd/>
                      <a:tailEnd/>
                    </a:ln>
                  </pic:spPr>
                </pic:pic>
              </a:graphicData>
            </a:graphic>
          </wp:anchor>
        </w:drawing>
      </w:r>
    </w:p>
    <w:p w14:paraId="7E05D42C" w14:textId="77777777" w:rsidR="009B15E8" w:rsidRDefault="009B15E8" w:rsidP="009B15E8"/>
    <w:p w14:paraId="40A99538" w14:textId="77777777" w:rsidR="009B15E8" w:rsidRDefault="009B15E8" w:rsidP="009B15E8">
      <w:pPr>
        <w:jc w:val="center"/>
        <w:rPr>
          <w:b/>
          <w:noProof/>
        </w:rPr>
      </w:pPr>
    </w:p>
    <w:p w14:paraId="68189DB8" w14:textId="77777777" w:rsidR="009B15E8" w:rsidRDefault="009B15E8" w:rsidP="009B15E8">
      <w:pPr>
        <w:jc w:val="center"/>
        <w:rPr>
          <w:b/>
          <w:noProof/>
        </w:rPr>
      </w:pPr>
    </w:p>
    <w:p w14:paraId="44CE5B49" w14:textId="201BDDCC" w:rsidR="009B15E8" w:rsidRPr="00133BB0" w:rsidRDefault="009B15E8" w:rsidP="009B15E8">
      <w:pPr>
        <w:jc w:val="center"/>
        <w:rPr>
          <w:b/>
          <w:noProof/>
        </w:rPr>
      </w:pPr>
      <w:r w:rsidRPr="00133BB0">
        <w:rPr>
          <w:b/>
          <w:noProof/>
        </w:rPr>
        <w:t>УКРАЇНА</w:t>
      </w:r>
    </w:p>
    <w:p w14:paraId="3B90E679" w14:textId="77777777" w:rsidR="009B15E8" w:rsidRPr="00133BB0" w:rsidRDefault="009B15E8" w:rsidP="009B15E8">
      <w:pPr>
        <w:jc w:val="center"/>
        <w:rPr>
          <w:b/>
          <w:noProof/>
        </w:rPr>
      </w:pPr>
      <w:r w:rsidRPr="00133BB0">
        <w:rPr>
          <w:b/>
          <w:noProof/>
        </w:rPr>
        <w:t>УПРАВЛІННЯ ОСВІТИ</w:t>
      </w:r>
    </w:p>
    <w:p w14:paraId="40E67976" w14:textId="77777777" w:rsidR="009B15E8" w:rsidRPr="00133BB0" w:rsidRDefault="009B15E8" w:rsidP="009B15E8">
      <w:pPr>
        <w:pBdr>
          <w:bottom w:val="single" w:sz="12" w:space="1" w:color="auto"/>
        </w:pBdr>
        <w:jc w:val="center"/>
        <w:rPr>
          <w:b/>
        </w:rPr>
      </w:pPr>
      <w:r w:rsidRPr="00133BB0">
        <w:rPr>
          <w:b/>
        </w:rPr>
        <w:t xml:space="preserve">ОЗЕРНЯНСЬКИЙ ЗАКЛАД ЗАГАЛЬНОЇ СЕРЕДНЬОЇ СВІТИ </w:t>
      </w:r>
    </w:p>
    <w:p w14:paraId="64CE84F9" w14:textId="77777777" w:rsidR="009B15E8" w:rsidRPr="00133BB0" w:rsidRDefault="009B15E8" w:rsidP="009B15E8">
      <w:pPr>
        <w:pBdr>
          <w:bottom w:val="single" w:sz="12" w:space="1" w:color="auto"/>
        </w:pBdr>
        <w:jc w:val="center"/>
        <w:rPr>
          <w:b/>
        </w:rPr>
      </w:pPr>
      <w:r w:rsidRPr="00133BB0">
        <w:rPr>
          <w:b/>
        </w:rPr>
        <w:t xml:space="preserve">САФ’ЯНІВСЬКОЇ СІЛЬСЬКОЇ РАДИ </w:t>
      </w:r>
    </w:p>
    <w:p w14:paraId="61D02DE1" w14:textId="77777777" w:rsidR="009B15E8" w:rsidRPr="00133BB0" w:rsidRDefault="009B15E8" w:rsidP="009B15E8">
      <w:pPr>
        <w:pBdr>
          <w:bottom w:val="single" w:sz="12" w:space="1" w:color="auto"/>
        </w:pBdr>
        <w:jc w:val="center"/>
        <w:rPr>
          <w:b/>
        </w:rPr>
      </w:pPr>
      <w:r w:rsidRPr="00133BB0">
        <w:rPr>
          <w:b/>
        </w:rPr>
        <w:t>ІЗМАЇЛЬСЬКОГО РАЙОНУ ОДЕСЬКОЇ ОБЛАСТІ</w:t>
      </w:r>
    </w:p>
    <w:p w14:paraId="0A7D0063" w14:textId="77777777" w:rsidR="009B15E8" w:rsidRPr="00A65E03" w:rsidRDefault="009B15E8" w:rsidP="009B15E8">
      <w:pPr>
        <w:ind w:firstLine="709"/>
        <w:jc w:val="center"/>
        <w:rPr>
          <w:b/>
          <w:color w:val="585858"/>
          <w:szCs w:val="28"/>
        </w:rPr>
      </w:pPr>
    </w:p>
    <w:p w14:paraId="78847BCD" w14:textId="77777777" w:rsidR="009B15E8" w:rsidRPr="009D61F4" w:rsidRDefault="009B15E8" w:rsidP="009B15E8">
      <w:pPr>
        <w:ind w:firstLine="709"/>
        <w:jc w:val="center"/>
        <w:rPr>
          <w:b/>
          <w:sz w:val="32"/>
          <w:szCs w:val="28"/>
        </w:rPr>
      </w:pPr>
      <w:r w:rsidRPr="009D61F4">
        <w:rPr>
          <w:b/>
          <w:sz w:val="32"/>
          <w:szCs w:val="28"/>
        </w:rPr>
        <w:t>Наказ</w:t>
      </w:r>
    </w:p>
    <w:p w14:paraId="0D8E5D43" w14:textId="1E0693B9" w:rsidR="009B15E8" w:rsidRPr="00346144" w:rsidRDefault="009B15E8" w:rsidP="009B15E8">
      <w:pPr>
        <w:jc w:val="both"/>
        <w:rPr>
          <w:b/>
          <w:sz w:val="28"/>
          <w:szCs w:val="28"/>
        </w:rPr>
      </w:pPr>
      <w:r>
        <w:rPr>
          <w:b/>
          <w:sz w:val="28"/>
          <w:szCs w:val="28"/>
        </w:rPr>
        <w:t xml:space="preserve">  </w:t>
      </w:r>
      <w:r w:rsidRPr="00346144">
        <w:rPr>
          <w:b/>
          <w:sz w:val="28"/>
          <w:szCs w:val="28"/>
        </w:rPr>
        <w:t>№</w:t>
      </w:r>
      <w:r w:rsidR="00401343">
        <w:rPr>
          <w:b/>
          <w:sz w:val="28"/>
          <w:szCs w:val="28"/>
        </w:rPr>
        <w:t xml:space="preserve">  76</w:t>
      </w:r>
      <w:r w:rsidRPr="00346144">
        <w:rPr>
          <w:b/>
          <w:sz w:val="28"/>
          <w:szCs w:val="28"/>
        </w:rPr>
        <w:t>/О</w:t>
      </w:r>
      <w:r w:rsidRPr="00346144">
        <w:rPr>
          <w:b/>
          <w:sz w:val="28"/>
          <w:szCs w:val="28"/>
        </w:rPr>
        <w:tab/>
      </w:r>
      <w:r w:rsidRPr="00346144">
        <w:rPr>
          <w:b/>
          <w:sz w:val="28"/>
          <w:szCs w:val="28"/>
        </w:rPr>
        <w:tab/>
      </w:r>
      <w:r w:rsidRPr="00346144">
        <w:rPr>
          <w:b/>
          <w:sz w:val="28"/>
          <w:szCs w:val="28"/>
        </w:rPr>
        <w:tab/>
      </w:r>
      <w:r w:rsidRPr="00346144">
        <w:rPr>
          <w:b/>
          <w:sz w:val="28"/>
          <w:szCs w:val="28"/>
        </w:rPr>
        <w:tab/>
        <w:t xml:space="preserve">                    </w:t>
      </w:r>
      <w:r>
        <w:rPr>
          <w:b/>
          <w:sz w:val="28"/>
          <w:szCs w:val="28"/>
        </w:rPr>
        <w:t xml:space="preserve">     </w:t>
      </w:r>
      <w:r w:rsidR="00401343">
        <w:rPr>
          <w:b/>
          <w:sz w:val="28"/>
          <w:szCs w:val="28"/>
        </w:rPr>
        <w:t xml:space="preserve">                              01</w:t>
      </w:r>
      <w:bookmarkStart w:id="0" w:name="_GoBack"/>
      <w:bookmarkEnd w:id="0"/>
      <w:r>
        <w:rPr>
          <w:b/>
          <w:sz w:val="28"/>
          <w:szCs w:val="28"/>
        </w:rPr>
        <w:t>.06</w:t>
      </w:r>
      <w:r w:rsidRPr="00346144">
        <w:rPr>
          <w:b/>
          <w:sz w:val="28"/>
          <w:szCs w:val="28"/>
        </w:rPr>
        <w:t>.2021 р.</w:t>
      </w:r>
    </w:p>
    <w:p w14:paraId="05DACC91" w14:textId="77777777" w:rsidR="009B15E8" w:rsidRDefault="009B15E8" w:rsidP="00686F62">
      <w:pPr>
        <w:widowControl w:val="0"/>
        <w:autoSpaceDE w:val="0"/>
        <w:autoSpaceDN w:val="0"/>
        <w:adjustRightInd w:val="0"/>
        <w:rPr>
          <w:b/>
          <w:sz w:val="28"/>
          <w:szCs w:val="28"/>
        </w:rPr>
      </w:pPr>
    </w:p>
    <w:p w14:paraId="073C7A6F" w14:textId="1367880B" w:rsidR="00686F62" w:rsidRDefault="00686F62" w:rsidP="00686F62">
      <w:pPr>
        <w:widowControl w:val="0"/>
        <w:autoSpaceDE w:val="0"/>
        <w:autoSpaceDN w:val="0"/>
        <w:adjustRightInd w:val="0"/>
        <w:rPr>
          <w:b/>
          <w:sz w:val="28"/>
          <w:szCs w:val="28"/>
        </w:rPr>
      </w:pPr>
      <w:r w:rsidRPr="00686F62">
        <w:rPr>
          <w:b/>
          <w:sz w:val="28"/>
          <w:szCs w:val="28"/>
        </w:rPr>
        <w:t>Про підсумки соціально-психологічної служби</w:t>
      </w:r>
    </w:p>
    <w:p w14:paraId="0FBA7F4B" w14:textId="491B660B" w:rsidR="00D90959" w:rsidRPr="002545DD" w:rsidRDefault="009B15E8" w:rsidP="00686F62">
      <w:pPr>
        <w:widowControl w:val="0"/>
        <w:autoSpaceDE w:val="0"/>
        <w:autoSpaceDN w:val="0"/>
        <w:adjustRightInd w:val="0"/>
        <w:rPr>
          <w:b/>
          <w:sz w:val="28"/>
          <w:szCs w:val="28"/>
        </w:rPr>
      </w:pPr>
      <w:r>
        <w:rPr>
          <w:b/>
          <w:sz w:val="28"/>
          <w:szCs w:val="28"/>
        </w:rPr>
        <w:t xml:space="preserve"> на</w:t>
      </w:r>
      <w:r w:rsidR="00686F62" w:rsidRPr="00686F62">
        <w:rPr>
          <w:b/>
          <w:sz w:val="28"/>
          <w:szCs w:val="28"/>
        </w:rPr>
        <w:t xml:space="preserve"> 2020-2021  </w:t>
      </w:r>
      <w:proofErr w:type="spellStart"/>
      <w:r w:rsidR="00686F62" w:rsidRPr="00686F62">
        <w:rPr>
          <w:b/>
          <w:sz w:val="28"/>
          <w:szCs w:val="28"/>
        </w:rPr>
        <w:t>н.р</w:t>
      </w:r>
      <w:proofErr w:type="spellEnd"/>
      <w:r w:rsidR="00686F62" w:rsidRPr="00686F62">
        <w:rPr>
          <w:b/>
          <w:sz w:val="28"/>
          <w:szCs w:val="28"/>
        </w:rPr>
        <w:t xml:space="preserve">. </w:t>
      </w:r>
    </w:p>
    <w:p w14:paraId="230C8231" w14:textId="77777777" w:rsidR="00D90959" w:rsidRDefault="00D90959" w:rsidP="00BF15C0">
      <w:pPr>
        <w:ind w:firstLine="566"/>
        <w:rPr>
          <w:sz w:val="28"/>
          <w:szCs w:val="28"/>
        </w:rPr>
      </w:pPr>
    </w:p>
    <w:p w14:paraId="2F890635" w14:textId="5C7A68D4" w:rsidR="00430A40" w:rsidRPr="00430A40" w:rsidRDefault="00430A40" w:rsidP="00430A40">
      <w:pPr>
        <w:pStyle w:val="ab"/>
        <w:shd w:val="clear" w:color="auto" w:fill="FFFFFF"/>
        <w:spacing w:before="0" w:beforeAutospacing="0" w:after="0" w:afterAutospacing="0"/>
        <w:ind w:firstLine="567"/>
        <w:jc w:val="both"/>
        <w:rPr>
          <w:rFonts w:ascii="Verdana" w:hAnsi="Verdana"/>
          <w:color w:val="000000"/>
          <w:lang w:val="uk-UA"/>
        </w:rPr>
      </w:pPr>
      <w:r w:rsidRPr="00430A40">
        <w:rPr>
          <w:color w:val="000000"/>
          <w:lang w:val="uk-UA"/>
        </w:rPr>
        <w:t xml:space="preserve">Практичний психолог, соціальний педагог </w:t>
      </w:r>
      <w:proofErr w:type="spellStart"/>
      <w:r w:rsidRPr="00430A40">
        <w:rPr>
          <w:color w:val="000000"/>
          <w:lang w:val="uk-UA"/>
        </w:rPr>
        <w:t>Озернянського</w:t>
      </w:r>
      <w:proofErr w:type="spellEnd"/>
      <w:r w:rsidRPr="00430A40">
        <w:rPr>
          <w:color w:val="000000"/>
          <w:lang w:val="uk-UA"/>
        </w:rPr>
        <w:t xml:space="preserve"> ЗЗСО</w:t>
      </w:r>
      <w:r w:rsidR="008161D4">
        <w:rPr>
          <w:color w:val="000000"/>
          <w:lang w:val="uk-UA"/>
        </w:rPr>
        <w:t xml:space="preserve"> у своїй діяльності керували</w:t>
      </w:r>
      <w:r w:rsidRPr="00430A40">
        <w:rPr>
          <w:color w:val="000000"/>
          <w:lang w:val="uk-UA"/>
        </w:rPr>
        <w:t>ся «Положення</w:t>
      </w:r>
      <w:r w:rsidR="008161D4">
        <w:rPr>
          <w:color w:val="000000"/>
          <w:lang w:val="uk-UA"/>
        </w:rPr>
        <w:t>м</w:t>
      </w:r>
      <w:r w:rsidRPr="00430A40">
        <w:rPr>
          <w:color w:val="000000"/>
          <w:lang w:val="uk-UA"/>
        </w:rPr>
        <w:t xml:space="preserve"> про психологічну службу в системі освіти України», Етичним кодексом психолога, соціального педагога, посадова інструкція та іншими нормативно-правовими документами практичного психолога, соціального педагога.</w:t>
      </w:r>
    </w:p>
    <w:p w14:paraId="36BFF233" w14:textId="36552538" w:rsidR="00430A40" w:rsidRPr="00430A40" w:rsidRDefault="00430A40" w:rsidP="00430A40">
      <w:pPr>
        <w:pStyle w:val="ab"/>
        <w:shd w:val="clear" w:color="auto" w:fill="FFFFFF"/>
        <w:spacing w:before="0" w:beforeAutospacing="0" w:after="0" w:afterAutospacing="0"/>
        <w:ind w:firstLine="567"/>
        <w:jc w:val="both"/>
        <w:rPr>
          <w:rFonts w:ascii="Verdana" w:hAnsi="Verdana"/>
          <w:color w:val="000000"/>
          <w:lang w:val="uk-UA"/>
        </w:rPr>
      </w:pPr>
      <w:r>
        <w:rPr>
          <w:color w:val="000000"/>
          <w:lang w:val="uk-UA"/>
        </w:rPr>
        <w:t>Протягом 2020/2021</w:t>
      </w:r>
      <w:r w:rsidRPr="00430A40">
        <w:rPr>
          <w:color w:val="000000"/>
          <w:lang w:val="uk-UA"/>
        </w:rPr>
        <w:t xml:space="preserve"> навчального року </w:t>
      </w:r>
      <w:r w:rsidR="003B6CB4">
        <w:rPr>
          <w:color w:val="000000"/>
          <w:lang w:val="uk-UA"/>
        </w:rPr>
        <w:t xml:space="preserve">психолог </w:t>
      </w:r>
      <w:proofErr w:type="spellStart"/>
      <w:r>
        <w:rPr>
          <w:color w:val="000000"/>
          <w:lang w:val="uk-UA"/>
        </w:rPr>
        <w:t>Гергі</w:t>
      </w:r>
      <w:proofErr w:type="spellEnd"/>
      <w:r>
        <w:rPr>
          <w:color w:val="000000"/>
          <w:lang w:val="uk-UA"/>
        </w:rPr>
        <w:t xml:space="preserve"> А.М.</w:t>
      </w:r>
      <w:r w:rsidRPr="00430A40">
        <w:rPr>
          <w:color w:val="000000"/>
          <w:lang w:val="uk-UA"/>
        </w:rPr>
        <w:t xml:space="preserve"> </w:t>
      </w:r>
      <w:r w:rsidR="003B6CB4">
        <w:rPr>
          <w:color w:val="000000"/>
          <w:lang w:val="uk-UA"/>
        </w:rPr>
        <w:t xml:space="preserve">та соціальний педагог </w:t>
      </w:r>
      <w:proofErr w:type="spellStart"/>
      <w:r w:rsidR="003B6CB4">
        <w:rPr>
          <w:color w:val="000000"/>
          <w:lang w:val="uk-UA"/>
        </w:rPr>
        <w:t>Севастіян</w:t>
      </w:r>
      <w:proofErr w:type="spellEnd"/>
      <w:r w:rsidR="003B6CB4">
        <w:rPr>
          <w:color w:val="000000"/>
          <w:lang w:val="uk-UA"/>
        </w:rPr>
        <w:t xml:space="preserve"> Я.П. працювали</w:t>
      </w:r>
      <w:r w:rsidRPr="00430A40">
        <w:rPr>
          <w:color w:val="000000"/>
          <w:lang w:val="uk-UA"/>
        </w:rPr>
        <w:t xml:space="preserve"> згідно річ</w:t>
      </w:r>
      <w:r w:rsidR="003B6CB4">
        <w:rPr>
          <w:color w:val="000000"/>
          <w:lang w:val="uk-UA"/>
        </w:rPr>
        <w:t>ного плану роботи та  виконували</w:t>
      </w:r>
      <w:r w:rsidRPr="00430A40">
        <w:rPr>
          <w:color w:val="000000"/>
          <w:lang w:val="uk-UA"/>
        </w:rPr>
        <w:t xml:space="preserve"> різні види  робіт, тобто: </w:t>
      </w:r>
      <w:proofErr w:type="spellStart"/>
      <w:r w:rsidRPr="00430A40">
        <w:rPr>
          <w:color w:val="000000"/>
          <w:lang w:val="uk-UA"/>
        </w:rPr>
        <w:t>психодіагностичну</w:t>
      </w:r>
      <w:proofErr w:type="spellEnd"/>
      <w:r w:rsidRPr="00430A40">
        <w:rPr>
          <w:color w:val="000000"/>
          <w:lang w:val="uk-UA"/>
        </w:rPr>
        <w:t xml:space="preserve"> роботу, консультаційну, корекційно-відновлювальну  просвітницьку, та організаційно методичну роботу. Організація роботи </w:t>
      </w:r>
      <w:r w:rsidR="003B6CB4">
        <w:rPr>
          <w:color w:val="000000"/>
          <w:lang w:val="uk-UA"/>
        </w:rPr>
        <w:t>соціально-</w:t>
      </w:r>
      <w:r w:rsidRPr="00430A40">
        <w:rPr>
          <w:color w:val="000000"/>
          <w:lang w:val="uk-UA"/>
        </w:rPr>
        <w:t>психологічної служби базувалася на поєднанні таких компонентів: соціально-психологічного супроводу учнів; профілактичних заходів,  психологічного супроводу підготовки випускників до ЗНО, формування психологічної готовності учасників навчально-виховного процесу до взаємодії з дитиною з особливими освітніми потребами</w:t>
      </w:r>
      <w:r w:rsidRPr="00430A40">
        <w:rPr>
          <w:rFonts w:ascii="Calibri" w:hAnsi="Calibri" w:cs="Calibri"/>
          <w:color w:val="000000"/>
          <w:lang w:val="uk-UA"/>
        </w:rPr>
        <w:t> </w:t>
      </w:r>
      <w:r w:rsidRPr="00430A40">
        <w:rPr>
          <w:color w:val="000000"/>
          <w:lang w:val="uk-UA"/>
        </w:rPr>
        <w:t> та психологічний супровід навчально-виховного процесу в умовах</w:t>
      </w:r>
      <w:r w:rsidRPr="00430A40">
        <w:rPr>
          <w:rFonts w:ascii="Calibri" w:hAnsi="Calibri" w:cs="Calibri"/>
          <w:color w:val="000000"/>
          <w:lang w:val="uk-UA"/>
        </w:rPr>
        <w:t> </w:t>
      </w:r>
      <w:r w:rsidRPr="00430A40">
        <w:rPr>
          <w:color w:val="000000"/>
          <w:lang w:val="uk-UA"/>
        </w:rPr>
        <w:t>інклюзивної освіти</w:t>
      </w:r>
      <w:r w:rsidRPr="00430A40">
        <w:rPr>
          <w:rFonts w:ascii="Calibri" w:hAnsi="Calibri" w:cs="Calibri"/>
          <w:color w:val="000000"/>
          <w:lang w:val="uk-UA"/>
        </w:rPr>
        <w:t> </w:t>
      </w:r>
      <w:r w:rsidRPr="00430A40">
        <w:rPr>
          <w:color w:val="000000"/>
          <w:lang w:val="uk-UA"/>
        </w:rPr>
        <w:t>(за суб’єктами: - діти, - батьки, - педагогічні працівники), наказів та рішень педагогічної ради.</w:t>
      </w:r>
    </w:p>
    <w:p w14:paraId="6AC04ABD" w14:textId="2DEEDA64" w:rsidR="008318F4" w:rsidRPr="005E780E" w:rsidRDefault="008318F4" w:rsidP="005E780E">
      <w:pPr>
        <w:ind w:firstLine="566"/>
        <w:jc w:val="both"/>
        <w:rPr>
          <w:rFonts w:eastAsia="MS Mincho"/>
          <w:lang w:eastAsia="uk-UA"/>
        </w:rPr>
      </w:pPr>
      <w:r w:rsidRPr="005E780E">
        <w:rPr>
          <w:color w:val="000000"/>
        </w:rPr>
        <w:t xml:space="preserve">Сучасні тенденції розвитку освіти формують загальне спрямування діяльності </w:t>
      </w:r>
      <w:r w:rsidR="000B2EB3" w:rsidRPr="005E780E">
        <w:rPr>
          <w:color w:val="000000"/>
        </w:rPr>
        <w:t>соціально-</w:t>
      </w:r>
      <w:r w:rsidRPr="005E780E">
        <w:rPr>
          <w:color w:val="000000"/>
        </w:rPr>
        <w:t>психологічної служби, яка повинна сприяти вирішенню освітніх і виховних задач, професійної гнучкості молоді, формуванню готовності до особистісного, професійного, політичного вибору, формуванню соціальної компетентності як передумови ефективної соціалізації молоді.</w:t>
      </w:r>
    </w:p>
    <w:p w14:paraId="5BB15073" w14:textId="77777777" w:rsidR="000B2EB3" w:rsidRPr="005E780E" w:rsidRDefault="008318F4" w:rsidP="005E780E">
      <w:pPr>
        <w:ind w:firstLine="709"/>
        <w:jc w:val="both"/>
        <w:rPr>
          <w:color w:val="000000"/>
        </w:rPr>
      </w:pPr>
      <w:r w:rsidRPr="005E780E">
        <w:rPr>
          <w:color w:val="000000"/>
        </w:rPr>
        <w:t xml:space="preserve">Важливим завданням діяльності психолога є забезпечення супроводу дітей з особливими освітніми потребами, захист психічного і соціального здоров’я дитини на всіх рівнях навчання. </w:t>
      </w:r>
    </w:p>
    <w:p w14:paraId="7130B0E1" w14:textId="1B13A518" w:rsidR="008318F4" w:rsidRPr="005E780E" w:rsidRDefault="000B2EB3" w:rsidP="005E780E">
      <w:pPr>
        <w:ind w:firstLine="709"/>
        <w:jc w:val="both"/>
        <w:rPr>
          <w:color w:val="000000"/>
        </w:rPr>
      </w:pPr>
      <w:r w:rsidRPr="005E780E">
        <w:t>П</w:t>
      </w:r>
      <w:r w:rsidR="008318F4" w:rsidRPr="005E780E">
        <w:t xml:space="preserve">ротягом  навчального року  ґрунтовно  вивчалися  психолого-педагогічні  аспекти навчання та виховання учнів, характерних для кожного конкретного ступеню. </w:t>
      </w:r>
    </w:p>
    <w:p w14:paraId="32AED665" w14:textId="77777777" w:rsidR="00BF15C0" w:rsidRPr="005E780E" w:rsidRDefault="00BF15C0" w:rsidP="005E780E">
      <w:pPr>
        <w:ind w:firstLine="566"/>
        <w:jc w:val="both"/>
      </w:pPr>
      <w:r w:rsidRPr="005E780E">
        <w:t>Мета та завдання, які були поставленні на початку навчального року:</w:t>
      </w:r>
    </w:p>
    <w:p w14:paraId="7863A71F" w14:textId="77777777" w:rsidR="00BF15C0" w:rsidRPr="005E780E" w:rsidRDefault="00BF15C0" w:rsidP="005E780E">
      <w:pPr>
        <w:ind w:firstLine="566"/>
        <w:jc w:val="both"/>
      </w:pPr>
      <w:r w:rsidRPr="005E780E">
        <w:t>- допомога дитині в адаптації під час переходу з однієї вікової категорії до іншої;</w:t>
      </w:r>
    </w:p>
    <w:p w14:paraId="220F4693" w14:textId="77777777" w:rsidR="00BF15C0" w:rsidRPr="005E780E" w:rsidRDefault="00BF15C0" w:rsidP="005E780E">
      <w:pPr>
        <w:ind w:firstLine="566"/>
        <w:jc w:val="both"/>
      </w:pPr>
      <w:r w:rsidRPr="005E780E">
        <w:t>- впровадження інноваційних технологій для оптимізації навчально-виховного процесу;</w:t>
      </w:r>
    </w:p>
    <w:p w14:paraId="3F13480C" w14:textId="77777777" w:rsidR="00BF15C0" w:rsidRPr="005E780E" w:rsidRDefault="00BF15C0" w:rsidP="005E780E">
      <w:pPr>
        <w:ind w:firstLine="566"/>
        <w:jc w:val="both"/>
      </w:pPr>
      <w:r w:rsidRPr="005E780E">
        <w:t>- створення умов для духовного та фізичного розвитку школярів;</w:t>
      </w:r>
    </w:p>
    <w:p w14:paraId="61BFDB9C" w14:textId="77777777" w:rsidR="00BF15C0" w:rsidRPr="005E780E" w:rsidRDefault="00BF15C0" w:rsidP="005E780E">
      <w:pPr>
        <w:ind w:firstLine="566"/>
        <w:jc w:val="both"/>
      </w:pPr>
      <w:r w:rsidRPr="005E780E">
        <w:t xml:space="preserve">-виявлення </w:t>
      </w:r>
      <w:proofErr w:type="spellStart"/>
      <w:r w:rsidRPr="005E780E">
        <w:t>інтелектуально</w:t>
      </w:r>
      <w:proofErr w:type="spellEnd"/>
      <w:r w:rsidRPr="005E780E">
        <w:t xml:space="preserve"> та творчо обдарованих учнів; </w:t>
      </w:r>
    </w:p>
    <w:p w14:paraId="1858D50D" w14:textId="77777777" w:rsidR="00BF15C0" w:rsidRPr="005E780E" w:rsidRDefault="00BF15C0" w:rsidP="005E780E">
      <w:pPr>
        <w:ind w:firstLine="566"/>
        <w:jc w:val="both"/>
      </w:pPr>
      <w:r w:rsidRPr="005E780E">
        <w:t xml:space="preserve">- психологічна допомога та підтримка учнів у їх підготовці до участі у конкурсі  учнівських  наукових  робіт  у  межах  МАН,  олімпіадах,  конкурсах, турнірах тощо;  </w:t>
      </w:r>
    </w:p>
    <w:p w14:paraId="22F22459" w14:textId="77777777" w:rsidR="00BF15C0" w:rsidRPr="005E780E" w:rsidRDefault="00BF15C0" w:rsidP="005E780E">
      <w:pPr>
        <w:ind w:firstLine="566"/>
        <w:jc w:val="both"/>
      </w:pPr>
      <w:r w:rsidRPr="005E780E">
        <w:t xml:space="preserve">- профілактика </w:t>
      </w:r>
      <w:proofErr w:type="spellStart"/>
      <w:r w:rsidRPr="005E780E">
        <w:t>суїцидальної</w:t>
      </w:r>
      <w:proofErr w:type="spellEnd"/>
      <w:r w:rsidRPr="005E780E">
        <w:t xml:space="preserve"> поведінки серед підлітків;</w:t>
      </w:r>
    </w:p>
    <w:p w14:paraId="3E692EE4" w14:textId="77777777" w:rsidR="00BF15C0" w:rsidRPr="005E780E" w:rsidRDefault="00BF15C0" w:rsidP="005E780E">
      <w:pPr>
        <w:ind w:firstLine="566"/>
        <w:jc w:val="both"/>
      </w:pPr>
      <w:r w:rsidRPr="005E780E">
        <w:t xml:space="preserve">- профілактика </w:t>
      </w:r>
      <w:proofErr w:type="spellStart"/>
      <w:r w:rsidRPr="005E780E">
        <w:t>булінгу</w:t>
      </w:r>
      <w:proofErr w:type="spellEnd"/>
      <w:r w:rsidRPr="005E780E">
        <w:t xml:space="preserve"> у шкільному середовищі; </w:t>
      </w:r>
    </w:p>
    <w:p w14:paraId="6438C262" w14:textId="77777777" w:rsidR="00BF15C0" w:rsidRPr="005E780E" w:rsidRDefault="00BF15C0" w:rsidP="005E780E">
      <w:pPr>
        <w:ind w:firstLine="566"/>
        <w:jc w:val="both"/>
      </w:pPr>
      <w:r w:rsidRPr="005E780E">
        <w:t>- визначення    індивідуальних    психологічних  складових  дітей,    що впливають на їх соціалізацію;</w:t>
      </w:r>
    </w:p>
    <w:p w14:paraId="70861678" w14:textId="77777777" w:rsidR="00BF15C0" w:rsidRPr="005E780E" w:rsidRDefault="00BF15C0" w:rsidP="005E780E">
      <w:pPr>
        <w:ind w:firstLine="566"/>
        <w:jc w:val="both"/>
      </w:pPr>
      <w:r w:rsidRPr="005E780E">
        <w:t>- допомога підліткам у кризових ситуаціях;</w:t>
      </w:r>
    </w:p>
    <w:p w14:paraId="6318F6DF" w14:textId="77777777" w:rsidR="00BF15C0" w:rsidRPr="005E780E" w:rsidRDefault="00BF15C0" w:rsidP="005E780E">
      <w:pPr>
        <w:ind w:firstLine="566"/>
        <w:jc w:val="both"/>
      </w:pPr>
      <w:r w:rsidRPr="005E780E">
        <w:t>- профілактика здорової поведінки серед учнів;</w:t>
      </w:r>
    </w:p>
    <w:p w14:paraId="4FC3BDD3" w14:textId="77777777" w:rsidR="00BF15C0" w:rsidRPr="005E780E" w:rsidRDefault="00BF15C0" w:rsidP="005E780E">
      <w:pPr>
        <w:ind w:firstLine="566"/>
        <w:jc w:val="both"/>
      </w:pPr>
      <w:r w:rsidRPr="005E780E">
        <w:lastRenderedPageBreak/>
        <w:t>- робота з дітьми «групи ризику»;</w:t>
      </w:r>
    </w:p>
    <w:p w14:paraId="23562850" w14:textId="77777777" w:rsidR="00BF15C0" w:rsidRPr="005E780E" w:rsidRDefault="00BF15C0" w:rsidP="005E780E">
      <w:pPr>
        <w:ind w:firstLine="566"/>
        <w:jc w:val="both"/>
      </w:pPr>
      <w:r w:rsidRPr="005E780E">
        <w:t xml:space="preserve">- психологічний </w:t>
      </w:r>
      <w:proofErr w:type="spellStart"/>
      <w:r w:rsidRPr="005E780E">
        <w:t>супровод</w:t>
      </w:r>
      <w:proofErr w:type="spellEnd"/>
      <w:r w:rsidRPr="005E780E">
        <w:t xml:space="preserve"> роботи з педпрацівниками:</w:t>
      </w:r>
    </w:p>
    <w:p w14:paraId="3B5544AD" w14:textId="77777777" w:rsidR="00BF15C0" w:rsidRPr="005E780E" w:rsidRDefault="00BF15C0" w:rsidP="005E780E">
      <w:pPr>
        <w:ind w:firstLine="566"/>
        <w:jc w:val="both"/>
      </w:pPr>
      <w:r w:rsidRPr="005E780E">
        <w:t xml:space="preserve">- психологічний </w:t>
      </w:r>
      <w:proofErr w:type="spellStart"/>
      <w:r w:rsidRPr="005E780E">
        <w:t>супровод</w:t>
      </w:r>
      <w:proofErr w:type="spellEnd"/>
      <w:r w:rsidRPr="005E780E">
        <w:t xml:space="preserve"> роботи з батьками: </w:t>
      </w:r>
    </w:p>
    <w:p w14:paraId="513882DA" w14:textId="77777777" w:rsidR="00BF15C0" w:rsidRPr="005E780E" w:rsidRDefault="00BF15C0" w:rsidP="005E780E">
      <w:pPr>
        <w:ind w:firstLine="566"/>
        <w:jc w:val="both"/>
      </w:pPr>
      <w:r w:rsidRPr="005E780E">
        <w:t>- збагачення науково-методичного комплекту.</w:t>
      </w:r>
    </w:p>
    <w:p w14:paraId="38145D64" w14:textId="77777777" w:rsidR="000B2EB3" w:rsidRPr="005E780E" w:rsidRDefault="000B2EB3" w:rsidP="005E780E">
      <w:pPr>
        <w:ind w:firstLine="566"/>
        <w:jc w:val="both"/>
      </w:pPr>
      <w:r w:rsidRPr="005E780E">
        <w:t>Проблема над якою працював практичний психолог протягом навчального року: «Конфлікт і шляхи його подолання в шкільному середовищі»</w:t>
      </w:r>
    </w:p>
    <w:p w14:paraId="3B0BE725" w14:textId="77777777" w:rsidR="00BF15C0" w:rsidRPr="005E780E" w:rsidRDefault="00BF15C0" w:rsidP="005E780E">
      <w:pPr>
        <w:ind w:firstLine="566"/>
        <w:jc w:val="both"/>
      </w:pPr>
      <w:r w:rsidRPr="005E780E">
        <w:t xml:space="preserve"> З ІІ декади вересня  2020 – 2021 </w:t>
      </w:r>
      <w:proofErr w:type="spellStart"/>
      <w:r w:rsidRPr="005E780E">
        <w:t>н.р</w:t>
      </w:r>
      <w:proofErr w:type="spellEnd"/>
      <w:r w:rsidRPr="005E780E">
        <w:t xml:space="preserve">.  практичним психологом було проведено психологічне дослідження </w:t>
      </w:r>
      <w:proofErr w:type="spellStart"/>
      <w:r w:rsidRPr="005E780E">
        <w:t>рівеня</w:t>
      </w:r>
      <w:proofErr w:type="spellEnd"/>
      <w:r w:rsidRPr="005E780E">
        <w:t xml:space="preserve"> адаптації першокласників. Загальна кількість респондентів склала – 74 учнів. </w:t>
      </w:r>
    </w:p>
    <w:p w14:paraId="52AF4724" w14:textId="7152F9F6" w:rsidR="00BF15C0" w:rsidRPr="005E780E" w:rsidRDefault="00BF15C0" w:rsidP="005E780E">
      <w:pPr>
        <w:ind w:firstLine="566"/>
        <w:jc w:val="both"/>
      </w:pPr>
      <w:r w:rsidRPr="005E780E">
        <w:t xml:space="preserve">       За результатами  методики «Школа звірів» </w:t>
      </w:r>
      <w:proofErr w:type="spellStart"/>
      <w:r w:rsidRPr="005E780E">
        <w:t>С.Панченко</w:t>
      </w:r>
      <w:proofErr w:type="spellEnd"/>
      <w:r w:rsidRPr="005E780E">
        <w:t>, яка дає можливість зробити деякі припущення про труднощі в адаптації у навчальному процесі діяльності дитини.</w:t>
      </w:r>
    </w:p>
    <w:p w14:paraId="174C33AA" w14:textId="77777777" w:rsidR="000B2EB3" w:rsidRPr="005E780E" w:rsidRDefault="000B2EB3" w:rsidP="005E780E">
      <w:pPr>
        <w:ind w:firstLine="566"/>
        <w:jc w:val="both"/>
      </w:pPr>
    </w:p>
    <w:tbl>
      <w:tblPr>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1"/>
        <w:gridCol w:w="2760"/>
        <w:gridCol w:w="2764"/>
        <w:gridCol w:w="2213"/>
      </w:tblGrid>
      <w:tr w:rsidR="00BF15C0" w:rsidRPr="005E780E" w14:paraId="25E7F027" w14:textId="77777777" w:rsidTr="00034F9C">
        <w:trPr>
          <w:trHeight w:val="584"/>
        </w:trPr>
        <w:tc>
          <w:tcPr>
            <w:tcW w:w="4521" w:type="dxa"/>
            <w:gridSpan w:val="2"/>
          </w:tcPr>
          <w:p w14:paraId="29490965" w14:textId="77777777" w:rsidR="00BF15C0" w:rsidRPr="005E780E" w:rsidRDefault="00BF15C0" w:rsidP="005E780E">
            <w:pPr>
              <w:ind w:firstLine="566"/>
              <w:jc w:val="both"/>
            </w:pPr>
            <w:r w:rsidRPr="005E780E">
              <w:t>Адаптовані</w:t>
            </w:r>
          </w:p>
        </w:tc>
        <w:tc>
          <w:tcPr>
            <w:tcW w:w="4977" w:type="dxa"/>
            <w:gridSpan w:val="2"/>
          </w:tcPr>
          <w:p w14:paraId="71FA2EF2" w14:textId="77777777" w:rsidR="00BF15C0" w:rsidRPr="005E780E" w:rsidRDefault="00BF15C0" w:rsidP="005E780E">
            <w:pPr>
              <w:ind w:firstLine="566"/>
              <w:jc w:val="both"/>
            </w:pPr>
            <w:proofErr w:type="spellStart"/>
            <w:r w:rsidRPr="005E780E">
              <w:t>Дезадаптовані</w:t>
            </w:r>
            <w:proofErr w:type="spellEnd"/>
            <w:r w:rsidRPr="005E780E">
              <w:t xml:space="preserve"> </w:t>
            </w:r>
          </w:p>
        </w:tc>
      </w:tr>
      <w:tr w:rsidR="00BF15C0" w:rsidRPr="005E780E" w14:paraId="5F5176F5" w14:textId="77777777" w:rsidTr="00034F9C">
        <w:trPr>
          <w:trHeight w:val="1064"/>
        </w:trPr>
        <w:tc>
          <w:tcPr>
            <w:tcW w:w="1761" w:type="dxa"/>
          </w:tcPr>
          <w:p w14:paraId="4DF4D3EC" w14:textId="77777777" w:rsidR="00BF15C0" w:rsidRPr="005E780E" w:rsidRDefault="00BF15C0" w:rsidP="005E780E">
            <w:pPr>
              <w:ind w:firstLine="566"/>
              <w:jc w:val="both"/>
            </w:pPr>
            <w:r w:rsidRPr="005E780E">
              <w:t>Кількість учнів</w:t>
            </w:r>
          </w:p>
        </w:tc>
        <w:tc>
          <w:tcPr>
            <w:tcW w:w="2760" w:type="dxa"/>
          </w:tcPr>
          <w:p w14:paraId="4472D0B6" w14:textId="77777777" w:rsidR="00BF15C0" w:rsidRPr="005E780E" w:rsidRDefault="00BF15C0" w:rsidP="005E780E">
            <w:pPr>
              <w:ind w:firstLine="566"/>
              <w:jc w:val="both"/>
            </w:pPr>
            <w:r w:rsidRPr="005E780E">
              <w:t>%</w:t>
            </w:r>
          </w:p>
        </w:tc>
        <w:tc>
          <w:tcPr>
            <w:tcW w:w="2764" w:type="dxa"/>
          </w:tcPr>
          <w:p w14:paraId="03BDB701" w14:textId="77777777" w:rsidR="00BF15C0" w:rsidRPr="005E780E" w:rsidRDefault="00BF15C0" w:rsidP="005E780E">
            <w:pPr>
              <w:ind w:firstLine="566"/>
              <w:jc w:val="both"/>
            </w:pPr>
            <w:r w:rsidRPr="005E780E">
              <w:t>Кількість учнів</w:t>
            </w:r>
          </w:p>
        </w:tc>
        <w:tc>
          <w:tcPr>
            <w:tcW w:w="2213" w:type="dxa"/>
          </w:tcPr>
          <w:p w14:paraId="20224F85" w14:textId="77777777" w:rsidR="00BF15C0" w:rsidRPr="005E780E" w:rsidRDefault="00BF15C0" w:rsidP="005E780E">
            <w:pPr>
              <w:ind w:firstLine="566"/>
              <w:jc w:val="both"/>
            </w:pPr>
            <w:r w:rsidRPr="005E780E">
              <w:t>%</w:t>
            </w:r>
          </w:p>
        </w:tc>
      </w:tr>
      <w:tr w:rsidR="00BF15C0" w:rsidRPr="005E780E" w14:paraId="790DB646" w14:textId="77777777" w:rsidTr="00034F9C">
        <w:trPr>
          <w:trHeight w:val="584"/>
        </w:trPr>
        <w:tc>
          <w:tcPr>
            <w:tcW w:w="1761" w:type="dxa"/>
          </w:tcPr>
          <w:p w14:paraId="534D8672" w14:textId="77777777" w:rsidR="00BF15C0" w:rsidRPr="005E780E" w:rsidRDefault="00BF15C0" w:rsidP="005E780E">
            <w:pPr>
              <w:ind w:firstLine="566"/>
              <w:jc w:val="both"/>
            </w:pPr>
            <w:r w:rsidRPr="005E780E">
              <w:t>64</w:t>
            </w:r>
          </w:p>
        </w:tc>
        <w:tc>
          <w:tcPr>
            <w:tcW w:w="2760" w:type="dxa"/>
          </w:tcPr>
          <w:p w14:paraId="602B9D67" w14:textId="77777777" w:rsidR="00BF15C0" w:rsidRPr="005E780E" w:rsidRDefault="00BF15C0" w:rsidP="005E780E">
            <w:pPr>
              <w:ind w:firstLine="566"/>
              <w:jc w:val="both"/>
            </w:pPr>
            <w:r w:rsidRPr="005E780E">
              <w:t>86%</w:t>
            </w:r>
          </w:p>
        </w:tc>
        <w:tc>
          <w:tcPr>
            <w:tcW w:w="2764" w:type="dxa"/>
          </w:tcPr>
          <w:p w14:paraId="04425808" w14:textId="77777777" w:rsidR="00BF15C0" w:rsidRPr="005E780E" w:rsidRDefault="00BF15C0" w:rsidP="005E780E">
            <w:pPr>
              <w:ind w:firstLine="566"/>
              <w:jc w:val="both"/>
            </w:pPr>
            <w:r w:rsidRPr="005E780E">
              <w:t>10</w:t>
            </w:r>
          </w:p>
        </w:tc>
        <w:tc>
          <w:tcPr>
            <w:tcW w:w="2213" w:type="dxa"/>
          </w:tcPr>
          <w:p w14:paraId="0037D5B2" w14:textId="77777777" w:rsidR="00BF15C0" w:rsidRPr="005E780E" w:rsidRDefault="00BF15C0" w:rsidP="005E780E">
            <w:pPr>
              <w:ind w:firstLine="566"/>
              <w:jc w:val="both"/>
            </w:pPr>
            <w:r w:rsidRPr="005E780E">
              <w:t>14%</w:t>
            </w:r>
          </w:p>
        </w:tc>
      </w:tr>
    </w:tbl>
    <w:p w14:paraId="6132DA74" w14:textId="77777777" w:rsidR="00BF15C0" w:rsidRPr="005E780E" w:rsidRDefault="00BF15C0" w:rsidP="005E780E">
      <w:pPr>
        <w:ind w:firstLine="566"/>
        <w:jc w:val="both"/>
      </w:pPr>
      <w:r w:rsidRPr="005E780E">
        <w:t xml:space="preserve">        </w:t>
      </w:r>
    </w:p>
    <w:p w14:paraId="76F37AF0" w14:textId="77777777" w:rsidR="00BF15C0" w:rsidRPr="005E780E" w:rsidRDefault="00BF15C0" w:rsidP="005E780E">
      <w:pPr>
        <w:ind w:firstLine="566"/>
        <w:jc w:val="both"/>
      </w:pPr>
      <w:r w:rsidRPr="005E780E">
        <w:t xml:space="preserve">        Допомога, яку потребують першокласники: Підтримувати інтерес дитини до навчання; допомогти з деякими предметами; допомогти згуртуватися у колектив.</w:t>
      </w:r>
    </w:p>
    <w:p w14:paraId="75C0517B" w14:textId="77777777" w:rsidR="00BF15C0" w:rsidRPr="005E780E" w:rsidRDefault="00BF15C0" w:rsidP="005E780E">
      <w:pPr>
        <w:ind w:firstLine="566"/>
        <w:jc w:val="both"/>
      </w:pPr>
      <w:r w:rsidRPr="005E780E">
        <w:t xml:space="preserve">       За результатами діагностичного дослідження загальний рівень адаптації учнів складає – 64 (86 %) дітей, які готові до навчання в школі та 10 (14%) учнів «групи ризику», в яких на недостатньому рівні інтелектуальний розвиток та розвиток мовлення (потребують консультації та корекції логопеда). Вчасне виявлення таких дітей дає можливість шляхом сумісної допомоги батьків, класного керівника та практичного психолога виправити ситуацію.</w:t>
      </w:r>
    </w:p>
    <w:p w14:paraId="6E02C51B" w14:textId="77777777" w:rsidR="00BF15C0" w:rsidRPr="005E780E" w:rsidRDefault="00BF15C0" w:rsidP="005E780E">
      <w:pPr>
        <w:ind w:firstLine="566"/>
        <w:jc w:val="both"/>
      </w:pPr>
      <w:r w:rsidRPr="005E780E">
        <w:t xml:space="preserve">       Занепокоєння викликають також діти, які до вступу в школу не відвідували дошкільні навчальні заклади. Часто такі діти не вміють налагоджувати стосунки з однолітками та дорослими, які не входять до кола їхнього звичного спілкування.</w:t>
      </w:r>
    </w:p>
    <w:p w14:paraId="7B508C86" w14:textId="77777777" w:rsidR="00BF15C0" w:rsidRPr="005E780E" w:rsidRDefault="00BF15C0" w:rsidP="005E780E">
      <w:pPr>
        <w:ind w:firstLine="566"/>
        <w:jc w:val="both"/>
      </w:pPr>
      <w:r w:rsidRPr="005E780E">
        <w:t xml:space="preserve">        Для учнів перших класів проводяться корекційно - розвивальні заняття та </w:t>
      </w:r>
      <w:proofErr w:type="spellStart"/>
      <w:r w:rsidRPr="005E780E">
        <w:t>уроки</w:t>
      </w:r>
      <w:proofErr w:type="spellEnd"/>
      <w:r w:rsidRPr="005E780E">
        <w:t xml:space="preserve"> з профілактики дезадаптації.</w:t>
      </w:r>
    </w:p>
    <w:p w14:paraId="5C2BEA49" w14:textId="77777777" w:rsidR="00BF15C0" w:rsidRPr="005E780E" w:rsidRDefault="00BF15C0" w:rsidP="005E780E">
      <w:pPr>
        <w:ind w:firstLine="566"/>
        <w:jc w:val="both"/>
      </w:pPr>
      <w:r w:rsidRPr="005E780E">
        <w:t>Дослідження учнів 5-го класу:</w:t>
      </w:r>
    </w:p>
    <w:p w14:paraId="1BC7EB3B" w14:textId="77777777" w:rsidR="00BF15C0" w:rsidRPr="005E780E" w:rsidRDefault="00BF15C0" w:rsidP="005E780E">
      <w:pPr>
        <w:ind w:firstLine="566"/>
        <w:jc w:val="both"/>
      </w:pPr>
      <w:r w:rsidRPr="005E780E">
        <w:t xml:space="preserve">         Дослідження проводились з початку жовтня до кінця листопада 2020 року, серед учнів 5-х класів </w:t>
      </w:r>
      <w:proofErr w:type="spellStart"/>
      <w:r w:rsidRPr="005E780E">
        <w:t>Озернянської</w:t>
      </w:r>
      <w:proofErr w:type="spellEnd"/>
      <w:r w:rsidRPr="005E780E">
        <w:t xml:space="preserve">  ЗОШ. Загальна кількість респондентів – 70 ( із них: - 36  хлопчиків, 34 -дівчат).</w:t>
      </w:r>
    </w:p>
    <w:p w14:paraId="5F9801CF" w14:textId="77777777" w:rsidR="00BF15C0" w:rsidRPr="005E780E" w:rsidRDefault="00BF15C0" w:rsidP="005E780E">
      <w:pPr>
        <w:ind w:firstLine="566"/>
        <w:jc w:val="both"/>
      </w:pPr>
      <w:r w:rsidRPr="005E780E">
        <w:t xml:space="preserve">      За результатами анкетування  «Моє ставлення до шкільних предметів» 67% учням  подобається навчання, 14% - не знають подобається їм у школі чи ні та 19% учням не подобається навчання в школі. Подобається навчатися у середній школі 50% учнів, і там ітам подобається 3% та більш подобається у 4 класі 47%.  Також  із шкільних предметів  дуже подобається : );  математика – 34 % ( 24 учнів); фізична культура  26% (18 учень); українська мова - 20 % ( 14 уч.);  трудове навчання - 19% ( 13 учнів); природознавство – 14%( 10 учнів).  образотворче мистецтво 13 % (9 учнів). Із шкільних предметів не дуже подобається: математика - 33% ( 23 уч.); англійська мова - 26 % ( 18 уч.).  молдовська мова – 14% ( 10 учнів); </w:t>
      </w:r>
    </w:p>
    <w:p w14:paraId="658A580F" w14:textId="77777777" w:rsidR="00BF15C0" w:rsidRPr="005E780E" w:rsidRDefault="00BF15C0" w:rsidP="005E780E">
      <w:pPr>
        <w:ind w:firstLine="566"/>
        <w:jc w:val="both"/>
      </w:pPr>
      <w:r w:rsidRPr="005E780E">
        <w:t xml:space="preserve">За анкетою «Школа» </w:t>
      </w:r>
      <w:proofErr w:type="spellStart"/>
      <w:r w:rsidRPr="005E780E">
        <w:t>І.В.Крук</w:t>
      </w:r>
      <w:proofErr w:type="spellEnd"/>
      <w:r w:rsidRPr="005E780E">
        <w:t xml:space="preserve"> – 88.5% ( 62 учнів) адаптовані до навчання у середній школі 11.5 % (7 учня) – мають латентну адаптацію ( завуальована   дезадаптація).</w:t>
      </w:r>
    </w:p>
    <w:p w14:paraId="07612CF1" w14:textId="77777777" w:rsidR="00BF15C0" w:rsidRPr="005E780E" w:rsidRDefault="00BF15C0" w:rsidP="005E780E">
      <w:pPr>
        <w:ind w:firstLine="566"/>
        <w:jc w:val="both"/>
      </w:pPr>
      <w:r w:rsidRPr="005E780E">
        <w:t xml:space="preserve">За результатами  методики (дерево </w:t>
      </w:r>
      <w:proofErr w:type="spellStart"/>
      <w:r w:rsidRPr="005E780E">
        <w:t>Лампена</w:t>
      </w:r>
      <w:proofErr w:type="spellEnd"/>
      <w:r w:rsidRPr="005E780E">
        <w:t>)  83 % (58 учнів) – адаптовані до навчання, 17% (12 учнів) – не адаптовані.</w:t>
      </w:r>
    </w:p>
    <w:p w14:paraId="3605C5D6" w14:textId="77777777" w:rsidR="00BF15C0" w:rsidRPr="005E780E" w:rsidRDefault="00BF15C0" w:rsidP="005E780E">
      <w:pPr>
        <w:ind w:firstLine="566"/>
        <w:jc w:val="both"/>
      </w:pPr>
      <w:r w:rsidRPr="005E780E">
        <w:t xml:space="preserve">За результатами соціометрії  </w:t>
      </w:r>
      <w:proofErr w:type="spellStart"/>
      <w:r w:rsidRPr="005E780E">
        <w:t>Дж.Морено</w:t>
      </w:r>
      <w:proofErr w:type="spellEnd"/>
      <w:r w:rsidRPr="005E780E">
        <w:t xml:space="preserve"> в  5-х класах виявленні  14% (8 учнів) «зірочок» та 17 % (7 учнів)  «аутсайдерів» .</w:t>
      </w:r>
    </w:p>
    <w:p w14:paraId="168363A2" w14:textId="77777777" w:rsidR="00BF15C0" w:rsidRPr="005E780E" w:rsidRDefault="00BF15C0" w:rsidP="005E780E">
      <w:pPr>
        <w:ind w:firstLine="566"/>
        <w:jc w:val="both"/>
      </w:pPr>
      <w:r w:rsidRPr="005E780E">
        <w:t xml:space="preserve">За аналізом  </w:t>
      </w:r>
      <w:proofErr w:type="spellStart"/>
      <w:r w:rsidRPr="005E780E">
        <w:t>методик</w:t>
      </w:r>
      <w:proofErr w:type="spellEnd"/>
      <w:r w:rsidRPr="005E780E">
        <w:t xml:space="preserve"> можна зробити висновок, що загальний рівень адаптації склав  85 %  та  дезадаптації 15%. </w:t>
      </w:r>
    </w:p>
    <w:p w14:paraId="4991FCDE" w14:textId="77777777" w:rsidR="00BF15C0" w:rsidRPr="005E780E" w:rsidRDefault="00BF15C0" w:rsidP="005E780E">
      <w:pPr>
        <w:ind w:firstLine="566"/>
        <w:jc w:val="both"/>
      </w:pPr>
      <w:r w:rsidRPr="005E780E">
        <w:lastRenderedPageBreak/>
        <w:t xml:space="preserve">При узагальнені результатів психологічного дослідження </w:t>
      </w:r>
      <w:proofErr w:type="spellStart"/>
      <w:r w:rsidRPr="005E780E">
        <w:t>можно</w:t>
      </w:r>
      <w:proofErr w:type="spellEnd"/>
      <w:r w:rsidRPr="005E780E">
        <w:t xml:space="preserve"> зробити такий висновок, що в цьому році учні п’ятих класів більш адаптовані до навчання в п’ятому класі, більшість дітей йдуть із задоволенням навчаються та приходять до школи. Але також є і труднощі в адаптації:</w:t>
      </w:r>
    </w:p>
    <w:p w14:paraId="009EA147" w14:textId="77777777" w:rsidR="00BF15C0" w:rsidRPr="005E780E" w:rsidRDefault="00BF15C0" w:rsidP="005E780E">
      <w:pPr>
        <w:ind w:firstLine="566"/>
        <w:jc w:val="both"/>
      </w:pPr>
      <w:r w:rsidRPr="005E780E">
        <w:t>- деяким учням не подобається навчатися у школі тому що дуже багато домашнього завдання треба робити.</w:t>
      </w:r>
    </w:p>
    <w:p w14:paraId="609DBEFD" w14:textId="77777777" w:rsidR="00BF15C0" w:rsidRPr="005E780E" w:rsidRDefault="00BF15C0" w:rsidP="005E780E">
      <w:pPr>
        <w:ind w:firstLine="566"/>
        <w:jc w:val="both"/>
      </w:pPr>
      <w:r w:rsidRPr="005E780E">
        <w:t>-  деяким учням не подобається навчатися у школі тому що мають складні стосунки з однолітками;</w:t>
      </w:r>
    </w:p>
    <w:p w14:paraId="1EB4D178" w14:textId="77777777" w:rsidR="00BF15C0" w:rsidRPr="005E780E" w:rsidRDefault="00BF15C0" w:rsidP="005E780E">
      <w:pPr>
        <w:ind w:firstLine="566"/>
        <w:jc w:val="both"/>
      </w:pPr>
      <w:r w:rsidRPr="005E780E">
        <w:t>-  шкільна тривожність, невпевнені в собі у своїх знаннях; страх ситуації перевірки знань , страх самовираження ;</w:t>
      </w:r>
    </w:p>
    <w:p w14:paraId="19D4BA91" w14:textId="77777777" w:rsidR="00BF15C0" w:rsidRPr="005E780E" w:rsidRDefault="00BF15C0" w:rsidP="005E780E">
      <w:pPr>
        <w:ind w:firstLine="566"/>
        <w:jc w:val="both"/>
      </w:pPr>
      <w:r w:rsidRPr="005E780E">
        <w:t>-  страх не відповідати очікуванням навколишнього середовища,  зі сторони батьків та однолітків;</w:t>
      </w:r>
    </w:p>
    <w:p w14:paraId="11061B94" w14:textId="77777777" w:rsidR="00BF15C0" w:rsidRPr="005E780E" w:rsidRDefault="00BF15C0" w:rsidP="005E780E">
      <w:pPr>
        <w:ind w:firstLine="566"/>
        <w:jc w:val="both"/>
      </w:pPr>
      <w:r w:rsidRPr="005E780E">
        <w:t>-  низька фізіологічна протидія  стресу.</w:t>
      </w:r>
    </w:p>
    <w:p w14:paraId="325CBA82" w14:textId="77777777" w:rsidR="00BF15C0" w:rsidRPr="005E780E" w:rsidRDefault="00BF15C0" w:rsidP="005E780E">
      <w:pPr>
        <w:ind w:firstLine="566"/>
        <w:jc w:val="both"/>
      </w:pPr>
      <w:r w:rsidRPr="005E780E">
        <w:t xml:space="preserve">  Під час відвідування уроків спостерігалась сприятлива психологічна атмосфера, доброзичливе ставлення до учнів. За підходу до кожної </w:t>
      </w:r>
      <w:proofErr w:type="spellStart"/>
      <w:r w:rsidRPr="005E780E">
        <w:t>дезадаптованої</w:t>
      </w:r>
      <w:proofErr w:type="spellEnd"/>
      <w:r w:rsidRPr="005E780E">
        <w:t xml:space="preserve"> дитини результатами дослідження надані рекомендації класному керівникові щодо індивідуального відповідно до причин труднощів адаптації. Заплановано корекційні групи для покращення перебігу адаптаційного періоду, для розвитку пізнавальної сфери, для формування ефективного спілкування в колективі.</w:t>
      </w:r>
    </w:p>
    <w:p w14:paraId="2A6BDA7B" w14:textId="77777777" w:rsidR="00BF15C0" w:rsidRPr="005E780E" w:rsidRDefault="00BF15C0" w:rsidP="005E780E">
      <w:pPr>
        <w:ind w:firstLine="566"/>
        <w:jc w:val="both"/>
      </w:pPr>
      <w:r w:rsidRPr="005E780E">
        <w:t xml:space="preserve">         Виявлення дітей «групи ризику». З метою визначення дітей, які схильні до асоціальної поведінки, за допомогою методики «Акцентуації характеру» Леонгарда – </w:t>
      </w:r>
      <w:proofErr w:type="spellStart"/>
      <w:r w:rsidRPr="005E780E">
        <w:t>Шмішека</w:t>
      </w:r>
      <w:proofErr w:type="spellEnd"/>
      <w:r w:rsidRPr="005E780E">
        <w:t xml:space="preserve"> було діагностовано тип акцентуацій учнів.      За результатами проведеного психологічного дослідження виявлено, що найбільша кількість учнів сьомих класів мають </w:t>
      </w:r>
      <w:proofErr w:type="spellStart"/>
      <w:r w:rsidRPr="005E780E">
        <w:t>гіпертимну</w:t>
      </w:r>
      <w:proofErr w:type="spellEnd"/>
      <w:r w:rsidRPr="005E780E">
        <w:t xml:space="preserve"> акцентуацію характеру. Особливість </w:t>
      </w:r>
      <w:proofErr w:type="spellStart"/>
      <w:r w:rsidRPr="005E780E">
        <w:t>гіпертимного</w:t>
      </w:r>
      <w:proofErr w:type="spellEnd"/>
      <w:r w:rsidRPr="005E780E">
        <w:t xml:space="preserve"> типу </w:t>
      </w:r>
      <w:proofErr w:type="spellStart"/>
      <w:r w:rsidRPr="005E780E">
        <w:t>заключається</w:t>
      </w:r>
      <w:proofErr w:type="spellEnd"/>
      <w:r w:rsidRPr="005E780E">
        <w:t xml:space="preserve"> у підвищеному фоні настрою в поєднанні з жагою діяльності, оптимізмом, завзятістю й високою активністю, присутнє прагнення до: лідерства, ризику, авантюр, не реагує на зауваження, ігнорує покарання, відсутня межа самокритичності.</w:t>
      </w:r>
      <w:r w:rsidRPr="005E780E">
        <w:br/>
        <w:t xml:space="preserve">                 </w:t>
      </w:r>
      <w:proofErr w:type="spellStart"/>
      <w:r w:rsidRPr="005E780E">
        <w:t>Циклотимність</w:t>
      </w:r>
      <w:proofErr w:type="spellEnd"/>
      <w:r w:rsidRPr="005E780E">
        <w:t xml:space="preserve"> характеризується зміною </w:t>
      </w:r>
      <w:proofErr w:type="spellStart"/>
      <w:r w:rsidRPr="005E780E">
        <w:t>гіпертимних</w:t>
      </w:r>
      <w:proofErr w:type="spellEnd"/>
      <w:r w:rsidRPr="005E780E">
        <w:t xml:space="preserve"> та </w:t>
      </w:r>
      <w:proofErr w:type="spellStart"/>
      <w:r w:rsidRPr="005E780E">
        <w:t>дистимних</w:t>
      </w:r>
      <w:proofErr w:type="spellEnd"/>
      <w:r w:rsidRPr="005E780E">
        <w:t xml:space="preserve"> фаз.</w:t>
      </w:r>
      <w:r w:rsidRPr="005E780E">
        <w:br/>
        <w:t xml:space="preserve">Демонстративність особливість цього типу </w:t>
      </w:r>
      <w:proofErr w:type="spellStart"/>
      <w:r w:rsidRPr="005E780E">
        <w:t>заключається</w:t>
      </w:r>
      <w:proofErr w:type="spellEnd"/>
      <w:r w:rsidRPr="005E780E">
        <w:t xml:space="preserve"> у підвищеній здатності до витіснення, демонстративності поведінки, схильності до істерії. Присутнє прагнення бути в центрі уваги і досягати своїх намірів будь-якою ціною (сльози, хвороби, скандали).</w:t>
      </w:r>
      <w:r w:rsidRPr="005E780E">
        <w:br/>
        <w:t xml:space="preserve">      Незначна частина учнів має </w:t>
      </w:r>
      <w:proofErr w:type="spellStart"/>
      <w:r w:rsidRPr="005E780E">
        <w:t>дистимну</w:t>
      </w:r>
      <w:proofErr w:type="spellEnd"/>
      <w:r w:rsidRPr="005E780E">
        <w:t xml:space="preserve"> акцентуацію характеру. </w:t>
      </w:r>
      <w:proofErr w:type="spellStart"/>
      <w:r w:rsidRPr="005E780E">
        <w:t>Дистимність</w:t>
      </w:r>
      <w:proofErr w:type="spellEnd"/>
      <w:r w:rsidRPr="005E780E">
        <w:t xml:space="preserve"> характеризується зниженим фоном настрою (в деяких випадках до </w:t>
      </w:r>
      <w:proofErr w:type="spellStart"/>
      <w:r w:rsidRPr="005E780E">
        <w:t>субдепресії</w:t>
      </w:r>
      <w:proofErr w:type="spellEnd"/>
      <w:r w:rsidRPr="005E780E">
        <w:t xml:space="preserve">), песимізмом, фіксацією на негативних сторонах життя, загальмованістю.    За планом роботи, а також за запитом вчителів психолог відвідувала </w:t>
      </w:r>
      <w:proofErr w:type="spellStart"/>
      <w:r w:rsidRPr="005E780E">
        <w:t>уроки</w:t>
      </w:r>
      <w:proofErr w:type="spellEnd"/>
      <w:r w:rsidRPr="005E780E">
        <w:t xml:space="preserve"> та позаурочні виховні заходи  з метою налагодження стосунків між учнів, між учнями та вчителями, поглиблення індивідуальної роботи з учнями, що мають проблеми в навчанні, спілкуванні та поведінці. Продовжувалась робота з учнями, які потребують поглибленої уваги психолога, а саме учнями пільгових категорій, ускладненої поведінки, діти з особливостями розвитку, обдаровані діти,. За результатами діагностики для таких дітей складено програми роботи та проводились корекційно-розвивальні заняття, бесіди, консультації.</w:t>
      </w:r>
    </w:p>
    <w:p w14:paraId="06A95E94" w14:textId="77777777" w:rsidR="00BF15C0" w:rsidRPr="005E780E" w:rsidRDefault="00BF15C0" w:rsidP="005E780E">
      <w:pPr>
        <w:ind w:firstLine="566"/>
        <w:jc w:val="both"/>
      </w:pPr>
      <w:r w:rsidRPr="005E780E">
        <w:t xml:space="preserve">        Практичний психолог регулярно проводила консультації для учнів, батьків та вчителів. Протягом року звернення були за наступними темами:</w:t>
      </w:r>
    </w:p>
    <w:tbl>
      <w:tblPr>
        <w:tblW w:w="10695" w:type="dxa"/>
        <w:tblLayout w:type="fixed"/>
        <w:tblLook w:val="0400" w:firstRow="0" w:lastRow="0" w:firstColumn="0" w:lastColumn="0" w:noHBand="0" w:noVBand="1"/>
      </w:tblPr>
      <w:tblGrid>
        <w:gridCol w:w="10695"/>
      </w:tblGrid>
      <w:tr w:rsidR="00BF15C0" w:rsidRPr="005E780E" w14:paraId="55767496" w14:textId="77777777" w:rsidTr="00034F9C">
        <w:trPr>
          <w:trHeight w:val="243"/>
        </w:trPr>
        <w:tc>
          <w:tcPr>
            <w:tcW w:w="10695" w:type="dxa"/>
          </w:tcPr>
          <w:p w14:paraId="0BBC64DF" w14:textId="77777777" w:rsidR="00BF15C0" w:rsidRPr="005E780E" w:rsidRDefault="00BF15C0" w:rsidP="005E780E">
            <w:pPr>
              <w:ind w:firstLine="566"/>
              <w:jc w:val="both"/>
            </w:pPr>
            <w:r w:rsidRPr="005E780E">
              <w:t>Труднощі у навчанні</w:t>
            </w:r>
          </w:p>
        </w:tc>
      </w:tr>
      <w:tr w:rsidR="00BF15C0" w:rsidRPr="005E780E" w14:paraId="4E514EF5" w14:textId="77777777" w:rsidTr="00034F9C">
        <w:trPr>
          <w:trHeight w:val="300"/>
        </w:trPr>
        <w:tc>
          <w:tcPr>
            <w:tcW w:w="10695" w:type="dxa"/>
          </w:tcPr>
          <w:p w14:paraId="3C637376" w14:textId="77777777" w:rsidR="00BF15C0" w:rsidRPr="005E780E" w:rsidRDefault="00BF15C0" w:rsidP="005E780E">
            <w:pPr>
              <w:ind w:firstLine="566"/>
              <w:jc w:val="both"/>
            </w:pPr>
            <w:r w:rsidRPr="005E780E">
              <w:t>Формування психологічної готовності дошкільників до навчання в школі</w:t>
            </w:r>
          </w:p>
        </w:tc>
      </w:tr>
      <w:tr w:rsidR="00BF15C0" w:rsidRPr="005E780E" w14:paraId="0DCFA015" w14:textId="77777777" w:rsidTr="00034F9C">
        <w:trPr>
          <w:trHeight w:val="300"/>
        </w:trPr>
        <w:tc>
          <w:tcPr>
            <w:tcW w:w="10695" w:type="dxa"/>
          </w:tcPr>
          <w:p w14:paraId="204EE5B9" w14:textId="77777777" w:rsidR="00BF15C0" w:rsidRPr="005E780E" w:rsidRDefault="00BF15C0" w:rsidP="005E780E">
            <w:pPr>
              <w:ind w:firstLine="566"/>
              <w:jc w:val="both"/>
            </w:pPr>
            <w:r w:rsidRPr="005E780E">
              <w:t>Підвищення мотивації учнів до навчання, проблеми шкільної неуспішності</w:t>
            </w:r>
          </w:p>
        </w:tc>
      </w:tr>
      <w:tr w:rsidR="00BF15C0" w:rsidRPr="005E780E" w14:paraId="4E9FCAC7" w14:textId="77777777" w:rsidTr="00034F9C">
        <w:trPr>
          <w:trHeight w:val="300"/>
        </w:trPr>
        <w:tc>
          <w:tcPr>
            <w:tcW w:w="10695" w:type="dxa"/>
          </w:tcPr>
          <w:p w14:paraId="713D101B" w14:textId="77777777" w:rsidR="00BF15C0" w:rsidRPr="005E780E" w:rsidRDefault="00BF15C0" w:rsidP="005E780E">
            <w:pPr>
              <w:ind w:firstLine="566"/>
              <w:jc w:val="both"/>
            </w:pPr>
            <w:r w:rsidRPr="005E780E">
              <w:t>Вікові та індивідуальні особливості розвитку, проблеми самооцінки дитини</w:t>
            </w:r>
          </w:p>
        </w:tc>
      </w:tr>
      <w:tr w:rsidR="00BF15C0" w:rsidRPr="005E780E" w14:paraId="38C33F40" w14:textId="77777777" w:rsidTr="00034F9C">
        <w:trPr>
          <w:trHeight w:val="300"/>
        </w:trPr>
        <w:tc>
          <w:tcPr>
            <w:tcW w:w="10695" w:type="dxa"/>
          </w:tcPr>
          <w:p w14:paraId="63330E94" w14:textId="77777777" w:rsidR="00BF15C0" w:rsidRPr="005E780E" w:rsidRDefault="00BF15C0" w:rsidP="005E780E">
            <w:pPr>
              <w:ind w:firstLine="566"/>
              <w:jc w:val="both"/>
            </w:pPr>
            <w:r w:rsidRPr="005E780E">
              <w:t xml:space="preserve">Адаптація дитини до нового колективу </w:t>
            </w:r>
          </w:p>
        </w:tc>
      </w:tr>
      <w:tr w:rsidR="00BF15C0" w:rsidRPr="005E780E" w14:paraId="7B06F37A" w14:textId="77777777" w:rsidTr="00034F9C">
        <w:trPr>
          <w:trHeight w:val="300"/>
        </w:trPr>
        <w:tc>
          <w:tcPr>
            <w:tcW w:w="10695" w:type="dxa"/>
          </w:tcPr>
          <w:p w14:paraId="355E3AEA" w14:textId="77777777" w:rsidR="00BF15C0" w:rsidRPr="005E780E" w:rsidRDefault="00BF15C0" w:rsidP="005E780E">
            <w:pPr>
              <w:ind w:firstLine="566"/>
              <w:jc w:val="both"/>
            </w:pPr>
            <w:r w:rsidRPr="005E780E">
              <w:t>Асоціальні прояви у поведінці дітей</w:t>
            </w:r>
          </w:p>
        </w:tc>
      </w:tr>
      <w:tr w:rsidR="00BF15C0" w:rsidRPr="005E780E" w14:paraId="218293FF" w14:textId="77777777" w:rsidTr="00034F9C">
        <w:trPr>
          <w:trHeight w:val="300"/>
        </w:trPr>
        <w:tc>
          <w:tcPr>
            <w:tcW w:w="10695" w:type="dxa"/>
          </w:tcPr>
          <w:p w14:paraId="54B792AB" w14:textId="77777777" w:rsidR="00BF15C0" w:rsidRPr="005E780E" w:rsidRDefault="00BF15C0" w:rsidP="005E780E">
            <w:pPr>
              <w:ind w:firstLine="566"/>
              <w:jc w:val="both"/>
            </w:pPr>
            <w:r w:rsidRPr="005E780E">
              <w:t>Допомога дітям та сім’ям, які перебувають у СЖО</w:t>
            </w:r>
          </w:p>
        </w:tc>
      </w:tr>
      <w:tr w:rsidR="00BF15C0" w:rsidRPr="005E780E" w14:paraId="72214B9F" w14:textId="77777777" w:rsidTr="00034F9C">
        <w:trPr>
          <w:trHeight w:val="600"/>
        </w:trPr>
        <w:tc>
          <w:tcPr>
            <w:tcW w:w="10695" w:type="dxa"/>
          </w:tcPr>
          <w:p w14:paraId="29746A5D" w14:textId="77777777" w:rsidR="00BF15C0" w:rsidRPr="005E780E" w:rsidRDefault="00BF15C0" w:rsidP="005E780E">
            <w:pPr>
              <w:ind w:firstLine="566"/>
              <w:jc w:val="both"/>
            </w:pPr>
            <w:r w:rsidRPr="005E780E">
              <w:t>Психологічний та соціально-педагогічний супровід дітей-сиріт, дітей, позбавлених батьківського піклування</w:t>
            </w:r>
          </w:p>
        </w:tc>
      </w:tr>
      <w:tr w:rsidR="00BF15C0" w:rsidRPr="005E780E" w14:paraId="132E0DA7" w14:textId="77777777" w:rsidTr="00034F9C">
        <w:trPr>
          <w:trHeight w:val="300"/>
        </w:trPr>
        <w:tc>
          <w:tcPr>
            <w:tcW w:w="10695" w:type="dxa"/>
          </w:tcPr>
          <w:p w14:paraId="025F0ACD" w14:textId="77777777" w:rsidR="00BF15C0" w:rsidRPr="005E780E" w:rsidRDefault="00BF15C0" w:rsidP="005E780E">
            <w:pPr>
              <w:ind w:firstLine="566"/>
              <w:jc w:val="both"/>
            </w:pPr>
            <w:r w:rsidRPr="005E780E">
              <w:t>Психологічний та соціально-педагогічний супровід дітей із сімей учасників АТО (ООС)</w:t>
            </w:r>
          </w:p>
        </w:tc>
      </w:tr>
      <w:tr w:rsidR="00BF15C0" w:rsidRPr="005E780E" w14:paraId="537D571B" w14:textId="77777777" w:rsidTr="00034F9C">
        <w:trPr>
          <w:trHeight w:val="425"/>
        </w:trPr>
        <w:tc>
          <w:tcPr>
            <w:tcW w:w="10695" w:type="dxa"/>
          </w:tcPr>
          <w:p w14:paraId="68CE7577" w14:textId="77777777" w:rsidR="00BF15C0" w:rsidRPr="005E780E" w:rsidRDefault="00BF15C0" w:rsidP="005E780E">
            <w:pPr>
              <w:ind w:firstLine="566"/>
              <w:jc w:val="both"/>
            </w:pPr>
            <w:r w:rsidRPr="005E780E">
              <w:lastRenderedPageBreak/>
              <w:t>Психологічний супровід дітей з особливими освітніми потребами в умовах інклюзивної освіти</w:t>
            </w:r>
          </w:p>
        </w:tc>
      </w:tr>
      <w:tr w:rsidR="00BF15C0" w:rsidRPr="005E780E" w14:paraId="7458160A" w14:textId="77777777" w:rsidTr="00034F9C">
        <w:trPr>
          <w:trHeight w:val="600"/>
        </w:trPr>
        <w:tc>
          <w:tcPr>
            <w:tcW w:w="10695" w:type="dxa"/>
          </w:tcPr>
          <w:p w14:paraId="0A8390D6" w14:textId="77777777" w:rsidR="00BF15C0" w:rsidRPr="005E780E" w:rsidRDefault="00BF15C0" w:rsidP="005E780E">
            <w:pPr>
              <w:ind w:firstLine="566"/>
              <w:jc w:val="both"/>
            </w:pPr>
            <w:r w:rsidRPr="005E780E">
              <w:t xml:space="preserve">Профілактика шкідливих звичок ( вживання наркотичних речовин, напоїв, що </w:t>
            </w:r>
            <w:proofErr w:type="spellStart"/>
            <w:r w:rsidRPr="005E780E">
              <w:t>містят</w:t>
            </w:r>
            <w:proofErr w:type="spellEnd"/>
            <w:r w:rsidRPr="005E780E">
              <w:t xml:space="preserve"> алкоголь, тютюнопаління тощо)</w:t>
            </w:r>
          </w:p>
        </w:tc>
      </w:tr>
      <w:tr w:rsidR="00BF15C0" w:rsidRPr="005E780E" w14:paraId="60761AB7" w14:textId="77777777" w:rsidTr="00034F9C">
        <w:trPr>
          <w:trHeight w:val="300"/>
        </w:trPr>
        <w:tc>
          <w:tcPr>
            <w:tcW w:w="10695" w:type="dxa"/>
          </w:tcPr>
          <w:p w14:paraId="72527597" w14:textId="77777777" w:rsidR="00BF15C0" w:rsidRPr="005E780E" w:rsidRDefault="00BF15C0" w:rsidP="005E780E">
            <w:pPr>
              <w:ind w:firstLine="566"/>
              <w:jc w:val="both"/>
            </w:pPr>
            <w:r w:rsidRPr="005E780E">
              <w:t xml:space="preserve">Домашнє насильство </w:t>
            </w:r>
          </w:p>
        </w:tc>
      </w:tr>
      <w:tr w:rsidR="00BF15C0" w:rsidRPr="005E780E" w14:paraId="46F9B43D" w14:textId="77777777" w:rsidTr="00034F9C">
        <w:trPr>
          <w:trHeight w:val="300"/>
        </w:trPr>
        <w:tc>
          <w:tcPr>
            <w:tcW w:w="10695" w:type="dxa"/>
          </w:tcPr>
          <w:p w14:paraId="2DEBB7DF" w14:textId="77777777" w:rsidR="00BF15C0" w:rsidRPr="005E780E" w:rsidRDefault="00BF15C0" w:rsidP="005E780E">
            <w:pPr>
              <w:ind w:firstLine="566"/>
              <w:jc w:val="both"/>
            </w:pPr>
            <w:proofErr w:type="spellStart"/>
            <w:r w:rsidRPr="005E780E">
              <w:t>Булінг</w:t>
            </w:r>
            <w:proofErr w:type="spellEnd"/>
          </w:p>
        </w:tc>
      </w:tr>
      <w:tr w:rsidR="00BF15C0" w:rsidRPr="005E780E" w14:paraId="139403FD" w14:textId="77777777" w:rsidTr="00034F9C">
        <w:trPr>
          <w:trHeight w:val="300"/>
        </w:trPr>
        <w:tc>
          <w:tcPr>
            <w:tcW w:w="10695" w:type="dxa"/>
          </w:tcPr>
          <w:p w14:paraId="748453E9" w14:textId="77777777" w:rsidR="00BF15C0" w:rsidRPr="005E780E" w:rsidRDefault="00BF15C0" w:rsidP="005E780E">
            <w:pPr>
              <w:ind w:firstLine="566"/>
              <w:jc w:val="both"/>
            </w:pPr>
            <w:r w:rsidRPr="005E780E">
              <w:t>Взаємовідносини в системі «вчитель-учень»</w:t>
            </w:r>
          </w:p>
        </w:tc>
      </w:tr>
      <w:tr w:rsidR="00BF15C0" w:rsidRPr="005E780E" w14:paraId="634DFF38" w14:textId="77777777" w:rsidTr="00034F9C">
        <w:trPr>
          <w:trHeight w:val="300"/>
        </w:trPr>
        <w:tc>
          <w:tcPr>
            <w:tcW w:w="10695" w:type="dxa"/>
          </w:tcPr>
          <w:p w14:paraId="3069BB95" w14:textId="77777777" w:rsidR="00BF15C0" w:rsidRPr="005E780E" w:rsidRDefault="00BF15C0" w:rsidP="005E780E">
            <w:pPr>
              <w:ind w:firstLine="566"/>
              <w:jc w:val="both"/>
            </w:pPr>
            <w:r w:rsidRPr="005E780E">
              <w:t>Взаємовідносини в системі «педагоги-батьки»</w:t>
            </w:r>
          </w:p>
        </w:tc>
      </w:tr>
      <w:tr w:rsidR="00BF15C0" w:rsidRPr="005E780E" w14:paraId="6B622CFF" w14:textId="77777777" w:rsidTr="00034F9C">
        <w:trPr>
          <w:trHeight w:val="300"/>
        </w:trPr>
        <w:tc>
          <w:tcPr>
            <w:tcW w:w="10695" w:type="dxa"/>
          </w:tcPr>
          <w:p w14:paraId="4244FB1C" w14:textId="77777777" w:rsidR="00BF15C0" w:rsidRPr="005E780E" w:rsidRDefault="00BF15C0" w:rsidP="005E780E">
            <w:pPr>
              <w:ind w:firstLine="566"/>
              <w:jc w:val="both"/>
            </w:pPr>
            <w:r w:rsidRPr="005E780E">
              <w:t>Професійне самовизначення учнів</w:t>
            </w:r>
          </w:p>
        </w:tc>
      </w:tr>
      <w:tr w:rsidR="00BF15C0" w:rsidRPr="005E780E" w14:paraId="3453BFC0" w14:textId="77777777" w:rsidTr="00034F9C">
        <w:trPr>
          <w:trHeight w:val="300"/>
        </w:trPr>
        <w:tc>
          <w:tcPr>
            <w:tcW w:w="10695" w:type="dxa"/>
          </w:tcPr>
          <w:p w14:paraId="30652BF2" w14:textId="77777777" w:rsidR="00BF15C0" w:rsidRPr="005E780E" w:rsidRDefault="00BF15C0" w:rsidP="005E780E">
            <w:pPr>
              <w:ind w:firstLine="566"/>
              <w:jc w:val="both"/>
            </w:pPr>
            <w:r w:rsidRPr="005E780E">
              <w:t>Дитина у віртуальному просторі. Комп’ютерна залежність</w:t>
            </w:r>
          </w:p>
        </w:tc>
      </w:tr>
      <w:tr w:rsidR="00BF15C0" w:rsidRPr="005E780E" w14:paraId="11EDC90A" w14:textId="77777777" w:rsidTr="00034F9C">
        <w:trPr>
          <w:trHeight w:val="300"/>
        </w:trPr>
        <w:tc>
          <w:tcPr>
            <w:tcW w:w="10695" w:type="dxa"/>
          </w:tcPr>
          <w:p w14:paraId="0BF0049E" w14:textId="77777777" w:rsidR="00BF15C0" w:rsidRPr="005E780E" w:rsidRDefault="00BF15C0" w:rsidP="005E780E">
            <w:pPr>
              <w:ind w:firstLine="566"/>
              <w:jc w:val="both"/>
            </w:pPr>
            <w:proofErr w:type="spellStart"/>
            <w:r w:rsidRPr="005E780E">
              <w:t>Суїцидальна</w:t>
            </w:r>
            <w:proofErr w:type="spellEnd"/>
            <w:r w:rsidRPr="005E780E">
              <w:t xml:space="preserve"> поведінка дітей</w:t>
            </w:r>
          </w:p>
        </w:tc>
      </w:tr>
      <w:tr w:rsidR="00BF15C0" w:rsidRPr="005E780E" w14:paraId="2364B607" w14:textId="77777777" w:rsidTr="00034F9C">
        <w:trPr>
          <w:trHeight w:val="300"/>
        </w:trPr>
        <w:tc>
          <w:tcPr>
            <w:tcW w:w="10695" w:type="dxa"/>
          </w:tcPr>
          <w:p w14:paraId="6A463B7A" w14:textId="77777777" w:rsidR="00BF15C0" w:rsidRPr="005E780E" w:rsidRDefault="00BF15C0" w:rsidP="005E780E">
            <w:pPr>
              <w:ind w:firstLine="566"/>
              <w:jc w:val="both"/>
            </w:pPr>
            <w:r w:rsidRPr="005E780E">
              <w:t>Обдаровані діти</w:t>
            </w:r>
          </w:p>
        </w:tc>
      </w:tr>
      <w:tr w:rsidR="00BF15C0" w:rsidRPr="005E780E" w14:paraId="68E04D45" w14:textId="77777777" w:rsidTr="00034F9C">
        <w:trPr>
          <w:trHeight w:val="300"/>
        </w:trPr>
        <w:tc>
          <w:tcPr>
            <w:tcW w:w="10695" w:type="dxa"/>
          </w:tcPr>
          <w:p w14:paraId="69A7E3F0" w14:textId="77777777" w:rsidR="00BF15C0" w:rsidRPr="005E780E" w:rsidRDefault="00BF15C0" w:rsidP="005E780E">
            <w:pPr>
              <w:ind w:firstLine="566"/>
              <w:jc w:val="both"/>
            </w:pPr>
            <w:r w:rsidRPr="005E780E">
              <w:t>Статеве виховання, дружба, кохання, рання вагітність</w:t>
            </w:r>
          </w:p>
        </w:tc>
      </w:tr>
      <w:tr w:rsidR="00BF15C0" w:rsidRPr="005E780E" w14:paraId="4A9439B7" w14:textId="77777777" w:rsidTr="00034F9C">
        <w:trPr>
          <w:trHeight w:val="300"/>
        </w:trPr>
        <w:tc>
          <w:tcPr>
            <w:tcW w:w="10695" w:type="dxa"/>
          </w:tcPr>
          <w:p w14:paraId="00013D2B" w14:textId="77777777" w:rsidR="00BF15C0" w:rsidRPr="005E780E" w:rsidRDefault="00BF15C0" w:rsidP="005E780E">
            <w:pPr>
              <w:ind w:firstLine="566"/>
              <w:jc w:val="both"/>
            </w:pPr>
            <w:r w:rsidRPr="005E780E">
              <w:t>Робота з дітьми «груп ризику»</w:t>
            </w:r>
          </w:p>
        </w:tc>
      </w:tr>
      <w:tr w:rsidR="00BF15C0" w:rsidRPr="005E780E" w14:paraId="78C4DF1A" w14:textId="77777777" w:rsidTr="00034F9C">
        <w:trPr>
          <w:trHeight w:val="300"/>
        </w:trPr>
        <w:tc>
          <w:tcPr>
            <w:tcW w:w="10695" w:type="dxa"/>
          </w:tcPr>
          <w:p w14:paraId="337709EF" w14:textId="77777777" w:rsidR="00BF15C0" w:rsidRPr="005E780E" w:rsidRDefault="00BF15C0" w:rsidP="005E780E">
            <w:pPr>
              <w:ind w:firstLine="566"/>
              <w:jc w:val="both"/>
            </w:pPr>
            <w:r w:rsidRPr="005E780E">
              <w:t>Організація дистанційного навчання</w:t>
            </w:r>
          </w:p>
        </w:tc>
      </w:tr>
      <w:tr w:rsidR="00BF15C0" w:rsidRPr="005E780E" w14:paraId="7C71D196" w14:textId="77777777" w:rsidTr="00034F9C">
        <w:trPr>
          <w:trHeight w:val="300"/>
        </w:trPr>
        <w:tc>
          <w:tcPr>
            <w:tcW w:w="10695" w:type="dxa"/>
          </w:tcPr>
          <w:p w14:paraId="33AFDB03" w14:textId="77777777" w:rsidR="00BF15C0" w:rsidRPr="005E780E" w:rsidRDefault="00BF15C0" w:rsidP="005E780E">
            <w:pPr>
              <w:ind w:firstLine="566"/>
              <w:jc w:val="both"/>
            </w:pPr>
            <w:r w:rsidRPr="005E780E">
              <w:t>Домашнє насильство</w:t>
            </w:r>
          </w:p>
        </w:tc>
      </w:tr>
      <w:tr w:rsidR="00BF15C0" w:rsidRPr="005E780E" w14:paraId="6535DBD4" w14:textId="77777777" w:rsidTr="00034F9C">
        <w:trPr>
          <w:trHeight w:val="300"/>
        </w:trPr>
        <w:tc>
          <w:tcPr>
            <w:tcW w:w="10695" w:type="dxa"/>
          </w:tcPr>
          <w:p w14:paraId="35825CFB" w14:textId="77777777" w:rsidR="00BF15C0" w:rsidRPr="005E780E" w:rsidRDefault="00BF15C0" w:rsidP="005E780E">
            <w:pPr>
              <w:ind w:firstLine="566"/>
              <w:jc w:val="both"/>
            </w:pPr>
            <w:proofErr w:type="spellStart"/>
            <w:r w:rsidRPr="005E780E">
              <w:t>Булінг</w:t>
            </w:r>
            <w:proofErr w:type="spellEnd"/>
          </w:p>
        </w:tc>
      </w:tr>
      <w:tr w:rsidR="00BF15C0" w:rsidRPr="005E780E" w14:paraId="3AD18515" w14:textId="77777777" w:rsidTr="00034F9C">
        <w:trPr>
          <w:trHeight w:val="300"/>
        </w:trPr>
        <w:tc>
          <w:tcPr>
            <w:tcW w:w="10695" w:type="dxa"/>
          </w:tcPr>
          <w:p w14:paraId="5E3F3B44" w14:textId="77777777" w:rsidR="00BF15C0" w:rsidRPr="005E780E" w:rsidRDefault="00BF15C0" w:rsidP="005E780E">
            <w:pPr>
              <w:ind w:firstLine="566"/>
              <w:jc w:val="both"/>
            </w:pPr>
            <w:proofErr w:type="spellStart"/>
            <w:r w:rsidRPr="005E780E">
              <w:t>Мобінг</w:t>
            </w:r>
            <w:proofErr w:type="spellEnd"/>
          </w:p>
        </w:tc>
      </w:tr>
      <w:tr w:rsidR="00BF15C0" w:rsidRPr="005E780E" w14:paraId="67194D2C" w14:textId="77777777" w:rsidTr="00034F9C">
        <w:trPr>
          <w:trHeight w:val="300"/>
        </w:trPr>
        <w:tc>
          <w:tcPr>
            <w:tcW w:w="10695" w:type="dxa"/>
          </w:tcPr>
          <w:p w14:paraId="12EB4741" w14:textId="77777777" w:rsidR="00BF15C0" w:rsidRPr="005E780E" w:rsidRDefault="00BF15C0" w:rsidP="005E780E">
            <w:pPr>
              <w:ind w:firstLine="566"/>
              <w:jc w:val="both"/>
            </w:pPr>
            <w:r w:rsidRPr="005E780E">
              <w:t>Взаємовідносини в системі «вчитель-учень»</w:t>
            </w:r>
          </w:p>
        </w:tc>
      </w:tr>
      <w:tr w:rsidR="00BF15C0" w:rsidRPr="005E780E" w14:paraId="68E10500" w14:textId="77777777" w:rsidTr="00034F9C">
        <w:trPr>
          <w:trHeight w:val="300"/>
        </w:trPr>
        <w:tc>
          <w:tcPr>
            <w:tcW w:w="10695" w:type="dxa"/>
          </w:tcPr>
          <w:p w14:paraId="50B2728A" w14:textId="77777777" w:rsidR="00BF15C0" w:rsidRPr="005E780E" w:rsidRDefault="00BF15C0" w:rsidP="005E780E">
            <w:pPr>
              <w:ind w:firstLine="566"/>
              <w:jc w:val="both"/>
            </w:pPr>
            <w:r w:rsidRPr="005E780E">
              <w:t>Взаємовідносини в системі «батьки-діти»</w:t>
            </w:r>
          </w:p>
        </w:tc>
      </w:tr>
      <w:tr w:rsidR="00BF15C0" w:rsidRPr="005E780E" w14:paraId="10BB6E9C" w14:textId="77777777" w:rsidTr="00034F9C">
        <w:trPr>
          <w:trHeight w:val="300"/>
        </w:trPr>
        <w:tc>
          <w:tcPr>
            <w:tcW w:w="10695" w:type="dxa"/>
          </w:tcPr>
          <w:p w14:paraId="1B89CE48" w14:textId="77777777" w:rsidR="00BF15C0" w:rsidRPr="005E780E" w:rsidRDefault="00BF15C0" w:rsidP="005E780E">
            <w:pPr>
              <w:ind w:firstLine="566"/>
              <w:jc w:val="both"/>
            </w:pPr>
            <w:r w:rsidRPr="005E780E">
              <w:t>Взаємовідносини в системі «педагоги-батьки»</w:t>
            </w:r>
          </w:p>
        </w:tc>
      </w:tr>
      <w:tr w:rsidR="00BF15C0" w:rsidRPr="005E780E" w14:paraId="688AB9B5" w14:textId="77777777" w:rsidTr="00034F9C">
        <w:trPr>
          <w:trHeight w:val="300"/>
        </w:trPr>
        <w:tc>
          <w:tcPr>
            <w:tcW w:w="10695" w:type="dxa"/>
          </w:tcPr>
          <w:p w14:paraId="018F10F8" w14:textId="77777777" w:rsidR="00BF15C0" w:rsidRPr="005E780E" w:rsidRDefault="00BF15C0" w:rsidP="005E780E">
            <w:pPr>
              <w:ind w:firstLine="566"/>
              <w:jc w:val="both"/>
            </w:pPr>
            <w:r w:rsidRPr="005E780E">
              <w:t>Обдаровані діти</w:t>
            </w:r>
          </w:p>
        </w:tc>
      </w:tr>
      <w:tr w:rsidR="00BF15C0" w:rsidRPr="005E780E" w14:paraId="6F58AC41" w14:textId="77777777" w:rsidTr="00034F9C">
        <w:trPr>
          <w:trHeight w:val="315"/>
        </w:trPr>
        <w:tc>
          <w:tcPr>
            <w:tcW w:w="10695" w:type="dxa"/>
          </w:tcPr>
          <w:p w14:paraId="2D0336C3" w14:textId="77777777" w:rsidR="00BF15C0" w:rsidRPr="005E780E" w:rsidRDefault="00BF15C0" w:rsidP="005E780E">
            <w:pPr>
              <w:ind w:firstLine="566"/>
              <w:jc w:val="both"/>
            </w:pPr>
            <w:r w:rsidRPr="005E780E">
              <w:t>Дитяча злочинність</w:t>
            </w:r>
          </w:p>
        </w:tc>
      </w:tr>
      <w:tr w:rsidR="00BF15C0" w:rsidRPr="005E780E" w14:paraId="0A7F5405" w14:textId="77777777" w:rsidTr="00034F9C">
        <w:trPr>
          <w:trHeight w:val="300"/>
        </w:trPr>
        <w:tc>
          <w:tcPr>
            <w:tcW w:w="10695" w:type="dxa"/>
          </w:tcPr>
          <w:p w14:paraId="37D53C84" w14:textId="77777777" w:rsidR="00BF15C0" w:rsidRPr="005E780E" w:rsidRDefault="00BF15C0" w:rsidP="005E780E">
            <w:pPr>
              <w:ind w:firstLine="566"/>
              <w:jc w:val="both"/>
            </w:pPr>
            <w:r w:rsidRPr="005E780E">
              <w:t>Робота з дітьми «груп ризику»</w:t>
            </w:r>
          </w:p>
        </w:tc>
      </w:tr>
      <w:tr w:rsidR="00BF15C0" w:rsidRPr="005E780E" w14:paraId="5AC755DF" w14:textId="77777777" w:rsidTr="00034F9C">
        <w:trPr>
          <w:trHeight w:val="300"/>
        </w:trPr>
        <w:tc>
          <w:tcPr>
            <w:tcW w:w="10695" w:type="dxa"/>
          </w:tcPr>
          <w:p w14:paraId="51C702E8" w14:textId="77777777" w:rsidR="00BF15C0" w:rsidRPr="005E780E" w:rsidRDefault="00BF15C0" w:rsidP="005E780E">
            <w:pPr>
              <w:ind w:firstLine="566"/>
              <w:jc w:val="both"/>
            </w:pPr>
            <w:r w:rsidRPr="005E780E">
              <w:t>Психологічний супровід учнів під час ДПА, ЗНО, МАН тощо</w:t>
            </w:r>
          </w:p>
        </w:tc>
      </w:tr>
      <w:tr w:rsidR="00BF15C0" w:rsidRPr="005E780E" w14:paraId="3648377F" w14:textId="77777777" w:rsidTr="00034F9C">
        <w:trPr>
          <w:trHeight w:val="300"/>
        </w:trPr>
        <w:tc>
          <w:tcPr>
            <w:tcW w:w="10695" w:type="dxa"/>
          </w:tcPr>
          <w:p w14:paraId="2C3632D1" w14:textId="77777777" w:rsidR="00BF15C0" w:rsidRPr="005E780E" w:rsidRDefault="00BF15C0" w:rsidP="005E780E">
            <w:pPr>
              <w:ind w:firstLine="566"/>
              <w:jc w:val="both"/>
            </w:pPr>
            <w:r w:rsidRPr="005E780E">
              <w:t>Статеве виховання, дружба, кохання, рання вагітність</w:t>
            </w:r>
          </w:p>
        </w:tc>
      </w:tr>
      <w:tr w:rsidR="00BF15C0" w:rsidRPr="005E780E" w14:paraId="260E7BF0" w14:textId="77777777" w:rsidTr="00034F9C">
        <w:trPr>
          <w:trHeight w:val="300"/>
        </w:trPr>
        <w:tc>
          <w:tcPr>
            <w:tcW w:w="10695" w:type="dxa"/>
          </w:tcPr>
          <w:p w14:paraId="0B85C620" w14:textId="77777777" w:rsidR="00BF15C0" w:rsidRPr="005E780E" w:rsidRDefault="00BF15C0" w:rsidP="005E780E">
            <w:pPr>
              <w:ind w:firstLine="566"/>
              <w:jc w:val="both"/>
            </w:pPr>
            <w:r w:rsidRPr="005E780E">
              <w:t>Торгівля людьми</w:t>
            </w:r>
          </w:p>
        </w:tc>
      </w:tr>
    </w:tbl>
    <w:p w14:paraId="10904EA4" w14:textId="77777777" w:rsidR="00BF15C0" w:rsidRPr="005E780E" w:rsidRDefault="00BF15C0" w:rsidP="005E780E">
      <w:pPr>
        <w:ind w:firstLine="566"/>
        <w:jc w:val="both"/>
      </w:pPr>
      <w:r w:rsidRPr="005E780E">
        <w:t xml:space="preserve">Протягом року проводилась наступна  корекційно-відновлювальна та розвивальна робота. </w:t>
      </w:r>
    </w:p>
    <w:p w14:paraId="0B25B542" w14:textId="77777777" w:rsidR="00BF15C0" w:rsidRPr="005E780E" w:rsidRDefault="00BF15C0" w:rsidP="005E780E">
      <w:pPr>
        <w:ind w:firstLine="566"/>
        <w:jc w:val="both"/>
      </w:pPr>
      <w:r w:rsidRPr="005E780E">
        <w:t>- Корекційно-розвивальні заняття з учнями 1-х класів, які направлені на покращення адаптації учнів. Підвищується активність, діти стали уважнішими.</w:t>
      </w:r>
    </w:p>
    <w:p w14:paraId="40A769FC" w14:textId="77777777" w:rsidR="00BF15C0" w:rsidRPr="005E780E" w:rsidRDefault="00BF15C0" w:rsidP="005E780E">
      <w:pPr>
        <w:ind w:firstLine="566"/>
        <w:jc w:val="both"/>
      </w:pPr>
      <w:r w:rsidRPr="005E780E">
        <w:t xml:space="preserve"> - Корекційно-розвивальні заняття з учнями «групи ризику» та учнями групи ВШО. </w:t>
      </w:r>
    </w:p>
    <w:p w14:paraId="7199CD8C" w14:textId="77777777" w:rsidR="00BF15C0" w:rsidRPr="005E780E" w:rsidRDefault="00BF15C0" w:rsidP="005E780E">
      <w:pPr>
        <w:ind w:firstLine="566"/>
        <w:jc w:val="both"/>
      </w:pPr>
      <w:r w:rsidRPr="005E780E">
        <w:t>- Корекційні заняття з учнями 5-х класів, які направлені на покращення адаптації учнів в середній ланці школи.</w:t>
      </w:r>
    </w:p>
    <w:p w14:paraId="346F6E5E" w14:textId="77777777" w:rsidR="00BF15C0" w:rsidRPr="005E780E" w:rsidRDefault="00BF15C0" w:rsidP="005E780E">
      <w:pPr>
        <w:ind w:firstLine="566"/>
        <w:jc w:val="both"/>
      </w:pPr>
      <w:r w:rsidRPr="005E780E">
        <w:t xml:space="preserve"> - Корекційно-відновлювальна робота з інклюзії. - Тренінг «Коло Друзів» для дітей з особливо-освітніми потребами ; </w:t>
      </w:r>
    </w:p>
    <w:p w14:paraId="31E9E564" w14:textId="77777777" w:rsidR="00BF15C0" w:rsidRPr="005E780E" w:rsidRDefault="00BF15C0" w:rsidP="005E780E">
      <w:pPr>
        <w:ind w:firstLine="566"/>
        <w:jc w:val="both"/>
      </w:pPr>
      <w:r w:rsidRPr="005E780E">
        <w:t xml:space="preserve">- Тренінг для 5-А, 5-Б, 5-В , 6-А класу , «Адаптація 5-класника», «Толерантність», який направлений на взаємоповагу та розуміння один до одного, адаптація до середньої ланки школи; </w:t>
      </w:r>
    </w:p>
    <w:p w14:paraId="7511ED9D" w14:textId="77777777" w:rsidR="00BF15C0" w:rsidRPr="005E780E" w:rsidRDefault="00BF15C0" w:rsidP="005E780E">
      <w:pPr>
        <w:ind w:firstLine="566"/>
        <w:jc w:val="both"/>
      </w:pPr>
      <w:r w:rsidRPr="005E780E">
        <w:t xml:space="preserve">Підготовлені та проведені психолого-педагогічні семінари для вчителів «Особливості розвитку дітей з особливими освітніми потребами», «Психологічний клімат в колективі»; </w:t>
      </w:r>
    </w:p>
    <w:p w14:paraId="4BD59A65" w14:textId="77777777" w:rsidR="00BF15C0" w:rsidRPr="005E780E" w:rsidRDefault="00BF15C0" w:rsidP="005E780E">
      <w:pPr>
        <w:ind w:firstLine="566"/>
        <w:jc w:val="both"/>
      </w:pPr>
      <w:r w:rsidRPr="005E780E">
        <w:t xml:space="preserve">«Сім прийомів, які допоможуть вчителю інклюзивного класу»; заняття з елементами тренінгу «Все в твоїх руках!». </w:t>
      </w:r>
    </w:p>
    <w:p w14:paraId="5C90DFFE" w14:textId="77777777" w:rsidR="00BF15C0" w:rsidRPr="005E780E" w:rsidRDefault="00BF15C0" w:rsidP="005E780E">
      <w:pPr>
        <w:ind w:firstLine="566"/>
        <w:jc w:val="both"/>
      </w:pPr>
      <w:r w:rsidRPr="005E780E">
        <w:t xml:space="preserve">- Тренінг «Я і мій клас» для учнів 9-а </w:t>
      </w:r>
      <w:proofErr w:type="spellStart"/>
      <w:r w:rsidRPr="005E780E">
        <w:t>кл</w:t>
      </w:r>
      <w:proofErr w:type="spellEnd"/>
      <w:r w:rsidRPr="005E780E">
        <w:t>.,</w:t>
      </w:r>
    </w:p>
    <w:p w14:paraId="3CEE022B" w14:textId="77777777" w:rsidR="00BF15C0" w:rsidRPr="005E780E" w:rsidRDefault="00BF15C0" w:rsidP="005E780E">
      <w:pPr>
        <w:ind w:firstLine="566"/>
        <w:jc w:val="both"/>
      </w:pPr>
      <w:r w:rsidRPr="005E780E">
        <w:t xml:space="preserve">         Просвітницька робота психолога проводилась з учнями, та педагогами.  Розвиваючі заняття з розвитку мислення, уваги, уяви, пам'яті (1 - 4кл.)  Заняття з профілактики торгівлі людьми (5 – 9 </w:t>
      </w:r>
      <w:proofErr w:type="spellStart"/>
      <w:r w:rsidRPr="005E780E">
        <w:t>кл</w:t>
      </w:r>
      <w:proofErr w:type="spellEnd"/>
      <w:r w:rsidRPr="005E780E">
        <w:t xml:space="preserve">.)  Бесіда з учнями про жорстокість, насильство.  Бесіда про алкоголізм та куріння ( 8 – 9 </w:t>
      </w:r>
      <w:proofErr w:type="spellStart"/>
      <w:r w:rsidRPr="005E780E">
        <w:t>кл</w:t>
      </w:r>
      <w:proofErr w:type="spellEnd"/>
      <w:r w:rsidRPr="005E780E">
        <w:t xml:space="preserve">.)  Бесіда з учнями про правила поведінки на </w:t>
      </w:r>
      <w:proofErr w:type="spellStart"/>
      <w:r w:rsidRPr="005E780E">
        <w:t>уроках</w:t>
      </w:r>
      <w:proofErr w:type="spellEnd"/>
      <w:r w:rsidRPr="005E780E">
        <w:t xml:space="preserve"> ( 1 – 4 </w:t>
      </w:r>
      <w:proofErr w:type="spellStart"/>
      <w:r w:rsidRPr="005E780E">
        <w:t>кл</w:t>
      </w:r>
      <w:proofErr w:type="spellEnd"/>
      <w:r w:rsidRPr="005E780E">
        <w:t xml:space="preserve">.)  Бесіди з учнями «групи ризику» про правопорушення, жорстокість, паління.  Проведено розвиваючі заняття за програмою «Основи самопізнання» (6-7 </w:t>
      </w:r>
      <w:proofErr w:type="spellStart"/>
      <w:r w:rsidRPr="005E780E">
        <w:t>кл</w:t>
      </w:r>
      <w:proofErr w:type="spellEnd"/>
      <w:r w:rsidRPr="005E780E">
        <w:t xml:space="preserve">)  Корекційні заняття за програмою «Кроки до дорослості» (9 </w:t>
      </w:r>
      <w:proofErr w:type="spellStart"/>
      <w:r w:rsidRPr="005E780E">
        <w:t>кл</w:t>
      </w:r>
      <w:proofErr w:type="spellEnd"/>
      <w:r w:rsidRPr="005E780E">
        <w:t xml:space="preserve">)  Бесіда «Нікотинова залежність підлітків» ( 8-9 </w:t>
      </w:r>
      <w:proofErr w:type="spellStart"/>
      <w:r w:rsidRPr="005E780E">
        <w:t>кл</w:t>
      </w:r>
      <w:proofErr w:type="spellEnd"/>
      <w:r w:rsidRPr="005E780E">
        <w:t xml:space="preserve">.)  Тренінг «Життя – найвища цінність» (9кл.)  Заходи в рамках ”16 днів проти насильства” :  ” На доброму серці тримається світ ” 1-2 класи.  Групове консультування учнів «Насильство в сім’ї, як себе </w:t>
      </w:r>
      <w:r w:rsidRPr="005E780E">
        <w:lastRenderedPageBreak/>
        <w:t xml:space="preserve">захистити» ( 7 – 9 </w:t>
      </w:r>
      <w:proofErr w:type="spellStart"/>
      <w:r w:rsidRPr="005E780E">
        <w:t>кл</w:t>
      </w:r>
      <w:proofErr w:type="spellEnd"/>
      <w:r w:rsidRPr="005E780E">
        <w:t xml:space="preserve">.)  Проведено тиждень толерантності у школі.  Проведено заняття «Іще раз про СНІД» до Всесвітнього дня боротьби зі СНІДом.(5-9 </w:t>
      </w:r>
      <w:proofErr w:type="spellStart"/>
      <w:r w:rsidRPr="005E780E">
        <w:t>кл</w:t>
      </w:r>
      <w:proofErr w:type="spellEnd"/>
      <w:r w:rsidRPr="005E780E">
        <w:t xml:space="preserve">)  Тренінг ” Життя у часі і поза ним ” C.М. </w:t>
      </w:r>
      <w:proofErr w:type="spellStart"/>
      <w:r w:rsidRPr="005E780E">
        <w:t>Забаровська</w:t>
      </w:r>
      <w:proofErr w:type="spellEnd"/>
      <w:r w:rsidRPr="005E780E">
        <w:t xml:space="preserve"> 9- 11 класи.  Тренінг ” Ми за здоровий спосіб життя ” О.В. </w:t>
      </w:r>
      <w:proofErr w:type="spellStart"/>
      <w:r w:rsidRPr="005E780E">
        <w:t>Голованьова</w:t>
      </w:r>
      <w:proofErr w:type="spellEnd"/>
      <w:r w:rsidRPr="005E780E">
        <w:t xml:space="preserve"> 10 -11 клас.  Коментований перегляд фільму «Станція призначення – життя!» (9 </w:t>
      </w:r>
      <w:proofErr w:type="spellStart"/>
      <w:r w:rsidRPr="005E780E">
        <w:t>кл</w:t>
      </w:r>
      <w:proofErr w:type="spellEnd"/>
      <w:r w:rsidRPr="005E780E">
        <w:t xml:space="preserve">)  Перегляд відеоролику «Ми проти насильства над дітьми» ( 5-9 </w:t>
      </w:r>
      <w:proofErr w:type="spellStart"/>
      <w:r w:rsidRPr="005E780E">
        <w:t>кл</w:t>
      </w:r>
      <w:proofErr w:type="spellEnd"/>
      <w:r w:rsidRPr="005E780E">
        <w:t>.)  Перегляд презентації «Торгівля людьми».  Перегляд відеороликів «Вся правда про наркотики», «ВІЛ/СНІД» та ін.</w:t>
      </w:r>
    </w:p>
    <w:p w14:paraId="11D5FEDF" w14:textId="77777777" w:rsidR="00BF15C0" w:rsidRPr="005E780E" w:rsidRDefault="00BF15C0" w:rsidP="005E780E">
      <w:pPr>
        <w:numPr>
          <w:ilvl w:val="1"/>
          <w:numId w:val="2"/>
        </w:numPr>
        <w:ind w:firstLine="566"/>
        <w:jc w:val="both"/>
      </w:pPr>
      <w:r w:rsidRPr="005E780E">
        <w:t xml:space="preserve">Пріоритетними напрямками у роботі психологічної служби були:  </w:t>
      </w:r>
    </w:p>
    <w:p w14:paraId="599F5CEB" w14:textId="77777777" w:rsidR="00BF15C0" w:rsidRPr="005E780E" w:rsidRDefault="00BF15C0" w:rsidP="005E780E">
      <w:pPr>
        <w:numPr>
          <w:ilvl w:val="1"/>
          <w:numId w:val="2"/>
        </w:numPr>
        <w:ind w:firstLine="566"/>
        <w:jc w:val="both"/>
      </w:pPr>
      <w:r w:rsidRPr="005E780E">
        <w:t xml:space="preserve">- соціально-психологічний супровід роботи 1-х класів в умовах роботи нової української школи; </w:t>
      </w:r>
    </w:p>
    <w:p w14:paraId="51BC8E25" w14:textId="77777777" w:rsidR="00BF15C0" w:rsidRPr="005E780E" w:rsidRDefault="00BF15C0" w:rsidP="005E780E">
      <w:pPr>
        <w:numPr>
          <w:ilvl w:val="1"/>
          <w:numId w:val="2"/>
        </w:numPr>
        <w:ind w:firstLine="566"/>
        <w:jc w:val="both"/>
      </w:pPr>
      <w:r w:rsidRPr="005E780E">
        <w:t xml:space="preserve">- соціально-психологічний супровід впровадження інноваційних технологій в навчально-виховний процес;  </w:t>
      </w:r>
    </w:p>
    <w:p w14:paraId="49A5F510" w14:textId="77777777" w:rsidR="00BF15C0" w:rsidRPr="005E780E" w:rsidRDefault="00BF15C0" w:rsidP="005E780E">
      <w:pPr>
        <w:numPr>
          <w:ilvl w:val="1"/>
          <w:numId w:val="2"/>
        </w:numPr>
        <w:ind w:firstLine="566"/>
        <w:jc w:val="both"/>
      </w:pPr>
      <w:r w:rsidRPr="005E780E">
        <w:t xml:space="preserve">-   формування у здобувачів освіти відповідальної та безпечної поведінки в ситуаціях ризику, навичок здорового способу життя, збереження репродуктивного здоров’я, готовності до самореалізації;  </w:t>
      </w:r>
    </w:p>
    <w:p w14:paraId="7EB7358F" w14:textId="77777777" w:rsidR="00BF15C0" w:rsidRPr="005E780E" w:rsidRDefault="00BF15C0" w:rsidP="005E780E">
      <w:pPr>
        <w:numPr>
          <w:ilvl w:val="1"/>
          <w:numId w:val="2"/>
        </w:numPr>
        <w:ind w:firstLine="566"/>
        <w:jc w:val="both"/>
      </w:pPr>
      <w:r w:rsidRPr="005E780E">
        <w:t xml:space="preserve">-    психологічне забезпечення формування в учнів ліцею стійкої позитивної навчальної мотивації;  моніторинг змісту й умов індивідуального розвитку дітей та підлітків;  </w:t>
      </w:r>
    </w:p>
    <w:p w14:paraId="558EAB7B" w14:textId="77777777" w:rsidR="00BF15C0" w:rsidRPr="005E780E" w:rsidRDefault="00BF15C0" w:rsidP="005E780E">
      <w:pPr>
        <w:numPr>
          <w:ilvl w:val="1"/>
          <w:numId w:val="2"/>
        </w:numPr>
        <w:ind w:firstLine="566"/>
        <w:jc w:val="both"/>
      </w:pPr>
      <w:r w:rsidRPr="005E780E">
        <w:t xml:space="preserve">- соціально-психологічний супровід роботи з обдарованими дітьми;  соціально-психологічне забезпечення </w:t>
      </w:r>
      <w:proofErr w:type="spellStart"/>
      <w:r w:rsidRPr="005E780E">
        <w:t>допрофільного</w:t>
      </w:r>
      <w:proofErr w:type="spellEnd"/>
      <w:r w:rsidRPr="005E780E">
        <w:t xml:space="preserve"> та профільного навчання учнів;</w:t>
      </w:r>
    </w:p>
    <w:p w14:paraId="5D556353" w14:textId="77777777" w:rsidR="00BF15C0" w:rsidRPr="005E780E" w:rsidRDefault="00BF15C0" w:rsidP="005E780E">
      <w:pPr>
        <w:numPr>
          <w:ilvl w:val="1"/>
          <w:numId w:val="2"/>
        </w:numPr>
        <w:ind w:firstLine="566"/>
        <w:jc w:val="both"/>
      </w:pPr>
      <w:r w:rsidRPr="005E780E">
        <w:t xml:space="preserve">-   соціально-психологічний супровід роботи з батьками та сім’ями ліцеїстів, зокрема сімей, які опинились у складних життєвих обставинах; </w:t>
      </w:r>
    </w:p>
    <w:p w14:paraId="2FD05898" w14:textId="77777777" w:rsidR="00BF15C0" w:rsidRPr="005E780E" w:rsidRDefault="00BF15C0" w:rsidP="005E780E">
      <w:pPr>
        <w:numPr>
          <w:ilvl w:val="1"/>
          <w:numId w:val="2"/>
        </w:numPr>
        <w:ind w:firstLine="566"/>
        <w:jc w:val="both"/>
      </w:pPr>
      <w:r w:rsidRPr="005E780E">
        <w:t xml:space="preserve">- соціально-психологічний супровід роботи з дітьми та сім’ями внутрішньо переміщених осіб;  </w:t>
      </w:r>
    </w:p>
    <w:p w14:paraId="66E39935" w14:textId="77777777" w:rsidR="00BF15C0" w:rsidRPr="005E780E" w:rsidRDefault="00BF15C0" w:rsidP="005E780E">
      <w:pPr>
        <w:numPr>
          <w:ilvl w:val="1"/>
          <w:numId w:val="2"/>
        </w:numPr>
        <w:ind w:firstLine="566"/>
        <w:jc w:val="both"/>
      </w:pPr>
      <w:r w:rsidRPr="005E780E">
        <w:t xml:space="preserve">-   превентивне виховання, метою якого є формування у дітей та підлітків навичок здорового способу життя, профілактична робота з подолання явищ жорстокості, насильства, злочинності, правопорушень, негативних явищ, </w:t>
      </w:r>
      <w:proofErr w:type="spellStart"/>
      <w:r w:rsidRPr="005E780E">
        <w:t>суїцидальної</w:t>
      </w:r>
      <w:proofErr w:type="spellEnd"/>
      <w:r w:rsidRPr="005E780E">
        <w:t xml:space="preserve"> поведінки;</w:t>
      </w:r>
    </w:p>
    <w:p w14:paraId="447965DD" w14:textId="77777777" w:rsidR="00BF15C0" w:rsidRPr="005E780E" w:rsidRDefault="00BF15C0" w:rsidP="005E780E">
      <w:pPr>
        <w:numPr>
          <w:ilvl w:val="1"/>
          <w:numId w:val="2"/>
        </w:numPr>
        <w:ind w:firstLine="566"/>
        <w:jc w:val="both"/>
      </w:pPr>
      <w:r w:rsidRPr="005E780E">
        <w:t xml:space="preserve">-   попередженню будь-яких видів і форм насильства та конфліктів серед здобувачів освіти;  </w:t>
      </w:r>
    </w:p>
    <w:p w14:paraId="0045A070" w14:textId="77777777" w:rsidR="00BF15C0" w:rsidRPr="005E780E" w:rsidRDefault="00BF15C0" w:rsidP="005E780E">
      <w:pPr>
        <w:numPr>
          <w:ilvl w:val="1"/>
          <w:numId w:val="2"/>
        </w:numPr>
        <w:ind w:firstLine="566"/>
        <w:jc w:val="both"/>
      </w:pPr>
      <w:r w:rsidRPr="005E780E">
        <w:t xml:space="preserve">-  формування психологічної культури учнів, педагогів, батьків;  </w:t>
      </w:r>
    </w:p>
    <w:p w14:paraId="0A28914D" w14:textId="77777777" w:rsidR="00BF15C0" w:rsidRPr="005E780E" w:rsidRDefault="00BF15C0" w:rsidP="005E780E">
      <w:pPr>
        <w:numPr>
          <w:ilvl w:val="1"/>
          <w:numId w:val="2"/>
        </w:numPr>
        <w:ind w:firstLine="566"/>
        <w:jc w:val="both"/>
      </w:pPr>
      <w:r w:rsidRPr="005E780E">
        <w:t>- формування здорового соціально-психологічного клімату у класних колективах, педагогічному колективі і закладі в цілому.</w:t>
      </w:r>
    </w:p>
    <w:p w14:paraId="6D6A72EC" w14:textId="317EA2E1" w:rsidR="007040DB" w:rsidRPr="005E780E" w:rsidRDefault="00741BA4" w:rsidP="005E780E">
      <w:pPr>
        <w:jc w:val="both"/>
      </w:pPr>
      <w:r w:rsidRPr="005E780E">
        <w:t xml:space="preserve">          </w:t>
      </w:r>
      <w:r w:rsidR="007040DB" w:rsidRPr="005E780E">
        <w:t xml:space="preserve">Головними </w:t>
      </w:r>
      <w:r w:rsidR="007040DB" w:rsidRPr="005E780E">
        <w:rPr>
          <w:b/>
        </w:rPr>
        <w:t>завданнями роботи</w:t>
      </w:r>
      <w:r w:rsidR="007040DB" w:rsidRPr="005E780E">
        <w:t xml:space="preserve"> соціального педагога на 2020-2021 навчальний рік були:</w:t>
      </w:r>
    </w:p>
    <w:p w14:paraId="27C7CC6F" w14:textId="77777777" w:rsidR="007040DB" w:rsidRPr="005E780E" w:rsidRDefault="007040DB" w:rsidP="005E780E">
      <w:pPr>
        <w:numPr>
          <w:ilvl w:val="0"/>
          <w:numId w:val="4"/>
        </w:numPr>
        <w:ind w:left="0"/>
        <w:contextualSpacing/>
        <w:jc w:val="both"/>
      </w:pPr>
      <w:r w:rsidRPr="005E780E">
        <w:t>Здійснення соціального піклування і захисту прав учнів, особливо тих, які знаходяться в скрутному стані;</w:t>
      </w:r>
    </w:p>
    <w:p w14:paraId="36FA8C2D" w14:textId="77777777" w:rsidR="007040DB" w:rsidRPr="005E780E" w:rsidRDefault="007040DB" w:rsidP="005E780E">
      <w:pPr>
        <w:numPr>
          <w:ilvl w:val="0"/>
          <w:numId w:val="4"/>
        </w:numPr>
        <w:ind w:left="0"/>
        <w:contextualSpacing/>
        <w:jc w:val="both"/>
      </w:pPr>
      <w:r w:rsidRPr="005E780E">
        <w:t>Залучення усіх вихованців до соціально корисної діяльності відповідно до їх потреб, інтересів та можливостей;</w:t>
      </w:r>
    </w:p>
    <w:p w14:paraId="44E0699F" w14:textId="77777777" w:rsidR="007040DB" w:rsidRPr="005E780E" w:rsidRDefault="007040DB" w:rsidP="005E780E">
      <w:pPr>
        <w:numPr>
          <w:ilvl w:val="0"/>
          <w:numId w:val="4"/>
        </w:numPr>
        <w:ind w:left="0"/>
        <w:contextualSpacing/>
        <w:jc w:val="both"/>
      </w:pPr>
      <w:r w:rsidRPr="005E780E">
        <w:t xml:space="preserve">Соціально-психологічна допомога, спрямована на створення сприятливого мікроклімату в родині, </w:t>
      </w:r>
      <w:proofErr w:type="spellStart"/>
      <w:r w:rsidRPr="005E780E">
        <w:t>мікросоціумі</w:t>
      </w:r>
      <w:proofErr w:type="spellEnd"/>
      <w:r w:rsidRPr="005E780E">
        <w:t xml:space="preserve"> в яких розвиваються діти;</w:t>
      </w:r>
    </w:p>
    <w:p w14:paraId="7040D957" w14:textId="77777777" w:rsidR="007040DB" w:rsidRPr="005E780E" w:rsidRDefault="007040DB" w:rsidP="005E780E">
      <w:pPr>
        <w:numPr>
          <w:ilvl w:val="0"/>
          <w:numId w:val="4"/>
        </w:numPr>
        <w:ind w:left="0"/>
        <w:contextualSpacing/>
        <w:jc w:val="both"/>
      </w:pPr>
      <w:r w:rsidRPr="005E780E">
        <w:t>Обстоювати права та інтереси дітей на основі державних та міждержавних документів з метою забезпечення для неповнолітніх гарантованих їм прав та умов життєдіяльності;</w:t>
      </w:r>
    </w:p>
    <w:p w14:paraId="02DEE3FB" w14:textId="77777777" w:rsidR="007040DB" w:rsidRPr="005E780E" w:rsidRDefault="007040DB" w:rsidP="005E780E">
      <w:pPr>
        <w:numPr>
          <w:ilvl w:val="0"/>
          <w:numId w:val="4"/>
        </w:numPr>
        <w:ind w:left="0"/>
        <w:contextualSpacing/>
        <w:jc w:val="both"/>
      </w:pPr>
      <w:r w:rsidRPr="005E780E">
        <w:t>Сприяти вибору підліткам професій з урахуванням їхніх ціннісних орієнтацій, готувати учнів до свідомого життя, координувати роботу з різними соціальними інститутами та представниками споріднених професій;</w:t>
      </w:r>
    </w:p>
    <w:p w14:paraId="3BDCD3F3" w14:textId="77777777" w:rsidR="007040DB" w:rsidRPr="005E780E" w:rsidRDefault="007040DB" w:rsidP="005E780E">
      <w:pPr>
        <w:numPr>
          <w:ilvl w:val="0"/>
          <w:numId w:val="4"/>
        </w:numPr>
        <w:ind w:left="0"/>
        <w:contextualSpacing/>
        <w:jc w:val="both"/>
      </w:pPr>
      <w:r w:rsidRPr="005E780E">
        <w:t xml:space="preserve">Здійснювати превентивне виховання, профілактику злочинності, алкоголізму і наркоманії, інших </w:t>
      </w:r>
      <w:proofErr w:type="spellStart"/>
      <w:r w:rsidRPr="005E780E">
        <w:t>узалежнень</w:t>
      </w:r>
      <w:proofErr w:type="spellEnd"/>
      <w:r w:rsidRPr="005E780E">
        <w:t xml:space="preserve"> і шкідливих звичок серед підлітків;</w:t>
      </w:r>
    </w:p>
    <w:p w14:paraId="21BBDADD" w14:textId="77777777" w:rsidR="007040DB" w:rsidRPr="005E780E" w:rsidRDefault="007040DB" w:rsidP="005E780E">
      <w:pPr>
        <w:numPr>
          <w:ilvl w:val="0"/>
          <w:numId w:val="4"/>
        </w:numPr>
        <w:ind w:left="0"/>
        <w:contextualSpacing/>
        <w:jc w:val="both"/>
      </w:pPr>
      <w:r w:rsidRPr="005E780E">
        <w:t>Забезпечення індивідуального підходу до кожної дитини.</w:t>
      </w:r>
    </w:p>
    <w:p w14:paraId="2F26FF8F" w14:textId="77777777" w:rsidR="007040DB" w:rsidRPr="005E780E" w:rsidRDefault="007040DB" w:rsidP="005E780E">
      <w:pPr>
        <w:jc w:val="both"/>
      </w:pPr>
      <w:r w:rsidRPr="005E780E">
        <w:t xml:space="preserve">Згідно робочого  плану соціального педагога за 2020-2021 навчальний рік було виконано </w:t>
      </w:r>
      <w:proofErr w:type="spellStart"/>
      <w:r w:rsidRPr="005E780E">
        <w:t>наступнні</w:t>
      </w:r>
      <w:proofErr w:type="spellEnd"/>
      <w:r w:rsidRPr="005E780E">
        <w:t xml:space="preserve"> заходи:</w:t>
      </w:r>
    </w:p>
    <w:p w14:paraId="0626D0DE" w14:textId="77777777" w:rsidR="007040DB" w:rsidRPr="005E780E" w:rsidRDefault="007040DB" w:rsidP="005E780E">
      <w:pPr>
        <w:numPr>
          <w:ilvl w:val="0"/>
          <w:numId w:val="5"/>
        </w:numPr>
        <w:ind w:left="0"/>
        <w:jc w:val="both"/>
      </w:pPr>
      <w:r w:rsidRPr="005E780E">
        <w:t xml:space="preserve">Оновлення банку даних на соціально-незахищені категорії </w:t>
      </w:r>
      <w:proofErr w:type="spellStart"/>
      <w:r w:rsidRPr="005E780E">
        <w:t>щосеместрово</w:t>
      </w:r>
      <w:proofErr w:type="spellEnd"/>
      <w:r w:rsidRPr="005E780E">
        <w:t>:</w:t>
      </w:r>
    </w:p>
    <w:p w14:paraId="1A2785CE" w14:textId="77777777" w:rsidR="007040DB" w:rsidRPr="005E780E" w:rsidRDefault="007040DB" w:rsidP="005E780E">
      <w:pPr>
        <w:jc w:val="both"/>
      </w:pPr>
      <w:r w:rsidRPr="005E780E">
        <w:t>З них по категоріях:</w:t>
      </w:r>
    </w:p>
    <w:p w14:paraId="7944E94E" w14:textId="77777777" w:rsidR="007040DB" w:rsidRPr="005E780E" w:rsidRDefault="007040DB" w:rsidP="005E780E">
      <w:pPr>
        <w:jc w:val="both"/>
      </w:pPr>
      <w:r w:rsidRPr="005E780E">
        <w:t>1. Дітей-сиріт - 1</w:t>
      </w:r>
    </w:p>
    <w:p w14:paraId="63B73B63" w14:textId="77777777" w:rsidR="007040DB" w:rsidRPr="005E780E" w:rsidRDefault="007040DB" w:rsidP="005E780E">
      <w:pPr>
        <w:jc w:val="both"/>
      </w:pPr>
      <w:r w:rsidRPr="005E780E">
        <w:t>2. Дітей позбавлених батьківського піклування – 1</w:t>
      </w:r>
    </w:p>
    <w:p w14:paraId="076E2E18" w14:textId="77777777" w:rsidR="007040DB" w:rsidRPr="005E780E" w:rsidRDefault="007040DB" w:rsidP="005E780E">
      <w:pPr>
        <w:jc w:val="both"/>
      </w:pPr>
      <w:r w:rsidRPr="005E780E">
        <w:t>3. Дітей-інвалідів – 12</w:t>
      </w:r>
    </w:p>
    <w:p w14:paraId="28EAFC21" w14:textId="77777777" w:rsidR="007040DB" w:rsidRPr="005E780E" w:rsidRDefault="007040DB" w:rsidP="005E780E">
      <w:pPr>
        <w:jc w:val="both"/>
      </w:pPr>
      <w:r w:rsidRPr="005E780E">
        <w:lastRenderedPageBreak/>
        <w:t>4. Дітей, батьки яких, є учасниками АТО – 2.</w:t>
      </w:r>
    </w:p>
    <w:p w14:paraId="59D7344F" w14:textId="77777777" w:rsidR="007040DB" w:rsidRPr="005E780E" w:rsidRDefault="007040DB" w:rsidP="005E780E">
      <w:pPr>
        <w:jc w:val="both"/>
      </w:pPr>
      <w:r w:rsidRPr="005E780E">
        <w:t>5. Кількість багатодітних сімей/ в них дітей – 123/354.</w:t>
      </w:r>
    </w:p>
    <w:p w14:paraId="2FFEAEFD" w14:textId="77777777" w:rsidR="007040DB" w:rsidRPr="005E780E" w:rsidRDefault="007040DB" w:rsidP="005E780E">
      <w:pPr>
        <w:jc w:val="both"/>
      </w:pPr>
      <w:r w:rsidRPr="005E780E">
        <w:t xml:space="preserve">6. Кількість </w:t>
      </w:r>
      <w:proofErr w:type="spellStart"/>
      <w:r w:rsidRPr="005E780E">
        <w:t>малозабеспечених</w:t>
      </w:r>
      <w:proofErr w:type="spellEnd"/>
      <w:r w:rsidRPr="005E780E">
        <w:t xml:space="preserve"> дітей / в них сімей – 59/201.</w:t>
      </w:r>
    </w:p>
    <w:p w14:paraId="588BF627" w14:textId="77777777" w:rsidR="007040DB" w:rsidRPr="005E780E" w:rsidRDefault="007040DB" w:rsidP="005E780E">
      <w:pPr>
        <w:jc w:val="both"/>
      </w:pPr>
      <w:r w:rsidRPr="005E780E">
        <w:t>7. Кількість дітей з особливими освітніми потребами – 2.</w:t>
      </w:r>
    </w:p>
    <w:p w14:paraId="0C6F12A2" w14:textId="77777777" w:rsidR="007040DB" w:rsidRPr="005E780E" w:rsidRDefault="007040DB" w:rsidP="005E780E">
      <w:pPr>
        <w:jc w:val="both"/>
      </w:pPr>
      <w:r w:rsidRPr="005E780E">
        <w:t xml:space="preserve">8 Кількість дітей з асоціальних сімей/ в них дітей – 8/14 </w:t>
      </w:r>
    </w:p>
    <w:p w14:paraId="1C2A89E0" w14:textId="77777777" w:rsidR="007040DB" w:rsidRPr="005E780E" w:rsidRDefault="007040DB" w:rsidP="005E780E">
      <w:pPr>
        <w:jc w:val="both"/>
      </w:pPr>
      <w:r w:rsidRPr="005E780E">
        <w:t>9. Обдарованих дітей – 10.</w:t>
      </w:r>
    </w:p>
    <w:p w14:paraId="26F8129F" w14:textId="77777777" w:rsidR="007040DB" w:rsidRPr="005E780E" w:rsidRDefault="007040DB" w:rsidP="005E780E">
      <w:pPr>
        <w:jc w:val="both"/>
      </w:pPr>
      <w:r w:rsidRPr="005E780E">
        <w:t>10 Дітей схильних до правопорушень – 7.</w:t>
      </w:r>
    </w:p>
    <w:p w14:paraId="15EF12BD" w14:textId="77777777" w:rsidR="007040DB" w:rsidRPr="005E780E" w:rsidRDefault="007040DB" w:rsidP="005E780E">
      <w:pPr>
        <w:jc w:val="both"/>
      </w:pPr>
      <w:r w:rsidRPr="005E780E">
        <w:t xml:space="preserve">11 На </w:t>
      </w:r>
      <w:proofErr w:type="spellStart"/>
      <w:r w:rsidRPr="005E780E">
        <w:t>внутришкільному</w:t>
      </w:r>
      <w:proofErr w:type="spellEnd"/>
      <w:r w:rsidRPr="005E780E">
        <w:t xml:space="preserve"> обліку – 0</w:t>
      </w:r>
    </w:p>
    <w:p w14:paraId="0FAEA040" w14:textId="77777777" w:rsidR="007040DB" w:rsidRPr="005E780E" w:rsidRDefault="007040DB" w:rsidP="005E780E">
      <w:pPr>
        <w:numPr>
          <w:ilvl w:val="0"/>
          <w:numId w:val="5"/>
        </w:numPr>
        <w:ind w:left="0"/>
        <w:jc w:val="both"/>
      </w:pPr>
      <w:r w:rsidRPr="005E780E">
        <w:t xml:space="preserve">Соціальний патронаж дітей, позбавлених батьківського піклування з оформленням актів обстеження </w:t>
      </w:r>
      <w:proofErr w:type="spellStart"/>
      <w:r w:rsidRPr="005E780E">
        <w:t>жилово</w:t>
      </w:r>
      <w:proofErr w:type="spellEnd"/>
      <w:r w:rsidRPr="005E780E">
        <w:t xml:space="preserve">-побутових умов разом з класними  керівниками </w:t>
      </w:r>
      <w:proofErr w:type="spellStart"/>
      <w:r w:rsidRPr="005E780E">
        <w:t>щосеместрово</w:t>
      </w:r>
      <w:proofErr w:type="spellEnd"/>
      <w:r w:rsidRPr="005E780E">
        <w:t>.</w:t>
      </w:r>
    </w:p>
    <w:p w14:paraId="39466495" w14:textId="77777777" w:rsidR="007040DB" w:rsidRPr="005E780E" w:rsidRDefault="007040DB" w:rsidP="005E780E">
      <w:pPr>
        <w:numPr>
          <w:ilvl w:val="0"/>
          <w:numId w:val="5"/>
        </w:numPr>
        <w:ind w:left="0"/>
        <w:jc w:val="both"/>
      </w:pPr>
      <w:r w:rsidRPr="005E780E">
        <w:t xml:space="preserve">Організовано по школі акції «Готуємо дітей да школи», «Милосердя» для дітей, позбавлених батьківського піклування, дітей з </w:t>
      </w:r>
      <w:proofErr w:type="spellStart"/>
      <w:r w:rsidRPr="005E780E">
        <w:t>малозабеспечених</w:t>
      </w:r>
      <w:proofErr w:type="spellEnd"/>
      <w:r w:rsidRPr="005E780E">
        <w:t xml:space="preserve"> родин  у вигляді гуманітарної допомоги(одяг, </w:t>
      </w:r>
      <w:proofErr w:type="spellStart"/>
      <w:r w:rsidRPr="005E780E">
        <w:t>взутття</w:t>
      </w:r>
      <w:proofErr w:type="spellEnd"/>
      <w:r w:rsidRPr="005E780E">
        <w:t>,  канцтовари та ін.).</w:t>
      </w:r>
    </w:p>
    <w:p w14:paraId="5C8D7DD8" w14:textId="77777777" w:rsidR="007040DB" w:rsidRPr="005E780E" w:rsidRDefault="007040DB" w:rsidP="005E780E">
      <w:pPr>
        <w:numPr>
          <w:ilvl w:val="0"/>
          <w:numId w:val="5"/>
        </w:numPr>
        <w:ind w:left="0"/>
        <w:jc w:val="both"/>
      </w:pPr>
      <w:r w:rsidRPr="005E780E">
        <w:t>Щомісячне виявлення та звітування у відділ освіти Ізмаїльської міської ради та в Ізмаїльський міський центр соціальних служб сімей, дітей і молоді дані про дітей чиї сім’ї опинились в тяжких життєвих ситуаціях.</w:t>
      </w:r>
    </w:p>
    <w:p w14:paraId="3B21BFE1" w14:textId="16B28462" w:rsidR="007040DB" w:rsidRPr="005E780E" w:rsidRDefault="007040DB" w:rsidP="005E780E">
      <w:pPr>
        <w:numPr>
          <w:ilvl w:val="0"/>
          <w:numId w:val="5"/>
        </w:numPr>
        <w:ind w:left="0"/>
        <w:jc w:val="both"/>
      </w:pPr>
      <w:r w:rsidRPr="005E780E">
        <w:t xml:space="preserve">Організація зустрічей з представниками  </w:t>
      </w:r>
      <w:proofErr w:type="spellStart"/>
      <w:r w:rsidRPr="005E780E">
        <w:t>Їзмаїльського</w:t>
      </w:r>
      <w:proofErr w:type="spellEnd"/>
      <w:r w:rsidRPr="005E780E">
        <w:t xml:space="preserve"> відділу ювенальної поліції у рамках акції «16 днів проти насильства» з учнями </w:t>
      </w:r>
      <w:r w:rsidR="00741BA4" w:rsidRPr="005E780E">
        <w:t>9</w:t>
      </w:r>
      <w:r w:rsidRPr="005E780E">
        <w:t>-11 класів з метою профілактики паління, наркоманії, алкоголізму, схильності до правопорушень.</w:t>
      </w:r>
    </w:p>
    <w:p w14:paraId="18CAF09C" w14:textId="77777777" w:rsidR="007040DB" w:rsidRPr="005E780E" w:rsidRDefault="007040DB" w:rsidP="005E780E">
      <w:pPr>
        <w:numPr>
          <w:ilvl w:val="0"/>
          <w:numId w:val="5"/>
        </w:numPr>
        <w:ind w:left="0"/>
        <w:jc w:val="both"/>
      </w:pPr>
      <w:r w:rsidRPr="005E780E">
        <w:t xml:space="preserve">Організація навчального </w:t>
      </w:r>
      <w:proofErr w:type="spellStart"/>
      <w:r w:rsidRPr="005E780E">
        <w:t>процессу</w:t>
      </w:r>
      <w:proofErr w:type="spellEnd"/>
      <w:r w:rsidRPr="005E780E">
        <w:t xml:space="preserve"> під час карантину, допомога в освоєнні онлайн-платформи </w:t>
      </w:r>
      <w:r w:rsidRPr="005E780E">
        <w:rPr>
          <w:lang w:val="en-US"/>
        </w:rPr>
        <w:t>ZOOM</w:t>
      </w:r>
      <w:r w:rsidRPr="005E780E">
        <w:t xml:space="preserve">, надання інформаційної допомоги по телефону та через соцмережі. </w:t>
      </w:r>
    </w:p>
    <w:p w14:paraId="3C7D4A4B" w14:textId="77777777" w:rsidR="007040DB" w:rsidRPr="005E780E" w:rsidRDefault="007040DB" w:rsidP="005E780E">
      <w:pPr>
        <w:numPr>
          <w:ilvl w:val="0"/>
          <w:numId w:val="5"/>
        </w:numPr>
        <w:ind w:left="0"/>
        <w:jc w:val="both"/>
      </w:pPr>
      <w:r w:rsidRPr="005E780E">
        <w:t>Організовано соціальні дослідження «Адаптація1-х, 5-х та 10-х класів».</w:t>
      </w:r>
    </w:p>
    <w:p w14:paraId="2D97ECE0" w14:textId="77777777" w:rsidR="007040DB" w:rsidRPr="005E780E" w:rsidRDefault="007040DB" w:rsidP="005E780E">
      <w:pPr>
        <w:numPr>
          <w:ilvl w:val="0"/>
          <w:numId w:val="5"/>
        </w:numPr>
        <w:ind w:left="0"/>
        <w:jc w:val="both"/>
      </w:pPr>
      <w:r w:rsidRPr="005E780E">
        <w:t>Під час декади толерантного відношення до ВІЛ-інфікованих були проведені наступні заходи:</w:t>
      </w:r>
    </w:p>
    <w:p w14:paraId="386707BF" w14:textId="77777777" w:rsidR="007040DB" w:rsidRPr="005E780E" w:rsidRDefault="007040DB" w:rsidP="005E780E">
      <w:pPr>
        <w:numPr>
          <w:ilvl w:val="0"/>
          <w:numId w:val="6"/>
        </w:numPr>
        <w:ind w:left="0"/>
        <w:jc w:val="both"/>
      </w:pPr>
      <w:r w:rsidRPr="005E780E">
        <w:t>Перегляд відеофільмів на тему: «ВІЛ/</w:t>
      </w:r>
      <w:proofErr w:type="spellStart"/>
      <w:r w:rsidRPr="005E780E">
        <w:t>Снід</w:t>
      </w:r>
      <w:proofErr w:type="spellEnd"/>
      <w:r w:rsidRPr="005E780E">
        <w:t>», «Наближення» для учнів 9-11 класів.</w:t>
      </w:r>
    </w:p>
    <w:p w14:paraId="63A0F0F8" w14:textId="77777777" w:rsidR="007040DB" w:rsidRPr="005E780E" w:rsidRDefault="007040DB" w:rsidP="005E780E">
      <w:pPr>
        <w:numPr>
          <w:ilvl w:val="0"/>
          <w:numId w:val="6"/>
        </w:numPr>
        <w:ind w:left="0"/>
        <w:jc w:val="both"/>
      </w:pPr>
      <w:r w:rsidRPr="005E780E">
        <w:t>Проведення уроку-</w:t>
      </w:r>
      <w:proofErr w:type="spellStart"/>
      <w:r w:rsidRPr="005E780E">
        <w:t>тернінгу</w:t>
      </w:r>
      <w:proofErr w:type="spellEnd"/>
      <w:r w:rsidRPr="005E780E">
        <w:t xml:space="preserve">: «Що таке ВІЛ/ СНІД» для учнів 5-11 </w:t>
      </w:r>
      <w:proofErr w:type="spellStart"/>
      <w:r w:rsidRPr="005E780E">
        <w:t>кл</w:t>
      </w:r>
      <w:proofErr w:type="spellEnd"/>
      <w:r w:rsidRPr="005E780E">
        <w:t>.</w:t>
      </w:r>
    </w:p>
    <w:p w14:paraId="304937FB" w14:textId="77777777" w:rsidR="007040DB" w:rsidRPr="005E780E" w:rsidRDefault="007040DB" w:rsidP="005E780E">
      <w:pPr>
        <w:numPr>
          <w:ilvl w:val="0"/>
          <w:numId w:val="6"/>
        </w:numPr>
        <w:ind w:left="0"/>
        <w:jc w:val="both"/>
      </w:pPr>
      <w:r w:rsidRPr="005E780E">
        <w:t>Анкетування «Що ви знаєте про СНІД?» (5-9 класи)</w:t>
      </w:r>
    </w:p>
    <w:p w14:paraId="03F56284" w14:textId="77777777" w:rsidR="007040DB" w:rsidRPr="005E780E" w:rsidRDefault="007040DB" w:rsidP="005E780E">
      <w:pPr>
        <w:numPr>
          <w:ilvl w:val="0"/>
          <w:numId w:val="6"/>
        </w:numPr>
        <w:ind w:left="0"/>
        <w:jc w:val="both"/>
      </w:pPr>
      <w:r w:rsidRPr="005E780E">
        <w:t>Виховна година «СНІД не передається через дружбу»(7 класи)</w:t>
      </w:r>
    </w:p>
    <w:p w14:paraId="77D11C9E" w14:textId="77777777" w:rsidR="007040DB" w:rsidRPr="005E780E" w:rsidRDefault="007040DB" w:rsidP="005E780E">
      <w:pPr>
        <w:numPr>
          <w:ilvl w:val="0"/>
          <w:numId w:val="6"/>
        </w:numPr>
        <w:ind w:left="0"/>
        <w:jc w:val="both"/>
      </w:pPr>
      <w:r w:rsidRPr="005E780E">
        <w:t>Оформлення інформаційного стенду «1 грудня – всесвітній день боротьби зі СНІДом»</w:t>
      </w:r>
    </w:p>
    <w:p w14:paraId="434A4BE5" w14:textId="77777777" w:rsidR="007040DB" w:rsidRPr="005E780E" w:rsidRDefault="007040DB" w:rsidP="005E780E">
      <w:pPr>
        <w:numPr>
          <w:ilvl w:val="1"/>
          <w:numId w:val="6"/>
        </w:numPr>
        <w:ind w:left="0"/>
        <w:jc w:val="both"/>
      </w:pPr>
      <w:r w:rsidRPr="005E780E">
        <w:t>З метою пропаганди здорового способу життя було організовано наступні заходи:</w:t>
      </w:r>
    </w:p>
    <w:p w14:paraId="144E69F5" w14:textId="77777777" w:rsidR="007040DB" w:rsidRPr="005E780E" w:rsidRDefault="007040DB" w:rsidP="005E780E">
      <w:pPr>
        <w:pStyle w:val="1"/>
        <w:numPr>
          <w:ilvl w:val="0"/>
          <w:numId w:val="7"/>
        </w:numPr>
        <w:spacing w:after="0" w:line="240" w:lineRule="auto"/>
        <w:ind w:left="0"/>
        <w:jc w:val="both"/>
        <w:rPr>
          <w:rFonts w:ascii="Times New Roman" w:hAnsi="Times New Roman"/>
          <w:sz w:val="24"/>
          <w:szCs w:val="24"/>
        </w:rPr>
      </w:pPr>
      <w:r w:rsidRPr="005E780E">
        <w:rPr>
          <w:rFonts w:ascii="Times New Roman" w:hAnsi="Times New Roman"/>
          <w:sz w:val="24"/>
          <w:szCs w:val="24"/>
          <w:lang w:val="uk-UA"/>
        </w:rPr>
        <w:t>П</w:t>
      </w:r>
      <w:proofErr w:type="spellStart"/>
      <w:r w:rsidRPr="005E780E">
        <w:rPr>
          <w:rFonts w:ascii="Times New Roman" w:hAnsi="Times New Roman"/>
          <w:sz w:val="24"/>
          <w:szCs w:val="24"/>
        </w:rPr>
        <w:t>ерегляд</w:t>
      </w:r>
      <w:proofErr w:type="spellEnd"/>
      <w:r w:rsidRPr="005E780E">
        <w:rPr>
          <w:rFonts w:ascii="Times New Roman" w:hAnsi="Times New Roman"/>
          <w:sz w:val="24"/>
          <w:szCs w:val="24"/>
        </w:rPr>
        <w:t xml:space="preserve"> </w:t>
      </w:r>
      <w:proofErr w:type="spellStart"/>
      <w:r w:rsidRPr="005E780E">
        <w:rPr>
          <w:rFonts w:ascii="Times New Roman" w:hAnsi="Times New Roman"/>
          <w:sz w:val="24"/>
          <w:szCs w:val="24"/>
        </w:rPr>
        <w:t>відеофільмів</w:t>
      </w:r>
      <w:proofErr w:type="spellEnd"/>
      <w:r w:rsidRPr="005E780E">
        <w:rPr>
          <w:rFonts w:ascii="Times New Roman" w:hAnsi="Times New Roman"/>
          <w:sz w:val="24"/>
          <w:szCs w:val="24"/>
        </w:rPr>
        <w:t xml:space="preserve"> </w:t>
      </w:r>
      <w:proofErr w:type="spellStart"/>
      <w:r w:rsidRPr="005E780E">
        <w:rPr>
          <w:rFonts w:ascii="Times New Roman" w:hAnsi="Times New Roman"/>
          <w:sz w:val="24"/>
          <w:szCs w:val="24"/>
        </w:rPr>
        <w:t>щодо</w:t>
      </w:r>
      <w:proofErr w:type="spellEnd"/>
      <w:r w:rsidRPr="005E780E">
        <w:rPr>
          <w:rFonts w:ascii="Times New Roman" w:hAnsi="Times New Roman"/>
          <w:sz w:val="24"/>
          <w:szCs w:val="24"/>
        </w:rPr>
        <w:t xml:space="preserve"> </w:t>
      </w:r>
      <w:proofErr w:type="spellStart"/>
      <w:r w:rsidRPr="005E780E">
        <w:rPr>
          <w:rFonts w:ascii="Times New Roman" w:hAnsi="Times New Roman"/>
          <w:sz w:val="24"/>
          <w:szCs w:val="24"/>
        </w:rPr>
        <w:t>пр</w:t>
      </w:r>
      <w:proofErr w:type="spellEnd"/>
      <w:r w:rsidRPr="005E780E">
        <w:rPr>
          <w:rFonts w:ascii="Times New Roman" w:hAnsi="Times New Roman"/>
          <w:sz w:val="24"/>
          <w:szCs w:val="24"/>
          <w:lang w:val="uk-UA"/>
        </w:rPr>
        <w:t>а</w:t>
      </w:r>
      <w:r w:rsidRPr="005E780E">
        <w:rPr>
          <w:rFonts w:ascii="Times New Roman" w:hAnsi="Times New Roman"/>
          <w:sz w:val="24"/>
          <w:szCs w:val="24"/>
        </w:rPr>
        <w:t xml:space="preserve">вильного режиму дня, здорового </w:t>
      </w:r>
      <w:proofErr w:type="spellStart"/>
      <w:r w:rsidRPr="005E780E">
        <w:rPr>
          <w:rFonts w:ascii="Times New Roman" w:hAnsi="Times New Roman"/>
          <w:sz w:val="24"/>
          <w:szCs w:val="24"/>
        </w:rPr>
        <w:t>харчування</w:t>
      </w:r>
      <w:proofErr w:type="spellEnd"/>
      <w:r w:rsidRPr="005E780E">
        <w:rPr>
          <w:rFonts w:ascii="Times New Roman" w:hAnsi="Times New Roman"/>
          <w:sz w:val="24"/>
          <w:szCs w:val="24"/>
        </w:rPr>
        <w:t xml:space="preserve"> та </w:t>
      </w:r>
      <w:proofErr w:type="spellStart"/>
      <w:r w:rsidRPr="005E780E">
        <w:rPr>
          <w:rFonts w:ascii="Times New Roman" w:hAnsi="Times New Roman"/>
          <w:sz w:val="24"/>
          <w:szCs w:val="24"/>
        </w:rPr>
        <w:t>шкільного</w:t>
      </w:r>
      <w:proofErr w:type="spellEnd"/>
      <w:r w:rsidRPr="005E780E">
        <w:rPr>
          <w:rFonts w:ascii="Times New Roman" w:hAnsi="Times New Roman"/>
          <w:sz w:val="24"/>
          <w:szCs w:val="24"/>
        </w:rPr>
        <w:t xml:space="preserve"> </w:t>
      </w:r>
      <w:proofErr w:type="spellStart"/>
      <w:r w:rsidRPr="005E780E">
        <w:rPr>
          <w:rFonts w:ascii="Times New Roman" w:hAnsi="Times New Roman"/>
          <w:sz w:val="24"/>
          <w:szCs w:val="24"/>
        </w:rPr>
        <w:t>одягу</w:t>
      </w:r>
      <w:proofErr w:type="spellEnd"/>
      <w:r w:rsidRPr="005E780E">
        <w:rPr>
          <w:rFonts w:ascii="Times New Roman" w:hAnsi="Times New Roman"/>
          <w:sz w:val="24"/>
          <w:szCs w:val="24"/>
        </w:rPr>
        <w:t xml:space="preserve"> для </w:t>
      </w:r>
      <w:proofErr w:type="spellStart"/>
      <w:r w:rsidRPr="005E780E">
        <w:rPr>
          <w:rFonts w:ascii="Times New Roman" w:hAnsi="Times New Roman"/>
          <w:sz w:val="24"/>
          <w:szCs w:val="24"/>
        </w:rPr>
        <w:t>учнів</w:t>
      </w:r>
      <w:proofErr w:type="spellEnd"/>
      <w:r w:rsidRPr="005E780E">
        <w:rPr>
          <w:rFonts w:ascii="Times New Roman" w:hAnsi="Times New Roman"/>
          <w:sz w:val="24"/>
          <w:szCs w:val="24"/>
        </w:rPr>
        <w:t xml:space="preserve"> 5-11 </w:t>
      </w:r>
      <w:proofErr w:type="spellStart"/>
      <w:r w:rsidRPr="005E780E">
        <w:rPr>
          <w:rFonts w:ascii="Times New Roman" w:hAnsi="Times New Roman"/>
          <w:sz w:val="24"/>
          <w:szCs w:val="24"/>
        </w:rPr>
        <w:t>кл</w:t>
      </w:r>
      <w:proofErr w:type="spellEnd"/>
      <w:r w:rsidRPr="005E780E">
        <w:rPr>
          <w:rFonts w:ascii="Times New Roman" w:hAnsi="Times New Roman"/>
          <w:sz w:val="24"/>
          <w:szCs w:val="24"/>
        </w:rPr>
        <w:t>.</w:t>
      </w:r>
    </w:p>
    <w:p w14:paraId="1F43A6B6" w14:textId="77777777" w:rsidR="007040DB" w:rsidRPr="005E780E" w:rsidRDefault="007040DB" w:rsidP="005E780E">
      <w:pPr>
        <w:pStyle w:val="1"/>
        <w:numPr>
          <w:ilvl w:val="0"/>
          <w:numId w:val="7"/>
        </w:numPr>
        <w:spacing w:after="0" w:line="240" w:lineRule="auto"/>
        <w:ind w:left="0"/>
        <w:jc w:val="both"/>
        <w:rPr>
          <w:rFonts w:ascii="Times New Roman" w:hAnsi="Times New Roman"/>
          <w:sz w:val="24"/>
          <w:szCs w:val="24"/>
        </w:rPr>
      </w:pPr>
      <w:r w:rsidRPr="005E780E">
        <w:rPr>
          <w:rFonts w:ascii="Times New Roman" w:hAnsi="Times New Roman"/>
          <w:sz w:val="24"/>
          <w:szCs w:val="24"/>
          <w:lang w:val="uk-UA"/>
        </w:rPr>
        <w:t>Бесіди: «Як навчитися бути здоровим» (1-2 класи), «Режим дня здорової людини» (3-4класи)</w:t>
      </w:r>
    </w:p>
    <w:p w14:paraId="015F4B45" w14:textId="77777777" w:rsidR="007040DB" w:rsidRPr="005E780E" w:rsidRDefault="007040DB" w:rsidP="005E780E">
      <w:pPr>
        <w:pStyle w:val="1"/>
        <w:numPr>
          <w:ilvl w:val="0"/>
          <w:numId w:val="7"/>
        </w:numPr>
        <w:spacing w:after="0" w:line="240" w:lineRule="auto"/>
        <w:ind w:left="0"/>
        <w:jc w:val="both"/>
        <w:rPr>
          <w:rFonts w:ascii="Times New Roman" w:hAnsi="Times New Roman"/>
          <w:sz w:val="24"/>
          <w:szCs w:val="24"/>
        </w:rPr>
      </w:pPr>
      <w:r w:rsidRPr="005E780E">
        <w:rPr>
          <w:rFonts w:ascii="Times New Roman" w:hAnsi="Times New Roman"/>
          <w:sz w:val="24"/>
          <w:szCs w:val="24"/>
          <w:lang w:val="uk-UA"/>
        </w:rPr>
        <w:t>Урок –проект для учнів «</w:t>
      </w:r>
      <w:proofErr w:type="spellStart"/>
      <w:r w:rsidRPr="005E780E">
        <w:rPr>
          <w:rFonts w:ascii="Times New Roman" w:hAnsi="Times New Roman"/>
          <w:sz w:val="24"/>
          <w:szCs w:val="24"/>
          <w:lang w:val="uk-UA"/>
        </w:rPr>
        <w:t>Шоб</w:t>
      </w:r>
      <w:proofErr w:type="spellEnd"/>
      <w:r w:rsidRPr="005E780E">
        <w:rPr>
          <w:rFonts w:ascii="Times New Roman" w:hAnsi="Times New Roman"/>
          <w:sz w:val="24"/>
          <w:szCs w:val="24"/>
          <w:lang w:val="uk-UA"/>
        </w:rPr>
        <w:t xml:space="preserve"> здоров’я добре мати, слід про нього змалку дбати»(1-4класи)</w:t>
      </w:r>
    </w:p>
    <w:p w14:paraId="3FD73D8E" w14:textId="77777777" w:rsidR="007040DB" w:rsidRPr="005E780E" w:rsidRDefault="007040DB" w:rsidP="005E780E">
      <w:pPr>
        <w:pStyle w:val="1"/>
        <w:numPr>
          <w:ilvl w:val="0"/>
          <w:numId w:val="7"/>
        </w:numPr>
        <w:spacing w:after="0" w:line="240" w:lineRule="auto"/>
        <w:ind w:left="0"/>
        <w:jc w:val="both"/>
        <w:rPr>
          <w:rFonts w:ascii="Times New Roman" w:hAnsi="Times New Roman"/>
          <w:sz w:val="24"/>
          <w:szCs w:val="24"/>
        </w:rPr>
      </w:pPr>
      <w:r w:rsidRPr="005E780E">
        <w:rPr>
          <w:rFonts w:ascii="Times New Roman" w:hAnsi="Times New Roman"/>
          <w:sz w:val="24"/>
          <w:szCs w:val="24"/>
          <w:lang w:val="uk-UA"/>
        </w:rPr>
        <w:t>Урок – подорож «Олімпійськими шляхами до здорового майбутнього»(5-8 класи)</w:t>
      </w:r>
    </w:p>
    <w:p w14:paraId="3F613FDD" w14:textId="77777777" w:rsidR="007040DB" w:rsidRPr="005E780E" w:rsidRDefault="007040DB" w:rsidP="005E780E">
      <w:pPr>
        <w:pStyle w:val="1"/>
        <w:numPr>
          <w:ilvl w:val="0"/>
          <w:numId w:val="7"/>
        </w:numPr>
        <w:spacing w:after="0" w:line="240" w:lineRule="auto"/>
        <w:ind w:left="0"/>
        <w:jc w:val="both"/>
        <w:rPr>
          <w:rFonts w:ascii="Times New Roman" w:hAnsi="Times New Roman"/>
          <w:sz w:val="24"/>
          <w:szCs w:val="24"/>
        </w:rPr>
      </w:pPr>
      <w:r w:rsidRPr="005E780E">
        <w:rPr>
          <w:rFonts w:ascii="Times New Roman" w:hAnsi="Times New Roman"/>
          <w:sz w:val="24"/>
          <w:szCs w:val="24"/>
          <w:lang w:val="uk-UA"/>
        </w:rPr>
        <w:t xml:space="preserve">Тренінгові заняття: «Формування свідомої відмови від шкідливих звичок та оволодіння технікою викорінення </w:t>
      </w:r>
      <w:proofErr w:type="spellStart"/>
      <w:r w:rsidRPr="005E780E">
        <w:rPr>
          <w:rFonts w:ascii="Times New Roman" w:hAnsi="Times New Roman"/>
          <w:sz w:val="24"/>
          <w:szCs w:val="24"/>
          <w:lang w:val="uk-UA"/>
        </w:rPr>
        <w:t>іх</w:t>
      </w:r>
      <w:proofErr w:type="spellEnd"/>
      <w:r w:rsidRPr="005E780E">
        <w:rPr>
          <w:rFonts w:ascii="Times New Roman" w:hAnsi="Times New Roman"/>
          <w:sz w:val="24"/>
          <w:szCs w:val="24"/>
          <w:lang w:val="uk-UA"/>
        </w:rPr>
        <w:t xml:space="preserve">». (9-11 класи) , «Здоровим бути </w:t>
      </w:r>
      <w:proofErr w:type="spellStart"/>
      <w:r w:rsidRPr="005E780E">
        <w:rPr>
          <w:rFonts w:ascii="Times New Roman" w:hAnsi="Times New Roman"/>
          <w:sz w:val="24"/>
          <w:szCs w:val="24"/>
          <w:lang w:val="uk-UA"/>
        </w:rPr>
        <w:t>модно</w:t>
      </w:r>
      <w:proofErr w:type="spellEnd"/>
      <w:r w:rsidRPr="005E780E">
        <w:rPr>
          <w:rFonts w:ascii="Times New Roman" w:hAnsi="Times New Roman"/>
          <w:sz w:val="24"/>
          <w:szCs w:val="24"/>
          <w:lang w:val="uk-UA"/>
        </w:rPr>
        <w:t>» ( 6- 9 класи)</w:t>
      </w:r>
    </w:p>
    <w:p w14:paraId="10DBC6F9" w14:textId="77777777" w:rsidR="007040DB" w:rsidRPr="005E780E" w:rsidRDefault="007040DB" w:rsidP="005E780E">
      <w:pPr>
        <w:numPr>
          <w:ilvl w:val="1"/>
          <w:numId w:val="7"/>
        </w:numPr>
        <w:ind w:left="0"/>
        <w:jc w:val="both"/>
      </w:pPr>
      <w:r w:rsidRPr="005E780E">
        <w:t>В рамках акції «16 днів без насилля» було проведено:</w:t>
      </w:r>
    </w:p>
    <w:p w14:paraId="5A6CEF16" w14:textId="77777777" w:rsidR="007040DB" w:rsidRPr="005E780E" w:rsidRDefault="007040DB" w:rsidP="005E780E">
      <w:pPr>
        <w:pStyle w:val="1"/>
        <w:numPr>
          <w:ilvl w:val="0"/>
          <w:numId w:val="8"/>
        </w:numPr>
        <w:spacing w:after="0" w:line="240" w:lineRule="auto"/>
        <w:ind w:left="0"/>
        <w:jc w:val="both"/>
        <w:rPr>
          <w:rFonts w:ascii="Times New Roman" w:hAnsi="Times New Roman"/>
          <w:sz w:val="24"/>
          <w:szCs w:val="24"/>
        </w:rPr>
      </w:pPr>
      <w:r w:rsidRPr="005E780E">
        <w:rPr>
          <w:rFonts w:ascii="Times New Roman" w:hAnsi="Times New Roman"/>
          <w:sz w:val="24"/>
          <w:szCs w:val="24"/>
          <w:lang w:val="uk-UA"/>
        </w:rPr>
        <w:t>Виставка літератури та плакатів з теми: «Насильству –ні!»</w:t>
      </w:r>
      <w:r w:rsidRPr="005E780E">
        <w:rPr>
          <w:rFonts w:ascii="Times New Roman" w:hAnsi="Times New Roman"/>
          <w:sz w:val="24"/>
          <w:szCs w:val="24"/>
        </w:rPr>
        <w:t>.</w:t>
      </w:r>
    </w:p>
    <w:p w14:paraId="201CF46A" w14:textId="77777777" w:rsidR="007040DB" w:rsidRPr="005E780E" w:rsidRDefault="007040DB" w:rsidP="005E780E">
      <w:pPr>
        <w:pStyle w:val="1"/>
        <w:numPr>
          <w:ilvl w:val="0"/>
          <w:numId w:val="8"/>
        </w:numPr>
        <w:spacing w:after="0" w:line="240" w:lineRule="auto"/>
        <w:ind w:left="0"/>
        <w:jc w:val="both"/>
        <w:rPr>
          <w:rFonts w:ascii="Times New Roman" w:hAnsi="Times New Roman"/>
          <w:sz w:val="24"/>
          <w:szCs w:val="24"/>
        </w:rPr>
      </w:pPr>
      <w:proofErr w:type="spellStart"/>
      <w:r w:rsidRPr="005E780E">
        <w:rPr>
          <w:rFonts w:ascii="Times New Roman" w:hAnsi="Times New Roman"/>
          <w:sz w:val="24"/>
          <w:szCs w:val="24"/>
        </w:rPr>
        <w:t>Анкетування</w:t>
      </w:r>
      <w:proofErr w:type="spellEnd"/>
      <w:r w:rsidRPr="005E780E">
        <w:rPr>
          <w:rFonts w:ascii="Times New Roman" w:hAnsi="Times New Roman"/>
          <w:sz w:val="24"/>
          <w:szCs w:val="24"/>
        </w:rPr>
        <w:t xml:space="preserve"> «</w:t>
      </w:r>
      <w:r w:rsidRPr="005E780E">
        <w:rPr>
          <w:rFonts w:ascii="Times New Roman" w:hAnsi="Times New Roman"/>
          <w:sz w:val="24"/>
          <w:szCs w:val="24"/>
          <w:lang w:val="uk-UA"/>
        </w:rPr>
        <w:t xml:space="preserve">Чи є насильство в вашій школі?», «Моє життя в сім’ї та </w:t>
      </w:r>
      <w:proofErr w:type="gramStart"/>
      <w:r w:rsidRPr="005E780E">
        <w:rPr>
          <w:rFonts w:ascii="Times New Roman" w:hAnsi="Times New Roman"/>
          <w:sz w:val="24"/>
          <w:szCs w:val="24"/>
          <w:lang w:val="uk-UA"/>
        </w:rPr>
        <w:t>школі»(</w:t>
      </w:r>
      <w:proofErr w:type="gramEnd"/>
      <w:r w:rsidRPr="005E780E">
        <w:rPr>
          <w:rFonts w:ascii="Times New Roman" w:hAnsi="Times New Roman"/>
          <w:sz w:val="24"/>
          <w:szCs w:val="24"/>
          <w:lang w:val="uk-UA"/>
        </w:rPr>
        <w:t>5-11 класи)</w:t>
      </w:r>
    </w:p>
    <w:p w14:paraId="11D93CAF" w14:textId="77777777" w:rsidR="007040DB" w:rsidRPr="005E780E" w:rsidRDefault="007040DB" w:rsidP="005E780E">
      <w:pPr>
        <w:pStyle w:val="1"/>
        <w:numPr>
          <w:ilvl w:val="0"/>
          <w:numId w:val="8"/>
        </w:numPr>
        <w:spacing w:after="0" w:line="240" w:lineRule="auto"/>
        <w:ind w:left="0"/>
        <w:jc w:val="both"/>
        <w:rPr>
          <w:rFonts w:ascii="Times New Roman" w:hAnsi="Times New Roman"/>
          <w:sz w:val="24"/>
          <w:szCs w:val="24"/>
        </w:rPr>
      </w:pPr>
      <w:r w:rsidRPr="005E780E">
        <w:rPr>
          <w:rFonts w:ascii="Times New Roman" w:hAnsi="Times New Roman"/>
          <w:sz w:val="24"/>
          <w:szCs w:val="24"/>
          <w:lang w:val="uk-UA"/>
        </w:rPr>
        <w:t>Розгляд відеороликів та мультфільмів «Права дитини»</w:t>
      </w:r>
    </w:p>
    <w:p w14:paraId="55F9C590" w14:textId="77777777" w:rsidR="007040DB" w:rsidRPr="005E780E" w:rsidRDefault="007040DB" w:rsidP="005E780E">
      <w:pPr>
        <w:pStyle w:val="1"/>
        <w:numPr>
          <w:ilvl w:val="0"/>
          <w:numId w:val="8"/>
        </w:numPr>
        <w:spacing w:after="0" w:line="240" w:lineRule="auto"/>
        <w:ind w:left="0"/>
        <w:jc w:val="both"/>
        <w:rPr>
          <w:rFonts w:ascii="Times New Roman" w:hAnsi="Times New Roman"/>
          <w:sz w:val="24"/>
          <w:szCs w:val="24"/>
        </w:rPr>
      </w:pPr>
      <w:r w:rsidRPr="005E780E">
        <w:rPr>
          <w:rFonts w:ascii="Times New Roman" w:hAnsi="Times New Roman"/>
          <w:sz w:val="24"/>
          <w:szCs w:val="24"/>
          <w:lang w:val="uk-UA"/>
        </w:rPr>
        <w:t>Конкурс малюнків, плакатів та колажів «Світ без насилля», «Наші долоні проти насильства» (3- 4 класи)</w:t>
      </w:r>
    </w:p>
    <w:p w14:paraId="6A1D03CB" w14:textId="77777777" w:rsidR="007040DB" w:rsidRPr="005E780E" w:rsidRDefault="007040DB" w:rsidP="005E780E">
      <w:pPr>
        <w:pStyle w:val="1"/>
        <w:numPr>
          <w:ilvl w:val="0"/>
          <w:numId w:val="8"/>
        </w:numPr>
        <w:spacing w:after="0" w:line="240" w:lineRule="auto"/>
        <w:ind w:left="0"/>
        <w:jc w:val="both"/>
        <w:rPr>
          <w:rFonts w:ascii="Times New Roman" w:hAnsi="Times New Roman"/>
          <w:sz w:val="24"/>
          <w:szCs w:val="24"/>
        </w:rPr>
      </w:pPr>
      <w:r w:rsidRPr="005E780E">
        <w:rPr>
          <w:rFonts w:ascii="Times New Roman" w:hAnsi="Times New Roman"/>
          <w:sz w:val="24"/>
          <w:szCs w:val="24"/>
          <w:lang w:val="uk-UA"/>
        </w:rPr>
        <w:t>Розробка та розповсюдження буклетів «Стоп насильству!»</w:t>
      </w:r>
    </w:p>
    <w:p w14:paraId="762784D2" w14:textId="77777777" w:rsidR="007040DB" w:rsidRPr="005E780E" w:rsidRDefault="007040DB" w:rsidP="005E780E">
      <w:pPr>
        <w:pStyle w:val="1"/>
        <w:numPr>
          <w:ilvl w:val="0"/>
          <w:numId w:val="8"/>
        </w:numPr>
        <w:spacing w:after="0" w:line="240" w:lineRule="auto"/>
        <w:ind w:left="0"/>
        <w:jc w:val="both"/>
        <w:rPr>
          <w:rFonts w:ascii="Times New Roman" w:hAnsi="Times New Roman"/>
          <w:sz w:val="24"/>
          <w:szCs w:val="24"/>
        </w:rPr>
      </w:pPr>
      <w:r w:rsidRPr="005E780E">
        <w:rPr>
          <w:rFonts w:ascii="Times New Roman" w:hAnsi="Times New Roman"/>
          <w:sz w:val="24"/>
          <w:szCs w:val="24"/>
          <w:lang w:val="uk-UA"/>
        </w:rPr>
        <w:t>Круглий стіл: «Життя без насильства»(10-11 класи)</w:t>
      </w:r>
    </w:p>
    <w:p w14:paraId="651F52B7" w14:textId="77777777" w:rsidR="007040DB" w:rsidRPr="005E780E" w:rsidRDefault="007040DB" w:rsidP="005E780E">
      <w:pPr>
        <w:numPr>
          <w:ilvl w:val="1"/>
          <w:numId w:val="8"/>
        </w:numPr>
        <w:ind w:left="0"/>
        <w:jc w:val="both"/>
      </w:pPr>
      <w:r w:rsidRPr="005E780E">
        <w:t xml:space="preserve">Під час </w:t>
      </w:r>
      <w:proofErr w:type="spellStart"/>
      <w:r w:rsidRPr="005E780E">
        <w:t>тиждня</w:t>
      </w:r>
      <w:proofErr w:type="spellEnd"/>
      <w:r w:rsidRPr="005E780E">
        <w:t xml:space="preserve"> Толерантності було проведено:</w:t>
      </w:r>
    </w:p>
    <w:p w14:paraId="7DB51C01" w14:textId="77777777" w:rsidR="007040DB" w:rsidRPr="005E780E" w:rsidRDefault="007040DB" w:rsidP="005E780E">
      <w:pPr>
        <w:numPr>
          <w:ilvl w:val="0"/>
          <w:numId w:val="9"/>
        </w:numPr>
        <w:ind w:left="0"/>
        <w:jc w:val="both"/>
      </w:pPr>
      <w:r w:rsidRPr="005E780E">
        <w:t>Виховна година «Толерантність в учнівському середовищі» (6 класи)</w:t>
      </w:r>
    </w:p>
    <w:p w14:paraId="2800574A" w14:textId="77777777" w:rsidR="007040DB" w:rsidRPr="005E780E" w:rsidRDefault="007040DB" w:rsidP="005E780E">
      <w:pPr>
        <w:numPr>
          <w:ilvl w:val="0"/>
          <w:numId w:val="9"/>
        </w:numPr>
        <w:ind w:left="0"/>
        <w:jc w:val="both"/>
      </w:pPr>
      <w:r w:rsidRPr="005E780E">
        <w:t>Бесіди: «Про тактовність та люб’язність» (7-8 класи)</w:t>
      </w:r>
    </w:p>
    <w:p w14:paraId="30216E5A" w14:textId="77777777" w:rsidR="007040DB" w:rsidRPr="005E780E" w:rsidRDefault="007040DB" w:rsidP="005E780E">
      <w:pPr>
        <w:numPr>
          <w:ilvl w:val="0"/>
          <w:numId w:val="9"/>
        </w:numPr>
        <w:ind w:left="0"/>
        <w:jc w:val="both"/>
      </w:pPr>
      <w:r w:rsidRPr="005E780E">
        <w:t>Заняття: «Я і ми – усі ми різні» (9- 11 класи)</w:t>
      </w:r>
    </w:p>
    <w:p w14:paraId="0D933C94" w14:textId="77777777" w:rsidR="007040DB" w:rsidRPr="005E780E" w:rsidRDefault="007040DB" w:rsidP="005E780E">
      <w:pPr>
        <w:numPr>
          <w:ilvl w:val="0"/>
          <w:numId w:val="9"/>
        </w:numPr>
        <w:ind w:left="0"/>
        <w:jc w:val="both"/>
      </w:pPr>
      <w:r w:rsidRPr="005E780E">
        <w:t>Тренінг: «Вчимося бути толерантних до оточуючих» ( 5-8 класи).</w:t>
      </w:r>
    </w:p>
    <w:p w14:paraId="6487B0FC" w14:textId="77777777" w:rsidR="007040DB" w:rsidRPr="005E780E" w:rsidRDefault="007040DB" w:rsidP="005E780E">
      <w:pPr>
        <w:numPr>
          <w:ilvl w:val="0"/>
          <w:numId w:val="9"/>
        </w:numPr>
        <w:ind w:left="0"/>
        <w:jc w:val="both"/>
      </w:pPr>
      <w:r w:rsidRPr="005E780E">
        <w:t>Анкетування «Чи толерантна я людина».</w:t>
      </w:r>
    </w:p>
    <w:p w14:paraId="449DAEBB" w14:textId="77777777" w:rsidR="007040DB" w:rsidRPr="005E780E" w:rsidRDefault="007040DB" w:rsidP="005E780E">
      <w:pPr>
        <w:numPr>
          <w:ilvl w:val="0"/>
          <w:numId w:val="10"/>
        </w:numPr>
        <w:ind w:left="0"/>
        <w:jc w:val="both"/>
      </w:pPr>
      <w:r w:rsidRPr="005E780E">
        <w:t>Оформлення протоколів - бесід з батьками учнів та з учнями.</w:t>
      </w:r>
    </w:p>
    <w:p w14:paraId="70450716" w14:textId="77777777" w:rsidR="007040DB" w:rsidRPr="005E780E" w:rsidRDefault="007040DB" w:rsidP="005E780E">
      <w:pPr>
        <w:numPr>
          <w:ilvl w:val="0"/>
          <w:numId w:val="10"/>
        </w:numPr>
        <w:ind w:left="0"/>
        <w:jc w:val="both"/>
      </w:pPr>
      <w:r w:rsidRPr="005E780E">
        <w:t>В рамках профорієнтаційної роботи було організовано наступні заходи:</w:t>
      </w:r>
    </w:p>
    <w:p w14:paraId="232DB7F4" w14:textId="218CB0B2" w:rsidR="007040DB" w:rsidRPr="005E780E" w:rsidRDefault="007040DB" w:rsidP="005E780E">
      <w:pPr>
        <w:numPr>
          <w:ilvl w:val="1"/>
          <w:numId w:val="10"/>
        </w:numPr>
        <w:ind w:left="0"/>
        <w:jc w:val="both"/>
      </w:pPr>
      <w:r w:rsidRPr="005E780E">
        <w:lastRenderedPageBreak/>
        <w:t>Поповне</w:t>
      </w:r>
      <w:r w:rsidR="00741BA4" w:rsidRPr="005E780E">
        <w:t>н</w:t>
      </w:r>
      <w:r w:rsidRPr="005E780E">
        <w:t>ня літер</w:t>
      </w:r>
      <w:r w:rsidR="00741BA4" w:rsidRPr="005E780E">
        <w:t>а</w:t>
      </w:r>
      <w:r w:rsidRPr="005E780E">
        <w:t>тури, наочного матеріалу для учнів та батьків (консультації у режимі онлайн за допомогою мобільного зв’язку та соцмереж).</w:t>
      </w:r>
    </w:p>
    <w:p w14:paraId="2BF6C0EB" w14:textId="77777777" w:rsidR="007040DB" w:rsidRPr="005E780E" w:rsidRDefault="007040DB" w:rsidP="005E780E">
      <w:pPr>
        <w:numPr>
          <w:ilvl w:val="1"/>
          <w:numId w:val="10"/>
        </w:numPr>
        <w:ind w:left="0"/>
        <w:jc w:val="both"/>
      </w:pPr>
      <w:r w:rsidRPr="005E780E">
        <w:t>Підготовка відео “Цікавий світ професій” (учні 4-х класів)</w:t>
      </w:r>
    </w:p>
    <w:p w14:paraId="3453B078" w14:textId="59422181" w:rsidR="007040DB" w:rsidRPr="005E780E" w:rsidRDefault="007040DB" w:rsidP="005E780E">
      <w:pPr>
        <w:numPr>
          <w:ilvl w:val="0"/>
          <w:numId w:val="11"/>
        </w:numPr>
        <w:ind w:left="0"/>
        <w:jc w:val="both"/>
      </w:pPr>
      <w:r w:rsidRPr="005E780E">
        <w:t>Контролювання  відвідування шкільної їдальні учнями соціально-незахищених категорій дітей, позбавлених батьківського піклування, дітей з малозабе</w:t>
      </w:r>
      <w:r w:rsidR="00741BA4" w:rsidRPr="005E780E">
        <w:t>з</w:t>
      </w:r>
      <w:r w:rsidRPr="005E780E">
        <w:t xml:space="preserve">печених сімей </w:t>
      </w:r>
    </w:p>
    <w:p w14:paraId="09A5AECF" w14:textId="77777777" w:rsidR="007040DB" w:rsidRPr="005E780E" w:rsidRDefault="007040DB" w:rsidP="005E780E">
      <w:pPr>
        <w:numPr>
          <w:ilvl w:val="0"/>
          <w:numId w:val="11"/>
        </w:numPr>
        <w:ind w:left="0"/>
        <w:jc w:val="both"/>
      </w:pPr>
      <w:r w:rsidRPr="005E780E">
        <w:t>А) участь в методичних об’єднаннях соціальних педагогів та практичних психологів. (в онлайн режимі)</w:t>
      </w:r>
    </w:p>
    <w:p w14:paraId="342FEC0E" w14:textId="77777777" w:rsidR="007040DB" w:rsidRPr="005E780E" w:rsidRDefault="007040DB" w:rsidP="005E780E">
      <w:pPr>
        <w:jc w:val="both"/>
      </w:pPr>
      <w:r w:rsidRPr="005E780E">
        <w:t>Б) робота з документацією, щоденні звіти, статистичні звіти, складання плану роботи на рік, на тиждень,  підготовка документації до перевірок, тощо.</w:t>
      </w:r>
    </w:p>
    <w:p w14:paraId="2D7F990C" w14:textId="434026B3" w:rsidR="007040DB" w:rsidRPr="005E780E" w:rsidRDefault="007040DB" w:rsidP="005E780E">
      <w:pPr>
        <w:numPr>
          <w:ilvl w:val="0"/>
          <w:numId w:val="12"/>
        </w:numPr>
        <w:ind w:left="0"/>
        <w:jc w:val="both"/>
      </w:pPr>
      <w:r w:rsidRPr="005E780E">
        <w:t xml:space="preserve">Підготовка та оновлення інформаційного стенду «Соціально – психологічна служба», «Стоп </w:t>
      </w:r>
      <w:proofErr w:type="spellStart"/>
      <w:r w:rsidRPr="005E780E">
        <w:t>булінг</w:t>
      </w:r>
      <w:proofErr w:type="spellEnd"/>
      <w:r w:rsidRPr="005E780E">
        <w:t>», «Права дитини», «Моє  професійне майбутнє»  для учнів та батьків.</w:t>
      </w:r>
    </w:p>
    <w:p w14:paraId="131F3189" w14:textId="77777777" w:rsidR="007040DB" w:rsidRPr="005E780E" w:rsidRDefault="007040DB" w:rsidP="005E780E">
      <w:pPr>
        <w:numPr>
          <w:ilvl w:val="0"/>
          <w:numId w:val="12"/>
        </w:numPr>
        <w:ind w:left="0"/>
        <w:jc w:val="both"/>
      </w:pPr>
      <w:r w:rsidRPr="005E780E">
        <w:t>Проведення благодійних акцій «Серце до серця» та «Назустріч мрії».</w:t>
      </w:r>
    </w:p>
    <w:p w14:paraId="2EBC15E2" w14:textId="77777777" w:rsidR="007040DB" w:rsidRPr="005E780E" w:rsidRDefault="007040DB" w:rsidP="005E780E">
      <w:pPr>
        <w:numPr>
          <w:ilvl w:val="0"/>
          <w:numId w:val="12"/>
        </w:numPr>
        <w:ind w:left="0"/>
        <w:jc w:val="both"/>
      </w:pPr>
      <w:r w:rsidRPr="005E780E">
        <w:t>Підготовка та проведення круглого столу: «</w:t>
      </w:r>
      <w:proofErr w:type="spellStart"/>
      <w:r w:rsidRPr="005E780E">
        <w:t>Кібер</w:t>
      </w:r>
      <w:proofErr w:type="spellEnd"/>
      <w:r w:rsidRPr="005E780E">
        <w:t xml:space="preserve"> – </w:t>
      </w:r>
      <w:proofErr w:type="spellStart"/>
      <w:r w:rsidRPr="005E780E">
        <w:t>буллінг</w:t>
      </w:r>
      <w:proofErr w:type="spellEnd"/>
      <w:r w:rsidRPr="005E780E">
        <w:t xml:space="preserve"> –агресія в інтернеті» ( 10 -11 класи), години спілкування: «Психологія шкільного </w:t>
      </w:r>
      <w:proofErr w:type="spellStart"/>
      <w:r w:rsidRPr="005E780E">
        <w:t>буллінгу</w:t>
      </w:r>
      <w:proofErr w:type="spellEnd"/>
      <w:r w:rsidRPr="005E780E">
        <w:t>», «Торгівля людьми»</w:t>
      </w:r>
    </w:p>
    <w:p w14:paraId="00A05307" w14:textId="77777777" w:rsidR="007040DB" w:rsidRPr="005E780E" w:rsidRDefault="007040DB" w:rsidP="005E780E">
      <w:pPr>
        <w:numPr>
          <w:ilvl w:val="0"/>
          <w:numId w:val="12"/>
        </w:numPr>
        <w:ind w:left="0"/>
        <w:jc w:val="both"/>
      </w:pPr>
      <w:r w:rsidRPr="005E780E">
        <w:t>Участь у тижні права.</w:t>
      </w:r>
    </w:p>
    <w:p w14:paraId="219DD171" w14:textId="77777777" w:rsidR="007040DB" w:rsidRPr="005E780E" w:rsidRDefault="007040DB" w:rsidP="005E780E">
      <w:pPr>
        <w:numPr>
          <w:ilvl w:val="0"/>
          <w:numId w:val="13"/>
        </w:numPr>
        <w:ind w:left="0"/>
        <w:jc w:val="both"/>
      </w:pPr>
      <w:r w:rsidRPr="005E780E">
        <w:t>Ігротека для учнів молодшої школи «Знай свої права»( 1- 4 класи)</w:t>
      </w:r>
    </w:p>
    <w:p w14:paraId="3E78A1BC" w14:textId="77777777" w:rsidR="007040DB" w:rsidRPr="005E780E" w:rsidRDefault="007040DB" w:rsidP="005E780E">
      <w:pPr>
        <w:numPr>
          <w:ilvl w:val="0"/>
          <w:numId w:val="13"/>
        </w:numPr>
        <w:ind w:left="0"/>
        <w:jc w:val="both"/>
      </w:pPr>
      <w:r w:rsidRPr="005E780E">
        <w:t>Розгляд соціальних роликів «Знай свої права та обов’язки» ( 9 -11 класи)</w:t>
      </w:r>
    </w:p>
    <w:p w14:paraId="34E18BCB" w14:textId="77777777" w:rsidR="007040DB" w:rsidRPr="005E780E" w:rsidRDefault="007040DB" w:rsidP="005E780E">
      <w:pPr>
        <w:numPr>
          <w:ilvl w:val="0"/>
          <w:numId w:val="13"/>
        </w:numPr>
        <w:ind w:left="0"/>
        <w:jc w:val="both"/>
      </w:pPr>
      <w:r w:rsidRPr="005E780E">
        <w:t>Виховні години «Абетка громадянина» ( 3-4 класи), «Кодекс честі учня. Його права та обов’язки» (5-7 класи)</w:t>
      </w:r>
    </w:p>
    <w:p w14:paraId="4BBCA87D" w14:textId="77777777" w:rsidR="007040DB" w:rsidRPr="005E780E" w:rsidRDefault="007040DB" w:rsidP="005E780E">
      <w:pPr>
        <w:numPr>
          <w:ilvl w:val="0"/>
          <w:numId w:val="13"/>
        </w:numPr>
        <w:ind w:left="0"/>
        <w:jc w:val="both"/>
      </w:pPr>
      <w:r w:rsidRPr="005E780E">
        <w:t>Відео-урок  «Торгівля людьми» (9 клас)</w:t>
      </w:r>
    </w:p>
    <w:p w14:paraId="1F9890AA" w14:textId="77777777" w:rsidR="007040DB" w:rsidRPr="005E780E" w:rsidRDefault="007040DB" w:rsidP="005E780E">
      <w:pPr>
        <w:numPr>
          <w:ilvl w:val="0"/>
          <w:numId w:val="13"/>
        </w:numPr>
        <w:ind w:left="0"/>
        <w:jc w:val="both"/>
      </w:pPr>
      <w:r w:rsidRPr="005E780E">
        <w:t>Проведення соціально-педагогічного дослідження щодо виявлення рівня знань учнів про свої права (6-8 класи)</w:t>
      </w:r>
    </w:p>
    <w:p w14:paraId="3AF287A6" w14:textId="77777777" w:rsidR="007040DB" w:rsidRPr="005E780E" w:rsidRDefault="007040DB" w:rsidP="005E780E">
      <w:pPr>
        <w:numPr>
          <w:ilvl w:val="0"/>
          <w:numId w:val="12"/>
        </w:numPr>
        <w:ind w:left="0"/>
        <w:jc w:val="both"/>
      </w:pPr>
      <w:r w:rsidRPr="005E780E">
        <w:t>Безпека використання інформаційних технологій (10 класи).</w:t>
      </w:r>
    </w:p>
    <w:p w14:paraId="054AC67F" w14:textId="77777777" w:rsidR="007040DB" w:rsidRPr="005E780E" w:rsidRDefault="007040DB" w:rsidP="005E780E">
      <w:pPr>
        <w:numPr>
          <w:ilvl w:val="0"/>
          <w:numId w:val="12"/>
        </w:numPr>
        <w:ind w:left="0"/>
        <w:jc w:val="both"/>
      </w:pPr>
      <w:r w:rsidRPr="005E780E">
        <w:t>Участь у засіданнях Ради профілактики правопорушень.</w:t>
      </w:r>
    </w:p>
    <w:p w14:paraId="20ADABCA" w14:textId="77777777" w:rsidR="007040DB" w:rsidRPr="005E780E" w:rsidRDefault="007040DB" w:rsidP="005E780E">
      <w:pPr>
        <w:numPr>
          <w:ilvl w:val="0"/>
          <w:numId w:val="12"/>
        </w:numPr>
        <w:ind w:left="0"/>
        <w:jc w:val="both"/>
      </w:pPr>
      <w:r w:rsidRPr="005E780E">
        <w:t>Контроль за станом відвідування учнями школи та своєчасне інформування у відділ освіти.</w:t>
      </w:r>
    </w:p>
    <w:p w14:paraId="41A419F5" w14:textId="77777777" w:rsidR="007040DB" w:rsidRPr="005E780E" w:rsidRDefault="007040DB" w:rsidP="005E780E">
      <w:pPr>
        <w:numPr>
          <w:ilvl w:val="0"/>
          <w:numId w:val="12"/>
        </w:numPr>
        <w:ind w:left="0"/>
        <w:jc w:val="both"/>
      </w:pPr>
      <w:r w:rsidRPr="005E780E">
        <w:t>Участь у  тижні  психології: тренінг «Оминай гострі кути» ( 6 класи), виступ перед учнями «Як досягти успіху» (10 класи)</w:t>
      </w:r>
    </w:p>
    <w:p w14:paraId="4F84A0F9" w14:textId="77777777" w:rsidR="007040DB" w:rsidRPr="005E780E" w:rsidRDefault="007040DB" w:rsidP="005E780E">
      <w:pPr>
        <w:numPr>
          <w:ilvl w:val="0"/>
          <w:numId w:val="12"/>
        </w:numPr>
        <w:ind w:left="0"/>
        <w:jc w:val="both"/>
      </w:pPr>
      <w:r w:rsidRPr="005E780E">
        <w:t xml:space="preserve">Проведення та обробка соціальних досліджень: соціометрія, адаптація 5-10 </w:t>
      </w:r>
      <w:proofErr w:type="spellStart"/>
      <w:r w:rsidRPr="005E780E">
        <w:t>кл</w:t>
      </w:r>
      <w:proofErr w:type="spellEnd"/>
      <w:r w:rsidRPr="005E780E">
        <w:t xml:space="preserve">., профорієнтація 9-х </w:t>
      </w:r>
      <w:proofErr w:type="spellStart"/>
      <w:r w:rsidRPr="005E780E">
        <w:t>кл</w:t>
      </w:r>
      <w:proofErr w:type="spellEnd"/>
      <w:r w:rsidRPr="005E780E">
        <w:t>.</w:t>
      </w:r>
    </w:p>
    <w:p w14:paraId="2E20498C" w14:textId="77777777" w:rsidR="007040DB" w:rsidRPr="005E780E" w:rsidRDefault="007040DB" w:rsidP="005E780E">
      <w:pPr>
        <w:numPr>
          <w:ilvl w:val="0"/>
          <w:numId w:val="12"/>
        </w:numPr>
        <w:ind w:left="0"/>
        <w:jc w:val="both"/>
      </w:pPr>
      <w:r w:rsidRPr="005E780E">
        <w:t xml:space="preserve">Консультування сиріт та опікунів </w:t>
      </w:r>
      <w:proofErr w:type="spellStart"/>
      <w:r w:rsidRPr="005E780E">
        <w:t>шодо</w:t>
      </w:r>
      <w:proofErr w:type="spellEnd"/>
      <w:r w:rsidRPr="005E780E">
        <w:t xml:space="preserve"> отримання спортивної форми.</w:t>
      </w:r>
    </w:p>
    <w:p w14:paraId="27B25894" w14:textId="77777777" w:rsidR="007040DB" w:rsidRPr="005E780E" w:rsidRDefault="007040DB" w:rsidP="005E780E">
      <w:pPr>
        <w:numPr>
          <w:ilvl w:val="0"/>
          <w:numId w:val="12"/>
        </w:numPr>
        <w:ind w:left="0"/>
        <w:jc w:val="both"/>
      </w:pPr>
      <w:r w:rsidRPr="005E780E">
        <w:t>Проведення консультацій для учасників навчально-виховного процесу щодо проблеми насилля та шкільного боулінгу «учень – учень», «вчитель - учень», «проблеми сімейного виховання»; з проблем професійного самовизначення, з проблем «учень-правопорушник», «дитина з неблагополучної сім’ї».</w:t>
      </w:r>
    </w:p>
    <w:p w14:paraId="7FFCDBA3" w14:textId="77777777" w:rsidR="007040DB" w:rsidRPr="005E780E" w:rsidRDefault="007040DB" w:rsidP="005E780E">
      <w:pPr>
        <w:numPr>
          <w:ilvl w:val="0"/>
          <w:numId w:val="12"/>
        </w:numPr>
        <w:ind w:left="0"/>
        <w:jc w:val="both"/>
      </w:pPr>
      <w:r w:rsidRPr="005E780E">
        <w:t>Підтримка дітей батьки яких знаходяться за кордоном або на заробітках.</w:t>
      </w:r>
    </w:p>
    <w:p w14:paraId="2282ED0F" w14:textId="77777777" w:rsidR="007040DB" w:rsidRPr="005E780E" w:rsidRDefault="007040DB" w:rsidP="005E780E">
      <w:pPr>
        <w:numPr>
          <w:ilvl w:val="0"/>
          <w:numId w:val="12"/>
        </w:numPr>
        <w:ind w:left="0"/>
        <w:jc w:val="both"/>
      </w:pPr>
      <w:r w:rsidRPr="005E780E">
        <w:t xml:space="preserve">Взяття на </w:t>
      </w:r>
      <w:proofErr w:type="spellStart"/>
      <w:r w:rsidRPr="005E780E">
        <w:t>внутришкільний</w:t>
      </w:r>
      <w:proofErr w:type="spellEnd"/>
      <w:r w:rsidRPr="005E780E">
        <w:t xml:space="preserve"> облік важковиховуваних учнів.</w:t>
      </w:r>
    </w:p>
    <w:p w14:paraId="13CD2135" w14:textId="77777777" w:rsidR="007040DB" w:rsidRPr="005E780E" w:rsidRDefault="007040DB" w:rsidP="005E780E">
      <w:pPr>
        <w:numPr>
          <w:ilvl w:val="0"/>
          <w:numId w:val="12"/>
        </w:numPr>
        <w:ind w:left="0"/>
        <w:jc w:val="both"/>
      </w:pPr>
      <w:r w:rsidRPr="005E780E">
        <w:t>Підготовка звітів та різноманітних документів: опрацьовування нормативно –правових актів, написання листів.</w:t>
      </w:r>
    </w:p>
    <w:p w14:paraId="3F7FB00B" w14:textId="77777777" w:rsidR="007040DB" w:rsidRPr="005E780E" w:rsidRDefault="007040DB" w:rsidP="005E780E">
      <w:pPr>
        <w:numPr>
          <w:ilvl w:val="0"/>
          <w:numId w:val="12"/>
        </w:numPr>
        <w:ind w:left="0"/>
        <w:jc w:val="both"/>
      </w:pPr>
      <w:r w:rsidRPr="005E780E">
        <w:t>Підготовка матеріалів до класних годин, виховних бесід, тренінгів, інтерактивних занять.</w:t>
      </w:r>
    </w:p>
    <w:p w14:paraId="20915BE8" w14:textId="77777777" w:rsidR="007040DB" w:rsidRPr="005E780E" w:rsidRDefault="007040DB" w:rsidP="005E780E">
      <w:pPr>
        <w:numPr>
          <w:ilvl w:val="0"/>
          <w:numId w:val="12"/>
        </w:numPr>
        <w:ind w:left="0"/>
        <w:jc w:val="both"/>
      </w:pPr>
      <w:r w:rsidRPr="005E780E">
        <w:t>Відвідування громадських установ (судів, органів соціальної опіки та піклування, служби у справах неповнолітніх та ін.)</w:t>
      </w:r>
    </w:p>
    <w:p w14:paraId="037F98D2" w14:textId="77777777" w:rsidR="007040DB" w:rsidRPr="005E780E" w:rsidRDefault="007040DB" w:rsidP="005E780E">
      <w:pPr>
        <w:numPr>
          <w:ilvl w:val="0"/>
          <w:numId w:val="12"/>
        </w:numPr>
        <w:ind w:left="0"/>
        <w:jc w:val="both"/>
      </w:pPr>
      <w:r w:rsidRPr="005E780E">
        <w:t>Взаємодія з Сільською Радою з питань допомоги дітям з  асоціальних сімей та інших незахищених категорій, та профілактики негативних явищ серед учнів школи.</w:t>
      </w:r>
    </w:p>
    <w:p w14:paraId="092ED6C3" w14:textId="05071E94" w:rsidR="005E780E" w:rsidRPr="00430A40" w:rsidRDefault="005E780E" w:rsidP="005E780E">
      <w:pPr>
        <w:tabs>
          <w:tab w:val="left" w:pos="-426"/>
          <w:tab w:val="left" w:pos="426"/>
        </w:tabs>
        <w:ind w:firstLine="709"/>
        <w:jc w:val="both"/>
        <w:rPr>
          <w:sz w:val="26"/>
          <w:szCs w:val="26"/>
        </w:rPr>
      </w:pPr>
      <w:r w:rsidRPr="005E780E">
        <w:t>Проте було визначено і ряд недоліків в роботі соціально-психологічної служби,</w:t>
      </w:r>
      <w:r>
        <w:rPr>
          <w:sz w:val="26"/>
          <w:szCs w:val="26"/>
        </w:rPr>
        <w:t xml:space="preserve"> </w:t>
      </w:r>
      <w:r w:rsidRPr="005E780E">
        <w:rPr>
          <w:color w:val="1B1F21"/>
          <w:lang w:eastAsia="en-US"/>
        </w:rPr>
        <w:t xml:space="preserve">які знижують ефективність </w:t>
      </w:r>
      <w:r>
        <w:rPr>
          <w:color w:val="1B1F21"/>
          <w:lang w:eastAsia="en-US"/>
        </w:rPr>
        <w:t>соціально-</w:t>
      </w:r>
      <w:r w:rsidRPr="005E780E">
        <w:rPr>
          <w:color w:val="1B1F21"/>
          <w:lang w:eastAsia="en-US"/>
        </w:rPr>
        <w:t xml:space="preserve">психологічного супроводу і дозволяють стверджувати, що психологічна служба в </w:t>
      </w:r>
      <w:r>
        <w:rPr>
          <w:color w:val="1B1F21"/>
          <w:lang w:eastAsia="en-US"/>
        </w:rPr>
        <w:t>закладі</w:t>
      </w:r>
      <w:r w:rsidRPr="005E780E">
        <w:rPr>
          <w:color w:val="1B1F21"/>
          <w:lang w:eastAsia="en-US"/>
        </w:rPr>
        <w:t xml:space="preserve"> не завжди ефективна. </w:t>
      </w:r>
      <w:r w:rsidRPr="00430A40">
        <w:rPr>
          <w:color w:val="1B1F21"/>
          <w:lang w:eastAsia="en-US"/>
        </w:rPr>
        <w:t xml:space="preserve">Наприклад, звернення до фахівців є досить нерегулярними – на запитання до педагогів, батьків «Як часто Ви звертаєтеся за допомогою до практичного психолога, соціального педагога» відповіді і педагогів, і учнів – </w:t>
      </w:r>
      <w:r w:rsidR="00430A40">
        <w:rPr>
          <w:color w:val="1B1F21"/>
          <w:lang w:eastAsia="en-US"/>
        </w:rPr>
        <w:t>«</w:t>
      </w:r>
      <w:r w:rsidR="00430A40" w:rsidRPr="00430A40">
        <w:rPr>
          <w:color w:val="1B1F21"/>
          <w:lang w:eastAsia="en-US"/>
        </w:rPr>
        <w:t>декілька разів</w:t>
      </w:r>
      <w:r w:rsidR="00430A40">
        <w:rPr>
          <w:color w:val="1B1F21"/>
          <w:lang w:eastAsia="en-US"/>
        </w:rPr>
        <w:t>»</w:t>
      </w:r>
      <w:r w:rsidR="00430A40" w:rsidRPr="00430A40">
        <w:rPr>
          <w:color w:val="1B1F21"/>
          <w:lang w:eastAsia="en-US"/>
        </w:rPr>
        <w:t>, «майже ніколи» або «ніколи».</w:t>
      </w:r>
    </w:p>
    <w:p w14:paraId="294492E3" w14:textId="57BAC4CE" w:rsidR="005E780E" w:rsidRPr="005E780E" w:rsidRDefault="005E780E" w:rsidP="00430A40">
      <w:pPr>
        <w:shd w:val="clear" w:color="auto" w:fill="FFFFFF"/>
        <w:jc w:val="both"/>
        <w:rPr>
          <w:color w:val="1B1F21"/>
          <w:lang w:eastAsia="en-US"/>
        </w:rPr>
      </w:pPr>
      <w:r w:rsidRPr="005E780E">
        <w:rPr>
          <w:color w:val="1B1F21"/>
          <w:lang w:eastAsia="en-US"/>
        </w:rPr>
        <w:t xml:space="preserve">Зокрема, проблемою залишається недостатня </w:t>
      </w:r>
      <w:r w:rsidR="00430A40" w:rsidRPr="00430A40">
        <w:rPr>
          <w:color w:val="1B1F21"/>
          <w:lang w:eastAsia="en-US"/>
        </w:rPr>
        <w:t>робота</w:t>
      </w:r>
      <w:r w:rsidRPr="005E780E">
        <w:rPr>
          <w:color w:val="1B1F21"/>
          <w:lang w:eastAsia="en-US"/>
        </w:rPr>
        <w:t xml:space="preserve"> </w:t>
      </w:r>
      <w:r w:rsidR="00430A40" w:rsidRPr="00430A40">
        <w:rPr>
          <w:color w:val="1B1F21"/>
          <w:lang w:eastAsia="en-US"/>
        </w:rPr>
        <w:t xml:space="preserve">соціально-психологічної служби з батьками. </w:t>
      </w:r>
    </w:p>
    <w:p w14:paraId="46C3E4DB" w14:textId="355F87D1" w:rsidR="005E780E" w:rsidRPr="005E780E" w:rsidRDefault="005E780E" w:rsidP="005E780E">
      <w:pPr>
        <w:shd w:val="clear" w:color="auto" w:fill="FFFFFF"/>
        <w:jc w:val="both"/>
        <w:rPr>
          <w:color w:val="1B1F21"/>
          <w:lang w:eastAsia="en-US"/>
        </w:rPr>
      </w:pPr>
      <w:r w:rsidRPr="005E780E">
        <w:rPr>
          <w:color w:val="1B1F21"/>
          <w:lang w:eastAsia="en-US"/>
        </w:rPr>
        <w:lastRenderedPageBreak/>
        <w:t xml:space="preserve">Труднощі у запровадженні традиційних та інноваційних технологій </w:t>
      </w:r>
      <w:r w:rsidR="00430A40" w:rsidRPr="00430A40">
        <w:rPr>
          <w:color w:val="1B1F21"/>
          <w:lang w:eastAsia="en-US"/>
        </w:rPr>
        <w:t>соціально-</w:t>
      </w:r>
      <w:r w:rsidRPr="005E780E">
        <w:rPr>
          <w:color w:val="1B1F21"/>
          <w:lang w:eastAsia="en-US"/>
        </w:rPr>
        <w:t>психологічного супроводу навчально-виховного процесу пов’язані також із:</w:t>
      </w:r>
    </w:p>
    <w:p w14:paraId="642F8FF4" w14:textId="43C094DF" w:rsidR="005E780E" w:rsidRPr="005E780E" w:rsidRDefault="005E780E" w:rsidP="005E780E">
      <w:pPr>
        <w:shd w:val="clear" w:color="auto" w:fill="FFFFFF"/>
        <w:jc w:val="both"/>
        <w:rPr>
          <w:color w:val="1B1F21"/>
          <w:lang w:eastAsia="en-US"/>
        </w:rPr>
      </w:pPr>
      <w:r w:rsidRPr="005E780E">
        <w:rPr>
          <w:color w:val="1B1F21"/>
          <w:lang w:eastAsia="en-US"/>
        </w:rPr>
        <w:t xml:space="preserve">•плинністю кадрового складу та недостатнім рівнем фахової компетентності працівників </w:t>
      </w:r>
      <w:r w:rsidR="00430A40" w:rsidRPr="00430A40">
        <w:rPr>
          <w:color w:val="1B1F21"/>
          <w:lang w:eastAsia="en-US"/>
        </w:rPr>
        <w:t>соціально-</w:t>
      </w:r>
      <w:r w:rsidRPr="005E780E">
        <w:rPr>
          <w:color w:val="1B1F21"/>
          <w:lang w:eastAsia="en-US"/>
        </w:rPr>
        <w:t>психологічної служби; </w:t>
      </w:r>
    </w:p>
    <w:p w14:paraId="0FB28126" w14:textId="670C6A11" w:rsidR="005E780E" w:rsidRPr="005E780E" w:rsidRDefault="00430A40" w:rsidP="005E780E">
      <w:pPr>
        <w:shd w:val="clear" w:color="auto" w:fill="FFFFFF"/>
        <w:jc w:val="both"/>
        <w:rPr>
          <w:color w:val="1B1F21"/>
          <w:lang w:eastAsia="en-US"/>
        </w:rPr>
      </w:pPr>
      <w:r>
        <w:rPr>
          <w:color w:val="1B1F21"/>
          <w:lang w:eastAsia="en-US"/>
        </w:rPr>
        <w:t>•формалізмом в роботі.</w:t>
      </w:r>
    </w:p>
    <w:p w14:paraId="77A6A9EA" w14:textId="77777777" w:rsidR="005E780E" w:rsidRPr="00430A40" w:rsidRDefault="005E780E" w:rsidP="005E780E">
      <w:pPr>
        <w:shd w:val="clear" w:color="auto" w:fill="FFFFFF"/>
        <w:ind w:firstLine="709"/>
        <w:jc w:val="both"/>
        <w:rPr>
          <w:color w:val="000000" w:themeColor="text1"/>
          <w:sz w:val="26"/>
          <w:szCs w:val="26"/>
        </w:rPr>
      </w:pPr>
      <w:r w:rsidRPr="00430A40">
        <w:rPr>
          <w:color w:val="000000" w:themeColor="text1"/>
          <w:sz w:val="26"/>
          <w:szCs w:val="26"/>
        </w:rPr>
        <w:t>На підставі вище вказаного</w:t>
      </w:r>
    </w:p>
    <w:p w14:paraId="1F852B77" w14:textId="52E13C89" w:rsidR="007040DB" w:rsidRPr="00430A40" w:rsidRDefault="007040DB" w:rsidP="007040DB">
      <w:pPr>
        <w:jc w:val="center"/>
        <w:rPr>
          <w:b/>
          <w:sz w:val="28"/>
          <w:szCs w:val="28"/>
        </w:rPr>
      </w:pPr>
    </w:p>
    <w:p w14:paraId="66D2792F" w14:textId="77777777" w:rsidR="00430A40" w:rsidRDefault="007040DB" w:rsidP="00430A40">
      <w:pPr>
        <w:jc w:val="center"/>
        <w:rPr>
          <w:b/>
          <w:lang w:val="ru-RU"/>
        </w:rPr>
      </w:pPr>
      <w:r>
        <w:rPr>
          <w:b/>
          <w:sz w:val="28"/>
          <w:szCs w:val="28"/>
          <w:lang w:val="ru-RU"/>
        </w:rPr>
        <w:t>НАКАЗУЮ</w:t>
      </w:r>
      <w:r w:rsidRPr="00741BA4">
        <w:rPr>
          <w:b/>
          <w:lang w:val="ru-RU"/>
        </w:rPr>
        <w:t>:</w:t>
      </w:r>
    </w:p>
    <w:p w14:paraId="3A2EA5AA" w14:textId="77777777" w:rsidR="003B6CB4" w:rsidRPr="00236A6D" w:rsidRDefault="007040DB" w:rsidP="003B6CB4">
      <w:pPr>
        <w:pStyle w:val="a5"/>
        <w:numPr>
          <w:ilvl w:val="0"/>
          <w:numId w:val="19"/>
        </w:numPr>
        <w:shd w:val="clear" w:color="auto" w:fill="FFFFFF"/>
        <w:ind w:left="0" w:firstLine="0"/>
        <w:jc w:val="both"/>
        <w:textAlignment w:val="baseline"/>
      </w:pPr>
      <w:r w:rsidRPr="00741BA4">
        <w:rPr>
          <w:b/>
          <w:lang w:val="ru-RU"/>
        </w:rPr>
        <w:t xml:space="preserve"> </w:t>
      </w:r>
      <w:r w:rsidR="00430A40" w:rsidRPr="00236A6D">
        <w:t xml:space="preserve">Роботу соціально-психологічної служби </w:t>
      </w:r>
      <w:proofErr w:type="spellStart"/>
      <w:r w:rsidR="00430A40" w:rsidRPr="00236A6D">
        <w:t>Озернянського</w:t>
      </w:r>
      <w:proofErr w:type="spellEnd"/>
      <w:r w:rsidR="00430A40" w:rsidRPr="00236A6D">
        <w:t xml:space="preserve"> ЗЗСО в 2020-2021 </w:t>
      </w:r>
      <w:proofErr w:type="spellStart"/>
      <w:r w:rsidR="00430A40" w:rsidRPr="00236A6D">
        <w:t>н.р</w:t>
      </w:r>
      <w:proofErr w:type="spellEnd"/>
      <w:r w:rsidR="00430A40" w:rsidRPr="00236A6D">
        <w:t>. вважати задовільною.</w:t>
      </w:r>
    </w:p>
    <w:p w14:paraId="12B59643" w14:textId="77777777" w:rsidR="007040DB" w:rsidRPr="00236A6D" w:rsidRDefault="00430A40" w:rsidP="003B6CB4">
      <w:pPr>
        <w:pStyle w:val="a5"/>
        <w:numPr>
          <w:ilvl w:val="0"/>
          <w:numId w:val="19"/>
        </w:numPr>
        <w:shd w:val="clear" w:color="auto" w:fill="FFFFFF"/>
        <w:ind w:left="0" w:firstLine="0"/>
        <w:jc w:val="both"/>
        <w:textAlignment w:val="baseline"/>
      </w:pPr>
      <w:r w:rsidRPr="00236A6D">
        <w:t>П</w:t>
      </w:r>
      <w:r w:rsidR="007040DB" w:rsidRPr="00236A6D">
        <w:t xml:space="preserve">рактичному психологу </w:t>
      </w:r>
      <w:proofErr w:type="spellStart"/>
      <w:r w:rsidR="007040DB" w:rsidRPr="00236A6D">
        <w:t>Гергі</w:t>
      </w:r>
      <w:proofErr w:type="spellEnd"/>
      <w:r w:rsidR="007040DB" w:rsidRPr="00236A6D">
        <w:t xml:space="preserve"> А.М</w:t>
      </w:r>
      <w:r w:rsidRPr="00236A6D">
        <w:t>.:</w:t>
      </w:r>
    </w:p>
    <w:p w14:paraId="7BD537F8" w14:textId="59D54B48" w:rsidR="003B6CB4" w:rsidRPr="00236A6D" w:rsidRDefault="003B6CB4" w:rsidP="003B6CB4">
      <w:pPr>
        <w:pStyle w:val="a5"/>
        <w:numPr>
          <w:ilvl w:val="1"/>
          <w:numId w:val="19"/>
        </w:numPr>
        <w:spacing w:line="360" w:lineRule="auto"/>
        <w:jc w:val="both"/>
      </w:pPr>
      <w:r w:rsidRPr="00236A6D">
        <w:t>При плануванні роботи психологічної служби на 2021/2022 навчальний рік більше уваги  приділяти корекційно</w:t>
      </w:r>
      <w:r w:rsidR="00236A6D" w:rsidRPr="00236A6D">
        <w:t>-відновлювальній роботі з учнями</w:t>
      </w:r>
      <w:r w:rsidRPr="00236A6D">
        <w:t>.</w:t>
      </w:r>
    </w:p>
    <w:p w14:paraId="04BA2E0B" w14:textId="77777777" w:rsidR="00236A6D" w:rsidRPr="00236A6D" w:rsidRDefault="003B6CB4" w:rsidP="00236A6D">
      <w:pPr>
        <w:pStyle w:val="a5"/>
        <w:numPr>
          <w:ilvl w:val="1"/>
          <w:numId w:val="19"/>
        </w:numPr>
        <w:shd w:val="clear" w:color="auto" w:fill="FFFFFF"/>
        <w:jc w:val="both"/>
        <w:rPr>
          <w:color w:val="000000"/>
          <w:lang w:eastAsia="en-US"/>
        </w:rPr>
      </w:pPr>
      <w:r w:rsidRPr="00236A6D">
        <w:rPr>
          <w:color w:val="000000"/>
          <w:lang w:eastAsia="en-US"/>
        </w:rPr>
        <w:t>Продовжувати роботу над психологічною підтримкою учнів до зовнішнього незалежного оцінювання та державної підсумкової атестації.</w:t>
      </w:r>
    </w:p>
    <w:p w14:paraId="6CCC6EDD" w14:textId="77777777" w:rsidR="00236A6D" w:rsidRPr="00236A6D" w:rsidRDefault="003B6CB4" w:rsidP="003B6CB4">
      <w:pPr>
        <w:pStyle w:val="a5"/>
        <w:numPr>
          <w:ilvl w:val="1"/>
          <w:numId w:val="19"/>
        </w:numPr>
        <w:shd w:val="clear" w:color="auto" w:fill="FFFFFF"/>
        <w:jc w:val="both"/>
        <w:rPr>
          <w:color w:val="000000"/>
          <w:lang w:eastAsia="en-US"/>
        </w:rPr>
      </w:pPr>
      <w:r w:rsidRPr="00236A6D">
        <w:rPr>
          <w:color w:val="000000"/>
          <w:lang w:eastAsia="en-US"/>
        </w:rPr>
        <w:t xml:space="preserve">Постійно </w:t>
      </w:r>
      <w:r w:rsidRPr="00236A6D">
        <w:t>дотримуватись нормативних вимог щодо діяльності психологічної служби.</w:t>
      </w:r>
    </w:p>
    <w:p w14:paraId="320D25D4" w14:textId="3FCB1409" w:rsidR="003B6CB4" w:rsidRPr="00236A6D" w:rsidRDefault="003B6CB4" w:rsidP="003B6CB4">
      <w:pPr>
        <w:pStyle w:val="a5"/>
        <w:numPr>
          <w:ilvl w:val="1"/>
          <w:numId w:val="19"/>
        </w:numPr>
        <w:shd w:val="clear" w:color="auto" w:fill="FFFFFF"/>
        <w:jc w:val="both"/>
        <w:rPr>
          <w:color w:val="000000"/>
          <w:lang w:eastAsia="en-US"/>
        </w:rPr>
      </w:pPr>
      <w:r w:rsidRPr="00236A6D">
        <w:rPr>
          <w:color w:val="000000"/>
          <w:lang w:eastAsia="en-US"/>
        </w:rPr>
        <w:t>Продовжувати проводити психологічний супровід учнів закладу з урахуванням обдарованості кожного, психологічного стану.</w:t>
      </w:r>
    </w:p>
    <w:p w14:paraId="3526B9FB" w14:textId="1360AD4D" w:rsidR="003B6CB4" w:rsidRPr="003B6CB4" w:rsidRDefault="003B6CB4" w:rsidP="003B6CB4">
      <w:pPr>
        <w:shd w:val="clear" w:color="auto" w:fill="FFFFFF"/>
        <w:ind w:hanging="360"/>
        <w:jc w:val="both"/>
        <w:rPr>
          <w:color w:val="000000"/>
          <w:lang w:val="ru-RU" w:eastAsia="en-US"/>
        </w:rPr>
      </w:pPr>
      <w:r w:rsidRPr="00236A6D">
        <w:rPr>
          <w:color w:val="000000"/>
          <w:lang w:eastAsia="en-US"/>
        </w:rPr>
        <w:t xml:space="preserve">4.  Соціальному педагогу </w:t>
      </w:r>
      <w:proofErr w:type="spellStart"/>
      <w:r w:rsidRPr="00236A6D">
        <w:rPr>
          <w:color w:val="000000"/>
          <w:lang w:eastAsia="en-US"/>
        </w:rPr>
        <w:t>Севастіян</w:t>
      </w:r>
      <w:proofErr w:type="spellEnd"/>
      <w:r w:rsidRPr="00236A6D">
        <w:rPr>
          <w:color w:val="000000"/>
          <w:lang w:eastAsia="en-US"/>
        </w:rPr>
        <w:t xml:space="preserve"> Я.П.</w:t>
      </w:r>
      <w:r w:rsidRPr="003B6CB4">
        <w:rPr>
          <w:color w:val="000000"/>
          <w:lang w:eastAsia="en-US"/>
        </w:rPr>
        <w:t>:</w:t>
      </w:r>
    </w:p>
    <w:p w14:paraId="29B9AFFF" w14:textId="698A0BAA" w:rsidR="003B6CB4" w:rsidRPr="003B6CB4" w:rsidRDefault="003B6CB4" w:rsidP="003B6CB4">
      <w:pPr>
        <w:shd w:val="clear" w:color="auto" w:fill="FFFFFF"/>
        <w:jc w:val="both"/>
        <w:rPr>
          <w:color w:val="000000"/>
          <w:lang w:val="ru-RU" w:eastAsia="en-US"/>
        </w:rPr>
      </w:pPr>
      <w:r w:rsidRPr="003B6CB4">
        <w:rPr>
          <w:color w:val="000000"/>
          <w:lang w:eastAsia="en-US"/>
        </w:rPr>
        <w:t>4.1. Своєчасно виявляти незахищені верстви насилля серед сім</w:t>
      </w:r>
      <w:r w:rsidRPr="00236A6D">
        <w:rPr>
          <w:color w:val="000000"/>
          <w:lang w:eastAsia="en-US"/>
        </w:rPr>
        <w:t>ей, діти яких навчаються у закладі</w:t>
      </w:r>
      <w:r w:rsidRPr="003B6CB4">
        <w:rPr>
          <w:color w:val="000000"/>
          <w:lang w:eastAsia="en-US"/>
        </w:rPr>
        <w:t>.</w:t>
      </w:r>
    </w:p>
    <w:p w14:paraId="53A18CFF" w14:textId="77777777" w:rsidR="003B6CB4" w:rsidRPr="003B6CB4" w:rsidRDefault="003B6CB4" w:rsidP="003B6CB4">
      <w:pPr>
        <w:shd w:val="clear" w:color="auto" w:fill="FFFFFF"/>
        <w:jc w:val="both"/>
        <w:rPr>
          <w:color w:val="000000"/>
          <w:lang w:val="ru-RU" w:eastAsia="en-US"/>
        </w:rPr>
      </w:pPr>
      <w:r w:rsidRPr="003B6CB4">
        <w:rPr>
          <w:color w:val="000000"/>
          <w:lang w:eastAsia="en-US"/>
        </w:rPr>
        <w:t>4.2. Проводити індивідуальну роботу з учнями незахищених верст населення та відвідувати їх два рази на рік за місцем проживання.</w:t>
      </w:r>
    </w:p>
    <w:p w14:paraId="5F7682B9" w14:textId="77777777" w:rsidR="00236A6D" w:rsidRPr="00236A6D" w:rsidRDefault="003B6CB4" w:rsidP="00236A6D">
      <w:pPr>
        <w:shd w:val="clear" w:color="auto" w:fill="FFFFFF"/>
        <w:jc w:val="both"/>
        <w:rPr>
          <w:color w:val="000000"/>
          <w:lang w:eastAsia="en-US"/>
        </w:rPr>
      </w:pPr>
      <w:r w:rsidRPr="003B6CB4">
        <w:rPr>
          <w:color w:val="000000"/>
          <w:lang w:eastAsia="en-US"/>
        </w:rPr>
        <w:t>4.3. Продовжувати соціально-педагогічний с</w:t>
      </w:r>
      <w:r w:rsidRPr="00236A6D">
        <w:rPr>
          <w:color w:val="000000"/>
          <w:lang w:eastAsia="en-US"/>
        </w:rPr>
        <w:t>упровід обдарованої молоді закладу</w:t>
      </w:r>
      <w:r w:rsidRPr="003B6CB4">
        <w:rPr>
          <w:color w:val="000000"/>
          <w:lang w:eastAsia="en-US"/>
        </w:rPr>
        <w:t>.</w:t>
      </w:r>
    </w:p>
    <w:p w14:paraId="79D05168" w14:textId="0C767E16" w:rsidR="00236A6D" w:rsidRPr="003B6CB4" w:rsidRDefault="00236A6D" w:rsidP="00236A6D">
      <w:pPr>
        <w:shd w:val="clear" w:color="auto" w:fill="FFFFFF"/>
        <w:jc w:val="both"/>
        <w:rPr>
          <w:color w:val="000000"/>
          <w:lang w:eastAsia="en-US"/>
        </w:rPr>
      </w:pPr>
      <w:r w:rsidRPr="00236A6D">
        <w:rPr>
          <w:color w:val="000000"/>
          <w:lang w:eastAsia="en-US"/>
        </w:rPr>
        <w:t xml:space="preserve">4.4. </w:t>
      </w:r>
      <w:r w:rsidRPr="003B6CB4">
        <w:rPr>
          <w:color w:val="000000"/>
          <w:lang w:eastAsia="en-US"/>
        </w:rPr>
        <w:t>Систематично підвищувати свою професійну кваліфікацію.</w:t>
      </w:r>
    </w:p>
    <w:p w14:paraId="582CC03A" w14:textId="77777777" w:rsidR="003B6CB4" w:rsidRPr="003B6CB4" w:rsidRDefault="003B6CB4" w:rsidP="003B6CB4">
      <w:pPr>
        <w:shd w:val="clear" w:color="auto" w:fill="FFFFFF"/>
        <w:ind w:hanging="360"/>
        <w:jc w:val="both"/>
        <w:rPr>
          <w:color w:val="000000"/>
          <w:lang w:val="ru-RU" w:eastAsia="en-US"/>
        </w:rPr>
      </w:pPr>
      <w:r w:rsidRPr="003B6CB4">
        <w:rPr>
          <w:color w:val="000000"/>
          <w:lang w:eastAsia="en-US"/>
        </w:rPr>
        <w:t>5. Продовжувати модернізацію робочого кабінету соціально—психологічної служби.</w:t>
      </w:r>
    </w:p>
    <w:p w14:paraId="47D7588C" w14:textId="77777777" w:rsidR="003B6CB4" w:rsidRPr="003B6CB4" w:rsidRDefault="003B6CB4" w:rsidP="003B6CB4">
      <w:pPr>
        <w:shd w:val="clear" w:color="auto" w:fill="FFFFFF"/>
        <w:ind w:hanging="360"/>
        <w:jc w:val="both"/>
        <w:rPr>
          <w:color w:val="000000"/>
          <w:lang w:val="ru-RU" w:eastAsia="en-US"/>
        </w:rPr>
      </w:pPr>
      <w:r w:rsidRPr="003B6CB4">
        <w:rPr>
          <w:color w:val="000000"/>
          <w:lang w:eastAsia="en-US"/>
        </w:rPr>
        <w:t>6.  Контроль за виконанням даного наказу залишаю за собою.</w:t>
      </w:r>
    </w:p>
    <w:p w14:paraId="38BBC3EF" w14:textId="77777777" w:rsidR="003B6CB4" w:rsidRPr="00236A6D" w:rsidRDefault="003B6CB4" w:rsidP="003B6CB4">
      <w:pPr>
        <w:shd w:val="clear" w:color="auto" w:fill="FFFFFF"/>
        <w:jc w:val="both"/>
        <w:textAlignment w:val="baseline"/>
        <w:rPr>
          <w:lang w:val="ru-RU"/>
        </w:rPr>
      </w:pPr>
    </w:p>
    <w:p w14:paraId="5C415D2A" w14:textId="52A00A0B" w:rsidR="00013D95" w:rsidRPr="00236A6D" w:rsidRDefault="00013D95" w:rsidP="00013D95">
      <w:pPr>
        <w:pStyle w:val="a5"/>
        <w:jc w:val="both"/>
      </w:pPr>
    </w:p>
    <w:p w14:paraId="60AE3683" w14:textId="67F3C8E7" w:rsidR="00013D95" w:rsidRPr="00236A6D" w:rsidRDefault="00013D95" w:rsidP="00013D95">
      <w:pPr>
        <w:pStyle w:val="a5"/>
        <w:jc w:val="center"/>
      </w:pPr>
      <w:r w:rsidRPr="00236A6D">
        <w:t xml:space="preserve">Директор закладу                       </w:t>
      </w:r>
      <w:r w:rsidR="00236A6D" w:rsidRPr="00236A6D">
        <w:t>Оксана ТЕЛЬПІЗ</w:t>
      </w:r>
    </w:p>
    <w:p w14:paraId="4E5D98CF" w14:textId="77777777" w:rsidR="00236A6D" w:rsidRPr="00236A6D" w:rsidRDefault="00236A6D" w:rsidP="00013D95">
      <w:pPr>
        <w:pStyle w:val="a5"/>
      </w:pPr>
    </w:p>
    <w:p w14:paraId="05E96B04" w14:textId="77777777" w:rsidR="00236A6D" w:rsidRPr="00236A6D" w:rsidRDefault="00236A6D" w:rsidP="00013D95">
      <w:pPr>
        <w:pStyle w:val="a5"/>
      </w:pPr>
    </w:p>
    <w:p w14:paraId="4DF73695" w14:textId="28B1891F" w:rsidR="00013D95" w:rsidRPr="00236A6D" w:rsidRDefault="00236A6D" w:rsidP="00013D95">
      <w:pPr>
        <w:pStyle w:val="a5"/>
      </w:pPr>
      <w:r w:rsidRPr="00236A6D">
        <w:t>З наказом ознайомлені: __________</w:t>
      </w:r>
      <w:r w:rsidR="00013D95" w:rsidRPr="00236A6D">
        <w:t xml:space="preserve">     </w:t>
      </w:r>
      <w:proofErr w:type="spellStart"/>
      <w:r w:rsidR="00013D95" w:rsidRPr="00236A6D">
        <w:t>Гергі</w:t>
      </w:r>
      <w:proofErr w:type="spellEnd"/>
      <w:r w:rsidR="00013D95" w:rsidRPr="00236A6D">
        <w:t xml:space="preserve"> А.М</w:t>
      </w:r>
      <w:r>
        <w:t>.</w:t>
      </w:r>
    </w:p>
    <w:p w14:paraId="4D64C9E1" w14:textId="3DE6247B" w:rsidR="00013D95" w:rsidRPr="00236A6D" w:rsidRDefault="00236A6D" w:rsidP="00236A6D">
      <w:pPr>
        <w:pStyle w:val="a5"/>
      </w:pPr>
      <w:r w:rsidRPr="00236A6D">
        <w:t xml:space="preserve">                                         __________  </w:t>
      </w:r>
      <w:proofErr w:type="spellStart"/>
      <w:r w:rsidR="00013D95" w:rsidRPr="00236A6D">
        <w:t>Севастіян</w:t>
      </w:r>
      <w:proofErr w:type="spellEnd"/>
      <w:r w:rsidR="00013D95" w:rsidRPr="00236A6D">
        <w:t xml:space="preserve"> Я.П</w:t>
      </w:r>
      <w:r>
        <w:t>.</w:t>
      </w:r>
    </w:p>
    <w:p w14:paraId="3089AD93" w14:textId="77777777" w:rsidR="00D90959" w:rsidRPr="00741BA4" w:rsidRDefault="00D90959" w:rsidP="00741BA4">
      <w:pPr>
        <w:contextualSpacing/>
        <w:jc w:val="both"/>
      </w:pPr>
    </w:p>
    <w:p w14:paraId="754BF8A9" w14:textId="77777777" w:rsidR="00D90959" w:rsidRPr="00741BA4" w:rsidRDefault="00D90959" w:rsidP="00741BA4">
      <w:pPr>
        <w:ind w:left="720"/>
        <w:jc w:val="both"/>
      </w:pPr>
    </w:p>
    <w:p w14:paraId="763AF069" w14:textId="77777777" w:rsidR="007040DB" w:rsidRPr="00741BA4" w:rsidRDefault="007040DB" w:rsidP="00741BA4">
      <w:pPr>
        <w:jc w:val="both"/>
      </w:pPr>
    </w:p>
    <w:p w14:paraId="705547EF" w14:textId="77777777" w:rsidR="007040DB" w:rsidRPr="00741BA4" w:rsidRDefault="007040DB" w:rsidP="00741BA4">
      <w:pPr>
        <w:jc w:val="both"/>
        <w:rPr>
          <w:b/>
        </w:rPr>
      </w:pPr>
    </w:p>
    <w:p w14:paraId="607A44D8" w14:textId="77777777" w:rsidR="007040DB" w:rsidRPr="00741BA4" w:rsidRDefault="007040DB" w:rsidP="00741BA4">
      <w:pPr>
        <w:jc w:val="both"/>
        <w:rPr>
          <w:lang w:val="ru-RU"/>
        </w:rPr>
      </w:pPr>
    </w:p>
    <w:p w14:paraId="4DAFEE41" w14:textId="77777777" w:rsidR="007040DB" w:rsidRPr="00741BA4" w:rsidRDefault="007040DB" w:rsidP="00741BA4">
      <w:pPr>
        <w:jc w:val="both"/>
      </w:pPr>
    </w:p>
    <w:p w14:paraId="6775D2A5" w14:textId="77777777" w:rsidR="007040DB" w:rsidRPr="00741BA4" w:rsidRDefault="007040DB" w:rsidP="00741BA4">
      <w:pPr>
        <w:jc w:val="both"/>
      </w:pPr>
    </w:p>
    <w:p w14:paraId="2E5B6EB3" w14:textId="77777777" w:rsidR="00BF15C0" w:rsidRPr="00741BA4" w:rsidRDefault="00BF15C0" w:rsidP="00741BA4">
      <w:pPr>
        <w:ind w:firstLine="566"/>
        <w:jc w:val="both"/>
      </w:pPr>
    </w:p>
    <w:p w14:paraId="5786E5F3" w14:textId="77777777" w:rsidR="00BF15C0" w:rsidRPr="00741BA4" w:rsidRDefault="00BF15C0" w:rsidP="00741BA4">
      <w:pPr>
        <w:jc w:val="both"/>
      </w:pPr>
    </w:p>
    <w:sectPr w:rsidR="00BF15C0" w:rsidRPr="00741BA4" w:rsidSect="000B2EB3">
      <w:pgSz w:w="11906" w:h="16838"/>
      <w:pgMar w:top="1134" w:right="851" w:bottom="1134"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16C42"/>
    <w:multiLevelType w:val="hybridMultilevel"/>
    <w:tmpl w:val="D0D2C44C"/>
    <w:lvl w:ilvl="0" w:tplc="ACA4C3D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04653A"/>
    <w:multiLevelType w:val="hybridMultilevel"/>
    <w:tmpl w:val="402EB4F8"/>
    <w:lvl w:ilvl="0" w:tplc="C9FA363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FC66C3"/>
    <w:multiLevelType w:val="hybridMultilevel"/>
    <w:tmpl w:val="EB32A17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1E464D"/>
    <w:multiLevelType w:val="hybridMultilevel"/>
    <w:tmpl w:val="7F127B6A"/>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15:restartNumberingAfterBreak="0">
    <w:nsid w:val="23A77709"/>
    <w:multiLevelType w:val="hybridMultilevel"/>
    <w:tmpl w:val="D3FE776E"/>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2496"/>
        </w:tabs>
        <w:ind w:left="2496" w:hanging="360"/>
      </w:pPr>
      <w:rPr>
        <w:rFonts w:cs="Times New Roman"/>
      </w:rPr>
    </w:lvl>
    <w:lvl w:ilvl="2" w:tplc="0419001B">
      <w:start w:val="1"/>
      <w:numFmt w:val="lowerRoman"/>
      <w:lvlText w:val="%3."/>
      <w:lvlJc w:val="right"/>
      <w:pPr>
        <w:tabs>
          <w:tab w:val="num" w:pos="3216"/>
        </w:tabs>
        <w:ind w:left="3216" w:hanging="180"/>
      </w:pPr>
      <w:rPr>
        <w:rFonts w:cs="Times New Roman"/>
      </w:rPr>
    </w:lvl>
    <w:lvl w:ilvl="3" w:tplc="0419000F">
      <w:start w:val="1"/>
      <w:numFmt w:val="decimal"/>
      <w:lvlText w:val="%4."/>
      <w:lvlJc w:val="left"/>
      <w:pPr>
        <w:tabs>
          <w:tab w:val="num" w:pos="3936"/>
        </w:tabs>
        <w:ind w:left="3936" w:hanging="360"/>
      </w:pPr>
      <w:rPr>
        <w:rFonts w:cs="Times New Roman"/>
      </w:rPr>
    </w:lvl>
    <w:lvl w:ilvl="4" w:tplc="04190019">
      <w:start w:val="1"/>
      <w:numFmt w:val="lowerLetter"/>
      <w:lvlText w:val="%5."/>
      <w:lvlJc w:val="left"/>
      <w:pPr>
        <w:tabs>
          <w:tab w:val="num" w:pos="4656"/>
        </w:tabs>
        <w:ind w:left="4656" w:hanging="360"/>
      </w:pPr>
      <w:rPr>
        <w:rFonts w:cs="Times New Roman"/>
      </w:rPr>
    </w:lvl>
    <w:lvl w:ilvl="5" w:tplc="0419001B">
      <w:start w:val="1"/>
      <w:numFmt w:val="lowerRoman"/>
      <w:lvlText w:val="%6."/>
      <w:lvlJc w:val="right"/>
      <w:pPr>
        <w:tabs>
          <w:tab w:val="num" w:pos="5376"/>
        </w:tabs>
        <w:ind w:left="5376" w:hanging="180"/>
      </w:pPr>
      <w:rPr>
        <w:rFonts w:cs="Times New Roman"/>
      </w:rPr>
    </w:lvl>
    <w:lvl w:ilvl="6" w:tplc="0419000F">
      <w:start w:val="1"/>
      <w:numFmt w:val="decimal"/>
      <w:lvlText w:val="%7."/>
      <w:lvlJc w:val="left"/>
      <w:pPr>
        <w:tabs>
          <w:tab w:val="num" w:pos="6096"/>
        </w:tabs>
        <w:ind w:left="6096" w:hanging="360"/>
      </w:pPr>
      <w:rPr>
        <w:rFonts w:cs="Times New Roman"/>
      </w:rPr>
    </w:lvl>
    <w:lvl w:ilvl="7" w:tplc="04190019">
      <w:start w:val="1"/>
      <w:numFmt w:val="lowerLetter"/>
      <w:lvlText w:val="%8."/>
      <w:lvlJc w:val="left"/>
      <w:pPr>
        <w:tabs>
          <w:tab w:val="num" w:pos="6816"/>
        </w:tabs>
        <w:ind w:left="6816" w:hanging="360"/>
      </w:pPr>
      <w:rPr>
        <w:rFonts w:cs="Times New Roman"/>
      </w:rPr>
    </w:lvl>
    <w:lvl w:ilvl="8" w:tplc="0419001B">
      <w:start w:val="1"/>
      <w:numFmt w:val="lowerRoman"/>
      <w:lvlText w:val="%9."/>
      <w:lvlJc w:val="right"/>
      <w:pPr>
        <w:tabs>
          <w:tab w:val="num" w:pos="7536"/>
        </w:tabs>
        <w:ind w:left="7536" w:hanging="180"/>
      </w:pPr>
      <w:rPr>
        <w:rFonts w:cs="Times New Roman"/>
      </w:rPr>
    </w:lvl>
  </w:abstractNum>
  <w:abstractNum w:abstractNumId="5" w15:restartNumberingAfterBreak="0">
    <w:nsid w:val="253C1709"/>
    <w:multiLevelType w:val="hybridMultilevel"/>
    <w:tmpl w:val="B058D310"/>
    <w:lvl w:ilvl="0" w:tplc="AE6AC4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CBD5F45"/>
    <w:multiLevelType w:val="hybridMultilevel"/>
    <w:tmpl w:val="1642617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4E33CE"/>
    <w:multiLevelType w:val="hybridMultilevel"/>
    <w:tmpl w:val="2CFE8254"/>
    <w:lvl w:ilvl="0" w:tplc="C6483178">
      <w:start w:val="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D7971EC"/>
    <w:multiLevelType w:val="hybridMultilevel"/>
    <w:tmpl w:val="0C06827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58A455C8"/>
    <w:multiLevelType w:val="hybridMultilevel"/>
    <w:tmpl w:val="4B06AC0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BA215E"/>
    <w:multiLevelType w:val="hybridMultilevel"/>
    <w:tmpl w:val="E1F4084A"/>
    <w:lvl w:ilvl="0" w:tplc="BDD2A920">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3E21D8D"/>
    <w:multiLevelType w:val="hybridMultilevel"/>
    <w:tmpl w:val="915E41F8"/>
    <w:lvl w:ilvl="0" w:tplc="7426632E">
      <w:start w:val="1"/>
      <w:numFmt w:val="decimal"/>
      <w:lvlText w:val="%1"/>
      <w:lvlJc w:val="left"/>
      <w:pPr>
        <w:ind w:left="720" w:hanging="360"/>
      </w:pPr>
      <w:rPr>
        <w:rFonts w:ascii="Times New Roman" w:eastAsia="Times New Roman" w:hAnsi="Times New Roman" w:cs="Times New Roman"/>
      </w:rPr>
    </w:lvl>
    <w:lvl w:ilvl="1" w:tplc="04190001">
      <w:start w:val="1"/>
      <w:numFmt w:val="bullet"/>
      <w:lvlText w:val=""/>
      <w:lvlJc w:val="left"/>
      <w:pPr>
        <w:ind w:left="1440" w:hanging="360"/>
      </w:pPr>
      <w:rPr>
        <w:rFonts w:ascii="Symbol" w:hAnsi="Symbol"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6845596F"/>
    <w:multiLevelType w:val="hybridMultilevel"/>
    <w:tmpl w:val="8190E026"/>
    <w:lvl w:ilvl="0" w:tplc="0419000F">
      <w:start w:val="1"/>
      <w:numFmt w:val="decimal"/>
      <w:lvlText w:val="%1."/>
      <w:lvlJc w:val="left"/>
      <w:pPr>
        <w:ind w:left="720" w:hanging="360"/>
      </w:pPr>
      <w:rPr>
        <w:rFonts w:cs="Times New Roman"/>
      </w:rPr>
    </w:lvl>
    <w:lvl w:ilvl="1" w:tplc="04190001">
      <w:start w:val="1"/>
      <w:numFmt w:val="bullet"/>
      <w:lvlText w:val=""/>
      <w:lvlJc w:val="left"/>
      <w:pPr>
        <w:ind w:left="1440" w:hanging="360"/>
      </w:pPr>
      <w:rPr>
        <w:rFonts w:ascii="Symbol" w:hAnsi="Symbol"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6BE341DB"/>
    <w:multiLevelType w:val="multilevel"/>
    <w:tmpl w:val="83D649F8"/>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4" w15:restartNumberingAfterBreak="0">
    <w:nsid w:val="6BF86367"/>
    <w:multiLevelType w:val="hybridMultilevel"/>
    <w:tmpl w:val="F522C5AE"/>
    <w:lvl w:ilvl="0" w:tplc="0419000F">
      <w:start w:val="1"/>
      <w:numFmt w:val="decimal"/>
      <w:lvlText w:val="%1."/>
      <w:lvlJc w:val="left"/>
      <w:pPr>
        <w:tabs>
          <w:tab w:val="num" w:pos="1800"/>
        </w:tabs>
        <w:ind w:left="1800" w:hanging="360"/>
      </w:pPr>
      <w:rPr>
        <w:rFonts w:cs="Times New Roman"/>
      </w:rPr>
    </w:lvl>
    <w:lvl w:ilvl="1" w:tplc="04190001">
      <w:start w:val="1"/>
      <w:numFmt w:val="bullet"/>
      <w:lvlText w:val=""/>
      <w:lvlJc w:val="left"/>
      <w:pPr>
        <w:tabs>
          <w:tab w:val="num" w:pos="2520"/>
        </w:tabs>
        <w:ind w:left="2520" w:hanging="360"/>
      </w:pPr>
      <w:rPr>
        <w:rFonts w:ascii="Symbol" w:hAnsi="Symbol" w:hint="default"/>
      </w:rPr>
    </w:lvl>
    <w:lvl w:ilvl="2" w:tplc="0419001B">
      <w:start w:val="1"/>
      <w:numFmt w:val="lowerRoman"/>
      <w:lvlText w:val="%3."/>
      <w:lvlJc w:val="right"/>
      <w:pPr>
        <w:tabs>
          <w:tab w:val="num" w:pos="3240"/>
        </w:tabs>
        <w:ind w:left="3240" w:hanging="180"/>
      </w:pPr>
      <w:rPr>
        <w:rFonts w:cs="Times New Roman"/>
      </w:rPr>
    </w:lvl>
    <w:lvl w:ilvl="3" w:tplc="0419000F">
      <w:start w:val="1"/>
      <w:numFmt w:val="decimal"/>
      <w:lvlText w:val="%4."/>
      <w:lvlJc w:val="left"/>
      <w:pPr>
        <w:tabs>
          <w:tab w:val="num" w:pos="3960"/>
        </w:tabs>
        <w:ind w:left="3960" w:hanging="360"/>
      </w:pPr>
      <w:rPr>
        <w:rFonts w:cs="Times New Roman"/>
      </w:rPr>
    </w:lvl>
    <w:lvl w:ilvl="4" w:tplc="04190019">
      <w:start w:val="1"/>
      <w:numFmt w:val="lowerLetter"/>
      <w:lvlText w:val="%5."/>
      <w:lvlJc w:val="left"/>
      <w:pPr>
        <w:tabs>
          <w:tab w:val="num" w:pos="4680"/>
        </w:tabs>
        <w:ind w:left="4680" w:hanging="360"/>
      </w:pPr>
      <w:rPr>
        <w:rFonts w:cs="Times New Roman"/>
      </w:rPr>
    </w:lvl>
    <w:lvl w:ilvl="5" w:tplc="0419001B">
      <w:start w:val="1"/>
      <w:numFmt w:val="lowerRoman"/>
      <w:lvlText w:val="%6."/>
      <w:lvlJc w:val="right"/>
      <w:pPr>
        <w:tabs>
          <w:tab w:val="num" w:pos="5400"/>
        </w:tabs>
        <w:ind w:left="5400" w:hanging="180"/>
      </w:pPr>
      <w:rPr>
        <w:rFonts w:cs="Times New Roman"/>
      </w:rPr>
    </w:lvl>
    <w:lvl w:ilvl="6" w:tplc="0419000F">
      <w:start w:val="1"/>
      <w:numFmt w:val="decimal"/>
      <w:lvlText w:val="%7."/>
      <w:lvlJc w:val="left"/>
      <w:pPr>
        <w:tabs>
          <w:tab w:val="num" w:pos="6120"/>
        </w:tabs>
        <w:ind w:left="6120" w:hanging="360"/>
      </w:pPr>
      <w:rPr>
        <w:rFonts w:cs="Times New Roman"/>
      </w:rPr>
    </w:lvl>
    <w:lvl w:ilvl="7" w:tplc="04190019">
      <w:start w:val="1"/>
      <w:numFmt w:val="lowerLetter"/>
      <w:lvlText w:val="%8."/>
      <w:lvlJc w:val="left"/>
      <w:pPr>
        <w:tabs>
          <w:tab w:val="num" w:pos="6840"/>
        </w:tabs>
        <w:ind w:left="6840" w:hanging="360"/>
      </w:pPr>
      <w:rPr>
        <w:rFonts w:cs="Times New Roman"/>
      </w:rPr>
    </w:lvl>
    <w:lvl w:ilvl="8" w:tplc="0419001B">
      <w:start w:val="1"/>
      <w:numFmt w:val="lowerRoman"/>
      <w:lvlText w:val="%9."/>
      <w:lvlJc w:val="right"/>
      <w:pPr>
        <w:tabs>
          <w:tab w:val="num" w:pos="7560"/>
        </w:tabs>
        <w:ind w:left="7560" w:hanging="180"/>
      </w:pPr>
      <w:rPr>
        <w:rFonts w:cs="Times New Roman"/>
      </w:rPr>
    </w:lvl>
  </w:abstractNum>
  <w:abstractNum w:abstractNumId="15" w15:restartNumberingAfterBreak="0">
    <w:nsid w:val="6C635C1D"/>
    <w:multiLevelType w:val="hybridMultilevel"/>
    <w:tmpl w:val="35C42298"/>
    <w:lvl w:ilvl="0" w:tplc="0419000D">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16" w15:restartNumberingAfterBreak="0">
    <w:nsid w:val="70646A5E"/>
    <w:multiLevelType w:val="multilevel"/>
    <w:tmpl w:val="A16E9A34"/>
    <w:lvl w:ilvl="0">
      <w:start w:val="1"/>
      <w:numFmt w:val="decimal"/>
      <w:lvlText w:val="%1."/>
      <w:lvlJc w:val="left"/>
      <w:pPr>
        <w:ind w:left="900" w:hanging="360"/>
      </w:pPr>
      <w:rPr>
        <w:rFonts w:eastAsia="Times New Roman" w:hint="default"/>
      </w:rPr>
    </w:lvl>
    <w:lvl w:ilvl="1">
      <w:start w:val="1"/>
      <w:numFmt w:val="decimal"/>
      <w:isLgl/>
      <w:lvlText w:val="%1.%2."/>
      <w:lvlJc w:val="left"/>
      <w:pPr>
        <w:ind w:left="945" w:hanging="40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7" w15:restartNumberingAfterBreak="0">
    <w:nsid w:val="75297227"/>
    <w:multiLevelType w:val="multilevel"/>
    <w:tmpl w:val="1D8A8B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5E93C7A"/>
    <w:multiLevelType w:val="hybridMultilevel"/>
    <w:tmpl w:val="165C3468"/>
    <w:lvl w:ilvl="0" w:tplc="9D462274">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15:restartNumberingAfterBreak="0">
    <w:nsid w:val="78552ADF"/>
    <w:multiLevelType w:val="multilevel"/>
    <w:tmpl w:val="B4D011F4"/>
    <w:lvl w:ilvl="0">
      <w:start w:val="1"/>
      <w:numFmt w:val="decimal"/>
      <w:lvlText w:val="%1."/>
      <w:lvlJc w:val="left"/>
      <w:pPr>
        <w:ind w:left="720" w:hanging="360"/>
      </w:pPr>
      <w:rPr>
        <w:u w:val="none"/>
      </w:rPr>
    </w:lvl>
    <w:lvl w:ilvl="1">
      <w:start w:val="1"/>
      <w:numFmt w:val="decimal"/>
      <w:lvlText w:val=""/>
      <w:lvlJc w:val="left"/>
      <w:pPr>
        <w:ind w:left="0" w:firstLine="0"/>
      </w:pPr>
      <w:rPr>
        <w:u w:val="none"/>
      </w:rPr>
    </w:lvl>
    <w:lvl w:ilvl="2">
      <w:start w:val="1"/>
      <w:numFmt w:val="decimal"/>
      <w:lvlText w:val=""/>
      <w:lvlJc w:val="left"/>
      <w:pPr>
        <w:ind w:left="0" w:firstLine="0"/>
      </w:pPr>
      <w:rPr>
        <w:u w:val="none"/>
      </w:rPr>
    </w:lvl>
    <w:lvl w:ilvl="3">
      <w:start w:val="1"/>
      <w:numFmt w:val="decimal"/>
      <w:lvlText w:val=""/>
      <w:lvlJc w:val="left"/>
      <w:pPr>
        <w:ind w:left="0" w:firstLine="0"/>
      </w:pPr>
      <w:rPr>
        <w:u w:val="none"/>
      </w:rPr>
    </w:lvl>
    <w:lvl w:ilvl="4">
      <w:start w:val="1"/>
      <w:numFmt w:val="decimal"/>
      <w:lvlText w:val=""/>
      <w:lvlJc w:val="left"/>
      <w:pPr>
        <w:ind w:left="0" w:firstLine="0"/>
      </w:pPr>
      <w:rPr>
        <w:u w:val="none"/>
      </w:rPr>
    </w:lvl>
    <w:lvl w:ilvl="5">
      <w:start w:val="1"/>
      <w:numFmt w:val="decimal"/>
      <w:lvlText w:val=""/>
      <w:lvlJc w:val="left"/>
      <w:pPr>
        <w:ind w:left="0" w:firstLine="0"/>
      </w:pPr>
      <w:rPr>
        <w:u w:val="none"/>
      </w:rPr>
    </w:lvl>
    <w:lvl w:ilvl="6">
      <w:start w:val="1"/>
      <w:numFmt w:val="decimal"/>
      <w:lvlText w:val=""/>
      <w:lvlJc w:val="left"/>
      <w:pPr>
        <w:ind w:left="0" w:firstLine="0"/>
      </w:pPr>
      <w:rPr>
        <w:u w:val="none"/>
      </w:rPr>
    </w:lvl>
    <w:lvl w:ilvl="7">
      <w:start w:val="1"/>
      <w:numFmt w:val="decimal"/>
      <w:lvlText w:val=""/>
      <w:lvlJc w:val="left"/>
      <w:pPr>
        <w:ind w:left="0" w:firstLine="0"/>
      </w:pPr>
      <w:rPr>
        <w:u w:val="none"/>
      </w:rPr>
    </w:lvl>
    <w:lvl w:ilvl="8">
      <w:start w:val="1"/>
      <w:numFmt w:val="decimal"/>
      <w:lvlText w:val=""/>
      <w:lvlJc w:val="left"/>
      <w:pPr>
        <w:ind w:left="0" w:firstLine="0"/>
      </w:pPr>
      <w:rPr>
        <w:u w:val="none"/>
      </w:rPr>
    </w:lvl>
  </w:abstractNum>
  <w:num w:numId="1">
    <w:abstractNumId w:val="17"/>
  </w:num>
  <w:num w:numId="2">
    <w:abstractNumId w:val="19"/>
  </w:num>
  <w:num w:numId="3">
    <w:abstractNumId w:val="5"/>
  </w:num>
  <w:num w:numId="4">
    <w:abstractNumId w:val="15"/>
  </w:num>
  <w:num w:numId="5">
    <w:abstractNumId w:val="6"/>
  </w:num>
  <w:num w:numId="6">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lvlOverride w:ilvl="3"/>
    <w:lvlOverride w:ilvl="4"/>
    <w:lvlOverride w:ilvl="5"/>
    <w:lvlOverride w:ilvl="6"/>
    <w:lvlOverride w:ilvl="7"/>
    <w:lvlOverride w:ilvl="8"/>
  </w:num>
  <w:num w:numId="11">
    <w:abstractNumId w:val="9"/>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7"/>
  </w:num>
  <w:num w:numId="16">
    <w:abstractNumId w:val="1"/>
  </w:num>
  <w:num w:numId="17">
    <w:abstractNumId w:val="10"/>
  </w:num>
  <w:num w:numId="18">
    <w:abstractNumId w:val="18"/>
  </w:num>
  <w:num w:numId="19">
    <w:abstractNumId w:val="1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5C0"/>
    <w:rsid w:val="00013D95"/>
    <w:rsid w:val="000B2EB3"/>
    <w:rsid w:val="00236A6D"/>
    <w:rsid w:val="003B6CB4"/>
    <w:rsid w:val="00401343"/>
    <w:rsid w:val="00430A40"/>
    <w:rsid w:val="005E780E"/>
    <w:rsid w:val="00686F62"/>
    <w:rsid w:val="007040DB"/>
    <w:rsid w:val="00741BA4"/>
    <w:rsid w:val="008161D4"/>
    <w:rsid w:val="008318F4"/>
    <w:rsid w:val="009B15E8"/>
    <w:rsid w:val="00BF15C0"/>
    <w:rsid w:val="00D90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89258"/>
  <w15:chartTrackingRefBased/>
  <w15:docId w15:val="{86A738A1-03C6-4ED9-ACFE-F81835F11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5C0"/>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7040DB"/>
    <w:pPr>
      <w:spacing w:line="360" w:lineRule="auto"/>
      <w:jc w:val="center"/>
    </w:pPr>
    <w:rPr>
      <w:sz w:val="28"/>
    </w:rPr>
  </w:style>
  <w:style w:type="character" w:customStyle="1" w:styleId="a4">
    <w:name w:val="Назва Знак"/>
    <w:basedOn w:val="a0"/>
    <w:link w:val="a3"/>
    <w:uiPriority w:val="99"/>
    <w:rsid w:val="007040DB"/>
    <w:rPr>
      <w:rFonts w:ascii="Times New Roman" w:eastAsia="Times New Roman" w:hAnsi="Times New Roman" w:cs="Times New Roman"/>
      <w:sz w:val="28"/>
      <w:szCs w:val="24"/>
      <w:lang w:val="uk-UA" w:eastAsia="ru-RU"/>
    </w:rPr>
  </w:style>
  <w:style w:type="paragraph" w:customStyle="1" w:styleId="1">
    <w:name w:val="Абзац списка1"/>
    <w:basedOn w:val="a"/>
    <w:rsid w:val="007040DB"/>
    <w:pPr>
      <w:spacing w:after="160" w:line="256" w:lineRule="auto"/>
      <w:ind w:left="720"/>
      <w:contextualSpacing/>
    </w:pPr>
    <w:rPr>
      <w:rFonts w:ascii="Calibri" w:hAnsi="Calibri"/>
      <w:sz w:val="22"/>
      <w:szCs w:val="22"/>
      <w:lang w:val="ru-RU" w:eastAsia="en-US"/>
    </w:rPr>
  </w:style>
  <w:style w:type="paragraph" w:styleId="a5">
    <w:name w:val="List Paragraph"/>
    <w:basedOn w:val="a"/>
    <w:uiPriority w:val="34"/>
    <w:qFormat/>
    <w:rsid w:val="00013D95"/>
    <w:pPr>
      <w:ind w:left="720"/>
      <w:contextualSpacing/>
    </w:pPr>
  </w:style>
  <w:style w:type="character" w:customStyle="1" w:styleId="a6">
    <w:name w:val="Основной текст_"/>
    <w:basedOn w:val="a0"/>
    <w:link w:val="2"/>
    <w:uiPriority w:val="99"/>
    <w:locked/>
    <w:rsid w:val="008318F4"/>
    <w:rPr>
      <w:rFonts w:ascii="Times New Roman" w:hAnsi="Times New Roman" w:cs="Times New Roman"/>
      <w:sz w:val="26"/>
      <w:szCs w:val="26"/>
      <w:shd w:val="clear" w:color="auto" w:fill="FFFFFF"/>
    </w:rPr>
  </w:style>
  <w:style w:type="paragraph" w:customStyle="1" w:styleId="2">
    <w:name w:val="Основной текст2"/>
    <w:basedOn w:val="a"/>
    <w:link w:val="a6"/>
    <w:uiPriority w:val="99"/>
    <w:rsid w:val="008318F4"/>
    <w:pPr>
      <w:widowControl w:val="0"/>
      <w:shd w:val="clear" w:color="auto" w:fill="FFFFFF"/>
      <w:spacing w:before="480" w:after="120" w:line="370" w:lineRule="exact"/>
      <w:ind w:hanging="360"/>
    </w:pPr>
    <w:rPr>
      <w:rFonts w:eastAsiaTheme="minorHAnsi"/>
      <w:sz w:val="26"/>
      <w:szCs w:val="26"/>
      <w:lang w:val="ru-RU" w:eastAsia="en-US"/>
    </w:rPr>
  </w:style>
  <w:style w:type="character" w:styleId="a7">
    <w:name w:val="Hyperlink"/>
    <w:uiPriority w:val="99"/>
    <w:rsid w:val="008318F4"/>
    <w:rPr>
      <w:rFonts w:cs="Times New Roman"/>
      <w:color w:val="0563C1"/>
      <w:u w:val="single"/>
    </w:rPr>
  </w:style>
  <w:style w:type="table" w:styleId="a8">
    <w:name w:val="Table Grid"/>
    <w:basedOn w:val="a1"/>
    <w:uiPriority w:val="59"/>
    <w:rsid w:val="00831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link w:val="21"/>
    <w:uiPriority w:val="99"/>
    <w:semiHidden/>
    <w:unhideWhenUsed/>
    <w:rsid w:val="008318F4"/>
    <w:pPr>
      <w:spacing w:after="120" w:line="480" w:lineRule="auto"/>
    </w:pPr>
    <w:rPr>
      <w:rFonts w:asciiTheme="minorHAnsi" w:eastAsiaTheme="minorEastAsia" w:hAnsiTheme="minorHAnsi" w:cstheme="minorBidi"/>
      <w:sz w:val="22"/>
      <w:szCs w:val="22"/>
      <w:lang w:val="ru-RU"/>
    </w:rPr>
  </w:style>
  <w:style w:type="character" w:customStyle="1" w:styleId="21">
    <w:name w:val="Основний текст 2 Знак"/>
    <w:basedOn w:val="a0"/>
    <w:link w:val="20"/>
    <w:uiPriority w:val="99"/>
    <w:semiHidden/>
    <w:rsid w:val="008318F4"/>
    <w:rPr>
      <w:rFonts w:eastAsiaTheme="minorEastAsia"/>
      <w:lang w:eastAsia="ru-RU"/>
    </w:rPr>
  </w:style>
  <w:style w:type="paragraph" w:styleId="a9">
    <w:name w:val="Body Text Indent"/>
    <w:basedOn w:val="a"/>
    <w:link w:val="aa"/>
    <w:uiPriority w:val="99"/>
    <w:semiHidden/>
    <w:unhideWhenUsed/>
    <w:rsid w:val="008318F4"/>
    <w:pPr>
      <w:spacing w:after="120" w:line="276" w:lineRule="auto"/>
      <w:ind w:left="283"/>
    </w:pPr>
    <w:rPr>
      <w:rFonts w:asciiTheme="minorHAnsi" w:eastAsiaTheme="minorEastAsia" w:hAnsiTheme="minorHAnsi" w:cstheme="minorBidi"/>
      <w:sz w:val="22"/>
      <w:szCs w:val="22"/>
      <w:lang w:val="ru-RU"/>
    </w:rPr>
  </w:style>
  <w:style w:type="character" w:customStyle="1" w:styleId="aa">
    <w:name w:val="Основний текст з відступом Знак"/>
    <w:basedOn w:val="a0"/>
    <w:link w:val="a9"/>
    <w:uiPriority w:val="99"/>
    <w:semiHidden/>
    <w:rsid w:val="008318F4"/>
    <w:rPr>
      <w:rFonts w:eastAsiaTheme="minorEastAsia"/>
      <w:lang w:eastAsia="ru-RU"/>
    </w:rPr>
  </w:style>
  <w:style w:type="paragraph" w:styleId="ab">
    <w:name w:val="Normal (Web)"/>
    <w:basedOn w:val="a"/>
    <w:uiPriority w:val="99"/>
    <w:semiHidden/>
    <w:unhideWhenUsed/>
    <w:rsid w:val="00430A40"/>
    <w:pPr>
      <w:spacing w:before="100" w:beforeAutospacing="1" w:after="100" w:afterAutospacing="1"/>
    </w:pPr>
    <w:rPr>
      <w:lang w:val="en-US" w:eastAsia="en-US"/>
    </w:rPr>
  </w:style>
  <w:style w:type="paragraph" w:styleId="ac">
    <w:name w:val="Balloon Text"/>
    <w:basedOn w:val="a"/>
    <w:link w:val="ad"/>
    <w:uiPriority w:val="99"/>
    <w:semiHidden/>
    <w:unhideWhenUsed/>
    <w:rsid w:val="008161D4"/>
    <w:rPr>
      <w:rFonts w:ascii="Segoe UI" w:hAnsi="Segoe UI" w:cs="Segoe UI"/>
      <w:sz w:val="18"/>
      <w:szCs w:val="18"/>
    </w:rPr>
  </w:style>
  <w:style w:type="character" w:customStyle="1" w:styleId="ad">
    <w:name w:val="Текст у виносці Знак"/>
    <w:basedOn w:val="a0"/>
    <w:link w:val="ac"/>
    <w:uiPriority w:val="99"/>
    <w:semiHidden/>
    <w:rsid w:val="008161D4"/>
    <w:rPr>
      <w:rFonts w:ascii="Segoe UI" w:eastAsia="Times New Roman" w:hAnsi="Segoe UI" w:cs="Segoe UI"/>
      <w:sz w:val="18"/>
      <w:szCs w:val="1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776473">
      <w:bodyDiv w:val="1"/>
      <w:marLeft w:val="0"/>
      <w:marRight w:val="0"/>
      <w:marTop w:val="0"/>
      <w:marBottom w:val="0"/>
      <w:divBdr>
        <w:top w:val="none" w:sz="0" w:space="0" w:color="auto"/>
        <w:left w:val="none" w:sz="0" w:space="0" w:color="auto"/>
        <w:bottom w:val="none" w:sz="0" w:space="0" w:color="auto"/>
        <w:right w:val="none" w:sz="0" w:space="0" w:color="auto"/>
      </w:divBdr>
    </w:div>
    <w:div w:id="1532499268">
      <w:bodyDiv w:val="1"/>
      <w:marLeft w:val="0"/>
      <w:marRight w:val="0"/>
      <w:marTop w:val="0"/>
      <w:marBottom w:val="0"/>
      <w:divBdr>
        <w:top w:val="none" w:sz="0" w:space="0" w:color="auto"/>
        <w:left w:val="none" w:sz="0" w:space="0" w:color="auto"/>
        <w:bottom w:val="none" w:sz="0" w:space="0" w:color="auto"/>
        <w:right w:val="none" w:sz="0" w:space="0" w:color="auto"/>
      </w:divBdr>
    </w:div>
    <w:div w:id="1570995413">
      <w:bodyDiv w:val="1"/>
      <w:marLeft w:val="0"/>
      <w:marRight w:val="0"/>
      <w:marTop w:val="0"/>
      <w:marBottom w:val="0"/>
      <w:divBdr>
        <w:top w:val="none" w:sz="0" w:space="0" w:color="auto"/>
        <w:left w:val="none" w:sz="0" w:space="0" w:color="auto"/>
        <w:bottom w:val="none" w:sz="0" w:space="0" w:color="auto"/>
        <w:right w:val="none" w:sz="0" w:space="0" w:color="auto"/>
      </w:divBdr>
      <w:divsChild>
        <w:div w:id="1001467091">
          <w:marLeft w:val="734"/>
          <w:marRight w:val="0"/>
          <w:marTop w:val="0"/>
          <w:marBottom w:val="0"/>
          <w:divBdr>
            <w:top w:val="none" w:sz="0" w:space="0" w:color="auto"/>
            <w:left w:val="none" w:sz="0" w:space="0" w:color="auto"/>
            <w:bottom w:val="none" w:sz="0" w:space="0" w:color="auto"/>
            <w:right w:val="none" w:sz="0" w:space="0" w:color="auto"/>
          </w:divBdr>
        </w:div>
        <w:div w:id="1071001968">
          <w:marLeft w:val="734"/>
          <w:marRight w:val="0"/>
          <w:marTop w:val="0"/>
          <w:marBottom w:val="0"/>
          <w:divBdr>
            <w:top w:val="none" w:sz="0" w:space="0" w:color="auto"/>
            <w:left w:val="none" w:sz="0" w:space="0" w:color="auto"/>
            <w:bottom w:val="none" w:sz="0" w:space="0" w:color="auto"/>
            <w:right w:val="none" w:sz="0" w:space="0" w:color="auto"/>
          </w:divBdr>
        </w:div>
        <w:div w:id="812719053">
          <w:marLeft w:val="734"/>
          <w:marRight w:val="0"/>
          <w:marTop w:val="0"/>
          <w:marBottom w:val="0"/>
          <w:divBdr>
            <w:top w:val="none" w:sz="0" w:space="0" w:color="auto"/>
            <w:left w:val="none" w:sz="0" w:space="0" w:color="auto"/>
            <w:bottom w:val="none" w:sz="0" w:space="0" w:color="auto"/>
            <w:right w:val="none" w:sz="0" w:space="0" w:color="auto"/>
          </w:divBdr>
        </w:div>
        <w:div w:id="673999092">
          <w:marLeft w:val="360"/>
          <w:marRight w:val="0"/>
          <w:marTop w:val="0"/>
          <w:marBottom w:val="0"/>
          <w:divBdr>
            <w:top w:val="none" w:sz="0" w:space="0" w:color="auto"/>
            <w:left w:val="none" w:sz="0" w:space="0" w:color="auto"/>
            <w:bottom w:val="none" w:sz="0" w:space="0" w:color="auto"/>
            <w:right w:val="none" w:sz="0" w:space="0" w:color="auto"/>
          </w:divBdr>
        </w:div>
        <w:div w:id="39791010">
          <w:marLeft w:val="360"/>
          <w:marRight w:val="0"/>
          <w:marTop w:val="0"/>
          <w:marBottom w:val="0"/>
          <w:divBdr>
            <w:top w:val="none" w:sz="0" w:space="0" w:color="auto"/>
            <w:left w:val="none" w:sz="0" w:space="0" w:color="auto"/>
            <w:bottom w:val="none" w:sz="0" w:space="0" w:color="auto"/>
            <w:right w:val="none" w:sz="0" w:space="0" w:color="auto"/>
          </w:divBdr>
        </w:div>
        <w:div w:id="941455725">
          <w:marLeft w:val="360"/>
          <w:marRight w:val="0"/>
          <w:marTop w:val="0"/>
          <w:marBottom w:val="0"/>
          <w:divBdr>
            <w:top w:val="none" w:sz="0" w:space="0" w:color="auto"/>
            <w:left w:val="none" w:sz="0" w:space="0" w:color="auto"/>
            <w:bottom w:val="none" w:sz="0" w:space="0" w:color="auto"/>
            <w:right w:val="none" w:sz="0" w:space="0" w:color="auto"/>
          </w:divBdr>
        </w:div>
        <w:div w:id="1952201017">
          <w:marLeft w:val="360"/>
          <w:marRight w:val="0"/>
          <w:marTop w:val="0"/>
          <w:marBottom w:val="0"/>
          <w:divBdr>
            <w:top w:val="none" w:sz="0" w:space="0" w:color="auto"/>
            <w:left w:val="none" w:sz="0" w:space="0" w:color="auto"/>
            <w:bottom w:val="none" w:sz="0" w:space="0" w:color="auto"/>
            <w:right w:val="none" w:sz="0" w:space="0" w:color="auto"/>
          </w:divBdr>
        </w:div>
        <w:div w:id="1729527207">
          <w:marLeft w:val="734"/>
          <w:marRight w:val="0"/>
          <w:marTop w:val="0"/>
          <w:marBottom w:val="0"/>
          <w:divBdr>
            <w:top w:val="none" w:sz="0" w:space="0" w:color="auto"/>
            <w:left w:val="none" w:sz="0" w:space="0" w:color="auto"/>
            <w:bottom w:val="none" w:sz="0" w:space="0" w:color="auto"/>
            <w:right w:val="none" w:sz="0" w:space="0" w:color="auto"/>
          </w:divBdr>
        </w:div>
        <w:div w:id="443423983">
          <w:marLeft w:val="360"/>
          <w:marRight w:val="0"/>
          <w:marTop w:val="0"/>
          <w:marBottom w:val="0"/>
          <w:divBdr>
            <w:top w:val="none" w:sz="0" w:space="0" w:color="auto"/>
            <w:left w:val="none" w:sz="0" w:space="0" w:color="auto"/>
            <w:bottom w:val="none" w:sz="0" w:space="0" w:color="auto"/>
            <w:right w:val="none" w:sz="0" w:space="0" w:color="auto"/>
          </w:divBdr>
        </w:div>
        <w:div w:id="87653270">
          <w:marLeft w:val="360"/>
          <w:marRight w:val="0"/>
          <w:marTop w:val="0"/>
          <w:marBottom w:val="0"/>
          <w:divBdr>
            <w:top w:val="none" w:sz="0" w:space="0" w:color="auto"/>
            <w:left w:val="none" w:sz="0" w:space="0" w:color="auto"/>
            <w:bottom w:val="none" w:sz="0" w:space="0" w:color="auto"/>
            <w:right w:val="none" w:sz="0" w:space="0" w:color="auto"/>
          </w:divBdr>
        </w:div>
        <w:div w:id="1727953865">
          <w:marLeft w:val="360"/>
          <w:marRight w:val="0"/>
          <w:marTop w:val="0"/>
          <w:marBottom w:val="0"/>
          <w:divBdr>
            <w:top w:val="none" w:sz="0" w:space="0" w:color="auto"/>
            <w:left w:val="none" w:sz="0" w:space="0" w:color="auto"/>
            <w:bottom w:val="none" w:sz="0" w:space="0" w:color="auto"/>
            <w:right w:val="none" w:sz="0" w:space="0" w:color="auto"/>
          </w:divBdr>
        </w:div>
        <w:div w:id="62920594">
          <w:marLeft w:val="360"/>
          <w:marRight w:val="0"/>
          <w:marTop w:val="0"/>
          <w:marBottom w:val="0"/>
          <w:divBdr>
            <w:top w:val="none" w:sz="0" w:space="0" w:color="auto"/>
            <w:left w:val="none" w:sz="0" w:space="0" w:color="auto"/>
            <w:bottom w:val="none" w:sz="0" w:space="0" w:color="auto"/>
            <w:right w:val="none" w:sz="0" w:space="0" w:color="auto"/>
          </w:divBdr>
        </w:div>
        <w:div w:id="1307323272">
          <w:marLeft w:val="734"/>
          <w:marRight w:val="0"/>
          <w:marTop w:val="0"/>
          <w:marBottom w:val="0"/>
          <w:divBdr>
            <w:top w:val="none" w:sz="0" w:space="0" w:color="auto"/>
            <w:left w:val="none" w:sz="0" w:space="0" w:color="auto"/>
            <w:bottom w:val="none" w:sz="0" w:space="0" w:color="auto"/>
            <w:right w:val="none" w:sz="0" w:space="0" w:color="auto"/>
          </w:divBdr>
        </w:div>
        <w:div w:id="171576029">
          <w:marLeft w:val="73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3621</Words>
  <Characters>20641</Characters>
  <Application>Microsoft Office Word</Application>
  <DocSecurity>0</DocSecurity>
  <Lines>172</Lines>
  <Paragraphs>48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Користувач</cp:lastModifiedBy>
  <cp:revision>4</cp:revision>
  <cp:lastPrinted>2021-08-06T17:17:00Z</cp:lastPrinted>
  <dcterms:created xsi:type="dcterms:W3CDTF">2021-08-06T17:16:00Z</dcterms:created>
  <dcterms:modified xsi:type="dcterms:W3CDTF">2021-08-06T17:40:00Z</dcterms:modified>
</cp:coreProperties>
</file>