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48" w:rsidRDefault="0061246B" w:rsidP="00E223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lang w:val="en-US"/>
        </w:rPr>
      </w:pPr>
      <w:r w:rsidRPr="0061246B">
        <w:rPr>
          <w:rFonts w:ascii="Times New Roman" w:eastAsia="Times New Roman" w:hAnsi="Times New Roman" w:cs="Times New Roman"/>
          <w:bCs/>
          <w:noProof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-196215</wp:posOffset>
            </wp:positionV>
            <wp:extent cx="657225" cy="695325"/>
            <wp:effectExtent l="19050" t="0" r="9525" b="0"/>
            <wp:wrapTight wrapText="bothSides">
              <wp:wrapPolygon edited="0">
                <wp:start x="-626" y="0"/>
                <wp:lineTo x="-626" y="21304"/>
                <wp:lineTo x="21913" y="21304"/>
                <wp:lineTo x="21913" y="0"/>
                <wp:lineTo x="-626" y="0"/>
              </wp:wrapPolygon>
            </wp:wrapTight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46B" w:rsidRDefault="0061246B" w:rsidP="00E2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22363" w:rsidRDefault="00E22363" w:rsidP="00E2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1246B" w:rsidRPr="00133BB0" w:rsidRDefault="0061246B" w:rsidP="00E2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</w:rPr>
        <w:t>УКРАЇНА</w:t>
      </w:r>
    </w:p>
    <w:p w:rsidR="0061246B" w:rsidRPr="00133BB0" w:rsidRDefault="0061246B" w:rsidP="00E2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3BB0">
        <w:rPr>
          <w:rFonts w:ascii="Times New Roman" w:eastAsia="Times New Roman" w:hAnsi="Times New Roman" w:cs="Times New Roman"/>
          <w:b/>
          <w:noProof/>
          <w:sz w:val="24"/>
          <w:szCs w:val="24"/>
        </w:rPr>
        <w:t>УПРАВЛІННЯ ОСВІТИ</w:t>
      </w:r>
    </w:p>
    <w:p w:rsidR="0061246B" w:rsidRPr="00133BB0" w:rsidRDefault="0061246B" w:rsidP="00E223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</w:rPr>
        <w:t xml:space="preserve">ОЗЕРНЯНСЬКИЙ ЗАКЛАД ЗАГАЛЬНОЇ СЕРЕДНЬОЇ СВІТИ </w:t>
      </w:r>
    </w:p>
    <w:p w:rsidR="0061246B" w:rsidRPr="00133BB0" w:rsidRDefault="0061246B" w:rsidP="00E223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</w:rPr>
        <w:t xml:space="preserve">САФ’ЯНІВСЬКОЇ СІЛЬСЬКОЇ РАДИ </w:t>
      </w:r>
    </w:p>
    <w:p w:rsidR="0061246B" w:rsidRPr="00133BB0" w:rsidRDefault="0061246B" w:rsidP="00E223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</w:rPr>
        <w:t>ІЗМАЇЛЬСЬКОГО РАЙОНУ ОДЕСЬКОЇ ОБЛАСТІ</w:t>
      </w:r>
    </w:p>
    <w:p w:rsidR="0061246B" w:rsidRPr="00133BB0" w:rsidRDefault="0061246B" w:rsidP="00E2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46B" w:rsidRPr="00133BB0" w:rsidRDefault="0061246B" w:rsidP="00E2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BB0">
        <w:rPr>
          <w:rFonts w:ascii="Times New Roman" w:eastAsia="Times New Roman" w:hAnsi="Times New Roman" w:cs="Times New Roman"/>
          <w:b/>
          <w:sz w:val="24"/>
          <w:szCs w:val="24"/>
        </w:rPr>
        <w:t>НАКАЗ</w:t>
      </w:r>
    </w:p>
    <w:p w:rsidR="0061246B" w:rsidRPr="00133BB0" w:rsidRDefault="00E22363" w:rsidP="00E22363">
      <w:pPr>
        <w:widowControl w:val="0"/>
        <w:tabs>
          <w:tab w:val="left" w:pos="67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№ 70 </w:t>
      </w:r>
      <w:r w:rsidR="0061246B" w:rsidRPr="00133BB0">
        <w:rPr>
          <w:rFonts w:ascii="Times New Roman" w:eastAsia="Times New Roman" w:hAnsi="Times New Roman" w:cs="Times New Roman"/>
          <w:b/>
          <w:sz w:val="28"/>
          <w:szCs w:val="24"/>
        </w:rPr>
        <w:t xml:space="preserve">/О                                                            </w:t>
      </w:r>
      <w:r w:rsidR="0061246B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23.05</w:t>
      </w:r>
      <w:r w:rsidR="0061246B" w:rsidRPr="00133BB0">
        <w:rPr>
          <w:rFonts w:ascii="Times New Roman" w:eastAsia="Times New Roman" w:hAnsi="Times New Roman" w:cs="Times New Roman"/>
          <w:b/>
          <w:sz w:val="28"/>
          <w:szCs w:val="24"/>
        </w:rPr>
        <w:t>.2021 р.</w:t>
      </w:r>
    </w:p>
    <w:p w:rsidR="0061246B" w:rsidRPr="00133BB0" w:rsidRDefault="0061246B" w:rsidP="00E22363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46B" w:rsidRDefault="0061246B" w:rsidP="00E22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33BB0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підсумки роботи </w:t>
      </w:r>
    </w:p>
    <w:p w:rsidR="0061246B" w:rsidRDefault="0061246B" w:rsidP="00E22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обдарованими учнями</w:t>
      </w:r>
    </w:p>
    <w:p w:rsidR="0061246B" w:rsidRDefault="0061246B" w:rsidP="00E22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="002F0DF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0"/>
    <w:p w:rsidR="00AD644F" w:rsidRPr="00AD644F" w:rsidRDefault="00AD644F" w:rsidP="00E22363">
      <w:pPr>
        <w:pStyle w:val="a6"/>
        <w:jc w:val="both"/>
        <w:rPr>
          <w:szCs w:val="28"/>
        </w:rPr>
      </w:pPr>
      <w:r w:rsidRPr="00AD644F">
        <w:rPr>
          <w:szCs w:val="28"/>
        </w:rPr>
        <w:tab/>
      </w:r>
      <w:r w:rsidRPr="00AD644F">
        <w:rPr>
          <w:szCs w:val="28"/>
        </w:rPr>
        <w:tab/>
      </w:r>
      <w:r w:rsidRPr="00AD644F">
        <w:rPr>
          <w:szCs w:val="28"/>
        </w:rPr>
        <w:tab/>
      </w:r>
      <w:r w:rsidRPr="00AD644F">
        <w:rPr>
          <w:szCs w:val="28"/>
        </w:rPr>
        <w:tab/>
        <w:t>.</w:t>
      </w:r>
    </w:p>
    <w:p w:rsidR="00AD644F" w:rsidRPr="003A6B33" w:rsidRDefault="00AD644F" w:rsidP="00E22363">
      <w:pPr>
        <w:pStyle w:val="a6"/>
        <w:ind w:firstLine="720"/>
        <w:jc w:val="both"/>
        <w:rPr>
          <w:szCs w:val="28"/>
        </w:rPr>
      </w:pPr>
      <w:r w:rsidRPr="003A6B33">
        <w:rPr>
          <w:szCs w:val="28"/>
        </w:rPr>
        <w:t>Відповідно наказу №110/О  від 07.09.2020р.  «Про організацію  роботи  з обдарованими та талановитими учнями  в школі у 2020/2021  навчальному році», на підставі Положення про методичну роботу з педагогічними кадрами загальноосвітніх шкіл України, затвердженого наказом Міністерства освіти і науки України від 08.12.2008 року № 1119, Положення про малу академію наук учнівської молоді, затвердженого наказом Міністерства освіти і науки України від 09 лютого 2006 №90, Положення про Всеукраїнські учнівські олімпіади, турніри, конкурси з навчальних  предметів, конкурси з навчальних дисциплін та конкурси фахової майстерності, затвердженого наказом МОН України від 22 вересня 2011 №1099, з метою подальшого вдосконалення методичної роботи з педагогічними кадрами в 2020/2021 навчальному році, була організована та проведена робота  з обдарованими та талановитими учнями  в школі у 2020/2021  навчальному році</w:t>
      </w:r>
    </w:p>
    <w:p w:rsidR="002F0DF1" w:rsidRPr="00EC7D0F" w:rsidRDefault="002F0DF1" w:rsidP="00E2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 xml:space="preserve">Діяльність педагогічного колективу школи була спрямована на вирішення таких завдань: </w:t>
      </w:r>
    </w:p>
    <w:p w:rsidR="002F0DF1" w:rsidRPr="00EC7D0F" w:rsidRDefault="002F0DF1" w:rsidP="00E223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>пошук та цілеспрямований відбір обдарованих дітей;</w:t>
      </w:r>
    </w:p>
    <w:p w:rsidR="002F0DF1" w:rsidRPr="00EC7D0F" w:rsidRDefault="002F0DF1" w:rsidP="00E223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>створення максимально сприятливих умов для інтелектуального, духовного, морально-естетичного та фізичного розвитку учнів школи;</w:t>
      </w:r>
    </w:p>
    <w:p w:rsidR="002F0DF1" w:rsidRPr="00EC7D0F" w:rsidRDefault="002F0DF1" w:rsidP="00E223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>впровадження прогресивних технологій навчання;</w:t>
      </w:r>
    </w:p>
    <w:p w:rsidR="002F0DF1" w:rsidRPr="00EC7D0F" w:rsidRDefault="002F0DF1" w:rsidP="00E223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>формування в учнів потреби до самоосвіти, до творчості;</w:t>
      </w:r>
    </w:p>
    <w:p w:rsidR="002F0DF1" w:rsidRPr="00EC7D0F" w:rsidRDefault="002F0DF1" w:rsidP="00E223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>надання можливості учням реалізовувати власні творчі ідеї під час науково-дослідницької роботи;</w:t>
      </w:r>
    </w:p>
    <w:p w:rsidR="002F0DF1" w:rsidRPr="00EC7D0F" w:rsidRDefault="002F0DF1" w:rsidP="00E223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>виховання національно свідомого громадянина України;</w:t>
      </w:r>
    </w:p>
    <w:p w:rsidR="002F0DF1" w:rsidRPr="00EC7D0F" w:rsidRDefault="002F0DF1" w:rsidP="00E223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>задоволення потреб учнів у професійному самовизначенні.</w:t>
      </w:r>
    </w:p>
    <w:p w:rsidR="002F0DF1" w:rsidRPr="00EC7D0F" w:rsidRDefault="002F0DF1" w:rsidP="00E2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 xml:space="preserve">У школі створено банк даних «Обдарованість», до якого внесено </w:t>
      </w:r>
      <w:r w:rsidR="006A2FAE" w:rsidRPr="00EC7D0F">
        <w:rPr>
          <w:rFonts w:ascii="Times New Roman" w:hAnsi="Times New Roman" w:cs="Times New Roman"/>
          <w:b/>
          <w:sz w:val="28"/>
          <w:szCs w:val="28"/>
        </w:rPr>
        <w:t>120</w:t>
      </w:r>
      <w:r w:rsidR="006F1D9A" w:rsidRPr="00EC7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D0F">
        <w:rPr>
          <w:rFonts w:ascii="Times New Roman" w:hAnsi="Times New Roman" w:cs="Times New Roman"/>
          <w:sz w:val="28"/>
          <w:szCs w:val="28"/>
        </w:rPr>
        <w:t xml:space="preserve">учнів. </w:t>
      </w:r>
    </w:p>
    <w:p w:rsidR="002F0DF1" w:rsidRPr="00EC7D0F" w:rsidRDefault="002F0DF1" w:rsidP="00E2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 xml:space="preserve">Роботу з обдарованими дітьми вчителі та класні керівники проводили згідно індивідуальних планів роботи, які сприяли розвитку інтелектуальних здібностей, потенційних можливостей, критичності та культури мислення учнів. </w:t>
      </w:r>
    </w:p>
    <w:p w:rsidR="002F0DF1" w:rsidRPr="00EC7D0F" w:rsidRDefault="002F0DF1" w:rsidP="00E2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 xml:space="preserve">Протягом року обдаровані школярі залучалися до участі в І, ІІ та ІІІ етапах учнівських олімпіад із навчальних предметів, творчих конкурсах, Всеукраїнських та Міжнародних конкурсах з навчальних предметів, </w:t>
      </w:r>
      <w:r w:rsidRPr="00EC7D0F">
        <w:rPr>
          <w:rFonts w:ascii="Times New Roman" w:hAnsi="Times New Roman" w:cs="Times New Roman"/>
          <w:sz w:val="28"/>
          <w:szCs w:val="28"/>
        </w:rPr>
        <w:lastRenderedPageBreak/>
        <w:t>спортивних змаганнях, предметних тижнях, роб</w:t>
      </w:r>
      <w:r w:rsidR="00BA7AC0" w:rsidRPr="00EC7D0F">
        <w:rPr>
          <w:rFonts w:ascii="Times New Roman" w:hAnsi="Times New Roman" w:cs="Times New Roman"/>
          <w:sz w:val="28"/>
          <w:szCs w:val="28"/>
        </w:rPr>
        <w:t xml:space="preserve">оті Малої академії наук України </w:t>
      </w:r>
      <w:r w:rsidR="0010621B" w:rsidRPr="00EC7D0F">
        <w:rPr>
          <w:rFonts w:ascii="Times New Roman" w:hAnsi="Times New Roman" w:cs="Times New Roman"/>
          <w:sz w:val="28"/>
          <w:szCs w:val="28"/>
        </w:rPr>
        <w:t xml:space="preserve"> творчих конкурсах, спортивних змаганнях.</w:t>
      </w:r>
    </w:p>
    <w:p w:rsidR="0010621B" w:rsidRPr="00EC7D0F" w:rsidRDefault="0010621B" w:rsidP="00E22363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EC7D0F">
        <w:rPr>
          <w:sz w:val="28"/>
          <w:szCs w:val="28"/>
        </w:rPr>
        <w:t xml:space="preserve">В </w:t>
      </w:r>
      <w:proofErr w:type="spellStart"/>
      <w:r w:rsidRPr="00EC7D0F">
        <w:rPr>
          <w:sz w:val="28"/>
          <w:szCs w:val="28"/>
        </w:rPr>
        <w:t>Озерняському</w:t>
      </w:r>
      <w:proofErr w:type="spellEnd"/>
      <w:r w:rsidRPr="00EC7D0F">
        <w:rPr>
          <w:sz w:val="28"/>
          <w:szCs w:val="28"/>
        </w:rPr>
        <w:t xml:space="preserve"> ЗЗСО, згідно з графіком, вчителями проведено предметні тижні, І етап олімпіад (191 учасник), а також підготовлено учнів до участі в ІІ та ІІІ етапах Всеукраїнських учнівських олімпіад з базових дисциплін. 44 учасника, які посіли перші місця у шкільному етапі, було допущено до участі в ІІ етапі Всеукраїнських учнівських олімпіад з базових дисциплін.</w:t>
      </w:r>
    </w:p>
    <w:p w:rsidR="0010621B" w:rsidRPr="00EC7D0F" w:rsidRDefault="0010621B" w:rsidP="00E22363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EC7D0F">
        <w:rPr>
          <w:sz w:val="28"/>
          <w:szCs w:val="28"/>
        </w:rPr>
        <w:t xml:space="preserve">Результати виступу шкільної команди у ІІ етапі Всеукраїнських предметних олімпіад наступні: </w:t>
      </w:r>
    </w:p>
    <w:p w:rsidR="0010621B" w:rsidRPr="00EC7D0F" w:rsidRDefault="0010621B" w:rsidP="00E22363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C7D0F">
        <w:rPr>
          <w:sz w:val="28"/>
          <w:szCs w:val="28"/>
        </w:rPr>
        <w:t xml:space="preserve">Біологія, ІІІ місце - </w:t>
      </w:r>
      <w:proofErr w:type="spellStart"/>
      <w:r w:rsidRPr="00EC7D0F">
        <w:rPr>
          <w:sz w:val="28"/>
          <w:szCs w:val="28"/>
        </w:rPr>
        <w:t>Телеуця</w:t>
      </w:r>
      <w:proofErr w:type="spellEnd"/>
      <w:r w:rsidRPr="00EC7D0F">
        <w:rPr>
          <w:sz w:val="28"/>
          <w:szCs w:val="28"/>
        </w:rPr>
        <w:t xml:space="preserve"> </w:t>
      </w:r>
      <w:proofErr w:type="spellStart"/>
      <w:r w:rsidRPr="00EC7D0F">
        <w:rPr>
          <w:sz w:val="28"/>
          <w:szCs w:val="28"/>
        </w:rPr>
        <w:t>Олександріна</w:t>
      </w:r>
      <w:proofErr w:type="spellEnd"/>
      <w:r w:rsidRPr="00EC7D0F">
        <w:rPr>
          <w:sz w:val="28"/>
          <w:szCs w:val="28"/>
        </w:rPr>
        <w:t xml:space="preserve"> Георгіївна 9-Б (класний керівник </w:t>
      </w:r>
      <w:proofErr w:type="spellStart"/>
      <w:r w:rsidRPr="00EC7D0F">
        <w:rPr>
          <w:sz w:val="28"/>
          <w:szCs w:val="28"/>
        </w:rPr>
        <w:t>Кильчік</w:t>
      </w:r>
      <w:proofErr w:type="spellEnd"/>
      <w:r w:rsidRPr="00EC7D0F">
        <w:rPr>
          <w:sz w:val="28"/>
          <w:szCs w:val="28"/>
        </w:rPr>
        <w:t xml:space="preserve"> Олена Севастянівна);</w:t>
      </w:r>
    </w:p>
    <w:p w:rsidR="0010621B" w:rsidRPr="00EC7D0F" w:rsidRDefault="0010621B" w:rsidP="00E22363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C7D0F">
        <w:rPr>
          <w:sz w:val="28"/>
          <w:szCs w:val="28"/>
        </w:rPr>
        <w:t xml:space="preserve"> Біологія, І місце - </w:t>
      </w:r>
      <w:proofErr w:type="spellStart"/>
      <w:r w:rsidRPr="00EC7D0F">
        <w:rPr>
          <w:sz w:val="28"/>
          <w:szCs w:val="28"/>
        </w:rPr>
        <w:t>Моску</w:t>
      </w:r>
      <w:proofErr w:type="spellEnd"/>
      <w:r w:rsidRPr="00EC7D0F">
        <w:rPr>
          <w:sz w:val="28"/>
          <w:szCs w:val="28"/>
        </w:rPr>
        <w:t xml:space="preserve"> Давид Григорович – 11-А (класний керівник </w:t>
      </w:r>
      <w:proofErr w:type="spellStart"/>
      <w:r w:rsidRPr="00EC7D0F">
        <w:rPr>
          <w:sz w:val="28"/>
          <w:szCs w:val="28"/>
        </w:rPr>
        <w:t>Морару</w:t>
      </w:r>
      <w:proofErr w:type="spellEnd"/>
      <w:r w:rsidRPr="00EC7D0F">
        <w:rPr>
          <w:sz w:val="28"/>
          <w:szCs w:val="28"/>
        </w:rPr>
        <w:t xml:space="preserve"> Парасковія Несторівна);</w:t>
      </w:r>
    </w:p>
    <w:p w:rsidR="0010621B" w:rsidRPr="00EC7D0F" w:rsidRDefault="0010621B" w:rsidP="00E22363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C7D0F">
        <w:rPr>
          <w:sz w:val="28"/>
          <w:szCs w:val="28"/>
        </w:rPr>
        <w:t xml:space="preserve">Хімія, ІІІ місце - </w:t>
      </w:r>
      <w:proofErr w:type="spellStart"/>
      <w:r w:rsidRPr="00EC7D0F">
        <w:rPr>
          <w:sz w:val="28"/>
          <w:szCs w:val="28"/>
        </w:rPr>
        <w:t>Гергі</w:t>
      </w:r>
      <w:proofErr w:type="spellEnd"/>
      <w:r w:rsidRPr="00EC7D0F">
        <w:rPr>
          <w:sz w:val="28"/>
          <w:szCs w:val="28"/>
        </w:rPr>
        <w:t xml:space="preserve"> </w:t>
      </w:r>
      <w:proofErr w:type="spellStart"/>
      <w:r w:rsidRPr="00EC7D0F">
        <w:rPr>
          <w:sz w:val="28"/>
          <w:szCs w:val="28"/>
        </w:rPr>
        <w:t>Віоріка</w:t>
      </w:r>
      <w:proofErr w:type="spellEnd"/>
      <w:r w:rsidRPr="00EC7D0F">
        <w:rPr>
          <w:sz w:val="28"/>
          <w:szCs w:val="28"/>
        </w:rPr>
        <w:t xml:space="preserve"> Петрівна  - 8-В (класний керівник </w:t>
      </w:r>
      <w:proofErr w:type="spellStart"/>
      <w:r w:rsidRPr="00EC7D0F">
        <w:rPr>
          <w:sz w:val="28"/>
          <w:szCs w:val="28"/>
        </w:rPr>
        <w:t>Шкепу</w:t>
      </w:r>
      <w:proofErr w:type="spellEnd"/>
      <w:r w:rsidRPr="00EC7D0F">
        <w:rPr>
          <w:sz w:val="28"/>
          <w:szCs w:val="28"/>
        </w:rPr>
        <w:t xml:space="preserve"> </w:t>
      </w:r>
      <w:proofErr w:type="spellStart"/>
      <w:r w:rsidRPr="00EC7D0F">
        <w:rPr>
          <w:sz w:val="28"/>
          <w:szCs w:val="28"/>
        </w:rPr>
        <w:t>Альона</w:t>
      </w:r>
      <w:proofErr w:type="spellEnd"/>
      <w:r w:rsidRPr="00EC7D0F">
        <w:rPr>
          <w:sz w:val="28"/>
          <w:szCs w:val="28"/>
        </w:rPr>
        <w:t xml:space="preserve"> </w:t>
      </w:r>
      <w:proofErr w:type="spellStart"/>
      <w:r w:rsidRPr="00EC7D0F">
        <w:rPr>
          <w:sz w:val="28"/>
          <w:szCs w:val="28"/>
        </w:rPr>
        <w:t>Парфентіївна</w:t>
      </w:r>
      <w:proofErr w:type="spellEnd"/>
      <w:r w:rsidRPr="00EC7D0F">
        <w:rPr>
          <w:sz w:val="28"/>
          <w:szCs w:val="28"/>
        </w:rPr>
        <w:t>);</w:t>
      </w:r>
    </w:p>
    <w:p w:rsidR="0010621B" w:rsidRPr="00EC7D0F" w:rsidRDefault="0010621B" w:rsidP="00E22363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C7D0F">
        <w:rPr>
          <w:sz w:val="28"/>
          <w:szCs w:val="28"/>
        </w:rPr>
        <w:t xml:space="preserve">Хімія, ІІІ місце - </w:t>
      </w:r>
      <w:proofErr w:type="spellStart"/>
      <w:r w:rsidRPr="00EC7D0F">
        <w:rPr>
          <w:sz w:val="28"/>
          <w:szCs w:val="28"/>
        </w:rPr>
        <w:t>Телеуця</w:t>
      </w:r>
      <w:proofErr w:type="spellEnd"/>
      <w:r w:rsidRPr="00EC7D0F">
        <w:rPr>
          <w:sz w:val="28"/>
          <w:szCs w:val="28"/>
        </w:rPr>
        <w:t xml:space="preserve"> </w:t>
      </w:r>
      <w:proofErr w:type="spellStart"/>
      <w:r w:rsidRPr="00EC7D0F">
        <w:rPr>
          <w:sz w:val="28"/>
          <w:szCs w:val="28"/>
        </w:rPr>
        <w:t>Олександріна</w:t>
      </w:r>
      <w:proofErr w:type="spellEnd"/>
      <w:r w:rsidRPr="00EC7D0F">
        <w:rPr>
          <w:sz w:val="28"/>
          <w:szCs w:val="28"/>
        </w:rPr>
        <w:t xml:space="preserve"> Георгіївна 9-Б (класний керівник </w:t>
      </w:r>
      <w:proofErr w:type="spellStart"/>
      <w:r w:rsidRPr="00EC7D0F">
        <w:rPr>
          <w:sz w:val="28"/>
          <w:szCs w:val="28"/>
        </w:rPr>
        <w:t>Кильчік</w:t>
      </w:r>
      <w:proofErr w:type="spellEnd"/>
      <w:r w:rsidRPr="00EC7D0F">
        <w:rPr>
          <w:sz w:val="28"/>
          <w:szCs w:val="28"/>
        </w:rPr>
        <w:t xml:space="preserve"> Олена Севастянівна);</w:t>
      </w:r>
    </w:p>
    <w:p w:rsidR="0010621B" w:rsidRPr="00EC7D0F" w:rsidRDefault="0010621B" w:rsidP="00E22363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C7D0F">
        <w:rPr>
          <w:sz w:val="28"/>
          <w:szCs w:val="28"/>
        </w:rPr>
        <w:t xml:space="preserve">Хімія, І місце - </w:t>
      </w:r>
      <w:proofErr w:type="spellStart"/>
      <w:r w:rsidRPr="00EC7D0F">
        <w:rPr>
          <w:sz w:val="28"/>
          <w:szCs w:val="28"/>
        </w:rPr>
        <w:t>Моску</w:t>
      </w:r>
      <w:proofErr w:type="spellEnd"/>
      <w:r w:rsidRPr="00EC7D0F">
        <w:rPr>
          <w:sz w:val="28"/>
          <w:szCs w:val="28"/>
        </w:rPr>
        <w:t xml:space="preserve"> Давид Григорович – 11-А (класний керівник </w:t>
      </w:r>
      <w:proofErr w:type="spellStart"/>
      <w:r w:rsidRPr="00EC7D0F">
        <w:rPr>
          <w:sz w:val="28"/>
          <w:szCs w:val="28"/>
        </w:rPr>
        <w:t>Морару</w:t>
      </w:r>
      <w:proofErr w:type="spellEnd"/>
      <w:r w:rsidRPr="00EC7D0F">
        <w:rPr>
          <w:sz w:val="28"/>
          <w:szCs w:val="28"/>
        </w:rPr>
        <w:t xml:space="preserve"> Парасковія Несторівна);</w:t>
      </w:r>
    </w:p>
    <w:p w:rsidR="0010621B" w:rsidRPr="00EC7D0F" w:rsidRDefault="0010621B" w:rsidP="00E22363">
      <w:pPr>
        <w:pStyle w:val="a7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C7D0F">
        <w:rPr>
          <w:rFonts w:ascii="Times New Roman" w:hAnsi="Times New Roman" w:cs="Times New Roman"/>
          <w:color w:val="auto"/>
          <w:sz w:val="28"/>
          <w:szCs w:val="28"/>
        </w:rPr>
        <w:t xml:space="preserve">3 учнів </w:t>
      </w:r>
      <w:proofErr w:type="spellStart"/>
      <w:r w:rsidRPr="00EC7D0F">
        <w:rPr>
          <w:rFonts w:ascii="Times New Roman" w:hAnsi="Times New Roman" w:cs="Times New Roman"/>
          <w:color w:val="auto"/>
          <w:sz w:val="28"/>
          <w:szCs w:val="28"/>
        </w:rPr>
        <w:t>Озерняського</w:t>
      </w:r>
      <w:proofErr w:type="spellEnd"/>
      <w:r w:rsidRPr="00EC7D0F">
        <w:rPr>
          <w:rFonts w:ascii="Times New Roman" w:hAnsi="Times New Roman" w:cs="Times New Roman"/>
          <w:color w:val="auto"/>
          <w:sz w:val="28"/>
          <w:szCs w:val="28"/>
        </w:rPr>
        <w:t xml:space="preserve"> ЗЗСО стали переможц</w:t>
      </w:r>
      <w:r w:rsidR="00EC7D0F" w:rsidRPr="00EC7D0F">
        <w:rPr>
          <w:rFonts w:ascii="Times New Roman" w:hAnsi="Times New Roman" w:cs="Times New Roman"/>
          <w:color w:val="auto"/>
          <w:sz w:val="28"/>
          <w:szCs w:val="28"/>
        </w:rPr>
        <w:t xml:space="preserve">ями у І  етапі конкурсу-захисту </w:t>
      </w:r>
      <w:r w:rsidRPr="00EC7D0F">
        <w:rPr>
          <w:rFonts w:ascii="Times New Roman" w:hAnsi="Times New Roman" w:cs="Times New Roman"/>
          <w:color w:val="auto"/>
          <w:sz w:val="28"/>
          <w:szCs w:val="28"/>
        </w:rPr>
        <w:t xml:space="preserve">науково-дослідницьких робіт учнів-членів МАН України. Це, зокрема, </w:t>
      </w:r>
      <w:proofErr w:type="spellStart"/>
      <w:r w:rsidRPr="00EC7D0F">
        <w:rPr>
          <w:rFonts w:ascii="Times New Roman" w:hAnsi="Times New Roman" w:cs="Times New Roman"/>
          <w:color w:val="auto"/>
          <w:sz w:val="28"/>
          <w:szCs w:val="28"/>
        </w:rPr>
        <w:t>Шкоркін</w:t>
      </w:r>
      <w:proofErr w:type="spellEnd"/>
      <w:r w:rsidRPr="00EC7D0F">
        <w:rPr>
          <w:rFonts w:ascii="Times New Roman" w:hAnsi="Times New Roman" w:cs="Times New Roman"/>
          <w:color w:val="auto"/>
          <w:sz w:val="28"/>
          <w:szCs w:val="28"/>
        </w:rPr>
        <w:t xml:space="preserve"> Антон Олександрович, учень 7-А класу посів ІІ місце – </w:t>
      </w:r>
      <w:r w:rsidRPr="00EC7D0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Технічні науки</w:t>
      </w:r>
      <w:r w:rsidRPr="00EC7D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EC7D0F">
        <w:rPr>
          <w:rFonts w:ascii="Times New Roman" w:hAnsi="Times New Roman" w:cs="Times New Roman"/>
          <w:b/>
          <w:i/>
          <w:color w:val="auto"/>
          <w:sz w:val="28"/>
          <w:szCs w:val="28"/>
        </w:rPr>
        <w:t>наукова</w:t>
      </w:r>
      <w:r w:rsidRPr="00EC7D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C7D0F">
        <w:rPr>
          <w:rFonts w:ascii="Times New Roman" w:hAnsi="Times New Roman" w:cs="Times New Roman"/>
          <w:b/>
          <w:i/>
          <w:color w:val="auto"/>
          <w:sz w:val="28"/>
          <w:szCs w:val="28"/>
        </w:rPr>
        <w:t>секція «Інформаційно-телекомунікаційні системи та технології»;</w:t>
      </w:r>
    </w:p>
    <w:p w:rsidR="0010621B" w:rsidRPr="00EC7D0F" w:rsidRDefault="0010621B" w:rsidP="00E223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D0F">
        <w:rPr>
          <w:rFonts w:ascii="Times New Roman" w:hAnsi="Times New Roman" w:cs="Times New Roman"/>
          <w:b/>
          <w:sz w:val="28"/>
          <w:szCs w:val="28"/>
          <w:u w:val="single"/>
        </w:rPr>
        <w:t>Хімія та біологія</w:t>
      </w:r>
    </w:p>
    <w:p w:rsidR="0010621B" w:rsidRPr="00EC7D0F" w:rsidRDefault="0010621B" w:rsidP="00E223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D0F">
        <w:rPr>
          <w:rFonts w:ascii="Times New Roman" w:hAnsi="Times New Roman" w:cs="Times New Roman"/>
          <w:b/>
          <w:i/>
          <w:sz w:val="28"/>
          <w:szCs w:val="28"/>
        </w:rPr>
        <w:t>Наукова секція «Медицина»</w:t>
      </w:r>
    </w:p>
    <w:p w:rsidR="0010621B" w:rsidRPr="00EC7D0F" w:rsidRDefault="0010621B" w:rsidP="00E22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 xml:space="preserve">І місце – </w:t>
      </w:r>
      <w:proofErr w:type="spellStart"/>
      <w:r w:rsidRPr="00EC7D0F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Pr="00EC7D0F">
        <w:rPr>
          <w:rFonts w:ascii="Times New Roman" w:hAnsi="Times New Roman" w:cs="Times New Roman"/>
          <w:sz w:val="28"/>
          <w:szCs w:val="28"/>
        </w:rPr>
        <w:t xml:space="preserve"> Діана Василівна, учениця 10-Б класу</w:t>
      </w:r>
    </w:p>
    <w:p w:rsidR="0010621B" w:rsidRPr="00EC7D0F" w:rsidRDefault="0010621B" w:rsidP="00E223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D0F">
        <w:rPr>
          <w:rFonts w:ascii="Times New Roman" w:hAnsi="Times New Roman" w:cs="Times New Roman"/>
          <w:b/>
          <w:i/>
          <w:sz w:val="28"/>
          <w:szCs w:val="28"/>
        </w:rPr>
        <w:t>Наукова секція «Психологія»</w:t>
      </w:r>
    </w:p>
    <w:p w:rsidR="0010621B" w:rsidRPr="00EC7D0F" w:rsidRDefault="0010621B" w:rsidP="00E22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 xml:space="preserve">І місце – </w:t>
      </w:r>
      <w:proofErr w:type="spellStart"/>
      <w:r w:rsidRPr="00EC7D0F">
        <w:rPr>
          <w:rFonts w:ascii="Times New Roman" w:hAnsi="Times New Roman" w:cs="Times New Roman"/>
          <w:sz w:val="28"/>
          <w:szCs w:val="28"/>
        </w:rPr>
        <w:t>Добрієва</w:t>
      </w:r>
      <w:proofErr w:type="spellEnd"/>
      <w:r w:rsidRPr="00EC7D0F">
        <w:rPr>
          <w:rFonts w:ascii="Times New Roman" w:hAnsi="Times New Roman" w:cs="Times New Roman"/>
          <w:sz w:val="28"/>
          <w:szCs w:val="28"/>
        </w:rPr>
        <w:t xml:space="preserve"> Олена Федорівна, учениця 11-А .</w:t>
      </w:r>
    </w:p>
    <w:p w:rsidR="00554289" w:rsidRPr="00EC7D0F" w:rsidRDefault="00554289" w:rsidP="00E22363">
      <w:pPr>
        <w:tabs>
          <w:tab w:val="left" w:leader="underscore" w:pos="9571"/>
        </w:tabs>
        <w:spacing w:line="240" w:lineRule="auto"/>
        <w:ind w:firstLine="580"/>
        <w:jc w:val="both"/>
        <w:rPr>
          <w:rStyle w:val="a9"/>
          <w:rFonts w:eastAsiaTheme="minorEastAsia"/>
          <w:color w:val="auto"/>
          <w:sz w:val="28"/>
          <w:szCs w:val="28"/>
          <w:u w:val="none"/>
        </w:rPr>
      </w:pPr>
      <w:r w:rsidRPr="00EC7D0F">
        <w:rPr>
          <w:rStyle w:val="a9"/>
          <w:rFonts w:eastAsiaTheme="minorEastAsia"/>
          <w:color w:val="auto"/>
          <w:sz w:val="28"/>
          <w:szCs w:val="28"/>
          <w:u w:val="none"/>
        </w:rPr>
        <w:t>7 учнів 5-11 класів прийняли участь</w:t>
      </w:r>
      <w:r w:rsidRPr="00EC7D0F">
        <w:rPr>
          <w:rFonts w:ascii="Times New Roman" w:hAnsi="Times New Roman" w:cs="Times New Roman"/>
          <w:sz w:val="28"/>
          <w:szCs w:val="28"/>
        </w:rPr>
        <w:t xml:space="preserve"> у </w:t>
      </w:r>
      <w:r w:rsidRPr="00EC7D0F">
        <w:rPr>
          <w:rStyle w:val="a9"/>
          <w:rFonts w:eastAsiaTheme="minorEastAsia"/>
          <w:color w:val="auto"/>
          <w:sz w:val="28"/>
          <w:szCs w:val="28"/>
          <w:u w:val="none"/>
        </w:rPr>
        <w:t>Міжнародному мовно-літературному конкурсі ім. Т.Шевченка, але не посіли жодного місця.</w:t>
      </w:r>
    </w:p>
    <w:p w:rsidR="00554289" w:rsidRPr="00EC7D0F" w:rsidRDefault="00554289" w:rsidP="00E22363">
      <w:pPr>
        <w:pStyle w:val="20"/>
        <w:shd w:val="clear" w:color="auto" w:fill="auto"/>
        <w:spacing w:after="0" w:line="240" w:lineRule="auto"/>
        <w:ind w:firstLine="580"/>
        <w:jc w:val="both"/>
        <w:rPr>
          <w:rStyle w:val="a9"/>
          <w:color w:val="auto"/>
          <w:sz w:val="28"/>
          <w:szCs w:val="28"/>
        </w:rPr>
      </w:pPr>
      <w:r w:rsidRPr="00EC7D0F">
        <w:rPr>
          <w:sz w:val="28"/>
          <w:szCs w:val="28"/>
        </w:rPr>
        <w:t xml:space="preserve">Учні навчального закладу </w:t>
      </w:r>
      <w:r w:rsidRPr="00EC7D0F">
        <w:rPr>
          <w:rStyle w:val="a9"/>
          <w:color w:val="auto"/>
          <w:sz w:val="28"/>
          <w:szCs w:val="28"/>
        </w:rPr>
        <w:t xml:space="preserve">традиційно є учасниками інтерактивного конкурсу </w:t>
      </w:r>
      <w:r w:rsidRPr="00EC7D0F">
        <w:rPr>
          <w:sz w:val="28"/>
          <w:szCs w:val="28"/>
        </w:rPr>
        <w:t>«Бобер»</w:t>
      </w:r>
    </w:p>
    <w:p w:rsidR="00554289" w:rsidRPr="00EC7D0F" w:rsidRDefault="00554289" w:rsidP="00E22363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3969"/>
        <w:gridCol w:w="567"/>
        <w:gridCol w:w="1093"/>
      </w:tblGrid>
      <w:tr w:rsidR="00EC7D0F" w:rsidRPr="00EC7D0F" w:rsidTr="00C128A8">
        <w:tc>
          <w:tcPr>
            <w:tcW w:w="9565" w:type="dxa"/>
            <w:gridSpan w:val="5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  <w:r w:rsidRPr="00EC7D0F">
              <w:t>Кількість учасників</w:t>
            </w:r>
          </w:p>
        </w:tc>
      </w:tr>
      <w:tr w:rsidR="00EC7D0F" w:rsidRPr="00EC7D0F" w:rsidTr="00C128A8">
        <w:tc>
          <w:tcPr>
            <w:tcW w:w="3936" w:type="dxa"/>
            <w:gridSpan w:val="2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  <w:r w:rsidRPr="00EC7D0F">
              <w:t>Початкова школа</w:t>
            </w:r>
          </w:p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  <w:r w:rsidRPr="00EC7D0F">
              <w:t>2 особи</w:t>
            </w:r>
          </w:p>
        </w:tc>
        <w:tc>
          <w:tcPr>
            <w:tcW w:w="4536" w:type="dxa"/>
            <w:gridSpan w:val="2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  <w:r w:rsidRPr="00EC7D0F">
              <w:t>Основна школа</w:t>
            </w:r>
          </w:p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  <w:r w:rsidRPr="00EC7D0F">
              <w:t>18 осіб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  <w:r w:rsidRPr="00EC7D0F">
              <w:t>Старша школа</w:t>
            </w:r>
          </w:p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Гергі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Марієтта Іванівна</w:t>
            </w: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7D0F">
              <w:rPr>
                <w:rFonts w:ascii="Times New Roman" w:eastAsia="Times New Roman" w:hAnsi="Times New Roman" w:cs="Times New Roman"/>
              </w:rPr>
              <w:t>2-Г</w:t>
            </w: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Гуцу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Ольга Миколаївна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5-А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  <w:r w:rsidRPr="00EC7D0F">
              <w:t>-</w:t>
            </w: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Телеуця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Віоріка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Валеріївна </w:t>
            </w: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7D0F">
              <w:rPr>
                <w:rFonts w:ascii="Times New Roman" w:eastAsia="Times New Roman" w:hAnsi="Times New Roman" w:cs="Times New Roman"/>
              </w:rPr>
              <w:t>4-В</w:t>
            </w: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Морару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Лідія Михайлівна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5-А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rPr>
                <w:rFonts w:ascii="Times New Roman" w:hAnsi="Times New Roman" w:cs="Times New Roman"/>
              </w:rPr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Манчук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Адріан Костянтинович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5-А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Тельпіз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Аріана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 Петрівна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6-Б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r w:rsidRPr="00EC7D0F">
              <w:rPr>
                <w:rFonts w:ascii="Times New Roman" w:eastAsia="Times New Roman" w:hAnsi="Times New Roman" w:cs="Times New Roman"/>
              </w:rPr>
              <w:t>Чудін  Дмитро  Олександрович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6-Г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r w:rsidRPr="00EC7D0F">
              <w:rPr>
                <w:rFonts w:ascii="Times New Roman" w:eastAsia="Times New Roman" w:hAnsi="Times New Roman" w:cs="Times New Roman"/>
              </w:rPr>
              <w:t xml:space="preserve">Басок 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Аделія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 Ігорівна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6-Д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Запорожан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 В’ячеслав  </w:t>
            </w:r>
            <w:r w:rsidRPr="00EC7D0F">
              <w:rPr>
                <w:rFonts w:ascii="Times New Roman" w:eastAsia="Times New Roman" w:hAnsi="Times New Roman" w:cs="Times New Roman"/>
              </w:rPr>
              <w:lastRenderedPageBreak/>
              <w:t>Геннадійович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lastRenderedPageBreak/>
              <w:t>6-Д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Шкоркін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Антон Олександрович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7-А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r w:rsidRPr="00EC7D0F">
              <w:rPr>
                <w:rFonts w:ascii="Times New Roman" w:eastAsia="Times New Roman" w:hAnsi="Times New Roman" w:cs="Times New Roman"/>
              </w:rPr>
              <w:t>Гиря Владислав Володимирович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7-Г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Хачік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Іван Георгійович 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7-Г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Савастру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Крістіна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 Петрівна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6-А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Савастру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 Олена  Петрівна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6-А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Гулієв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Саба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Йосипович 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7-Г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r w:rsidRPr="00EC7D0F">
              <w:rPr>
                <w:rFonts w:ascii="Times New Roman" w:eastAsia="Times New Roman" w:hAnsi="Times New Roman" w:cs="Times New Roman"/>
              </w:rPr>
              <w:t>Баліка  В’ячеслав  Іванович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6-Д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Іонашку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Ніколета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Петрівна 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9-В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Кильчик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Ольга Василівна 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9-В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EC7D0F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r w:rsidRPr="00EC7D0F">
              <w:rPr>
                <w:rFonts w:ascii="Times New Roman" w:eastAsia="Times New Roman" w:hAnsi="Times New Roman" w:cs="Times New Roman"/>
              </w:rPr>
              <w:t xml:space="preserve">Семенюк Валентина Миколаївна 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9-В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554289" w:rsidRPr="00EC7D0F" w:rsidTr="00C128A8">
        <w:tc>
          <w:tcPr>
            <w:tcW w:w="3227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554289" w:rsidRPr="00EC7D0F" w:rsidRDefault="00554289" w:rsidP="00E22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Шумілова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</w:rPr>
              <w:t>Даріна</w:t>
            </w:r>
            <w:proofErr w:type="spellEnd"/>
            <w:r w:rsidRPr="00EC7D0F">
              <w:rPr>
                <w:rFonts w:ascii="Times New Roman" w:eastAsia="Times New Roman" w:hAnsi="Times New Roman" w:cs="Times New Roman"/>
              </w:rPr>
              <w:t xml:space="preserve"> Ярославівна</w:t>
            </w:r>
          </w:p>
        </w:tc>
        <w:tc>
          <w:tcPr>
            <w:tcW w:w="567" w:type="dxa"/>
            <w:vAlign w:val="center"/>
          </w:tcPr>
          <w:p w:rsidR="00554289" w:rsidRPr="00EC7D0F" w:rsidRDefault="00554289" w:rsidP="00E2236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C7D0F">
              <w:rPr>
                <w:rFonts w:ascii="Times New Roman" w:eastAsia="Times New Roman" w:hAnsi="Times New Roman" w:cs="Times New Roman"/>
                <w:sz w:val="22"/>
              </w:rPr>
              <w:t>9-В</w:t>
            </w:r>
          </w:p>
        </w:tc>
        <w:tc>
          <w:tcPr>
            <w:tcW w:w="1093" w:type="dxa"/>
            <w:vAlign w:val="center"/>
          </w:tcPr>
          <w:p w:rsidR="00554289" w:rsidRPr="00EC7D0F" w:rsidRDefault="00554289" w:rsidP="00E22363">
            <w:pPr>
              <w:pStyle w:val="20"/>
              <w:shd w:val="clear" w:color="auto" w:fill="auto"/>
              <w:spacing w:after="0" w:line="240" w:lineRule="auto"/>
            </w:pPr>
          </w:p>
        </w:tc>
      </w:tr>
    </w:tbl>
    <w:p w:rsidR="00554289" w:rsidRPr="00EC7D0F" w:rsidRDefault="00554289" w:rsidP="00E22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89" w:rsidRPr="00EC7D0F" w:rsidRDefault="00D21AAE" w:rsidP="00E22363">
      <w:pPr>
        <w:tabs>
          <w:tab w:val="left" w:leader="underscore" w:pos="9571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>У</w:t>
      </w:r>
      <w:r w:rsidR="00554289" w:rsidRPr="00EC7D0F">
        <w:rPr>
          <w:rFonts w:ascii="Times New Roman" w:hAnsi="Times New Roman" w:cs="Times New Roman"/>
          <w:sz w:val="28"/>
          <w:szCs w:val="28"/>
        </w:rPr>
        <w:t xml:space="preserve"> 2020/2021 навчальному році спортивні показники не були результативними з причини перебування закладу здебільш у режимі дистанційного навчання.</w:t>
      </w:r>
    </w:p>
    <w:p w:rsidR="00FF20D5" w:rsidRPr="00EC7D0F" w:rsidRDefault="00FF20D5" w:rsidP="00FF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>Одним із показників результативності роботи з обдарованими дітьми є успішність учнів у вивченні навчальних предметів. Н</w:t>
      </w:r>
      <w:r w:rsidRPr="00EC7D0F">
        <w:rPr>
          <w:rFonts w:ascii="Times New Roman" w:eastAsia="Times New Roman" w:hAnsi="Times New Roman" w:cs="Times New Roman"/>
          <w:sz w:val="28"/>
          <w:szCs w:val="28"/>
        </w:rPr>
        <w:t>а підставі семестрового та річного оцінювання,</w:t>
      </w:r>
      <w:r w:rsidRPr="00EC7D0F">
        <w:rPr>
          <w:rFonts w:ascii="Times New Roman" w:hAnsi="Times New Roman" w:cs="Times New Roman"/>
          <w:sz w:val="28"/>
          <w:szCs w:val="28"/>
        </w:rPr>
        <w:t xml:space="preserve"> виявлено учнів, </w:t>
      </w:r>
      <w:r w:rsidRPr="00EC7D0F">
        <w:rPr>
          <w:rFonts w:ascii="Times New Roman" w:eastAsia="Times New Roman" w:hAnsi="Times New Roman" w:cs="Times New Roman"/>
          <w:sz w:val="28"/>
          <w:szCs w:val="28"/>
        </w:rPr>
        <w:t>які досягли високих успіхів у навчанні на рівні 10-12 балів</w:t>
      </w:r>
      <w:r w:rsidRPr="00EC7D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470"/>
        <w:gridCol w:w="6631"/>
      </w:tblGrid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Кл.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ПІБ учня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Браїла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Паула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Євгенівна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Рахіль Робертівна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Гергі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Андріївна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Мірча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Ніколета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Віталіївна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Морару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Діана Миколаївна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Манчук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Костянтинівна 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Марку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Нелія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Сергіївна 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Петріка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Софія Федорівна 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Стаматі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 Андріанович 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Хаджиу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Маргаріта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Василівна 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Гергі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Алін Євгенійович 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Кильчік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Андрійович 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Телеуця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Віоріка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Валеріївна 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Баліка Михайло Степанович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Козма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Дмитрович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Арику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Паску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Марінела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Петрівна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Моску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Аріна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Тельпіз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Аріана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Петрівна</w:t>
            </w:r>
          </w:p>
        </w:tc>
      </w:tr>
      <w:tr w:rsidR="00EC7D0F" w:rsidRPr="00EC7D0F" w:rsidTr="009C6010">
        <w:trPr>
          <w:trHeight w:val="20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463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C7D0F">
              <w:rPr>
                <w:rFonts w:ascii="Times New Roman" w:hAnsi="Times New Roman" w:cs="Times New Roman"/>
                <w:color w:val="auto"/>
              </w:rPr>
              <w:t>Баліка</w:t>
            </w:r>
            <w:proofErr w:type="spellEnd"/>
            <w:r w:rsidRPr="00EC7D0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C7D0F">
              <w:rPr>
                <w:rFonts w:ascii="Times New Roman" w:hAnsi="Times New Roman" w:cs="Times New Roman"/>
                <w:color w:val="auto"/>
              </w:rPr>
              <w:t>Михаела</w:t>
            </w:r>
            <w:proofErr w:type="spellEnd"/>
            <w:r w:rsidRPr="00EC7D0F">
              <w:rPr>
                <w:rFonts w:ascii="Times New Roman" w:hAnsi="Times New Roman" w:cs="Times New Roman"/>
                <w:color w:val="auto"/>
              </w:rPr>
              <w:t xml:space="preserve"> Віталіївна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Чудін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Дмитро  Олександрович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Басок 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Аделія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Ігорівна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Кондря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Мілена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Борисівна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Запорожан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В’ячеслав  Геннадійович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Шкоркін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Олександрович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Желяскова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Кароліна Григорівна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Моску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Адріана Григорівна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Гергі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Віоріка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Петрівна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Лавінія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В’ячеславівна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Телеуця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Олександріна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Георгіївна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Бойнегрі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Віталіна Іванівна 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463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Манолі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Адрія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Федорівна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Моску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Григорійович</w:t>
            </w:r>
            <w:proofErr w:type="spellEnd"/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Добрієва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Федорівна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 Владислав Федорович</w:t>
            </w:r>
          </w:p>
        </w:tc>
      </w:tr>
      <w:tr w:rsidR="00EC7D0F" w:rsidRPr="00EC7D0F" w:rsidTr="009C6010">
        <w:trPr>
          <w:trHeight w:val="315"/>
        </w:trPr>
        <w:tc>
          <w:tcPr>
            <w:tcW w:w="768" w:type="pct"/>
            <w:shd w:val="clear" w:color="auto" w:fill="auto"/>
            <w:noWrap/>
            <w:vAlign w:val="center"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3463" w:type="pct"/>
            <w:shd w:val="clear" w:color="auto" w:fill="auto"/>
            <w:noWrap/>
            <w:vAlign w:val="center"/>
            <w:hideMark/>
          </w:tcPr>
          <w:p w:rsidR="008E4FBC" w:rsidRPr="00EC7D0F" w:rsidRDefault="008E4FBC" w:rsidP="00C1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>Морару</w:t>
            </w:r>
            <w:proofErr w:type="spellEnd"/>
            <w:r w:rsidRPr="00EC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</w:tr>
    </w:tbl>
    <w:p w:rsidR="00FF20D5" w:rsidRPr="00EC7D0F" w:rsidRDefault="00EC7D0F" w:rsidP="00FF2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D0F">
        <w:rPr>
          <w:rFonts w:ascii="Times New Roman" w:hAnsi="Times New Roman" w:cs="Times New Roman"/>
          <w:sz w:val="28"/>
          <w:szCs w:val="28"/>
        </w:rPr>
        <w:t>В 2020/2021 н. р. 29</w:t>
      </w:r>
      <w:r w:rsidR="009C6010" w:rsidRPr="00EC7D0F">
        <w:rPr>
          <w:rFonts w:ascii="Times New Roman" w:hAnsi="Times New Roman" w:cs="Times New Roman"/>
          <w:sz w:val="28"/>
          <w:szCs w:val="28"/>
        </w:rPr>
        <w:t xml:space="preserve"> учнів нагород</w:t>
      </w:r>
      <w:r w:rsidR="00A70939" w:rsidRPr="00EC7D0F">
        <w:rPr>
          <w:rFonts w:ascii="Times New Roman" w:hAnsi="Times New Roman" w:cs="Times New Roman"/>
          <w:sz w:val="28"/>
          <w:szCs w:val="28"/>
        </w:rPr>
        <w:t xml:space="preserve">жені Похвальними листами, 2 учениці </w:t>
      </w:r>
      <w:proofErr w:type="spellStart"/>
      <w:r w:rsidR="00A70939" w:rsidRPr="00EC7D0F">
        <w:rPr>
          <w:rFonts w:ascii="Times New Roman" w:hAnsi="Times New Roman" w:cs="Times New Roman"/>
          <w:sz w:val="28"/>
          <w:szCs w:val="28"/>
        </w:rPr>
        <w:t>Телеуця</w:t>
      </w:r>
      <w:proofErr w:type="spellEnd"/>
      <w:r w:rsidR="00A70939" w:rsidRPr="00EC7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939" w:rsidRPr="00EC7D0F">
        <w:rPr>
          <w:rFonts w:ascii="Times New Roman" w:hAnsi="Times New Roman" w:cs="Times New Roman"/>
          <w:sz w:val="28"/>
          <w:szCs w:val="28"/>
        </w:rPr>
        <w:t>Олександріна</w:t>
      </w:r>
      <w:proofErr w:type="spellEnd"/>
      <w:r w:rsidR="00A70939" w:rsidRPr="00EC7D0F">
        <w:rPr>
          <w:rFonts w:ascii="Times New Roman" w:hAnsi="Times New Roman" w:cs="Times New Roman"/>
          <w:sz w:val="28"/>
          <w:szCs w:val="28"/>
        </w:rPr>
        <w:t xml:space="preserve"> 9-Б та </w:t>
      </w:r>
      <w:proofErr w:type="spellStart"/>
      <w:r w:rsidR="00A70939" w:rsidRPr="00EC7D0F">
        <w:rPr>
          <w:rFonts w:ascii="Times New Roman" w:hAnsi="Times New Roman" w:cs="Times New Roman"/>
          <w:sz w:val="28"/>
          <w:szCs w:val="28"/>
        </w:rPr>
        <w:t>Бойнегрі</w:t>
      </w:r>
      <w:proofErr w:type="spellEnd"/>
      <w:r w:rsidR="00A70939" w:rsidRPr="00EC7D0F">
        <w:rPr>
          <w:rFonts w:ascii="Times New Roman" w:hAnsi="Times New Roman" w:cs="Times New Roman"/>
          <w:sz w:val="28"/>
          <w:szCs w:val="28"/>
        </w:rPr>
        <w:t xml:space="preserve"> Віталіна 9-Б</w:t>
      </w:r>
      <w:r w:rsidR="009C6010" w:rsidRPr="00EC7D0F">
        <w:rPr>
          <w:rFonts w:ascii="Times New Roman" w:hAnsi="Times New Roman" w:cs="Times New Roman"/>
          <w:sz w:val="28"/>
          <w:szCs w:val="28"/>
        </w:rPr>
        <w:t xml:space="preserve"> </w:t>
      </w:r>
      <w:r w:rsidR="00CE1739" w:rsidRPr="00EC7D0F">
        <w:rPr>
          <w:rFonts w:ascii="Times New Roman" w:hAnsi="Times New Roman" w:cs="Times New Roman"/>
          <w:sz w:val="28"/>
          <w:szCs w:val="28"/>
        </w:rPr>
        <w:t>от</w:t>
      </w:r>
      <w:r w:rsidR="005A714E" w:rsidRPr="00EC7D0F">
        <w:rPr>
          <w:rFonts w:ascii="Times New Roman" w:hAnsi="Times New Roman" w:cs="Times New Roman"/>
          <w:sz w:val="28"/>
          <w:szCs w:val="28"/>
        </w:rPr>
        <w:t>римали свідоцтво про здобуття базової середньої освіти з відзнакою, 4 учні</w:t>
      </w:r>
      <w:r w:rsidR="003B0A2A" w:rsidRPr="00EC7D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0A2A" w:rsidRPr="00EC7D0F">
        <w:rPr>
          <w:rFonts w:ascii="Times New Roman" w:hAnsi="Times New Roman" w:cs="Times New Roman"/>
          <w:sz w:val="28"/>
          <w:szCs w:val="28"/>
        </w:rPr>
        <w:t>Моску</w:t>
      </w:r>
      <w:proofErr w:type="spellEnd"/>
      <w:r w:rsidR="003B0A2A" w:rsidRPr="00EC7D0F">
        <w:rPr>
          <w:rFonts w:ascii="Times New Roman" w:hAnsi="Times New Roman" w:cs="Times New Roman"/>
          <w:sz w:val="28"/>
          <w:szCs w:val="28"/>
        </w:rPr>
        <w:t xml:space="preserve"> Давид 11-А, </w:t>
      </w:r>
      <w:proofErr w:type="spellStart"/>
      <w:r w:rsidR="003B0A2A" w:rsidRPr="00EC7D0F">
        <w:rPr>
          <w:rFonts w:ascii="Times New Roman" w:hAnsi="Times New Roman" w:cs="Times New Roman"/>
          <w:sz w:val="28"/>
          <w:szCs w:val="28"/>
        </w:rPr>
        <w:t>Добрієва</w:t>
      </w:r>
      <w:proofErr w:type="spellEnd"/>
      <w:r w:rsidR="003B0A2A" w:rsidRPr="00EC7D0F">
        <w:rPr>
          <w:rFonts w:ascii="Times New Roman" w:hAnsi="Times New Roman" w:cs="Times New Roman"/>
          <w:sz w:val="28"/>
          <w:szCs w:val="28"/>
        </w:rPr>
        <w:t xml:space="preserve"> Олена 11-А, Марку Владислав 11-А, </w:t>
      </w:r>
      <w:proofErr w:type="spellStart"/>
      <w:r w:rsidR="003B0A2A" w:rsidRPr="00EC7D0F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3B0A2A" w:rsidRPr="00EC7D0F">
        <w:rPr>
          <w:rFonts w:ascii="Times New Roman" w:hAnsi="Times New Roman" w:cs="Times New Roman"/>
          <w:sz w:val="28"/>
          <w:szCs w:val="28"/>
        </w:rPr>
        <w:t xml:space="preserve"> Богдан 11-Б</w:t>
      </w:r>
      <w:r w:rsidR="005A714E" w:rsidRPr="00EC7D0F">
        <w:rPr>
          <w:rFonts w:ascii="Times New Roman" w:hAnsi="Times New Roman" w:cs="Times New Roman"/>
          <w:sz w:val="28"/>
          <w:szCs w:val="28"/>
        </w:rPr>
        <w:t xml:space="preserve"> </w:t>
      </w:r>
      <w:r w:rsidR="00F9124C" w:rsidRPr="00EC7D0F">
        <w:rPr>
          <w:rFonts w:ascii="Times New Roman" w:hAnsi="Times New Roman" w:cs="Times New Roman"/>
          <w:sz w:val="28"/>
          <w:szCs w:val="28"/>
        </w:rPr>
        <w:t xml:space="preserve">являються </w:t>
      </w:r>
      <w:proofErr w:type="spellStart"/>
      <w:r w:rsidR="002173D3" w:rsidRPr="00EC7D0F">
        <w:rPr>
          <w:rFonts w:ascii="Times New Roman" w:hAnsi="Times New Roman" w:cs="Times New Roman"/>
          <w:sz w:val="28"/>
          <w:szCs w:val="28"/>
        </w:rPr>
        <w:t>претендетами</w:t>
      </w:r>
      <w:proofErr w:type="spellEnd"/>
      <w:r w:rsidR="002173D3" w:rsidRPr="00EC7D0F">
        <w:rPr>
          <w:rFonts w:ascii="Times New Roman" w:hAnsi="Times New Roman" w:cs="Times New Roman"/>
          <w:sz w:val="28"/>
          <w:szCs w:val="28"/>
        </w:rPr>
        <w:t xml:space="preserve"> на отримання </w:t>
      </w:r>
      <w:r w:rsidR="005A714E" w:rsidRPr="00EC7D0F">
        <w:rPr>
          <w:rFonts w:ascii="Times New Roman" w:hAnsi="Times New Roman" w:cs="Times New Roman"/>
          <w:sz w:val="28"/>
          <w:szCs w:val="28"/>
        </w:rPr>
        <w:t xml:space="preserve"> </w:t>
      </w:r>
      <w:r w:rsidR="002173D3" w:rsidRPr="00EC7D0F">
        <w:rPr>
          <w:rFonts w:ascii="Times New Roman" w:hAnsi="Times New Roman" w:cs="Times New Roman"/>
          <w:sz w:val="28"/>
          <w:szCs w:val="28"/>
        </w:rPr>
        <w:t>медалей</w:t>
      </w:r>
      <w:r w:rsidR="00115A73" w:rsidRPr="00EC7D0F">
        <w:rPr>
          <w:rFonts w:ascii="Times New Roman" w:hAnsi="Times New Roman" w:cs="Times New Roman"/>
          <w:sz w:val="28"/>
          <w:szCs w:val="28"/>
        </w:rPr>
        <w:t>.</w:t>
      </w:r>
    </w:p>
    <w:p w:rsidR="001A3E58" w:rsidRPr="003A6B33" w:rsidRDefault="00F64013" w:rsidP="00E22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>З метою розширення та поглиблення знань учнів з предметів навчального плану школи, розвитку їх індивідуаль</w:t>
      </w:r>
      <w:r w:rsidR="004A66DE" w:rsidRPr="003A6B33">
        <w:rPr>
          <w:rFonts w:ascii="Times New Roman" w:hAnsi="Times New Roman" w:cs="Times New Roman"/>
          <w:sz w:val="28"/>
          <w:szCs w:val="28"/>
        </w:rPr>
        <w:t>них здібностей та обдарованості</w:t>
      </w:r>
      <w:r w:rsidRPr="003A6B33">
        <w:rPr>
          <w:rFonts w:ascii="Times New Roman" w:hAnsi="Times New Roman" w:cs="Times New Roman"/>
          <w:sz w:val="28"/>
          <w:szCs w:val="28"/>
        </w:rPr>
        <w:t xml:space="preserve">, посилення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профінформаційної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спрямованості навчально-виховного процесу,</w:t>
      </w:r>
      <w:r w:rsidR="001A3E58" w:rsidRPr="003A6B33">
        <w:rPr>
          <w:rFonts w:ascii="Times New Roman" w:hAnsi="Times New Roman" w:cs="Times New Roman"/>
          <w:sz w:val="28"/>
          <w:szCs w:val="28"/>
        </w:rPr>
        <w:t xml:space="preserve"> різнобічного виховання, для задоволення пізнавальних потреб учнів запроваджено</w:t>
      </w:r>
      <w:r w:rsidR="00AD644F" w:rsidRPr="003A6B33">
        <w:rPr>
          <w:rFonts w:ascii="Times New Roman" w:hAnsi="Times New Roman" w:cs="Times New Roman"/>
          <w:sz w:val="28"/>
          <w:szCs w:val="28"/>
        </w:rPr>
        <w:t xml:space="preserve"> індивідуальні та групові заняття,</w:t>
      </w:r>
      <w:r w:rsidR="001A3E58" w:rsidRPr="003A6B33">
        <w:rPr>
          <w:rFonts w:ascii="Times New Roman" w:hAnsi="Times New Roman" w:cs="Times New Roman"/>
          <w:sz w:val="28"/>
          <w:szCs w:val="28"/>
        </w:rPr>
        <w:t xml:space="preserve"> спецкурси, факультативи, курси за вибором, організовано роботу 8 шкільних гуртків та</w:t>
      </w:r>
      <w:r w:rsidR="004A66DE" w:rsidRPr="003A6B33">
        <w:rPr>
          <w:rFonts w:ascii="Times New Roman" w:hAnsi="Times New Roman" w:cs="Times New Roman"/>
          <w:sz w:val="28"/>
          <w:szCs w:val="28"/>
        </w:rPr>
        <w:t xml:space="preserve"> од</w:t>
      </w:r>
      <w:r w:rsidR="001A3E58" w:rsidRPr="003A6B33">
        <w:rPr>
          <w:rFonts w:ascii="Times New Roman" w:hAnsi="Times New Roman" w:cs="Times New Roman"/>
          <w:sz w:val="28"/>
          <w:szCs w:val="28"/>
        </w:rPr>
        <w:t>н</w:t>
      </w:r>
      <w:r w:rsidR="004A66DE" w:rsidRPr="003A6B33">
        <w:rPr>
          <w:rFonts w:ascii="Times New Roman" w:hAnsi="Times New Roman" w:cs="Times New Roman"/>
          <w:sz w:val="28"/>
          <w:szCs w:val="28"/>
        </w:rPr>
        <w:t>ого гуртка</w:t>
      </w:r>
      <w:r w:rsidR="001A3E58"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="001A3E58"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ЦДЮТ</w:t>
      </w:r>
      <w:r w:rsidR="001A3E58" w:rsidRPr="003A6B3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A3E58" w:rsidRPr="003A6B33" w:rsidRDefault="001A3E58" w:rsidP="00E22363">
      <w:pPr>
        <w:spacing w:after="0" w:line="240" w:lineRule="auto"/>
        <w:jc w:val="both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 xml:space="preserve">Шкільні гуртки: </w:t>
      </w:r>
    </w:p>
    <w:p w:rsidR="001A3E58" w:rsidRPr="003A6B33" w:rsidRDefault="001A3E58" w:rsidP="00E223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>1.Військово-патріотичний гурток</w:t>
      </w: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«Школа безпеки» (керівник</w:t>
      </w:r>
      <w:r w:rsidRPr="003A6B33">
        <w:rPr>
          <w:rFonts w:ascii="Times New Roman" w:hAnsi="Times New Roman" w:cs="Times New Roman"/>
          <w:i/>
          <w:color w:val="19232D" w:themeColor="text1"/>
          <w:sz w:val="28"/>
          <w:szCs w:val="28"/>
        </w:rPr>
        <w:t xml:space="preserve"> </w:t>
      </w:r>
      <w:proofErr w:type="spellStart"/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Гойчу</w:t>
      </w:r>
      <w:proofErr w:type="spellEnd"/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Ф.П.);</w:t>
      </w:r>
    </w:p>
    <w:p w:rsidR="001A3E58" w:rsidRPr="003A6B33" w:rsidRDefault="001A3E58" w:rsidP="00E22363">
      <w:pPr>
        <w:spacing w:after="0" w:line="240" w:lineRule="auto"/>
        <w:jc w:val="both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2. «Дівочий хор» (керівник </w:t>
      </w:r>
      <w:proofErr w:type="spellStart"/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Кильчик</w:t>
      </w:r>
      <w:proofErr w:type="spellEnd"/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Д.Р.);</w:t>
      </w:r>
    </w:p>
    <w:p w:rsidR="001A3E58" w:rsidRPr="003A6B33" w:rsidRDefault="001A3E58" w:rsidP="00E2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3. «Ляльковий театр» (керівник </w:t>
      </w:r>
      <w:proofErr w:type="spellStart"/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Манчук</w:t>
      </w:r>
      <w:proofErr w:type="spellEnd"/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Г.Л.);</w:t>
      </w:r>
    </w:p>
    <w:p w:rsidR="001A3E58" w:rsidRPr="003A6B33" w:rsidRDefault="001A3E58" w:rsidP="00E22363">
      <w:pPr>
        <w:spacing w:after="0" w:line="240" w:lineRule="auto"/>
        <w:jc w:val="both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 xml:space="preserve">4. </w:t>
      </w: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«Інформаційні технології» (керівник</w:t>
      </w:r>
      <w:r w:rsidRPr="003A6B33">
        <w:rPr>
          <w:rFonts w:ascii="Times New Roman" w:hAnsi="Times New Roman" w:cs="Times New Roman"/>
          <w:b/>
          <w:i/>
          <w:color w:val="990099"/>
          <w:sz w:val="28"/>
          <w:szCs w:val="28"/>
        </w:rPr>
        <w:t xml:space="preserve"> </w:t>
      </w:r>
      <w:proofErr w:type="spellStart"/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Запорожан</w:t>
      </w:r>
      <w:proofErr w:type="spellEnd"/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І.О.);</w:t>
      </w:r>
    </w:p>
    <w:p w:rsidR="001A3E58" w:rsidRPr="003A6B33" w:rsidRDefault="001A3E58" w:rsidP="00E22363">
      <w:pPr>
        <w:spacing w:after="0" w:line="240" w:lineRule="auto"/>
        <w:jc w:val="both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5. «Декоративне-ужиткове мистецтво» (керівник</w:t>
      </w:r>
      <w:r w:rsidRPr="003A6B33">
        <w:rPr>
          <w:rFonts w:ascii="Times New Roman" w:hAnsi="Times New Roman" w:cs="Times New Roman"/>
          <w:b/>
          <w:i/>
          <w:color w:val="990099"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Севастіян А.П.);</w:t>
      </w:r>
    </w:p>
    <w:p w:rsidR="001A3E58" w:rsidRPr="003A6B33" w:rsidRDefault="001A3E58" w:rsidP="00E22363">
      <w:pPr>
        <w:spacing w:after="0" w:line="240" w:lineRule="auto"/>
        <w:jc w:val="both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6. «</w:t>
      </w:r>
      <w:proofErr w:type="spellStart"/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Історіко</w:t>
      </w:r>
      <w:proofErr w:type="spellEnd"/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- краєзнавчий гурток» (керівник</w:t>
      </w:r>
      <w:r w:rsidRPr="003A6B33">
        <w:rPr>
          <w:rFonts w:ascii="Times New Roman" w:hAnsi="Times New Roman" w:cs="Times New Roman"/>
          <w:b/>
          <w:i/>
          <w:color w:val="990099"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Баліка В.П.);</w:t>
      </w:r>
    </w:p>
    <w:p w:rsidR="001A3E58" w:rsidRPr="003A6B33" w:rsidRDefault="001A3E58" w:rsidP="00E22363">
      <w:pPr>
        <w:spacing w:after="0" w:line="240" w:lineRule="auto"/>
        <w:jc w:val="both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7.</w:t>
      </w:r>
      <w:r w:rsidRPr="003A6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 xml:space="preserve"> Студія ОМ (молодша група) (керівник</w:t>
      </w:r>
      <w:r w:rsidRPr="003A6B33">
        <w:rPr>
          <w:rFonts w:ascii="Times New Roman" w:hAnsi="Times New Roman" w:cs="Times New Roman"/>
          <w:b/>
          <w:i/>
          <w:color w:val="990099"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Грубник Ю.С.);</w:t>
      </w:r>
    </w:p>
    <w:p w:rsidR="001A3E58" w:rsidRPr="003A6B33" w:rsidRDefault="001A3E58" w:rsidP="00E22363">
      <w:pPr>
        <w:spacing w:after="0" w:line="240" w:lineRule="auto"/>
        <w:jc w:val="both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8. Студія ОМ (старша група) (керівник Грубник Ю.С.);</w:t>
      </w:r>
    </w:p>
    <w:p w:rsidR="001A3E58" w:rsidRPr="003A6B33" w:rsidRDefault="001A3E58" w:rsidP="00E22363">
      <w:pPr>
        <w:spacing w:after="0" w:line="240" w:lineRule="auto"/>
        <w:jc w:val="both"/>
        <w:rPr>
          <w:rFonts w:ascii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Гурток ЦДЮТ «М’яка іграшка» (керівник</w:t>
      </w:r>
      <w:r w:rsidRPr="003A6B33">
        <w:rPr>
          <w:rFonts w:ascii="Times New Roman" w:hAnsi="Times New Roman" w:cs="Times New Roman"/>
          <w:b/>
          <w:i/>
          <w:color w:val="990099"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color w:val="19232D" w:themeColor="text1"/>
          <w:sz w:val="28"/>
          <w:szCs w:val="28"/>
        </w:rPr>
        <w:t>Таран К.Т.);</w:t>
      </w:r>
    </w:p>
    <w:p w:rsidR="001A3E58" w:rsidRPr="003A6B33" w:rsidRDefault="001A3E58" w:rsidP="00E22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color w:val="000000"/>
          <w:sz w:val="28"/>
          <w:szCs w:val="28"/>
        </w:rPr>
        <w:t xml:space="preserve">У цих гуртках були задіяні </w:t>
      </w:r>
      <w:r w:rsidR="00F64013" w:rsidRPr="003A6B33">
        <w:rPr>
          <w:rFonts w:ascii="Times New Roman" w:hAnsi="Times New Roman" w:cs="Times New Roman"/>
          <w:sz w:val="28"/>
          <w:szCs w:val="28"/>
        </w:rPr>
        <w:t>132</w:t>
      </w:r>
      <w:r w:rsidR="003A6B33" w:rsidRPr="003A6B33">
        <w:rPr>
          <w:rFonts w:ascii="Times New Roman" w:hAnsi="Times New Roman" w:cs="Times New Roman"/>
          <w:sz w:val="28"/>
          <w:szCs w:val="28"/>
        </w:rPr>
        <w:t xml:space="preserve"> учня, що становить 16,6</w:t>
      </w:r>
      <w:r w:rsidRPr="003A6B33">
        <w:rPr>
          <w:rFonts w:ascii="Times New Roman" w:hAnsi="Times New Roman" w:cs="Times New Roman"/>
          <w:sz w:val="28"/>
          <w:szCs w:val="28"/>
        </w:rPr>
        <w:t>%</w:t>
      </w:r>
      <w:r w:rsidRPr="003A6B33">
        <w:rPr>
          <w:rFonts w:ascii="Times New Roman" w:hAnsi="Times New Roman" w:cs="Times New Roman"/>
          <w:color w:val="000000"/>
          <w:sz w:val="28"/>
          <w:szCs w:val="28"/>
        </w:rPr>
        <w:t xml:space="preserve"> від загальної кількості учнів (всього в школі у </w:t>
      </w:r>
      <w:r w:rsidR="003A6B33" w:rsidRPr="003A6B33">
        <w:rPr>
          <w:rFonts w:ascii="Times New Roman" w:hAnsi="Times New Roman" w:cs="Times New Roman"/>
          <w:color w:val="000000"/>
          <w:sz w:val="28"/>
          <w:szCs w:val="28"/>
        </w:rPr>
        <w:t>2020-2021</w:t>
      </w:r>
      <w:r w:rsidR="00F64013" w:rsidRPr="003A6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4013" w:rsidRPr="003A6B33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="00F64013" w:rsidRPr="003A6B33">
        <w:rPr>
          <w:rFonts w:ascii="Times New Roman" w:hAnsi="Times New Roman" w:cs="Times New Roman"/>
          <w:color w:val="000000"/>
          <w:sz w:val="28"/>
          <w:szCs w:val="28"/>
        </w:rPr>
        <w:t xml:space="preserve">. навчаються </w:t>
      </w:r>
      <w:r w:rsidR="00F64013" w:rsidRPr="003A6B33">
        <w:rPr>
          <w:rFonts w:ascii="Times New Roman" w:hAnsi="Times New Roman" w:cs="Times New Roman"/>
          <w:sz w:val="28"/>
          <w:szCs w:val="28"/>
        </w:rPr>
        <w:t>795</w:t>
      </w:r>
      <w:r w:rsidRPr="003A6B33">
        <w:rPr>
          <w:rFonts w:ascii="Times New Roman" w:hAnsi="Times New Roman" w:cs="Times New Roman"/>
          <w:color w:val="000000"/>
          <w:sz w:val="28"/>
          <w:szCs w:val="28"/>
        </w:rPr>
        <w:t xml:space="preserve"> учнів).</w:t>
      </w:r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="00AD644F"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sz w:val="28"/>
          <w:szCs w:val="28"/>
        </w:rPr>
        <w:t xml:space="preserve">Гуртківці брали участь в різних </w:t>
      </w:r>
      <w:r w:rsidR="00F64013" w:rsidRPr="003A6B33">
        <w:rPr>
          <w:rFonts w:ascii="Times New Roman" w:hAnsi="Times New Roman" w:cs="Times New Roman"/>
          <w:sz w:val="28"/>
          <w:szCs w:val="28"/>
        </w:rPr>
        <w:t xml:space="preserve">шкільних та районних </w:t>
      </w:r>
      <w:r w:rsidRPr="003A6B33">
        <w:rPr>
          <w:rFonts w:ascii="Times New Roman" w:hAnsi="Times New Roman" w:cs="Times New Roman"/>
          <w:sz w:val="28"/>
          <w:szCs w:val="28"/>
        </w:rPr>
        <w:t>конкурсах, змаганнях,</w:t>
      </w:r>
      <w:r w:rsidR="004A66DE" w:rsidRPr="003A6B33">
        <w:rPr>
          <w:rFonts w:ascii="Times New Roman" w:hAnsi="Times New Roman" w:cs="Times New Roman"/>
          <w:sz w:val="28"/>
          <w:szCs w:val="28"/>
        </w:rPr>
        <w:t xml:space="preserve"> акціях та</w:t>
      </w:r>
      <w:r w:rsidRPr="003A6B33">
        <w:rPr>
          <w:rFonts w:ascii="Times New Roman" w:hAnsi="Times New Roman" w:cs="Times New Roman"/>
          <w:sz w:val="28"/>
          <w:szCs w:val="28"/>
        </w:rPr>
        <w:t xml:space="preserve"> у громадському житті школи.</w:t>
      </w:r>
    </w:p>
    <w:p w:rsidR="00B70748" w:rsidRPr="003A6B33" w:rsidRDefault="00B70748" w:rsidP="00E2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B3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виконання </w:t>
      </w:r>
      <w:r w:rsidRPr="003A6B33">
        <w:rPr>
          <w:rFonts w:ascii="Times New Roman" w:eastAsia="Calibri" w:hAnsi="Times New Roman" w:cs="Times New Roman"/>
          <w:sz w:val="28"/>
          <w:szCs w:val="28"/>
        </w:rPr>
        <w:t>листа Одеського обласного гуманітарного центру позашкільної освіти та виховання від 11.09.2020 р. №05-04/274 «Про проведення заочної обласної виставки досягнень юних натуралістів «Щедрість рідної землі»», з метою сприяння розвитку пріоритетних напрямів еколого-натуралістичної освіти,</w:t>
      </w:r>
      <w:r w:rsidRPr="003A6B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7D0F">
        <w:rPr>
          <w:rFonts w:ascii="Times New Roman" w:eastAsia="Calibri" w:hAnsi="Times New Roman" w:cs="Times New Roman"/>
          <w:sz w:val="28"/>
          <w:szCs w:val="28"/>
        </w:rPr>
        <w:t>з</w:t>
      </w:r>
      <w:r w:rsidRPr="003A6B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6B33">
        <w:rPr>
          <w:rFonts w:ascii="Times New Roman" w:eastAsia="Calibri" w:hAnsi="Times New Roman" w:cs="Times New Roman"/>
          <w:sz w:val="28"/>
          <w:szCs w:val="28"/>
        </w:rPr>
        <w:t>23.09 по 25.09.2020 р. була проведена шкільна</w:t>
      </w:r>
      <w:r w:rsidR="00A834D9" w:rsidRPr="003A6B33">
        <w:rPr>
          <w:rFonts w:ascii="Times New Roman" w:eastAsia="Calibri" w:hAnsi="Times New Roman" w:cs="Times New Roman"/>
          <w:sz w:val="28"/>
          <w:szCs w:val="28"/>
        </w:rPr>
        <w:t xml:space="preserve"> та заочно районна</w:t>
      </w:r>
      <w:r w:rsidRPr="003A6B33">
        <w:rPr>
          <w:rFonts w:ascii="Times New Roman" w:eastAsia="Calibri" w:hAnsi="Times New Roman" w:cs="Times New Roman"/>
          <w:sz w:val="28"/>
          <w:szCs w:val="28"/>
        </w:rPr>
        <w:t xml:space="preserve"> виставка досягнень юних натуралістів «Щедрість рідної землі».</w:t>
      </w:r>
    </w:p>
    <w:p w:rsidR="00B70748" w:rsidRPr="003A6B33" w:rsidRDefault="00B70748" w:rsidP="00E2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 xml:space="preserve">Цього року у виставці прийняли участі учні 3-11 класів, які представили: натуральні експонати, вироби з природного матеріалу (дерева, соломки, лози та ін..) Учні мали змогу продемонструвати свою винахідливість, креативність, фантазію та вміння. Журі відзначили що майже кожна робота стала чудовим вираженням творчої фантазії й уявлення дітей, батьків та їх класних керівників, так дякуючи їм були підготовані чудові та </w:t>
      </w:r>
      <w:r w:rsidRPr="003A6B33">
        <w:rPr>
          <w:rFonts w:ascii="Times New Roman" w:hAnsi="Times New Roman" w:cs="Times New Roman"/>
          <w:sz w:val="28"/>
          <w:szCs w:val="28"/>
        </w:rPr>
        <w:lastRenderedPageBreak/>
        <w:t xml:space="preserve">цікаві композиції. Найкращі роботи візьмуть подальшу участь у районній виставці досягнень юних натуралістів «Щедрість рідної землі». А всі учасники шкільної виставки отримали грамоти. </w:t>
      </w:r>
    </w:p>
    <w:p w:rsidR="0061246B" w:rsidRPr="003A6B33" w:rsidRDefault="00B70748" w:rsidP="00E2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 xml:space="preserve">       Так 6 експонатів, композицій та проектна робота 5-А класу «Сад екзотичних фруктів в домашніх умовах» стали  переможцями шкільної виставки,  отримали І місце та були представлені на участь в районній виставці. Це наступні роботи:</w:t>
      </w:r>
    </w:p>
    <w:p w:rsidR="00B70748" w:rsidRPr="00EC7D0F" w:rsidRDefault="0061246B" w:rsidP="00EC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="00B70748" w:rsidRPr="003A6B33">
        <w:rPr>
          <w:rFonts w:ascii="Times New Roman" w:hAnsi="Times New Roman" w:cs="Times New Roman"/>
          <w:sz w:val="28"/>
          <w:szCs w:val="28"/>
        </w:rPr>
        <w:t>«Осінн</w:t>
      </w:r>
      <w:r w:rsidRPr="003A6B33">
        <w:rPr>
          <w:rFonts w:ascii="Times New Roman" w:hAnsi="Times New Roman" w:cs="Times New Roman"/>
          <w:sz w:val="28"/>
          <w:szCs w:val="28"/>
        </w:rPr>
        <w:t>ій вінок»: колектив 10- Б класу ( кер.</w:t>
      </w:r>
      <w:r w:rsidR="00B70748"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48" w:rsidRPr="003A6B33">
        <w:rPr>
          <w:rFonts w:ascii="Times New Roman" w:hAnsi="Times New Roman" w:cs="Times New Roman"/>
          <w:sz w:val="28"/>
          <w:szCs w:val="28"/>
        </w:rPr>
        <w:t>Севастіян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Н.Ф.)</w:t>
      </w:r>
      <w:r w:rsidR="00B70748" w:rsidRPr="003A6B33">
        <w:rPr>
          <w:rFonts w:ascii="Times New Roman" w:hAnsi="Times New Roman" w:cs="Times New Roman"/>
          <w:sz w:val="28"/>
          <w:szCs w:val="28"/>
        </w:rPr>
        <w:t>;</w:t>
      </w:r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="00B70748" w:rsidRPr="003A6B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0748" w:rsidRPr="003A6B33"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 w:rsidR="00B70748" w:rsidRPr="003A6B33">
        <w:rPr>
          <w:rFonts w:ascii="Times New Roman" w:hAnsi="Times New Roman" w:cs="Times New Roman"/>
          <w:sz w:val="28"/>
          <w:szCs w:val="28"/>
        </w:rPr>
        <w:t xml:space="preserve">»: учень 4-А </w:t>
      </w:r>
      <w:r w:rsidRPr="003A6B33">
        <w:rPr>
          <w:rFonts w:ascii="Times New Roman" w:hAnsi="Times New Roman" w:cs="Times New Roman"/>
          <w:sz w:val="28"/>
          <w:szCs w:val="28"/>
        </w:rPr>
        <w:t>класу Севастіян Максим, (кер.  Баліка М. П.)</w:t>
      </w:r>
      <w:r w:rsidR="00B70748" w:rsidRPr="003A6B33">
        <w:rPr>
          <w:rFonts w:ascii="Times New Roman" w:hAnsi="Times New Roman" w:cs="Times New Roman"/>
          <w:sz w:val="28"/>
          <w:szCs w:val="28"/>
        </w:rPr>
        <w:t>;</w:t>
      </w:r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="00B70748" w:rsidRPr="003A6B33">
        <w:rPr>
          <w:rFonts w:ascii="Times New Roman" w:hAnsi="Times New Roman" w:cs="Times New Roman"/>
          <w:sz w:val="28"/>
          <w:szCs w:val="28"/>
        </w:rPr>
        <w:t>«Чарівни</w:t>
      </w:r>
      <w:r w:rsidRPr="003A6B33">
        <w:rPr>
          <w:rFonts w:ascii="Times New Roman" w:hAnsi="Times New Roman" w:cs="Times New Roman"/>
          <w:sz w:val="28"/>
          <w:szCs w:val="28"/>
        </w:rPr>
        <w:t>й годинник»:колектив 7-В класу (кер. Гергі А. М.)</w:t>
      </w:r>
      <w:r w:rsidR="00B70748" w:rsidRPr="003A6B33">
        <w:rPr>
          <w:rFonts w:ascii="Times New Roman" w:hAnsi="Times New Roman" w:cs="Times New Roman"/>
          <w:sz w:val="28"/>
          <w:szCs w:val="28"/>
        </w:rPr>
        <w:t>;</w:t>
      </w:r>
      <w:r w:rsidRPr="003A6B33">
        <w:rPr>
          <w:rFonts w:ascii="Times New Roman" w:hAnsi="Times New Roman" w:cs="Times New Roman"/>
          <w:sz w:val="28"/>
          <w:szCs w:val="28"/>
        </w:rPr>
        <w:t xml:space="preserve"> «Казковий будинок»: колектив 6-А класу (кер.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Кильчик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Д. П.)</w:t>
      </w:r>
      <w:r w:rsidR="00B70748" w:rsidRPr="003A6B33">
        <w:rPr>
          <w:rFonts w:ascii="Times New Roman" w:hAnsi="Times New Roman" w:cs="Times New Roman"/>
          <w:sz w:val="28"/>
          <w:szCs w:val="28"/>
        </w:rPr>
        <w:t>;</w:t>
      </w:r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="00B70748" w:rsidRPr="003A6B33">
        <w:rPr>
          <w:rFonts w:ascii="Times New Roman" w:hAnsi="Times New Roman" w:cs="Times New Roman"/>
          <w:sz w:val="28"/>
          <w:szCs w:val="28"/>
        </w:rPr>
        <w:t>«Незвичай</w:t>
      </w:r>
      <w:r w:rsidRPr="003A6B33">
        <w:rPr>
          <w:rFonts w:ascii="Times New Roman" w:hAnsi="Times New Roman" w:cs="Times New Roman"/>
          <w:sz w:val="28"/>
          <w:szCs w:val="28"/>
        </w:rPr>
        <w:t>на квітка»: колектив 10-А  класу</w:t>
      </w:r>
      <w:r w:rsidR="00B70748"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sz w:val="28"/>
          <w:szCs w:val="28"/>
        </w:rPr>
        <w:t>(кер. Марку І. П.)</w:t>
      </w:r>
      <w:r w:rsidR="00B70748" w:rsidRPr="003A6B33">
        <w:rPr>
          <w:rFonts w:ascii="Times New Roman" w:hAnsi="Times New Roman" w:cs="Times New Roman"/>
          <w:sz w:val="28"/>
          <w:szCs w:val="28"/>
        </w:rPr>
        <w:t>;</w:t>
      </w:r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="00B70748" w:rsidRPr="003A6B33">
        <w:rPr>
          <w:rFonts w:ascii="Times New Roman" w:hAnsi="Times New Roman" w:cs="Times New Roman"/>
          <w:sz w:val="28"/>
          <w:szCs w:val="28"/>
        </w:rPr>
        <w:t>«Зорі над моїм буд</w:t>
      </w:r>
      <w:r w:rsidRPr="003A6B33">
        <w:rPr>
          <w:rFonts w:ascii="Times New Roman" w:hAnsi="Times New Roman" w:cs="Times New Roman"/>
          <w:sz w:val="28"/>
          <w:szCs w:val="28"/>
        </w:rPr>
        <w:t>инком»:</w:t>
      </w:r>
      <w:r w:rsidRPr="003A6B33">
        <w:rPr>
          <w:rFonts w:ascii="Times New Roman" w:hAnsi="Times New Roman" w:cs="Times New Roman"/>
          <w:sz w:val="28"/>
          <w:szCs w:val="28"/>
        </w:rPr>
        <w:tab/>
        <w:t>гурток «М’яка іграшка» (кер.</w:t>
      </w:r>
      <w:r w:rsidRPr="003A6B33">
        <w:rPr>
          <w:rFonts w:ascii="Times New Roman" w:hAnsi="Times New Roman" w:cs="Times New Roman"/>
          <w:sz w:val="28"/>
          <w:szCs w:val="28"/>
        </w:rPr>
        <w:tab/>
        <w:t>Таран К. Т.)</w:t>
      </w:r>
      <w:r w:rsidR="00B70748" w:rsidRPr="003A6B33">
        <w:rPr>
          <w:rFonts w:ascii="Times New Roman" w:hAnsi="Times New Roman" w:cs="Times New Roman"/>
          <w:sz w:val="28"/>
          <w:szCs w:val="28"/>
        </w:rPr>
        <w:t>;</w:t>
      </w:r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="00B70748" w:rsidRPr="003A6B33">
        <w:rPr>
          <w:rFonts w:ascii="Times New Roman" w:hAnsi="Times New Roman" w:cs="Times New Roman"/>
          <w:sz w:val="28"/>
          <w:szCs w:val="28"/>
        </w:rPr>
        <w:t>«Осінній букет»: гурток «</w:t>
      </w:r>
      <w:r w:rsidRPr="003A6B33">
        <w:rPr>
          <w:rFonts w:ascii="Times New Roman" w:hAnsi="Times New Roman" w:cs="Times New Roman"/>
          <w:sz w:val="28"/>
          <w:szCs w:val="28"/>
        </w:rPr>
        <w:t xml:space="preserve">Декоративно-ужиткове мистецтво» (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>. Севастіян А. П</w:t>
      </w:r>
      <w:r w:rsidR="00B70748" w:rsidRPr="003A6B33">
        <w:rPr>
          <w:rFonts w:ascii="Times New Roman" w:hAnsi="Times New Roman" w:cs="Times New Roman"/>
          <w:sz w:val="28"/>
          <w:szCs w:val="28"/>
        </w:rPr>
        <w:t>.</w:t>
      </w:r>
      <w:r w:rsidR="00EC7D0F">
        <w:rPr>
          <w:rFonts w:ascii="Times New Roman" w:hAnsi="Times New Roman" w:cs="Times New Roman"/>
          <w:sz w:val="28"/>
          <w:szCs w:val="28"/>
        </w:rPr>
        <w:t>) З</w:t>
      </w:r>
      <w:r w:rsidR="00B70748" w:rsidRPr="003A6B33">
        <w:rPr>
          <w:rFonts w:ascii="Times New Roman" w:hAnsi="Times New Roman" w:cs="Times New Roman"/>
          <w:sz w:val="28"/>
          <w:szCs w:val="28"/>
        </w:rPr>
        <w:t xml:space="preserve">а підсумками шкільної виставки, ІІ місце посіли роботи учнів Герасим Рахіль 4-А кл., </w:t>
      </w:r>
      <w:proofErr w:type="spellStart"/>
      <w:r w:rsidR="00B70748" w:rsidRPr="003A6B33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="00B70748" w:rsidRPr="003A6B33">
        <w:rPr>
          <w:rFonts w:ascii="Times New Roman" w:hAnsi="Times New Roman" w:cs="Times New Roman"/>
          <w:sz w:val="28"/>
          <w:szCs w:val="28"/>
        </w:rPr>
        <w:t xml:space="preserve"> Алін  4-В кл</w:t>
      </w:r>
      <w:r w:rsidR="006F335B" w:rsidRPr="003A6B33">
        <w:rPr>
          <w:rFonts w:ascii="Times New Roman" w:hAnsi="Times New Roman" w:cs="Times New Roman"/>
          <w:sz w:val="28"/>
          <w:szCs w:val="28"/>
        </w:rPr>
        <w:t xml:space="preserve">. та робота колективу 9-В класу, а </w:t>
      </w:r>
      <w:r w:rsidR="00B70748" w:rsidRPr="003A6B33">
        <w:rPr>
          <w:rFonts w:ascii="Times New Roman" w:hAnsi="Times New Roman" w:cs="Times New Roman"/>
          <w:sz w:val="28"/>
          <w:szCs w:val="28"/>
        </w:rPr>
        <w:t xml:space="preserve">ІІІ місце посіли роботи учнів </w:t>
      </w:r>
      <w:proofErr w:type="spellStart"/>
      <w:r w:rsidR="00B70748" w:rsidRPr="003A6B33">
        <w:rPr>
          <w:rFonts w:ascii="Times New Roman" w:hAnsi="Times New Roman" w:cs="Times New Roman"/>
          <w:sz w:val="28"/>
          <w:szCs w:val="28"/>
        </w:rPr>
        <w:t>Бойнегрі</w:t>
      </w:r>
      <w:proofErr w:type="spellEnd"/>
      <w:r w:rsidR="00B70748" w:rsidRPr="003A6B33">
        <w:rPr>
          <w:rFonts w:ascii="Times New Roman" w:hAnsi="Times New Roman" w:cs="Times New Roman"/>
          <w:sz w:val="28"/>
          <w:szCs w:val="28"/>
        </w:rPr>
        <w:t xml:space="preserve"> Віталіна 9-Б кл., </w:t>
      </w:r>
      <w:proofErr w:type="spellStart"/>
      <w:r w:rsidR="00B70748" w:rsidRPr="003A6B33">
        <w:rPr>
          <w:rFonts w:ascii="Times New Roman" w:hAnsi="Times New Roman" w:cs="Times New Roman"/>
          <w:sz w:val="28"/>
          <w:szCs w:val="28"/>
        </w:rPr>
        <w:t>Манолі</w:t>
      </w:r>
      <w:proofErr w:type="spellEnd"/>
      <w:r w:rsidR="00B70748"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48" w:rsidRPr="003A6B33">
        <w:rPr>
          <w:rFonts w:ascii="Times New Roman" w:hAnsi="Times New Roman" w:cs="Times New Roman"/>
          <w:sz w:val="28"/>
          <w:szCs w:val="28"/>
        </w:rPr>
        <w:t>Адрія</w:t>
      </w:r>
      <w:proofErr w:type="spellEnd"/>
      <w:r w:rsidR="00B70748" w:rsidRPr="003A6B33">
        <w:rPr>
          <w:rFonts w:ascii="Times New Roman" w:hAnsi="Times New Roman" w:cs="Times New Roman"/>
          <w:sz w:val="28"/>
          <w:szCs w:val="28"/>
        </w:rPr>
        <w:t xml:space="preserve"> 9-Б кл., </w:t>
      </w:r>
      <w:proofErr w:type="spellStart"/>
      <w:r w:rsidR="00B70748" w:rsidRPr="003A6B33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B70748" w:rsidRPr="003A6B33">
        <w:rPr>
          <w:rFonts w:ascii="Times New Roman" w:hAnsi="Times New Roman" w:cs="Times New Roman"/>
          <w:sz w:val="28"/>
          <w:szCs w:val="28"/>
        </w:rPr>
        <w:t xml:space="preserve"> Діана 4-А кл., Мірча </w:t>
      </w:r>
      <w:proofErr w:type="spellStart"/>
      <w:r w:rsidR="00B70748" w:rsidRPr="003A6B33">
        <w:rPr>
          <w:rFonts w:ascii="Times New Roman" w:hAnsi="Times New Roman" w:cs="Times New Roman"/>
          <w:sz w:val="28"/>
          <w:szCs w:val="28"/>
        </w:rPr>
        <w:t>Ніколета</w:t>
      </w:r>
      <w:proofErr w:type="spellEnd"/>
      <w:r w:rsidR="00B70748" w:rsidRPr="003A6B33">
        <w:rPr>
          <w:rFonts w:ascii="Times New Roman" w:hAnsi="Times New Roman" w:cs="Times New Roman"/>
          <w:sz w:val="28"/>
          <w:szCs w:val="28"/>
        </w:rPr>
        <w:t xml:space="preserve"> 4-А кл., </w:t>
      </w:r>
      <w:proofErr w:type="spellStart"/>
      <w:r w:rsidR="00B70748" w:rsidRPr="003A6B33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B70748" w:rsidRPr="003A6B33">
        <w:rPr>
          <w:rFonts w:ascii="Times New Roman" w:hAnsi="Times New Roman" w:cs="Times New Roman"/>
          <w:sz w:val="28"/>
          <w:szCs w:val="28"/>
        </w:rPr>
        <w:t xml:space="preserve"> Денис 4-В кл., </w:t>
      </w:r>
      <w:proofErr w:type="spellStart"/>
      <w:r w:rsidR="00B70748" w:rsidRPr="003A6B33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="00B70748"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48" w:rsidRPr="003A6B33">
        <w:rPr>
          <w:rFonts w:ascii="Times New Roman" w:hAnsi="Times New Roman" w:cs="Times New Roman"/>
          <w:sz w:val="28"/>
          <w:szCs w:val="28"/>
        </w:rPr>
        <w:t>Дойна</w:t>
      </w:r>
      <w:proofErr w:type="spellEnd"/>
      <w:r w:rsidR="00B70748" w:rsidRPr="003A6B33">
        <w:rPr>
          <w:rFonts w:ascii="Times New Roman" w:hAnsi="Times New Roman" w:cs="Times New Roman"/>
          <w:sz w:val="28"/>
          <w:szCs w:val="28"/>
        </w:rPr>
        <w:t xml:space="preserve"> 9-В кл.. </w:t>
      </w:r>
      <w:r w:rsidR="00EC7D0F">
        <w:rPr>
          <w:rFonts w:ascii="Times New Roman" w:hAnsi="Times New Roman" w:cs="Times New Roman"/>
          <w:sz w:val="28"/>
          <w:szCs w:val="28"/>
        </w:rPr>
        <w:t>Грамотами</w:t>
      </w:r>
      <w:r w:rsidR="00B70748" w:rsidRPr="003A6B33">
        <w:rPr>
          <w:rFonts w:ascii="Times New Roman" w:hAnsi="Times New Roman" w:cs="Times New Roman"/>
          <w:sz w:val="28"/>
          <w:szCs w:val="28"/>
        </w:rPr>
        <w:t xml:space="preserve"> за участь у  </w:t>
      </w:r>
      <w:r w:rsidR="00B70748" w:rsidRPr="003A6B33">
        <w:rPr>
          <w:rFonts w:ascii="Times New Roman" w:eastAsia="Calibri" w:hAnsi="Times New Roman" w:cs="Times New Roman"/>
          <w:sz w:val="28"/>
          <w:szCs w:val="28"/>
        </w:rPr>
        <w:t>шкільній виставці досягнень юних натур</w:t>
      </w:r>
      <w:r w:rsidR="00EC7D0F">
        <w:rPr>
          <w:rFonts w:ascii="Times New Roman" w:eastAsia="Calibri" w:hAnsi="Times New Roman" w:cs="Times New Roman"/>
          <w:sz w:val="28"/>
          <w:szCs w:val="28"/>
        </w:rPr>
        <w:t>алістів «Щедрість рідної землі» були нагороджені</w:t>
      </w:r>
      <w:r w:rsidR="00B70748" w:rsidRPr="003A6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0748" w:rsidRPr="003A6B33">
        <w:rPr>
          <w:rFonts w:ascii="Times New Roman" w:eastAsia="Calibri" w:hAnsi="Times New Roman" w:cs="Times New Roman"/>
          <w:sz w:val="28"/>
          <w:szCs w:val="28"/>
        </w:rPr>
        <w:t>Войку</w:t>
      </w:r>
      <w:proofErr w:type="spellEnd"/>
      <w:r w:rsidR="00B70748" w:rsidRPr="003A6B33">
        <w:rPr>
          <w:rFonts w:ascii="Times New Roman" w:eastAsia="Calibri" w:hAnsi="Times New Roman" w:cs="Times New Roman"/>
          <w:sz w:val="28"/>
          <w:szCs w:val="28"/>
        </w:rPr>
        <w:t xml:space="preserve"> Маргарита учениця 6-А класу та деякі учні 3-Д та 4-Б класу.</w:t>
      </w:r>
    </w:p>
    <w:p w:rsidR="006F335B" w:rsidRPr="003A6B33" w:rsidRDefault="006F335B" w:rsidP="00E223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За підсумками заочної районної виставки досягнень юних натуралістів</w:t>
      </w:r>
    </w:p>
    <w:p w:rsidR="006F335B" w:rsidRPr="003A6B33" w:rsidRDefault="006F335B" w:rsidP="00E2236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«Щедрість рідної землі»</w:t>
      </w:r>
      <w:r w:rsidR="00A834D9" w:rsidRPr="003A6B33">
        <w:rPr>
          <w:rFonts w:ascii="Times New Roman" w:hAnsi="Times New Roman" w:cs="Times New Roman"/>
          <w:sz w:val="28"/>
          <w:szCs w:val="28"/>
        </w:rPr>
        <w:t xml:space="preserve">, </w:t>
      </w:r>
      <w:r w:rsidR="00A14F3F" w:rsidRPr="003A6B33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A834D9" w:rsidRPr="003A6B33">
        <w:rPr>
          <w:rFonts w:ascii="Times New Roman" w:hAnsi="Times New Roman" w:cs="Times New Roman"/>
          <w:sz w:val="28"/>
          <w:szCs w:val="28"/>
        </w:rPr>
        <w:t>наказ</w:t>
      </w:r>
      <w:r w:rsidR="00A14F3F" w:rsidRPr="003A6B33">
        <w:rPr>
          <w:rFonts w:ascii="Times New Roman" w:hAnsi="Times New Roman" w:cs="Times New Roman"/>
          <w:sz w:val="28"/>
          <w:szCs w:val="28"/>
        </w:rPr>
        <w:t>у</w:t>
      </w:r>
      <w:r w:rsidR="00A834D9"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="00EC7D0F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№ 97-А від 09.10.2020  р. «</w:t>
      </w:r>
      <w:r w:rsidR="00A834D9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Про підсумки заочної районної виставки  досягнень юних натуралістів</w:t>
      </w:r>
      <w:r w:rsidR="00A14F3F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</w:t>
      </w:r>
      <w:r w:rsidR="00A834D9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«Щедрість рідної землі»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:</w:t>
      </w:r>
    </w:p>
    <w:p w:rsidR="00B70748" w:rsidRPr="003A6B33" w:rsidRDefault="006F335B" w:rsidP="00E223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за високий рівень майстерності в розділі «Практичні навички роботи з природним матеріалом, володіння ремеслами», грамотою відділу освіти </w:t>
      </w:r>
      <w:r w:rsidRPr="003A6B33">
        <w:rPr>
          <w:rFonts w:ascii="Times New Roman" w:eastAsia="Calibri" w:hAnsi="Times New Roman" w:cs="Times New Roman"/>
          <w:sz w:val="28"/>
          <w:szCs w:val="28"/>
        </w:rPr>
        <w:t xml:space="preserve">Ізмаїльської райдержадміністрації, нагороджений 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Гурток ЦДЮТ «М'яка іграшка», (</w:t>
      </w:r>
      <w:r w:rsidR="00FF686A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кер.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Таран К.Т)</w:t>
      </w:r>
      <w:r w:rsidR="00FF686A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;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</w:t>
      </w:r>
    </w:p>
    <w:p w:rsidR="00FF686A" w:rsidRPr="003A6B33" w:rsidRDefault="00FF686A" w:rsidP="00E223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за активну участь у природоохоронних акціях, проектах, конкурсах, </w:t>
      </w:r>
    </w:p>
    <w:p w:rsidR="006F335B" w:rsidRPr="003A6B33" w:rsidRDefault="00FF686A" w:rsidP="00E223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г</w:t>
      </w:r>
      <w:r w:rsidR="006F335B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рамотою Центру дитячої та юнацької творчо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сті, </w:t>
      </w:r>
      <w:r w:rsidR="006F335B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нагороджений 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ab/>
        <w:t>к</w:t>
      </w:r>
      <w:r w:rsidR="006F335B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олектив учнів 5-А класу (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кер.</w:t>
      </w:r>
      <w:r w:rsidR="006F335B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</w:t>
      </w:r>
      <w:proofErr w:type="spellStart"/>
      <w:r w:rsidR="006F335B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Запорожан</w:t>
      </w:r>
      <w:proofErr w:type="spellEnd"/>
      <w:r w:rsidR="006F335B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Р.О.)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;</w:t>
      </w:r>
    </w:p>
    <w:p w:rsidR="00FF686A" w:rsidRPr="003A6B33" w:rsidRDefault="00FF686A" w:rsidP="00E223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за активну участь в розділі «Практичні навички роботи з природним матеріалом, володіння ремеслами», грамотами  Центру дитячої та юнацької творчості, нагороджені: Севастіян Максима Миколайовича, 4 кл., 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ab/>
        <w:t xml:space="preserve">колектив учнів 10-А кл. (кер. Марку І.П.),  колектив учнів 10-Б </w:t>
      </w:r>
      <w:r w:rsidR="00A14F3F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кл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(</w:t>
      </w:r>
      <w:proofErr w:type="spellStart"/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кер</w:t>
      </w:r>
      <w:proofErr w:type="spellEnd"/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. Севастіян Н.Ф.), колектив учнів 7-В кл. (кер. Гергі А.М.), колектив учнів 6-А кл. (кер. </w:t>
      </w:r>
      <w:proofErr w:type="spellStart"/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Кильчик</w:t>
      </w:r>
      <w:proofErr w:type="spellEnd"/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Д.П.);</w:t>
      </w:r>
    </w:p>
    <w:p w:rsidR="00393C47" w:rsidRPr="003A6B33" w:rsidRDefault="00877F89" w:rsidP="00E223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>З метою творчого розвитку захисту прав та законних  інтересів дітей, формування правової свідомості, виховання почуттів відпові</w:t>
      </w:r>
      <w:r w:rsidR="00EC7D0F">
        <w:rPr>
          <w:rFonts w:ascii="Times New Roman" w:hAnsi="Times New Roman" w:cs="Times New Roman"/>
          <w:sz w:val="28"/>
          <w:szCs w:val="28"/>
        </w:rPr>
        <w:t>дальності, гідності з 25.10.20120 року по 01.11.2020</w:t>
      </w:r>
      <w:r w:rsidRPr="003A6B33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A6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sz w:val="28"/>
          <w:szCs w:val="28"/>
        </w:rPr>
        <w:t xml:space="preserve">на базі РМК був проведений районний конкурс дитячої творчості «Конвенція очима дітей» за номінаціями:  «Плакат», «Малюнок», «Вірші», «Есе», творчі роботи у вигляді колажів, аплікацій з природних матеріалів. За його підсумками, в номінації   «Малюнок», учениця 6-Д класу, Басок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Аделія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, за роботу «Кожен має право на турботу і любов» посіли ІІ місце, а в номінації «Есе», учениця 8 - В класу,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Мацку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Олександрина, за есе «Діти  - наше майбутнє»  посіла І місце.</w:t>
      </w:r>
    </w:p>
    <w:p w:rsidR="009C3191" w:rsidRPr="003A6B33" w:rsidRDefault="009C3191" w:rsidP="00E223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lastRenderedPageBreak/>
        <w:t xml:space="preserve">Деякі учні школи, в листопаді 2020р., долучитися до ІІ щорічного Всеукраїнського пізнавального конкурсу, приуроченого до Міжнародного Дня толерантності, Дня Гідності та Свободи, та спрямованого на підтримку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антибулінгової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політики нашої країни «Я – Людина!», який проведений за допомогою дистанційних технологій.  Учасники: Чудін Дмитро</w:t>
      </w:r>
      <w:r w:rsidRPr="003A6B33">
        <w:rPr>
          <w:rFonts w:ascii="Times New Roman" w:hAnsi="Times New Roman" w:cs="Times New Roman"/>
          <w:sz w:val="28"/>
          <w:szCs w:val="28"/>
        </w:rPr>
        <w:tab/>
        <w:t xml:space="preserve">(6 - Г кл., 97 балів, 1 місце), 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Кондря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Мілена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(6 – Д кл.,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sz w:val="28"/>
          <w:szCs w:val="28"/>
        </w:rPr>
        <w:t xml:space="preserve">91 бал, 1 місце),  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Гергі Марієтта  </w:t>
      </w:r>
      <w:r w:rsidRPr="003A6B33">
        <w:rPr>
          <w:rFonts w:ascii="Times New Roman" w:hAnsi="Times New Roman" w:cs="Times New Roman"/>
          <w:sz w:val="28"/>
          <w:szCs w:val="28"/>
        </w:rPr>
        <w:t>(2- Г кл., 85 балів,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sz w:val="28"/>
          <w:szCs w:val="28"/>
        </w:rPr>
        <w:t>2 місце)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E0E" w:rsidRPr="003A6B33">
        <w:rPr>
          <w:rFonts w:ascii="Times New Roman" w:hAnsi="Times New Roman" w:cs="Times New Roman"/>
          <w:sz w:val="28"/>
          <w:szCs w:val="28"/>
        </w:rPr>
        <w:t>Телеуця</w:t>
      </w:r>
      <w:proofErr w:type="spellEnd"/>
      <w:r w:rsidR="00B53E0E"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E0E" w:rsidRPr="003A6B33">
        <w:rPr>
          <w:rFonts w:ascii="Times New Roman" w:hAnsi="Times New Roman" w:cs="Times New Roman"/>
          <w:sz w:val="28"/>
          <w:szCs w:val="28"/>
        </w:rPr>
        <w:t>Віоріка</w:t>
      </w:r>
      <w:proofErr w:type="spellEnd"/>
      <w:r w:rsidR="00B53E0E" w:rsidRPr="003A6B33">
        <w:rPr>
          <w:rFonts w:ascii="Times New Roman" w:hAnsi="Times New Roman" w:cs="Times New Roman"/>
          <w:sz w:val="28"/>
          <w:szCs w:val="28"/>
        </w:rPr>
        <w:t xml:space="preserve"> (</w:t>
      </w:r>
      <w:r w:rsidRPr="003A6B33">
        <w:rPr>
          <w:rFonts w:ascii="Times New Roman" w:hAnsi="Times New Roman" w:cs="Times New Roman"/>
          <w:sz w:val="28"/>
          <w:szCs w:val="28"/>
        </w:rPr>
        <w:t>4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-В кл., </w:t>
      </w:r>
      <w:r w:rsidRPr="003A6B33">
        <w:rPr>
          <w:rFonts w:ascii="Times New Roman" w:hAnsi="Times New Roman" w:cs="Times New Roman"/>
          <w:sz w:val="28"/>
          <w:szCs w:val="28"/>
        </w:rPr>
        <w:t>85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балів, </w:t>
      </w:r>
      <w:r w:rsidRPr="003A6B33">
        <w:rPr>
          <w:rFonts w:ascii="Times New Roman" w:hAnsi="Times New Roman" w:cs="Times New Roman"/>
          <w:sz w:val="28"/>
          <w:szCs w:val="28"/>
        </w:rPr>
        <w:t>2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 місце), </w:t>
      </w:r>
      <w:proofErr w:type="spellStart"/>
      <w:r w:rsidR="00B53E0E" w:rsidRPr="003A6B33">
        <w:rPr>
          <w:rFonts w:ascii="Times New Roman" w:hAnsi="Times New Roman" w:cs="Times New Roman"/>
          <w:sz w:val="28"/>
          <w:szCs w:val="28"/>
        </w:rPr>
        <w:t>Хачік</w:t>
      </w:r>
      <w:proofErr w:type="spellEnd"/>
      <w:r w:rsidR="00B53E0E" w:rsidRPr="003A6B33">
        <w:rPr>
          <w:rFonts w:ascii="Times New Roman" w:hAnsi="Times New Roman" w:cs="Times New Roman"/>
          <w:sz w:val="28"/>
          <w:szCs w:val="28"/>
        </w:rPr>
        <w:t xml:space="preserve"> Іван (</w:t>
      </w:r>
      <w:r w:rsidRPr="003A6B33">
        <w:rPr>
          <w:rFonts w:ascii="Times New Roman" w:hAnsi="Times New Roman" w:cs="Times New Roman"/>
          <w:sz w:val="28"/>
          <w:szCs w:val="28"/>
        </w:rPr>
        <w:t>7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-Г кл., </w:t>
      </w:r>
      <w:r w:rsidRPr="003A6B33">
        <w:rPr>
          <w:rFonts w:ascii="Times New Roman" w:hAnsi="Times New Roman" w:cs="Times New Roman"/>
          <w:sz w:val="28"/>
          <w:szCs w:val="28"/>
        </w:rPr>
        <w:t>67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 балів, </w:t>
      </w:r>
      <w:r w:rsidRPr="003A6B33">
        <w:rPr>
          <w:rFonts w:ascii="Times New Roman" w:hAnsi="Times New Roman" w:cs="Times New Roman"/>
          <w:sz w:val="28"/>
          <w:szCs w:val="28"/>
        </w:rPr>
        <w:t>3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 місце), </w:t>
      </w:r>
      <w:proofErr w:type="spellStart"/>
      <w:r w:rsidR="00B53E0E" w:rsidRPr="003A6B33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="00B53E0E"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E0E" w:rsidRPr="003A6B33">
        <w:rPr>
          <w:rFonts w:ascii="Times New Roman" w:hAnsi="Times New Roman" w:cs="Times New Roman"/>
          <w:sz w:val="28"/>
          <w:szCs w:val="28"/>
        </w:rPr>
        <w:t>Віоріка</w:t>
      </w:r>
      <w:proofErr w:type="spellEnd"/>
      <w:r w:rsidR="00B53E0E" w:rsidRPr="003A6B33">
        <w:rPr>
          <w:rFonts w:ascii="Times New Roman" w:hAnsi="Times New Roman" w:cs="Times New Roman"/>
          <w:sz w:val="28"/>
          <w:szCs w:val="28"/>
        </w:rPr>
        <w:t xml:space="preserve"> (</w:t>
      </w:r>
      <w:r w:rsidRPr="003A6B33">
        <w:rPr>
          <w:rFonts w:ascii="Times New Roman" w:hAnsi="Times New Roman" w:cs="Times New Roman"/>
          <w:sz w:val="28"/>
          <w:szCs w:val="28"/>
        </w:rPr>
        <w:t>8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-В кл.,  67 балів, </w:t>
      </w:r>
      <w:r w:rsidRPr="003A6B33">
        <w:rPr>
          <w:rFonts w:ascii="Times New Roman" w:hAnsi="Times New Roman" w:cs="Times New Roman"/>
          <w:sz w:val="28"/>
          <w:szCs w:val="28"/>
        </w:rPr>
        <w:t>3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 місце), </w:t>
      </w:r>
      <w:proofErr w:type="spellStart"/>
      <w:r w:rsidR="00B53E0E" w:rsidRPr="003A6B33">
        <w:rPr>
          <w:rFonts w:ascii="Times New Roman" w:hAnsi="Times New Roman" w:cs="Times New Roman"/>
          <w:sz w:val="28"/>
          <w:szCs w:val="28"/>
        </w:rPr>
        <w:t>Тельпіз</w:t>
      </w:r>
      <w:proofErr w:type="spellEnd"/>
      <w:r w:rsidR="00B53E0E"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E0E" w:rsidRPr="003A6B33">
        <w:rPr>
          <w:rFonts w:ascii="Times New Roman" w:hAnsi="Times New Roman" w:cs="Times New Roman"/>
          <w:sz w:val="28"/>
          <w:szCs w:val="28"/>
        </w:rPr>
        <w:t>Аріана</w:t>
      </w:r>
      <w:proofErr w:type="spellEnd"/>
      <w:r w:rsidR="00B53E0E" w:rsidRPr="003A6B33">
        <w:rPr>
          <w:rFonts w:ascii="Times New Roman" w:hAnsi="Times New Roman" w:cs="Times New Roman"/>
          <w:sz w:val="28"/>
          <w:szCs w:val="28"/>
        </w:rPr>
        <w:t xml:space="preserve"> (</w:t>
      </w:r>
      <w:r w:rsidRPr="003A6B33">
        <w:rPr>
          <w:rFonts w:ascii="Times New Roman" w:hAnsi="Times New Roman" w:cs="Times New Roman"/>
          <w:sz w:val="28"/>
          <w:szCs w:val="28"/>
        </w:rPr>
        <w:t>6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-Б кл., </w:t>
      </w:r>
      <w:r w:rsidRPr="003A6B33">
        <w:rPr>
          <w:rFonts w:ascii="Times New Roman" w:hAnsi="Times New Roman" w:cs="Times New Roman"/>
          <w:sz w:val="28"/>
          <w:szCs w:val="28"/>
        </w:rPr>
        <w:t>64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 бала, </w:t>
      </w:r>
      <w:r w:rsidRPr="003A6B33">
        <w:rPr>
          <w:rFonts w:ascii="Times New Roman" w:hAnsi="Times New Roman" w:cs="Times New Roman"/>
          <w:sz w:val="28"/>
          <w:szCs w:val="28"/>
        </w:rPr>
        <w:t>3</w:t>
      </w:r>
      <w:r w:rsidR="00B53E0E" w:rsidRPr="003A6B33">
        <w:rPr>
          <w:rFonts w:ascii="Times New Roman" w:hAnsi="Times New Roman" w:cs="Times New Roman"/>
          <w:sz w:val="28"/>
          <w:szCs w:val="28"/>
        </w:rPr>
        <w:t xml:space="preserve"> місце), </w:t>
      </w:r>
      <w:r w:rsidRPr="003A6B33">
        <w:rPr>
          <w:rFonts w:ascii="Times New Roman" w:hAnsi="Times New Roman" w:cs="Times New Roman"/>
          <w:sz w:val="28"/>
          <w:szCs w:val="28"/>
        </w:rPr>
        <w:t xml:space="preserve">отримали електронні сертифікати різних ступенів. Електронним сертифікатом також було нагороджено учителя, який здійснював функції куратора,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Телеуцю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7630C" w:rsidRPr="003A6B33" w:rsidRDefault="00090FDD" w:rsidP="00E223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З метою формування в учнів і вихованців дбайливого ставлення до природи; залучення молодого покоління до джерел і процесу створення виробів українського народного мистецтва; стимулювання розвитку творчого пошуку, художнього смаку при виконанні робіт і композицій, які символізують і відображають новорічну та різдвяну флористику, у всіх 19 школах району з 1 по 9 грудня 2020 року відбувся І (шкільний) етап виставки-акції «Ялинка»-  етапи Всеукраїнських конкурсів: «Новорічна композиція», «Український сувенір», ІІ (районний) етап акції пройшов у заочній формі 10 грудня 2020 року на базі Центру дитячої та юнацької творчості. Цього року, у зв’язку з карантинними обмеженнями,  були представлені не експонати, а фото експонатів, які отримали  перше місце у шкільній акції «Ялинка».</w:t>
      </w:r>
      <w:r w:rsidR="0087630C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За  підсумками шкільного етапу, на участь в природоохоронній акції «Ялинка»  районного етапу представлені наступні роботи: Гурток «М’яка іграшка» - Новорічна картина «Зимова ніч» (кер. Таран К.Т.), колектив 7-Г кл.</w:t>
      </w:r>
      <w:r w:rsidR="0087630C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ab/>
        <w:t xml:space="preserve"> Новорічна композиція «Святковий гном» </w:t>
      </w:r>
    </w:p>
    <w:p w:rsidR="0087630C" w:rsidRPr="003A6B33" w:rsidRDefault="0087630C" w:rsidP="00E22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( </w:t>
      </w:r>
      <w:proofErr w:type="spellStart"/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кер.Манчук</w:t>
      </w:r>
      <w:proofErr w:type="spellEnd"/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О.Г.), колектив 7-А кл. Новорічна композиція  «Різдвяний ліхтар» (кер. Кроітору М.М.), колективи 8-В,Г кл. Новорічна композиція </w:t>
      </w:r>
    </w:p>
    <w:p w:rsidR="00A14F3F" w:rsidRPr="003A6B33" w:rsidRDefault="0087630C" w:rsidP="00E22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</w:pP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«Чарівний будинок Діда Мороза»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ab/>
        <w:t xml:space="preserve">( кер. </w:t>
      </w:r>
      <w:proofErr w:type="spellStart"/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Шкепу</w:t>
      </w:r>
      <w:proofErr w:type="spellEnd"/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А.П., Щука Є.К.), колектив 10 Б кл. Новорічна композиція   «Місяць» (кер. Севастіян Н.Ф.), колектив  11- А кл. Стилізована ялинка</w:t>
      </w: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ab/>
        <w:t xml:space="preserve">( кер. </w:t>
      </w:r>
      <w:proofErr w:type="spellStart"/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Морару</w:t>
      </w:r>
      <w:proofErr w:type="spellEnd"/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П.Н.)</w:t>
      </w:r>
      <w:r w:rsidR="00EF63A1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>. За  підсумками районного етапу,</w:t>
      </w:r>
      <w:r w:rsidR="00A14F3F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відповідно </w:t>
      </w:r>
      <w:r w:rsidR="00EF63A1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 </w:t>
      </w:r>
      <w:r w:rsidR="00A14F3F"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наказу №130/А від 11.12.2020 р. «Про підсумки проведення заочного районного етапу обласної виставки-акції «Ялинка» - </w:t>
      </w:r>
    </w:p>
    <w:p w:rsidR="00EF63A1" w:rsidRPr="003A6B33" w:rsidRDefault="00A14F3F" w:rsidP="00E2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eastAsia="Times New Roman" w:hAnsi="Times New Roman" w:cs="Times New Roman"/>
          <w:color w:val="19232D" w:themeColor="text1"/>
          <w:sz w:val="28"/>
          <w:szCs w:val="28"/>
        </w:rPr>
        <w:t xml:space="preserve">етапи Всеукраїнських конкурсів: «Новорічна композиція», «Український сувенір», </w:t>
      </w:r>
      <w:r w:rsidR="00EF63A1" w:rsidRPr="003A6B33">
        <w:rPr>
          <w:rFonts w:ascii="Times New Roman" w:hAnsi="Times New Roman" w:cs="Times New Roman"/>
          <w:sz w:val="28"/>
          <w:szCs w:val="28"/>
        </w:rPr>
        <w:t>грамотами відділу освіти Ізмаїльської районної державної адміністрації, нагороджені: -</w:t>
      </w:r>
      <w:r w:rsidR="00EF63A1" w:rsidRPr="003A6B33">
        <w:rPr>
          <w:rFonts w:ascii="Times New Roman" w:hAnsi="Times New Roman" w:cs="Times New Roman"/>
          <w:sz w:val="28"/>
          <w:szCs w:val="28"/>
        </w:rPr>
        <w:tab/>
        <w:t>колек</w:t>
      </w:r>
      <w:r w:rsidR="00B41E16" w:rsidRPr="003A6B33">
        <w:rPr>
          <w:rFonts w:ascii="Times New Roman" w:hAnsi="Times New Roman" w:cs="Times New Roman"/>
          <w:sz w:val="28"/>
          <w:szCs w:val="28"/>
        </w:rPr>
        <w:t xml:space="preserve">тив 11-А кл. </w:t>
      </w:r>
      <w:r w:rsidR="00EF63A1" w:rsidRPr="003A6B33">
        <w:rPr>
          <w:rFonts w:ascii="Times New Roman" w:hAnsi="Times New Roman" w:cs="Times New Roman"/>
          <w:sz w:val="28"/>
          <w:szCs w:val="28"/>
        </w:rPr>
        <w:t xml:space="preserve">(кер. </w:t>
      </w:r>
      <w:proofErr w:type="spellStart"/>
      <w:r w:rsidR="00EF63A1" w:rsidRPr="003A6B33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EF63A1" w:rsidRPr="003A6B33">
        <w:rPr>
          <w:rFonts w:ascii="Times New Roman" w:hAnsi="Times New Roman" w:cs="Times New Roman"/>
          <w:sz w:val="28"/>
          <w:szCs w:val="28"/>
        </w:rPr>
        <w:t xml:space="preserve"> П.Н.);</w:t>
      </w:r>
      <w:r w:rsidR="00B41E16" w:rsidRPr="003A6B33">
        <w:rPr>
          <w:rFonts w:ascii="Times New Roman" w:hAnsi="Times New Roman" w:cs="Times New Roman"/>
          <w:sz w:val="28"/>
          <w:szCs w:val="28"/>
        </w:rPr>
        <w:t xml:space="preserve"> к</w:t>
      </w:r>
      <w:r w:rsidR="00EF63A1" w:rsidRPr="003A6B33">
        <w:rPr>
          <w:rFonts w:ascii="Times New Roman" w:hAnsi="Times New Roman" w:cs="Times New Roman"/>
          <w:sz w:val="28"/>
          <w:szCs w:val="28"/>
        </w:rPr>
        <w:t>олективи</w:t>
      </w:r>
      <w:r w:rsidR="00B41E16" w:rsidRPr="003A6B33">
        <w:rPr>
          <w:rFonts w:ascii="Times New Roman" w:hAnsi="Times New Roman" w:cs="Times New Roman"/>
          <w:sz w:val="28"/>
          <w:szCs w:val="28"/>
        </w:rPr>
        <w:t xml:space="preserve"> 8-В, 8-Г кл. </w:t>
      </w:r>
      <w:r w:rsidR="00EF63A1" w:rsidRPr="003A6B33">
        <w:rPr>
          <w:rFonts w:ascii="Times New Roman" w:hAnsi="Times New Roman" w:cs="Times New Roman"/>
          <w:sz w:val="28"/>
          <w:szCs w:val="28"/>
        </w:rPr>
        <w:t xml:space="preserve">(кер. </w:t>
      </w:r>
      <w:proofErr w:type="spellStart"/>
      <w:r w:rsidR="00EF63A1" w:rsidRPr="003A6B33">
        <w:rPr>
          <w:rFonts w:ascii="Times New Roman" w:hAnsi="Times New Roman" w:cs="Times New Roman"/>
          <w:sz w:val="28"/>
          <w:szCs w:val="28"/>
        </w:rPr>
        <w:t>Шкепу</w:t>
      </w:r>
      <w:proofErr w:type="spellEnd"/>
      <w:r w:rsidR="00EF63A1" w:rsidRPr="003A6B33">
        <w:rPr>
          <w:rFonts w:ascii="Times New Roman" w:hAnsi="Times New Roman" w:cs="Times New Roman"/>
          <w:sz w:val="28"/>
          <w:szCs w:val="28"/>
        </w:rPr>
        <w:t xml:space="preserve"> А.П., Щука Є.К.);</w:t>
      </w:r>
      <w:r w:rsidR="00B41E16" w:rsidRPr="003A6B33">
        <w:rPr>
          <w:rFonts w:ascii="Times New Roman" w:hAnsi="Times New Roman" w:cs="Times New Roman"/>
          <w:sz w:val="28"/>
          <w:szCs w:val="28"/>
        </w:rPr>
        <w:t xml:space="preserve"> к</w:t>
      </w:r>
      <w:r w:rsidR="00EF63A1" w:rsidRPr="003A6B33">
        <w:rPr>
          <w:rFonts w:ascii="Times New Roman" w:hAnsi="Times New Roman" w:cs="Times New Roman"/>
          <w:sz w:val="28"/>
          <w:szCs w:val="28"/>
        </w:rPr>
        <w:t>олек</w:t>
      </w:r>
      <w:r w:rsidR="00B41E16" w:rsidRPr="003A6B33">
        <w:rPr>
          <w:rFonts w:ascii="Times New Roman" w:hAnsi="Times New Roman" w:cs="Times New Roman"/>
          <w:sz w:val="28"/>
          <w:szCs w:val="28"/>
        </w:rPr>
        <w:t xml:space="preserve">тив 7-Г кл. </w:t>
      </w:r>
      <w:r w:rsidR="00EF63A1" w:rsidRPr="003A6B33">
        <w:rPr>
          <w:rFonts w:ascii="Times New Roman" w:hAnsi="Times New Roman" w:cs="Times New Roman"/>
          <w:sz w:val="28"/>
          <w:szCs w:val="28"/>
        </w:rPr>
        <w:t xml:space="preserve">(кер. </w:t>
      </w:r>
      <w:proofErr w:type="spellStart"/>
      <w:r w:rsidR="00EF63A1" w:rsidRPr="003A6B33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 w:rsidR="00EF63A1" w:rsidRPr="003A6B33">
        <w:rPr>
          <w:rFonts w:ascii="Times New Roman" w:hAnsi="Times New Roman" w:cs="Times New Roman"/>
          <w:sz w:val="28"/>
          <w:szCs w:val="28"/>
        </w:rPr>
        <w:t xml:space="preserve"> О.Г.);</w:t>
      </w:r>
      <w:r w:rsidR="00B41E16" w:rsidRPr="003A6B33">
        <w:rPr>
          <w:rFonts w:ascii="Times New Roman" w:hAnsi="Times New Roman" w:cs="Times New Roman"/>
          <w:sz w:val="28"/>
          <w:szCs w:val="28"/>
        </w:rPr>
        <w:t xml:space="preserve"> г</w:t>
      </w:r>
      <w:r w:rsidR="00EF63A1" w:rsidRPr="003A6B33">
        <w:rPr>
          <w:rFonts w:ascii="Times New Roman" w:hAnsi="Times New Roman" w:cs="Times New Roman"/>
          <w:sz w:val="28"/>
          <w:szCs w:val="28"/>
        </w:rPr>
        <w:t>урток ЦДЮТ «Виготовлення іграшок» на базі Озернянської ЗОШ (кер. Таран К.Т.)</w:t>
      </w:r>
      <w:r w:rsidR="00B41E16" w:rsidRPr="003A6B33">
        <w:rPr>
          <w:rFonts w:ascii="Times New Roman" w:hAnsi="Times New Roman" w:cs="Times New Roman"/>
          <w:sz w:val="28"/>
          <w:szCs w:val="28"/>
        </w:rPr>
        <w:t>, а грамотою Центру дитячої та юнацької творчості за активну участь учасників заочного районного етапу обласної виставки-акції «Ялинка» нагороджений  колектив 7-А кл.  (кер. Кроітору М.М.).</w:t>
      </w:r>
    </w:p>
    <w:p w:rsidR="00952E74" w:rsidRPr="003A6B33" w:rsidRDefault="00952E74" w:rsidP="00E2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B33">
        <w:rPr>
          <w:rFonts w:ascii="Times New Roman" w:hAnsi="Times New Roman" w:cs="Times New Roman"/>
          <w:color w:val="000000"/>
          <w:sz w:val="28"/>
          <w:szCs w:val="28"/>
        </w:rPr>
        <w:t xml:space="preserve">З метою виховання ціннісного ставлення до </w:t>
      </w:r>
      <w:proofErr w:type="spellStart"/>
      <w:r w:rsidRPr="003A6B33">
        <w:rPr>
          <w:rFonts w:ascii="Times New Roman" w:hAnsi="Times New Roman" w:cs="Times New Roman"/>
          <w:color w:val="000000"/>
          <w:sz w:val="28"/>
          <w:szCs w:val="28"/>
        </w:rPr>
        <w:t>біорізноманіття</w:t>
      </w:r>
      <w:proofErr w:type="spellEnd"/>
      <w:r w:rsidRPr="003A6B33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проведення широкої просвітницької роботи і практичних дій з охорони та збереження орнітофауни, для привернення ваги учнів до сучасних проблем охорони природи, для поширення і збільшення чисельності  та видового різноманіття перелітних птахів, учні </w:t>
      </w:r>
      <w:r w:rsidR="009D07B9" w:rsidRPr="003A6B33">
        <w:rPr>
          <w:rFonts w:ascii="Times New Roman" w:hAnsi="Times New Roman" w:cs="Times New Roman"/>
          <w:color w:val="000000"/>
          <w:sz w:val="28"/>
          <w:szCs w:val="28"/>
        </w:rPr>
        <w:t xml:space="preserve">закладу </w:t>
      </w:r>
      <w:r w:rsidRPr="003A6B33">
        <w:rPr>
          <w:rFonts w:ascii="Times New Roman" w:hAnsi="Times New Roman" w:cs="Times New Roman"/>
          <w:sz w:val="28"/>
          <w:szCs w:val="28"/>
          <w:shd w:val="clear" w:color="auto" w:fill="FFFFFF"/>
        </w:rPr>
        <w:t>приєднались до</w:t>
      </w:r>
      <w:r w:rsidRPr="003A6B33">
        <w:rPr>
          <w:rFonts w:ascii="Times New Roman" w:hAnsi="Times New Roman" w:cs="Times New Roman"/>
          <w:sz w:val="28"/>
          <w:szCs w:val="28"/>
        </w:rPr>
        <w:t xml:space="preserve"> участі у Всеукраїнських природоохоронних  акціях «Годівничка» та  </w:t>
      </w:r>
      <w:r w:rsidRPr="003A6B33">
        <w:rPr>
          <w:rFonts w:ascii="Times New Roman" w:hAnsi="Times New Roman" w:cs="Times New Roman"/>
          <w:sz w:val="28"/>
          <w:szCs w:val="28"/>
          <w:shd w:val="clear" w:color="auto" w:fill="FFFFFF"/>
        </w:rPr>
        <w:t>«День зустрічі птахів»</w:t>
      </w:r>
      <w:r w:rsidR="009D07B9" w:rsidRPr="003A6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відповідно наказу </w:t>
      </w:r>
      <w:r w:rsidR="00A14F3F" w:rsidRPr="003A6B33">
        <w:rPr>
          <w:rFonts w:ascii="Times New Roman" w:hAnsi="Times New Roman" w:cs="Times New Roman"/>
          <w:sz w:val="28"/>
          <w:szCs w:val="28"/>
          <w:shd w:val="clear" w:color="auto" w:fill="FFFFFF"/>
        </w:rPr>
        <w:t>№ 88/ОД від 13.05.2021 «П</w:t>
      </w:r>
      <w:r w:rsidR="009D07B9" w:rsidRPr="003A6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підсумки </w:t>
      </w:r>
      <w:r w:rsidR="009D07B9" w:rsidRPr="003A6B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проведення обласних етапів </w:t>
      </w:r>
      <w:r w:rsidR="009D07B9" w:rsidRPr="003A6B33">
        <w:rPr>
          <w:rFonts w:ascii="Times New Roman" w:hAnsi="Times New Roman" w:cs="Times New Roman"/>
          <w:sz w:val="28"/>
          <w:szCs w:val="28"/>
        </w:rPr>
        <w:t xml:space="preserve">Всеукраїнських акцій «Годівничка» та  </w:t>
      </w:r>
      <w:r w:rsidR="009D07B9" w:rsidRPr="003A6B33">
        <w:rPr>
          <w:rFonts w:ascii="Times New Roman" w:hAnsi="Times New Roman" w:cs="Times New Roman"/>
          <w:sz w:val="28"/>
          <w:szCs w:val="28"/>
          <w:shd w:val="clear" w:color="auto" w:fill="FFFFFF"/>
        </w:rPr>
        <w:t>«День зустрічі птахів», учнівський колектив Озернянського ЗЗСО, нагороджений подякою Одеського обласного гуманітарного центру п</w:t>
      </w:r>
      <w:r w:rsidR="00EC7D0F">
        <w:rPr>
          <w:rFonts w:ascii="Times New Roman" w:hAnsi="Times New Roman" w:cs="Times New Roman"/>
          <w:sz w:val="28"/>
          <w:szCs w:val="28"/>
          <w:shd w:val="clear" w:color="auto" w:fill="FFFFFF"/>
        </w:rPr>
        <w:t>озашкільної освіти та виховання</w:t>
      </w:r>
      <w:r w:rsidR="009D07B9" w:rsidRPr="003A6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організацію та активну участь у заходах в рамках проведення обласних етапів акцій. </w:t>
      </w:r>
    </w:p>
    <w:p w:rsidR="00E44DE0" w:rsidRPr="003A6B33" w:rsidRDefault="00E44DE0" w:rsidP="00E2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>З метою патріотичного виховання дітей та молоді засобами українського мистецтва, виявлення та підтримки талановитих і обдарованих дітей та молоді у різних видах і жанрах мистецтва та сприяння подальшому розвитку їх обдарувань, залучення до активної участі у мистецькому житті країни та формування творчої  еліти рідного краю, у лютому-березні 2021 року проведений  заочний фестиваль дитячої та юнацької творчості «Чисті роси» за такими видами та жанрами мистецтва: вокальний, фольклорний, хоровий, інструментальної музики, театральний, цирковий, хореографічний, образотворчий, фотографії, декоративно-ужитковий та літературної творчості.</w:t>
      </w:r>
    </w:p>
    <w:p w:rsidR="009C6775" w:rsidRPr="003A6B33" w:rsidRDefault="00BC0D0B" w:rsidP="00E2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>На</w:t>
      </w:r>
      <w:r w:rsidR="0013697F" w:rsidRPr="003A6B33">
        <w:rPr>
          <w:rFonts w:ascii="Times New Roman" w:hAnsi="Times New Roman" w:cs="Times New Roman"/>
          <w:sz w:val="28"/>
          <w:szCs w:val="28"/>
        </w:rPr>
        <w:t xml:space="preserve"> шкільному етапі</w:t>
      </w:r>
      <w:r w:rsidRPr="003A6B33">
        <w:rPr>
          <w:rFonts w:ascii="Times New Roman" w:hAnsi="Times New Roman" w:cs="Times New Roman"/>
          <w:sz w:val="28"/>
          <w:szCs w:val="28"/>
        </w:rPr>
        <w:t xml:space="preserve"> фестивалю</w:t>
      </w:r>
      <w:r w:rsidR="0013697F" w:rsidRPr="003A6B33">
        <w:rPr>
          <w:rFonts w:ascii="Times New Roman" w:hAnsi="Times New Roman" w:cs="Times New Roman"/>
          <w:sz w:val="28"/>
          <w:szCs w:val="28"/>
        </w:rPr>
        <w:t>, представлені 30 номерів, з них 20</w:t>
      </w:r>
      <w:r w:rsidRPr="003A6B33">
        <w:rPr>
          <w:rFonts w:ascii="Times New Roman" w:hAnsi="Times New Roman" w:cs="Times New Roman"/>
          <w:sz w:val="28"/>
          <w:szCs w:val="28"/>
        </w:rPr>
        <w:t>,</w:t>
      </w:r>
      <w:r w:rsidR="0013697F" w:rsidRPr="003A6B33">
        <w:rPr>
          <w:rFonts w:ascii="Times New Roman" w:hAnsi="Times New Roman" w:cs="Times New Roman"/>
          <w:sz w:val="28"/>
          <w:szCs w:val="28"/>
        </w:rPr>
        <w:t xml:space="preserve"> які за рішен</w:t>
      </w:r>
      <w:r w:rsidRPr="003A6B33">
        <w:rPr>
          <w:rFonts w:ascii="Times New Roman" w:hAnsi="Times New Roman" w:cs="Times New Roman"/>
          <w:sz w:val="28"/>
          <w:szCs w:val="28"/>
        </w:rPr>
        <w:t>н</w:t>
      </w:r>
      <w:r w:rsidR="0013697F" w:rsidRPr="003A6B33">
        <w:rPr>
          <w:rFonts w:ascii="Times New Roman" w:hAnsi="Times New Roman" w:cs="Times New Roman"/>
          <w:sz w:val="28"/>
          <w:szCs w:val="28"/>
        </w:rPr>
        <w:t xml:space="preserve">ям журі </w:t>
      </w:r>
      <w:r w:rsidRPr="003A6B33">
        <w:rPr>
          <w:rFonts w:ascii="Times New Roman" w:hAnsi="Times New Roman" w:cs="Times New Roman"/>
          <w:sz w:val="28"/>
          <w:szCs w:val="28"/>
        </w:rPr>
        <w:t xml:space="preserve">посіли 1 місце у </w:t>
      </w:r>
      <w:r w:rsidR="00A834D9" w:rsidRPr="003A6B33">
        <w:rPr>
          <w:rFonts w:ascii="Times New Roman" w:hAnsi="Times New Roman" w:cs="Times New Roman"/>
          <w:sz w:val="28"/>
          <w:szCs w:val="28"/>
        </w:rPr>
        <w:t>в</w:t>
      </w:r>
      <w:r w:rsidRPr="003A6B33">
        <w:rPr>
          <w:rFonts w:ascii="Times New Roman" w:hAnsi="Times New Roman" w:cs="Times New Roman"/>
          <w:sz w:val="28"/>
          <w:szCs w:val="28"/>
        </w:rPr>
        <w:t>ідповідній</w:t>
      </w:r>
      <w:r w:rsidR="0013697F" w:rsidRPr="003A6B33">
        <w:rPr>
          <w:rFonts w:ascii="Times New Roman" w:hAnsi="Times New Roman" w:cs="Times New Roman"/>
          <w:sz w:val="28"/>
          <w:szCs w:val="28"/>
        </w:rPr>
        <w:t xml:space="preserve"> номінації, були представлені на</w:t>
      </w:r>
      <w:r w:rsidRPr="003A6B33">
        <w:rPr>
          <w:rFonts w:ascii="Times New Roman" w:hAnsi="Times New Roman" w:cs="Times New Roman"/>
          <w:sz w:val="28"/>
          <w:szCs w:val="28"/>
        </w:rPr>
        <w:t xml:space="preserve"> заочний </w:t>
      </w:r>
      <w:r w:rsidR="0013697F"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Pr="003A6B33">
        <w:rPr>
          <w:rFonts w:ascii="Times New Roman" w:hAnsi="Times New Roman" w:cs="Times New Roman"/>
          <w:sz w:val="28"/>
          <w:szCs w:val="28"/>
        </w:rPr>
        <w:t>районний етап. Так, з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гідно наказу управління освіти від 01.04. 2021 р. №37/А, переможцями заочного </w:t>
      </w:r>
      <w:r w:rsidRPr="003A6B3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фестивалю дитячої та юнацької творчості «Чисті роси» стали наступні учасники: </w:t>
      </w:r>
    </w:p>
    <w:p w:rsidR="009C6775" w:rsidRPr="003A6B33" w:rsidRDefault="00BC0D0B" w:rsidP="00E223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 xml:space="preserve">- </w:t>
      </w:r>
      <w:r w:rsidR="009C6775" w:rsidRPr="003A6B33">
        <w:rPr>
          <w:rFonts w:ascii="Times New Roman" w:hAnsi="Times New Roman" w:cs="Times New Roman"/>
          <w:sz w:val="28"/>
          <w:szCs w:val="28"/>
        </w:rPr>
        <w:t>Номінація «Художнє виконавство»</w:t>
      </w:r>
      <w:r w:rsidRPr="003A6B33">
        <w:rPr>
          <w:rFonts w:ascii="Times New Roman" w:hAnsi="Times New Roman" w:cs="Times New Roman"/>
          <w:sz w:val="28"/>
          <w:szCs w:val="28"/>
        </w:rPr>
        <w:t xml:space="preserve">:  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І місце: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Войку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Михайло Степанович, 9-Б кл,</w:t>
      </w:r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="009C6775" w:rsidRPr="003A6B33">
        <w:rPr>
          <w:rFonts w:ascii="Times New Roman" w:hAnsi="Times New Roman" w:cs="Times New Roman"/>
          <w:sz w:val="28"/>
          <w:szCs w:val="28"/>
        </w:rPr>
        <w:t>Герасим Рахіль Робертівна, 4-А кл., Герасим Альберт Робертович, 1-Б кл., Семенюк</w:t>
      </w:r>
      <w:r w:rsidRPr="003A6B33">
        <w:rPr>
          <w:rFonts w:ascii="Times New Roman" w:hAnsi="Times New Roman" w:cs="Times New Roman"/>
          <w:sz w:val="28"/>
          <w:szCs w:val="28"/>
        </w:rPr>
        <w:t xml:space="preserve">  Валентина Миколаївна, 9-В кл., 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ІІІ місце: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Телеуця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Віоріка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Валеріївна, 4-В кл.</w:t>
      </w:r>
      <w:r w:rsidRPr="003A6B33">
        <w:rPr>
          <w:rFonts w:ascii="Times New Roman" w:hAnsi="Times New Roman" w:cs="Times New Roman"/>
          <w:sz w:val="28"/>
          <w:szCs w:val="28"/>
        </w:rPr>
        <w:t>;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75" w:rsidRPr="003A6B33" w:rsidRDefault="00BC0D0B" w:rsidP="00E223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 xml:space="preserve">- </w:t>
      </w:r>
      <w:r w:rsidR="009C6775" w:rsidRPr="003A6B33">
        <w:rPr>
          <w:rFonts w:ascii="Times New Roman" w:hAnsi="Times New Roman" w:cs="Times New Roman"/>
          <w:sz w:val="28"/>
          <w:szCs w:val="28"/>
        </w:rPr>
        <w:t>Номінація «Літературна творчість»</w:t>
      </w:r>
      <w:r w:rsidRPr="003A6B33">
        <w:rPr>
          <w:rFonts w:ascii="Times New Roman" w:hAnsi="Times New Roman" w:cs="Times New Roman"/>
          <w:sz w:val="28"/>
          <w:szCs w:val="28"/>
        </w:rPr>
        <w:t xml:space="preserve">: 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ІІ місце: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Тельпіз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Аріана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 Петрівна, 6-Б кл.,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Петріка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  Катерина  Ігорівна, 7-В кл.</w:t>
      </w:r>
      <w:r w:rsidRPr="003A6B33">
        <w:rPr>
          <w:rFonts w:ascii="Times New Roman" w:hAnsi="Times New Roman" w:cs="Times New Roman"/>
          <w:sz w:val="28"/>
          <w:szCs w:val="28"/>
        </w:rPr>
        <w:t xml:space="preserve">, 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ІІІ місце: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 Тетяна Костянтинівна, 4-Б кл.,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Баліка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Аріна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Петрівна, 4-В кл.,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 Софія, 3-Г кл.</w:t>
      </w:r>
      <w:r w:rsidRPr="003A6B33">
        <w:rPr>
          <w:rFonts w:ascii="Times New Roman" w:hAnsi="Times New Roman" w:cs="Times New Roman"/>
          <w:sz w:val="28"/>
          <w:szCs w:val="28"/>
        </w:rPr>
        <w:t>;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75" w:rsidRPr="003A6B33" w:rsidRDefault="00BC0D0B" w:rsidP="00E223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 xml:space="preserve">- </w:t>
      </w:r>
      <w:r w:rsidR="009C6775" w:rsidRPr="003A6B33">
        <w:rPr>
          <w:rFonts w:ascii="Times New Roman" w:hAnsi="Times New Roman" w:cs="Times New Roman"/>
          <w:sz w:val="28"/>
          <w:szCs w:val="28"/>
        </w:rPr>
        <w:t>Номінація «Образотворче  мистецтво»</w:t>
      </w:r>
      <w:r w:rsidRPr="003A6B33">
        <w:rPr>
          <w:rFonts w:ascii="Times New Roman" w:hAnsi="Times New Roman" w:cs="Times New Roman"/>
          <w:sz w:val="28"/>
          <w:szCs w:val="28"/>
        </w:rPr>
        <w:t xml:space="preserve">: 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І місце:  Басок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Аделія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Ігорівна, 6-Д кл.</w:t>
      </w:r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ІІ місце: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Петріка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Глорія  Федорівна, 3-Б кл.,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Петріка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Софія  Федорівна, 4-Б кл.</w:t>
      </w:r>
      <w:r w:rsidRPr="003A6B33">
        <w:rPr>
          <w:rFonts w:ascii="Times New Roman" w:hAnsi="Times New Roman" w:cs="Times New Roman"/>
          <w:sz w:val="28"/>
          <w:szCs w:val="28"/>
        </w:rPr>
        <w:t>;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75" w:rsidRPr="003A6B33" w:rsidRDefault="00BC0D0B" w:rsidP="00E2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 xml:space="preserve">- </w:t>
      </w:r>
      <w:r w:rsidR="009C6775" w:rsidRPr="003A6B33">
        <w:rPr>
          <w:rFonts w:ascii="Times New Roman" w:hAnsi="Times New Roman" w:cs="Times New Roman"/>
          <w:sz w:val="28"/>
          <w:szCs w:val="28"/>
        </w:rPr>
        <w:t>Номінація «Декоративно-ужиткове мистецтво»</w:t>
      </w:r>
      <w:r w:rsidRPr="003A6B33">
        <w:rPr>
          <w:rFonts w:ascii="Times New Roman" w:hAnsi="Times New Roman" w:cs="Times New Roman"/>
          <w:sz w:val="28"/>
          <w:szCs w:val="28"/>
        </w:rPr>
        <w:t xml:space="preserve">: 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І місце: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Киль</w:t>
      </w:r>
      <w:r w:rsidRPr="003A6B33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Меделіна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Василівна, 3-А кл., </w:t>
      </w:r>
      <w:r w:rsidR="009C6775" w:rsidRPr="003A6B33">
        <w:rPr>
          <w:rFonts w:ascii="Times New Roman" w:hAnsi="Times New Roman" w:cs="Times New Roman"/>
          <w:sz w:val="28"/>
          <w:szCs w:val="28"/>
        </w:rPr>
        <w:t>ІІ місце: Гурток ЦДЮТ «Виготовлення м’якої іграшки» (керівник Таран К. Т.);</w:t>
      </w:r>
    </w:p>
    <w:p w:rsidR="009C6775" w:rsidRPr="003A6B33" w:rsidRDefault="00BC0D0B" w:rsidP="00E2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 xml:space="preserve">- </w:t>
      </w:r>
      <w:r w:rsidR="009C6775" w:rsidRPr="003A6B33">
        <w:rPr>
          <w:rFonts w:ascii="Times New Roman" w:hAnsi="Times New Roman" w:cs="Times New Roman"/>
          <w:sz w:val="28"/>
          <w:szCs w:val="28"/>
        </w:rPr>
        <w:t>Номінація «Театральне мистецтво»</w:t>
      </w:r>
      <w:r w:rsidRPr="003A6B33">
        <w:rPr>
          <w:rFonts w:ascii="Times New Roman" w:hAnsi="Times New Roman" w:cs="Times New Roman"/>
          <w:sz w:val="28"/>
          <w:szCs w:val="28"/>
        </w:rPr>
        <w:t xml:space="preserve">: </w:t>
      </w:r>
      <w:r w:rsidR="009C6775" w:rsidRPr="003A6B33">
        <w:rPr>
          <w:rFonts w:ascii="Times New Roman" w:hAnsi="Times New Roman" w:cs="Times New Roman"/>
          <w:sz w:val="28"/>
          <w:szCs w:val="28"/>
        </w:rPr>
        <w:t xml:space="preserve">ІІ місце: Гурток «Ляльковий театр» (кер.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 Г. Л.);</w:t>
      </w:r>
    </w:p>
    <w:p w:rsidR="00EC7D0F" w:rsidRDefault="00BC0D0B" w:rsidP="00E2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t xml:space="preserve">- </w:t>
      </w:r>
      <w:r w:rsidR="009C6775" w:rsidRPr="003A6B33">
        <w:rPr>
          <w:rFonts w:ascii="Times New Roman" w:hAnsi="Times New Roman" w:cs="Times New Roman"/>
          <w:sz w:val="28"/>
          <w:szCs w:val="28"/>
        </w:rPr>
        <w:t>Номінація «Хореографічне мистецтво»</w:t>
      </w:r>
      <w:r w:rsidRPr="003A6B33">
        <w:rPr>
          <w:rFonts w:ascii="Times New Roman" w:hAnsi="Times New Roman" w:cs="Times New Roman"/>
          <w:sz w:val="28"/>
          <w:szCs w:val="28"/>
        </w:rPr>
        <w:t xml:space="preserve">: </w:t>
      </w:r>
      <w:r w:rsidR="009C6775" w:rsidRPr="003A6B33">
        <w:rPr>
          <w:rFonts w:ascii="Times New Roman" w:hAnsi="Times New Roman" w:cs="Times New Roman"/>
          <w:sz w:val="28"/>
          <w:szCs w:val="28"/>
        </w:rPr>
        <w:t>І місце: Народний ансамбль «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Тинереця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="009C6775" w:rsidRPr="003A6B33">
        <w:rPr>
          <w:rFonts w:ascii="Times New Roman" w:hAnsi="Times New Roman" w:cs="Times New Roman"/>
          <w:sz w:val="28"/>
          <w:szCs w:val="28"/>
        </w:rPr>
        <w:t xml:space="preserve">. Марку І.П.), </w:t>
      </w:r>
      <w:proofErr w:type="spellStart"/>
      <w:r w:rsidR="009C6775" w:rsidRPr="003A6B33">
        <w:rPr>
          <w:rFonts w:ascii="Times New Roman" w:hAnsi="Times New Roman" w:cs="Times New Roman"/>
          <w:sz w:val="28"/>
          <w:szCs w:val="28"/>
        </w:rPr>
        <w:t>Севас</w:t>
      </w:r>
      <w:r w:rsidRPr="003A6B33">
        <w:rPr>
          <w:rFonts w:ascii="Times New Roman" w:hAnsi="Times New Roman" w:cs="Times New Roman"/>
          <w:sz w:val="28"/>
          <w:szCs w:val="28"/>
        </w:rPr>
        <w:t>тіян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Мадіна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Дмитрівна, 1-А кл., </w:t>
      </w:r>
      <w:r w:rsidR="009C6775" w:rsidRPr="003A6B33">
        <w:rPr>
          <w:rFonts w:ascii="Times New Roman" w:hAnsi="Times New Roman" w:cs="Times New Roman"/>
          <w:sz w:val="28"/>
          <w:szCs w:val="28"/>
        </w:rPr>
        <w:t>ІІІ місце: Колектив «Веселі дівчата» (кер. Гергі М. В.)</w:t>
      </w:r>
      <w:r w:rsidRPr="003A6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87A" w:rsidRPr="003A6B33" w:rsidRDefault="00EC7D0F" w:rsidP="00E2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6775" w:rsidRPr="003A6B33">
        <w:rPr>
          <w:rFonts w:ascii="Times New Roman" w:hAnsi="Times New Roman" w:cs="Times New Roman"/>
          <w:sz w:val="28"/>
          <w:szCs w:val="28"/>
        </w:rPr>
        <w:t>За активну участь в заочному фестивалі дитячої та юнацької творчості «Чисті роси» нагороджений  Гурток «Дівочий хор» (кер.</w:t>
      </w:r>
      <w:r w:rsidR="0042087A"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87A" w:rsidRPr="003A6B33">
        <w:rPr>
          <w:rFonts w:ascii="Times New Roman" w:hAnsi="Times New Roman" w:cs="Times New Roman"/>
          <w:sz w:val="28"/>
          <w:szCs w:val="28"/>
        </w:rPr>
        <w:t>Кильчик</w:t>
      </w:r>
      <w:proofErr w:type="spellEnd"/>
      <w:r w:rsidR="0042087A" w:rsidRPr="003A6B33">
        <w:rPr>
          <w:rFonts w:ascii="Times New Roman" w:hAnsi="Times New Roman" w:cs="Times New Roman"/>
          <w:sz w:val="28"/>
          <w:szCs w:val="28"/>
        </w:rPr>
        <w:t xml:space="preserve"> Д. Р.). Також, Одеським обласним гуманітарним центром позашкільної освіти та виховання, відповідно підсумків обласного (заочного етапу) Всеукраїнського фестивалю дитячої та юнацької творчості Чисті роси № 94-ОД</w:t>
      </w:r>
      <w:r w:rsidR="00A14F3F" w:rsidRPr="003A6B33">
        <w:rPr>
          <w:rFonts w:ascii="Times New Roman" w:hAnsi="Times New Roman" w:cs="Times New Roman"/>
          <w:sz w:val="28"/>
          <w:szCs w:val="28"/>
        </w:rPr>
        <w:t xml:space="preserve"> від 21,05.2021 р.</w:t>
      </w:r>
      <w:r w:rsidR="0042087A" w:rsidRPr="003A6B33">
        <w:rPr>
          <w:rFonts w:ascii="Times New Roman" w:hAnsi="Times New Roman" w:cs="Times New Roman"/>
          <w:sz w:val="28"/>
          <w:szCs w:val="28"/>
        </w:rPr>
        <w:t xml:space="preserve">, присвоєно звання Лауреат та Дипломант обласного етапу наступним учасникам: </w:t>
      </w:r>
      <w:proofErr w:type="spellStart"/>
      <w:r w:rsidR="00A14F3F" w:rsidRPr="003A6B33">
        <w:rPr>
          <w:rFonts w:ascii="Times New Roman" w:hAnsi="Times New Roman" w:cs="Times New Roman"/>
          <w:sz w:val="28"/>
          <w:szCs w:val="28"/>
        </w:rPr>
        <w:t>Войку</w:t>
      </w:r>
      <w:proofErr w:type="spellEnd"/>
      <w:r w:rsidR="00A14F3F" w:rsidRPr="003A6B33">
        <w:rPr>
          <w:rFonts w:ascii="Times New Roman" w:hAnsi="Times New Roman" w:cs="Times New Roman"/>
          <w:sz w:val="28"/>
          <w:szCs w:val="28"/>
        </w:rPr>
        <w:t xml:space="preserve"> Михайлу</w:t>
      </w:r>
      <w:r w:rsidR="0013697F" w:rsidRPr="003A6B33">
        <w:rPr>
          <w:rFonts w:ascii="Times New Roman" w:hAnsi="Times New Roman" w:cs="Times New Roman"/>
          <w:sz w:val="28"/>
          <w:szCs w:val="28"/>
        </w:rPr>
        <w:t xml:space="preserve">, у номінації «Художнє виконавство» - Лауреат І, Герасим Рахіль, у номінації «Художнє виконавство» - Лауреат І, </w:t>
      </w:r>
      <w:r w:rsidR="00A14F3F" w:rsidRPr="003A6B33">
        <w:rPr>
          <w:rFonts w:ascii="Times New Roman" w:hAnsi="Times New Roman" w:cs="Times New Roman"/>
          <w:sz w:val="28"/>
          <w:szCs w:val="28"/>
        </w:rPr>
        <w:t>Народному ансамблю</w:t>
      </w:r>
      <w:r w:rsidR="0013697F" w:rsidRPr="003A6B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697F" w:rsidRPr="003A6B33">
        <w:rPr>
          <w:rFonts w:ascii="Times New Roman" w:hAnsi="Times New Roman" w:cs="Times New Roman"/>
          <w:sz w:val="28"/>
          <w:szCs w:val="28"/>
        </w:rPr>
        <w:t>Тінєрєця</w:t>
      </w:r>
      <w:proofErr w:type="spellEnd"/>
      <w:r w:rsidR="0013697F" w:rsidRPr="003A6B33">
        <w:rPr>
          <w:rFonts w:ascii="Times New Roman" w:hAnsi="Times New Roman" w:cs="Times New Roman"/>
          <w:sz w:val="28"/>
          <w:szCs w:val="28"/>
        </w:rPr>
        <w:t xml:space="preserve">» у номінації «Хореографічне  мистецтво» - Лауреат  І, </w:t>
      </w:r>
      <w:r w:rsidR="00A14F3F" w:rsidRPr="003A6B33">
        <w:rPr>
          <w:rFonts w:ascii="Times New Roman" w:hAnsi="Times New Roman" w:cs="Times New Roman"/>
          <w:sz w:val="28"/>
          <w:szCs w:val="28"/>
        </w:rPr>
        <w:t xml:space="preserve">Басок </w:t>
      </w:r>
      <w:proofErr w:type="spellStart"/>
      <w:r w:rsidR="00A14F3F" w:rsidRPr="003A6B33">
        <w:rPr>
          <w:rFonts w:ascii="Times New Roman" w:hAnsi="Times New Roman" w:cs="Times New Roman"/>
          <w:sz w:val="28"/>
          <w:szCs w:val="28"/>
        </w:rPr>
        <w:t>Аделії</w:t>
      </w:r>
      <w:proofErr w:type="spellEnd"/>
      <w:r w:rsidR="0013697F" w:rsidRPr="003A6B33">
        <w:rPr>
          <w:rFonts w:ascii="Times New Roman" w:hAnsi="Times New Roman" w:cs="Times New Roman"/>
          <w:sz w:val="28"/>
          <w:szCs w:val="28"/>
        </w:rPr>
        <w:t>, у номінації «Образотворче мистецтво» - Дипломант.</w:t>
      </w:r>
      <w:r w:rsidR="0013697F" w:rsidRPr="003A6B33">
        <w:rPr>
          <w:rFonts w:ascii="Times New Roman" w:hAnsi="Times New Roman" w:cs="Times New Roman"/>
          <w:sz w:val="28"/>
          <w:szCs w:val="28"/>
        </w:rPr>
        <w:tab/>
      </w:r>
    </w:p>
    <w:p w:rsidR="006D7BDC" w:rsidRPr="003A6B33" w:rsidRDefault="00E72F5B" w:rsidP="00E22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B33">
        <w:rPr>
          <w:rFonts w:ascii="Times New Roman" w:hAnsi="Times New Roman" w:cs="Times New Roman"/>
          <w:sz w:val="28"/>
          <w:szCs w:val="28"/>
        </w:rPr>
        <w:lastRenderedPageBreak/>
        <w:t xml:space="preserve">Учні закладу брали участь у щорічному Всеукраїнському  національно-патріотичному конкурсі "Ми - Патріоти України!", який був покликаний ознайомити учасників з Україною. Адже наша Батьківщина - велика країна з безкрайніми полями, з великим містами, селами, чудовими, добрими людьми та з величною історією, яку можна з впевненістю вважати однією з найгероїчніших та найтрагічніших у світі. Конкурс відбувся під гаслом: "Чи знаєш ти землю, на якій живеш?" і включав в себе завдання різного рівня та об'єднував  в собі питання з історії, географії, мови та літератури України. Конкурс відбувся в комп'ютерному класі навчального закладу та під наглядом  відповідальної особи </w:t>
      </w:r>
      <w:proofErr w:type="spellStart"/>
      <w:r w:rsidR="006D7BDC" w:rsidRPr="003A6B33">
        <w:rPr>
          <w:rFonts w:ascii="Times New Roman" w:hAnsi="Times New Roman" w:cs="Times New Roman"/>
          <w:sz w:val="28"/>
          <w:szCs w:val="28"/>
        </w:rPr>
        <w:t>Телеуці</w:t>
      </w:r>
      <w:proofErr w:type="spellEnd"/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А.В., </w:t>
      </w:r>
      <w:r w:rsidRPr="003A6B33">
        <w:rPr>
          <w:rFonts w:ascii="Times New Roman" w:hAnsi="Times New Roman" w:cs="Times New Roman"/>
          <w:sz w:val="28"/>
          <w:szCs w:val="28"/>
        </w:rPr>
        <w:t xml:space="preserve">учні пройшли онлайн-тестування. </w:t>
      </w:r>
      <w:r w:rsidR="006D7BDC" w:rsidRPr="003A6B33">
        <w:rPr>
          <w:rFonts w:ascii="Times New Roman" w:hAnsi="Times New Roman" w:cs="Times New Roman"/>
          <w:sz w:val="28"/>
          <w:szCs w:val="28"/>
        </w:rPr>
        <w:t>За результатами</w:t>
      </w:r>
      <w:r w:rsidRPr="003A6B33">
        <w:rPr>
          <w:rFonts w:ascii="Times New Roman" w:hAnsi="Times New Roman" w:cs="Times New Roman"/>
          <w:sz w:val="28"/>
          <w:szCs w:val="28"/>
        </w:rPr>
        <w:t xml:space="preserve"> Всеукраїнського національно-патріотичного конкурсу «Ми Патріоти України»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учні: </w:t>
      </w:r>
      <w:r w:rsidRPr="003A6B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Кондря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Мілена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ab/>
      </w:r>
      <w:r w:rsidR="006D7BDC" w:rsidRPr="003A6B33">
        <w:rPr>
          <w:rFonts w:ascii="Times New Roman" w:hAnsi="Times New Roman" w:cs="Times New Roman"/>
          <w:sz w:val="28"/>
          <w:szCs w:val="28"/>
        </w:rPr>
        <w:t>(</w:t>
      </w:r>
      <w:r w:rsidRPr="003A6B33">
        <w:rPr>
          <w:rFonts w:ascii="Times New Roman" w:hAnsi="Times New Roman" w:cs="Times New Roman"/>
          <w:sz w:val="28"/>
          <w:szCs w:val="28"/>
        </w:rPr>
        <w:t>6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-Д кл., </w:t>
      </w:r>
      <w:r w:rsidRPr="003A6B33">
        <w:rPr>
          <w:rFonts w:ascii="Times New Roman" w:hAnsi="Times New Roman" w:cs="Times New Roman"/>
          <w:sz w:val="28"/>
          <w:szCs w:val="28"/>
        </w:rPr>
        <w:t>97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балів,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="006D7BDC" w:rsidRPr="003A6B3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D7BDC" w:rsidRPr="003A6B33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Марієтта (</w:t>
      </w:r>
      <w:r w:rsidRPr="003A6B33">
        <w:rPr>
          <w:rFonts w:ascii="Times New Roman" w:hAnsi="Times New Roman" w:cs="Times New Roman"/>
          <w:sz w:val="28"/>
          <w:szCs w:val="28"/>
        </w:rPr>
        <w:t>2</w:t>
      </w:r>
      <w:r w:rsidR="006D7BDC" w:rsidRPr="003A6B33">
        <w:rPr>
          <w:rFonts w:ascii="Times New Roman" w:hAnsi="Times New Roman" w:cs="Times New Roman"/>
          <w:sz w:val="28"/>
          <w:szCs w:val="28"/>
        </w:rPr>
        <w:t>-Г кл.,</w:t>
      </w:r>
      <w:r w:rsidRPr="003A6B33">
        <w:rPr>
          <w:rFonts w:ascii="Times New Roman" w:hAnsi="Times New Roman" w:cs="Times New Roman"/>
          <w:sz w:val="28"/>
          <w:szCs w:val="28"/>
        </w:rPr>
        <w:tab/>
        <w:t>93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бала, </w:t>
      </w:r>
      <w:r w:rsidRPr="003A6B33">
        <w:rPr>
          <w:rFonts w:ascii="Times New Roman" w:hAnsi="Times New Roman" w:cs="Times New Roman"/>
          <w:sz w:val="28"/>
          <w:szCs w:val="28"/>
        </w:rPr>
        <w:t>1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місце), Куля Віталіна (</w:t>
      </w:r>
      <w:r w:rsidRPr="003A6B33">
        <w:rPr>
          <w:rFonts w:ascii="Times New Roman" w:hAnsi="Times New Roman" w:cs="Times New Roman"/>
          <w:sz w:val="28"/>
          <w:szCs w:val="28"/>
        </w:rPr>
        <w:t>3</w:t>
      </w:r>
      <w:r w:rsidR="006D7BDC" w:rsidRPr="003A6B33">
        <w:rPr>
          <w:rFonts w:ascii="Times New Roman" w:hAnsi="Times New Roman" w:cs="Times New Roman"/>
          <w:sz w:val="28"/>
          <w:szCs w:val="28"/>
        </w:rPr>
        <w:t>-А кл.,</w:t>
      </w:r>
      <w:r w:rsidRPr="003A6B33">
        <w:rPr>
          <w:rFonts w:ascii="Times New Roman" w:hAnsi="Times New Roman" w:cs="Times New Roman"/>
          <w:sz w:val="28"/>
          <w:szCs w:val="28"/>
        </w:rPr>
        <w:tab/>
        <w:t>93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бала,</w:t>
      </w:r>
      <w:r w:rsidRPr="003A6B33">
        <w:rPr>
          <w:rFonts w:ascii="Times New Roman" w:hAnsi="Times New Roman" w:cs="Times New Roman"/>
          <w:sz w:val="28"/>
          <w:szCs w:val="28"/>
        </w:rPr>
        <w:tab/>
        <w:t>1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місце), </w:t>
      </w:r>
      <w:proofErr w:type="spellStart"/>
      <w:r w:rsidR="006D7BDC" w:rsidRPr="003A6B33">
        <w:rPr>
          <w:rFonts w:ascii="Times New Roman" w:hAnsi="Times New Roman" w:cs="Times New Roman"/>
          <w:sz w:val="28"/>
          <w:szCs w:val="28"/>
        </w:rPr>
        <w:t>Телеуця</w:t>
      </w:r>
      <w:proofErr w:type="spellEnd"/>
      <w:r w:rsidR="006D7BDC"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BDC" w:rsidRPr="003A6B33">
        <w:rPr>
          <w:rFonts w:ascii="Times New Roman" w:hAnsi="Times New Roman" w:cs="Times New Roman"/>
          <w:sz w:val="28"/>
          <w:szCs w:val="28"/>
        </w:rPr>
        <w:t>Віоріка</w:t>
      </w:r>
      <w:proofErr w:type="spellEnd"/>
      <w:r w:rsidR="006D7BDC" w:rsidRPr="003A6B33">
        <w:rPr>
          <w:rFonts w:ascii="Times New Roman" w:hAnsi="Times New Roman" w:cs="Times New Roman"/>
          <w:sz w:val="28"/>
          <w:szCs w:val="28"/>
        </w:rPr>
        <w:t xml:space="preserve"> (</w:t>
      </w:r>
      <w:r w:rsidRPr="003A6B33">
        <w:rPr>
          <w:rFonts w:ascii="Times New Roman" w:hAnsi="Times New Roman" w:cs="Times New Roman"/>
          <w:sz w:val="28"/>
          <w:szCs w:val="28"/>
        </w:rPr>
        <w:t>4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-В кл., </w:t>
      </w:r>
      <w:r w:rsidRPr="003A6B33">
        <w:rPr>
          <w:rFonts w:ascii="Times New Roman" w:hAnsi="Times New Roman" w:cs="Times New Roman"/>
          <w:sz w:val="28"/>
          <w:szCs w:val="28"/>
        </w:rPr>
        <w:t>91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бал, </w:t>
      </w:r>
      <w:r w:rsidRPr="003A6B33">
        <w:rPr>
          <w:rFonts w:ascii="Times New Roman" w:hAnsi="Times New Roman" w:cs="Times New Roman"/>
          <w:sz w:val="28"/>
          <w:szCs w:val="28"/>
        </w:rPr>
        <w:t>1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місце),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Чудін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Дмитро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(</w:t>
      </w:r>
      <w:r w:rsidRPr="003A6B33">
        <w:rPr>
          <w:rFonts w:ascii="Times New Roman" w:hAnsi="Times New Roman" w:cs="Times New Roman"/>
          <w:sz w:val="28"/>
          <w:szCs w:val="28"/>
        </w:rPr>
        <w:t>6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-Г кл., </w:t>
      </w:r>
      <w:r w:rsidRPr="003A6B33">
        <w:rPr>
          <w:rFonts w:ascii="Times New Roman" w:hAnsi="Times New Roman" w:cs="Times New Roman"/>
          <w:sz w:val="28"/>
          <w:szCs w:val="28"/>
        </w:rPr>
        <w:t>88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балів,  </w:t>
      </w:r>
      <w:r w:rsidRPr="003A6B33">
        <w:rPr>
          <w:rFonts w:ascii="Times New Roman" w:hAnsi="Times New Roman" w:cs="Times New Roman"/>
          <w:sz w:val="28"/>
          <w:szCs w:val="28"/>
        </w:rPr>
        <w:t>2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місце),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B33">
        <w:rPr>
          <w:rFonts w:ascii="Times New Roman" w:hAnsi="Times New Roman" w:cs="Times New Roman"/>
          <w:sz w:val="28"/>
          <w:szCs w:val="28"/>
        </w:rPr>
        <w:t>Віоріка</w:t>
      </w:r>
      <w:proofErr w:type="spellEnd"/>
      <w:r w:rsidR="006D7BDC" w:rsidRPr="003A6B33">
        <w:rPr>
          <w:rFonts w:ascii="Times New Roman" w:hAnsi="Times New Roman" w:cs="Times New Roman"/>
          <w:sz w:val="28"/>
          <w:szCs w:val="28"/>
        </w:rPr>
        <w:t xml:space="preserve">  (</w:t>
      </w:r>
      <w:r w:rsidRPr="003A6B33">
        <w:rPr>
          <w:rFonts w:ascii="Times New Roman" w:hAnsi="Times New Roman" w:cs="Times New Roman"/>
          <w:sz w:val="28"/>
          <w:szCs w:val="28"/>
        </w:rPr>
        <w:t>8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-В кл., </w:t>
      </w:r>
      <w:r w:rsidRPr="003A6B33">
        <w:rPr>
          <w:rFonts w:ascii="Times New Roman" w:hAnsi="Times New Roman" w:cs="Times New Roman"/>
          <w:sz w:val="28"/>
          <w:szCs w:val="28"/>
        </w:rPr>
        <w:t>79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балів, </w:t>
      </w:r>
      <w:r w:rsidRPr="003A6B33">
        <w:rPr>
          <w:rFonts w:ascii="Times New Roman" w:hAnsi="Times New Roman" w:cs="Times New Roman"/>
          <w:sz w:val="28"/>
          <w:szCs w:val="28"/>
        </w:rPr>
        <w:t>2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місце), </w:t>
      </w:r>
      <w:proofErr w:type="spellStart"/>
      <w:r w:rsidR="006D7BDC" w:rsidRPr="003A6B33">
        <w:rPr>
          <w:rFonts w:ascii="Times New Roman" w:hAnsi="Times New Roman" w:cs="Times New Roman"/>
          <w:sz w:val="28"/>
          <w:szCs w:val="28"/>
        </w:rPr>
        <w:t>Тельпіз</w:t>
      </w:r>
      <w:proofErr w:type="spellEnd"/>
      <w:r w:rsidR="006D7BDC" w:rsidRPr="003A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BDC" w:rsidRPr="003A6B33">
        <w:rPr>
          <w:rFonts w:ascii="Times New Roman" w:hAnsi="Times New Roman" w:cs="Times New Roman"/>
          <w:sz w:val="28"/>
          <w:szCs w:val="28"/>
        </w:rPr>
        <w:t>Аріана</w:t>
      </w:r>
      <w:proofErr w:type="spellEnd"/>
      <w:r w:rsidR="006D7BDC" w:rsidRPr="003A6B33">
        <w:rPr>
          <w:rFonts w:ascii="Times New Roman" w:hAnsi="Times New Roman" w:cs="Times New Roman"/>
          <w:sz w:val="28"/>
          <w:szCs w:val="28"/>
        </w:rPr>
        <w:t xml:space="preserve"> (</w:t>
      </w:r>
      <w:r w:rsidRPr="003A6B33">
        <w:rPr>
          <w:rFonts w:ascii="Times New Roman" w:hAnsi="Times New Roman" w:cs="Times New Roman"/>
          <w:sz w:val="28"/>
          <w:szCs w:val="28"/>
        </w:rPr>
        <w:t>6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-Б кл., </w:t>
      </w:r>
      <w:r w:rsidRPr="003A6B33">
        <w:rPr>
          <w:rFonts w:ascii="Times New Roman" w:hAnsi="Times New Roman" w:cs="Times New Roman"/>
          <w:sz w:val="28"/>
          <w:szCs w:val="28"/>
        </w:rPr>
        <w:t>50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балів,  </w:t>
      </w:r>
      <w:r w:rsidRPr="003A6B33">
        <w:rPr>
          <w:rFonts w:ascii="Times New Roman" w:hAnsi="Times New Roman" w:cs="Times New Roman"/>
          <w:sz w:val="28"/>
          <w:szCs w:val="28"/>
        </w:rPr>
        <w:t>3</w:t>
      </w:r>
      <w:r w:rsidR="006D7BDC" w:rsidRPr="003A6B33">
        <w:rPr>
          <w:rFonts w:ascii="Times New Roman" w:hAnsi="Times New Roman" w:cs="Times New Roman"/>
          <w:sz w:val="28"/>
          <w:szCs w:val="28"/>
        </w:rPr>
        <w:t xml:space="preserve">місце), отримали електронні сертифікати різних ступенів. Електронним сертифікатом також було нагороджено учителя, який здійснював функції куратора, </w:t>
      </w:r>
      <w:proofErr w:type="spellStart"/>
      <w:r w:rsidR="006D7BDC" w:rsidRPr="003A6B33">
        <w:rPr>
          <w:rFonts w:ascii="Times New Roman" w:hAnsi="Times New Roman" w:cs="Times New Roman"/>
          <w:sz w:val="28"/>
          <w:szCs w:val="28"/>
        </w:rPr>
        <w:t>Телеуцю</w:t>
      </w:r>
      <w:proofErr w:type="spellEnd"/>
      <w:r w:rsidR="006D7BDC" w:rsidRPr="003A6B3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243BE" w:rsidRPr="003A6B33" w:rsidRDefault="009243BE" w:rsidP="00EC7D0F">
      <w:pPr>
        <w:pStyle w:val="Default"/>
        <w:ind w:firstLine="709"/>
        <w:jc w:val="both"/>
        <w:rPr>
          <w:sz w:val="28"/>
          <w:szCs w:val="28"/>
        </w:rPr>
      </w:pPr>
      <w:r w:rsidRPr="003A6B33">
        <w:rPr>
          <w:sz w:val="28"/>
          <w:szCs w:val="28"/>
        </w:rPr>
        <w:t xml:space="preserve">Учні закладу брали участь в обласному етапі Всеукраїнської виставки-конкурсів </w:t>
      </w:r>
      <w:r w:rsidRPr="003A6B33">
        <w:rPr>
          <w:bCs/>
          <w:sz w:val="28"/>
          <w:szCs w:val="28"/>
        </w:rPr>
        <w:t xml:space="preserve">декоративно-ужиткового і образотворчого мистецтва «Знай і люби свій край». Були надіслані фото експонатів декоративно-ужиткового мистецтва. Відповідно наказу №46/А </w:t>
      </w:r>
      <w:r w:rsidR="00A14F3F" w:rsidRPr="003A6B33">
        <w:rPr>
          <w:bCs/>
          <w:sz w:val="28"/>
          <w:szCs w:val="28"/>
        </w:rPr>
        <w:t xml:space="preserve">від 28.04.2021 </w:t>
      </w:r>
      <w:r w:rsidRPr="003A6B33">
        <w:rPr>
          <w:bCs/>
          <w:sz w:val="28"/>
          <w:szCs w:val="28"/>
        </w:rPr>
        <w:t xml:space="preserve">«Про підсумки І етапу Всеукраїнських виставок- конкурсів в закладах загальної середньої освіти Саф’янівської сільської ради дистанційно», </w:t>
      </w:r>
      <w:r w:rsidRPr="003A6B33">
        <w:rPr>
          <w:sz w:val="28"/>
          <w:szCs w:val="28"/>
        </w:rPr>
        <w:t>високий рівень майстерності продемонстрували вихованці гуртка</w:t>
      </w:r>
      <w:r w:rsidR="00FD5148" w:rsidRPr="003A6B33">
        <w:rPr>
          <w:sz w:val="28"/>
          <w:szCs w:val="28"/>
        </w:rPr>
        <w:t xml:space="preserve"> </w:t>
      </w:r>
      <w:r w:rsidRPr="003A6B33">
        <w:rPr>
          <w:sz w:val="28"/>
          <w:szCs w:val="28"/>
        </w:rPr>
        <w:t>«Виготовлення іграшок» на базі Озернянського ЗЗСО (кер. Таран К. Т.). Також нагороджені грамотами управління освіти Саф’янівської сільської ради Ізмаїльського району за високий рівень майстерності в І етапі</w:t>
      </w:r>
      <w:r w:rsidR="00EC7D0F">
        <w:rPr>
          <w:sz w:val="28"/>
          <w:szCs w:val="28"/>
        </w:rPr>
        <w:t xml:space="preserve"> </w:t>
      </w:r>
      <w:r w:rsidRPr="003A6B33">
        <w:rPr>
          <w:sz w:val="28"/>
          <w:szCs w:val="28"/>
        </w:rPr>
        <w:t xml:space="preserve">Всеукраїнських виставок- конкурсів наступні учні: </w:t>
      </w:r>
      <w:proofErr w:type="spellStart"/>
      <w:r w:rsidRPr="003A6B33">
        <w:rPr>
          <w:sz w:val="28"/>
          <w:szCs w:val="28"/>
        </w:rPr>
        <w:t>Шкепу</w:t>
      </w:r>
      <w:proofErr w:type="spellEnd"/>
      <w:r w:rsidRPr="003A6B33">
        <w:rPr>
          <w:sz w:val="28"/>
          <w:szCs w:val="28"/>
        </w:rPr>
        <w:t xml:space="preserve"> Ніколь, 8 кл.</w:t>
      </w:r>
      <w:r w:rsidR="00FD5148" w:rsidRPr="003A6B33">
        <w:rPr>
          <w:sz w:val="28"/>
          <w:szCs w:val="28"/>
        </w:rPr>
        <w:t xml:space="preserve">, </w:t>
      </w:r>
      <w:r w:rsidRPr="003A6B33">
        <w:rPr>
          <w:sz w:val="28"/>
          <w:szCs w:val="28"/>
        </w:rPr>
        <w:t xml:space="preserve"> </w:t>
      </w:r>
      <w:proofErr w:type="spellStart"/>
      <w:r w:rsidRPr="003A6B33">
        <w:rPr>
          <w:sz w:val="28"/>
          <w:szCs w:val="28"/>
        </w:rPr>
        <w:t>Баліка</w:t>
      </w:r>
      <w:proofErr w:type="spellEnd"/>
      <w:r w:rsidRPr="003A6B33">
        <w:rPr>
          <w:sz w:val="28"/>
          <w:szCs w:val="28"/>
        </w:rPr>
        <w:t xml:space="preserve"> </w:t>
      </w:r>
      <w:proofErr w:type="spellStart"/>
      <w:r w:rsidRPr="003A6B33">
        <w:rPr>
          <w:sz w:val="28"/>
          <w:szCs w:val="28"/>
        </w:rPr>
        <w:t>Ві</w:t>
      </w:r>
      <w:r w:rsidR="00FD5148" w:rsidRPr="003A6B33">
        <w:rPr>
          <w:sz w:val="28"/>
          <w:szCs w:val="28"/>
        </w:rPr>
        <w:t>оріка</w:t>
      </w:r>
      <w:proofErr w:type="spellEnd"/>
      <w:r w:rsidR="00FD5148" w:rsidRPr="003A6B33">
        <w:rPr>
          <w:sz w:val="28"/>
          <w:szCs w:val="28"/>
        </w:rPr>
        <w:t xml:space="preserve">, 6 кл., </w:t>
      </w:r>
      <w:proofErr w:type="spellStart"/>
      <w:r w:rsidRPr="003A6B33">
        <w:rPr>
          <w:sz w:val="28"/>
          <w:szCs w:val="28"/>
        </w:rPr>
        <w:t>Севастіян</w:t>
      </w:r>
      <w:proofErr w:type="spellEnd"/>
      <w:r w:rsidRPr="003A6B33">
        <w:rPr>
          <w:sz w:val="28"/>
          <w:szCs w:val="28"/>
        </w:rPr>
        <w:t xml:space="preserve"> </w:t>
      </w:r>
      <w:proofErr w:type="spellStart"/>
      <w:r w:rsidRPr="003A6B33">
        <w:rPr>
          <w:sz w:val="28"/>
          <w:szCs w:val="28"/>
        </w:rPr>
        <w:t>Мері</w:t>
      </w:r>
      <w:r w:rsidR="00FD5148" w:rsidRPr="003A6B33">
        <w:rPr>
          <w:sz w:val="28"/>
          <w:szCs w:val="28"/>
        </w:rPr>
        <w:t>єль</w:t>
      </w:r>
      <w:proofErr w:type="spellEnd"/>
      <w:r w:rsidR="00FD5148" w:rsidRPr="003A6B33">
        <w:rPr>
          <w:sz w:val="28"/>
          <w:szCs w:val="28"/>
        </w:rPr>
        <w:t xml:space="preserve">, 7 кл., </w:t>
      </w:r>
      <w:proofErr w:type="spellStart"/>
      <w:r w:rsidR="00FD5148" w:rsidRPr="003A6B33">
        <w:rPr>
          <w:sz w:val="28"/>
          <w:szCs w:val="28"/>
        </w:rPr>
        <w:t>Гергі</w:t>
      </w:r>
      <w:proofErr w:type="spellEnd"/>
      <w:r w:rsidR="00FD5148" w:rsidRPr="003A6B33">
        <w:rPr>
          <w:sz w:val="28"/>
          <w:szCs w:val="28"/>
        </w:rPr>
        <w:t xml:space="preserve"> </w:t>
      </w:r>
      <w:proofErr w:type="spellStart"/>
      <w:r w:rsidR="00FD5148" w:rsidRPr="003A6B33">
        <w:rPr>
          <w:sz w:val="28"/>
          <w:szCs w:val="28"/>
        </w:rPr>
        <w:t>Віоріка</w:t>
      </w:r>
      <w:proofErr w:type="spellEnd"/>
      <w:r w:rsidR="00FD5148" w:rsidRPr="003A6B33">
        <w:rPr>
          <w:sz w:val="28"/>
          <w:szCs w:val="28"/>
        </w:rPr>
        <w:t xml:space="preserve">, 8 кл. А </w:t>
      </w:r>
      <w:r w:rsidRPr="003A6B33">
        <w:rPr>
          <w:sz w:val="28"/>
          <w:szCs w:val="28"/>
        </w:rPr>
        <w:t>за активну участь в І етапі Всеукраїнських виставок-конкурсів</w:t>
      </w:r>
      <w:r w:rsidR="00FD5148" w:rsidRPr="003A6B33">
        <w:rPr>
          <w:sz w:val="28"/>
          <w:szCs w:val="28"/>
        </w:rPr>
        <w:t xml:space="preserve">, нагороджені наступні учні: Куля </w:t>
      </w:r>
      <w:proofErr w:type="spellStart"/>
      <w:r w:rsidR="00FD5148" w:rsidRPr="003A6B33">
        <w:rPr>
          <w:sz w:val="28"/>
          <w:szCs w:val="28"/>
        </w:rPr>
        <w:t>Амелія</w:t>
      </w:r>
      <w:proofErr w:type="spellEnd"/>
      <w:r w:rsidR="00FD5148" w:rsidRPr="003A6B33">
        <w:rPr>
          <w:sz w:val="28"/>
          <w:szCs w:val="28"/>
        </w:rPr>
        <w:t xml:space="preserve">, 6 кл., </w:t>
      </w:r>
      <w:proofErr w:type="spellStart"/>
      <w:r w:rsidR="00FD5148" w:rsidRPr="003A6B33">
        <w:rPr>
          <w:sz w:val="28"/>
          <w:szCs w:val="28"/>
        </w:rPr>
        <w:t>Кальчу</w:t>
      </w:r>
      <w:proofErr w:type="spellEnd"/>
      <w:r w:rsidR="00FD5148" w:rsidRPr="003A6B33">
        <w:rPr>
          <w:sz w:val="28"/>
          <w:szCs w:val="28"/>
        </w:rPr>
        <w:t xml:space="preserve"> </w:t>
      </w:r>
      <w:proofErr w:type="spellStart"/>
      <w:r w:rsidR="00FD5148" w:rsidRPr="003A6B33">
        <w:rPr>
          <w:sz w:val="28"/>
          <w:szCs w:val="28"/>
        </w:rPr>
        <w:t>Корнел</w:t>
      </w:r>
      <w:proofErr w:type="spellEnd"/>
      <w:r w:rsidR="00FD5148" w:rsidRPr="003A6B33">
        <w:rPr>
          <w:sz w:val="28"/>
          <w:szCs w:val="28"/>
        </w:rPr>
        <w:t xml:space="preserve">, 8 кл.,  </w:t>
      </w:r>
      <w:proofErr w:type="spellStart"/>
      <w:r w:rsidR="00FD5148" w:rsidRPr="003A6B33">
        <w:rPr>
          <w:sz w:val="28"/>
          <w:szCs w:val="28"/>
        </w:rPr>
        <w:t>Баліка</w:t>
      </w:r>
      <w:proofErr w:type="spellEnd"/>
      <w:r w:rsidR="00FD5148" w:rsidRPr="003A6B33">
        <w:rPr>
          <w:sz w:val="28"/>
          <w:szCs w:val="28"/>
        </w:rPr>
        <w:t xml:space="preserve"> Валерія, 7 кл., </w:t>
      </w:r>
      <w:proofErr w:type="spellStart"/>
      <w:r w:rsidR="00FD5148" w:rsidRPr="003A6B33">
        <w:rPr>
          <w:sz w:val="28"/>
          <w:szCs w:val="28"/>
        </w:rPr>
        <w:t>Мацку</w:t>
      </w:r>
      <w:proofErr w:type="spellEnd"/>
      <w:r w:rsidR="00FD5148" w:rsidRPr="003A6B33">
        <w:rPr>
          <w:sz w:val="28"/>
          <w:szCs w:val="28"/>
        </w:rPr>
        <w:t xml:space="preserve"> Олександр, 8 кл., </w:t>
      </w:r>
      <w:proofErr w:type="spellStart"/>
      <w:r w:rsidR="00FD5148" w:rsidRPr="003A6B33">
        <w:rPr>
          <w:sz w:val="28"/>
          <w:szCs w:val="28"/>
        </w:rPr>
        <w:t>Топалу</w:t>
      </w:r>
      <w:proofErr w:type="spellEnd"/>
      <w:r w:rsidR="00FD5148" w:rsidRPr="003A6B33">
        <w:rPr>
          <w:sz w:val="28"/>
          <w:szCs w:val="28"/>
        </w:rPr>
        <w:t xml:space="preserve"> </w:t>
      </w:r>
      <w:proofErr w:type="spellStart"/>
      <w:r w:rsidR="00FD5148" w:rsidRPr="003A6B33">
        <w:rPr>
          <w:sz w:val="28"/>
          <w:szCs w:val="28"/>
        </w:rPr>
        <w:t>Неолла</w:t>
      </w:r>
      <w:proofErr w:type="spellEnd"/>
      <w:r w:rsidR="00FD5148" w:rsidRPr="003A6B33">
        <w:rPr>
          <w:sz w:val="28"/>
          <w:szCs w:val="28"/>
        </w:rPr>
        <w:t xml:space="preserve">, 8 кл., </w:t>
      </w:r>
      <w:proofErr w:type="spellStart"/>
      <w:r w:rsidR="00FD5148" w:rsidRPr="003A6B33">
        <w:rPr>
          <w:sz w:val="28"/>
          <w:szCs w:val="28"/>
        </w:rPr>
        <w:t>Петріка</w:t>
      </w:r>
      <w:proofErr w:type="spellEnd"/>
      <w:r w:rsidR="00FD5148" w:rsidRPr="003A6B33">
        <w:rPr>
          <w:sz w:val="28"/>
          <w:szCs w:val="28"/>
        </w:rPr>
        <w:t xml:space="preserve"> Катерина,7 кл.</w:t>
      </w:r>
    </w:p>
    <w:p w:rsidR="00834F4A" w:rsidRPr="003A6B33" w:rsidRDefault="00834F4A" w:rsidP="00E22363">
      <w:pPr>
        <w:pStyle w:val="Default"/>
        <w:ind w:firstLine="709"/>
        <w:jc w:val="both"/>
        <w:rPr>
          <w:bCs/>
          <w:sz w:val="28"/>
          <w:szCs w:val="28"/>
        </w:rPr>
      </w:pPr>
      <w:r w:rsidRPr="003A6B33">
        <w:rPr>
          <w:sz w:val="28"/>
          <w:szCs w:val="28"/>
        </w:rPr>
        <w:t xml:space="preserve">Відповідно </w:t>
      </w:r>
      <w:r w:rsidR="00EC7D0F">
        <w:rPr>
          <w:sz w:val="28"/>
          <w:szCs w:val="28"/>
        </w:rPr>
        <w:t xml:space="preserve">до </w:t>
      </w:r>
      <w:r w:rsidRPr="003A6B33">
        <w:rPr>
          <w:sz w:val="28"/>
          <w:szCs w:val="28"/>
        </w:rPr>
        <w:t xml:space="preserve">наказу  Одеського обласного гуманітарного центру позашкільної освіти та виховання  </w:t>
      </w:r>
      <w:r w:rsidRPr="003A6B33">
        <w:rPr>
          <w:bCs/>
          <w:sz w:val="28"/>
          <w:szCs w:val="28"/>
        </w:rPr>
        <w:t xml:space="preserve">від 13.05.2021 року № 87-ОД </w:t>
      </w:r>
      <w:r w:rsidR="00CB263A" w:rsidRPr="003A6B33">
        <w:rPr>
          <w:bCs/>
          <w:sz w:val="28"/>
          <w:szCs w:val="28"/>
        </w:rPr>
        <w:t xml:space="preserve">грамотою Одеського обласного гуманітарного центру позашкільної освіти та виховання нагороджена переможниця обласного етапу Всеукраїнської виставки-конкурсу декоративно-ужиткового та образотворчого мистецтва «Знай і люби свій край» </w:t>
      </w:r>
      <w:proofErr w:type="spellStart"/>
      <w:r w:rsidRPr="003A6B33">
        <w:rPr>
          <w:bCs/>
          <w:sz w:val="28"/>
          <w:szCs w:val="28"/>
        </w:rPr>
        <w:t>Шкепу</w:t>
      </w:r>
      <w:proofErr w:type="spellEnd"/>
      <w:r w:rsidRPr="003A6B33">
        <w:rPr>
          <w:bCs/>
          <w:sz w:val="28"/>
          <w:szCs w:val="28"/>
        </w:rPr>
        <w:t xml:space="preserve"> Ніколь</w:t>
      </w:r>
      <w:r w:rsidR="00747A6B" w:rsidRPr="003A6B33">
        <w:rPr>
          <w:sz w:val="28"/>
          <w:szCs w:val="28"/>
        </w:rPr>
        <w:t xml:space="preserve"> </w:t>
      </w:r>
      <w:r w:rsidR="00150429" w:rsidRPr="003A6B33">
        <w:rPr>
          <w:sz w:val="28"/>
          <w:szCs w:val="28"/>
        </w:rPr>
        <w:t>вихованця</w:t>
      </w:r>
      <w:r w:rsidR="00747A6B" w:rsidRPr="003A6B33">
        <w:rPr>
          <w:sz w:val="28"/>
          <w:szCs w:val="28"/>
        </w:rPr>
        <w:t xml:space="preserve"> гуртка «Виготовлення іграшок» на базі </w:t>
      </w:r>
      <w:proofErr w:type="spellStart"/>
      <w:r w:rsidR="00747A6B" w:rsidRPr="003A6B33">
        <w:rPr>
          <w:sz w:val="28"/>
          <w:szCs w:val="28"/>
        </w:rPr>
        <w:t>Озернянського</w:t>
      </w:r>
      <w:proofErr w:type="spellEnd"/>
      <w:r w:rsidR="00747A6B" w:rsidRPr="003A6B33">
        <w:rPr>
          <w:sz w:val="28"/>
          <w:szCs w:val="28"/>
        </w:rPr>
        <w:t xml:space="preserve"> ЗЗСО</w:t>
      </w:r>
      <w:r w:rsidR="00CB263A" w:rsidRPr="003A6B33">
        <w:rPr>
          <w:bCs/>
          <w:sz w:val="28"/>
          <w:szCs w:val="28"/>
        </w:rPr>
        <w:t xml:space="preserve"> </w:t>
      </w:r>
      <w:r w:rsidR="00747A6B" w:rsidRPr="003A6B33">
        <w:rPr>
          <w:bCs/>
          <w:sz w:val="28"/>
          <w:szCs w:val="28"/>
        </w:rPr>
        <w:t>(</w:t>
      </w:r>
      <w:proofErr w:type="spellStart"/>
      <w:r w:rsidR="00747A6B" w:rsidRPr="003A6B33">
        <w:rPr>
          <w:bCs/>
          <w:sz w:val="28"/>
          <w:szCs w:val="28"/>
        </w:rPr>
        <w:t>кер</w:t>
      </w:r>
      <w:proofErr w:type="spellEnd"/>
      <w:r w:rsidR="00747A6B" w:rsidRPr="003A6B33">
        <w:rPr>
          <w:bCs/>
          <w:sz w:val="28"/>
          <w:szCs w:val="28"/>
        </w:rPr>
        <w:t>.</w:t>
      </w:r>
      <w:r w:rsidRPr="003A6B33">
        <w:rPr>
          <w:bCs/>
          <w:sz w:val="28"/>
          <w:szCs w:val="28"/>
        </w:rPr>
        <w:t xml:space="preserve"> Таран </w:t>
      </w:r>
      <w:proofErr w:type="spellStart"/>
      <w:r w:rsidRPr="003A6B33">
        <w:rPr>
          <w:bCs/>
          <w:sz w:val="28"/>
          <w:szCs w:val="28"/>
        </w:rPr>
        <w:t>Коріна</w:t>
      </w:r>
      <w:proofErr w:type="spellEnd"/>
      <w:r w:rsidRPr="003A6B33">
        <w:rPr>
          <w:bCs/>
          <w:sz w:val="28"/>
          <w:szCs w:val="28"/>
        </w:rPr>
        <w:t xml:space="preserve"> Тимофіївна)</w:t>
      </w:r>
      <w:r w:rsidR="00747A6B" w:rsidRPr="003A6B33">
        <w:rPr>
          <w:bCs/>
          <w:sz w:val="28"/>
          <w:szCs w:val="28"/>
        </w:rPr>
        <w:t xml:space="preserve"> - </w:t>
      </w:r>
      <w:r w:rsidRPr="003A6B33">
        <w:rPr>
          <w:sz w:val="28"/>
          <w:szCs w:val="28"/>
        </w:rPr>
        <w:t xml:space="preserve"> </w:t>
      </w:r>
      <w:r w:rsidRPr="003A6B33">
        <w:rPr>
          <w:bCs/>
          <w:sz w:val="28"/>
          <w:szCs w:val="28"/>
        </w:rPr>
        <w:t>І</w:t>
      </w:r>
      <w:r w:rsidR="00747A6B" w:rsidRPr="003A6B33">
        <w:rPr>
          <w:bCs/>
          <w:sz w:val="28"/>
          <w:szCs w:val="28"/>
        </w:rPr>
        <w:t xml:space="preserve"> місце. Також </w:t>
      </w:r>
    </w:p>
    <w:p w:rsidR="00CB263A" w:rsidRPr="003A6B33" w:rsidRDefault="00747A6B" w:rsidP="00E22363">
      <w:pPr>
        <w:pStyle w:val="Default"/>
        <w:jc w:val="both"/>
        <w:rPr>
          <w:sz w:val="28"/>
          <w:szCs w:val="28"/>
        </w:rPr>
      </w:pPr>
      <w:r w:rsidRPr="003A6B33">
        <w:rPr>
          <w:sz w:val="28"/>
          <w:szCs w:val="28"/>
        </w:rPr>
        <w:t>грамотою</w:t>
      </w:r>
      <w:r w:rsidR="00CB263A" w:rsidRPr="003A6B33">
        <w:rPr>
          <w:sz w:val="28"/>
          <w:szCs w:val="28"/>
        </w:rPr>
        <w:t xml:space="preserve"> Одеського обласного гуманітарного центру позашкільної освіти та виховання </w:t>
      </w:r>
      <w:r w:rsidRPr="003A6B33">
        <w:rPr>
          <w:sz w:val="28"/>
          <w:szCs w:val="28"/>
        </w:rPr>
        <w:t xml:space="preserve">нагороджена </w:t>
      </w:r>
      <w:r w:rsidR="00A834D9" w:rsidRPr="003A6B33">
        <w:rPr>
          <w:sz w:val="28"/>
          <w:szCs w:val="28"/>
        </w:rPr>
        <w:t xml:space="preserve">Таран </w:t>
      </w:r>
      <w:proofErr w:type="spellStart"/>
      <w:r w:rsidR="00A834D9" w:rsidRPr="003A6B33">
        <w:rPr>
          <w:sz w:val="28"/>
          <w:szCs w:val="28"/>
        </w:rPr>
        <w:t>Коріна</w:t>
      </w:r>
      <w:proofErr w:type="spellEnd"/>
      <w:r w:rsidR="00A834D9" w:rsidRPr="003A6B33">
        <w:rPr>
          <w:sz w:val="28"/>
          <w:szCs w:val="28"/>
        </w:rPr>
        <w:t xml:space="preserve"> Тимофіївна </w:t>
      </w:r>
      <w:r w:rsidRPr="003A6B33">
        <w:rPr>
          <w:sz w:val="28"/>
          <w:szCs w:val="28"/>
        </w:rPr>
        <w:t>керівник</w:t>
      </w:r>
      <w:r w:rsidR="00CB263A" w:rsidRPr="003A6B33">
        <w:rPr>
          <w:sz w:val="28"/>
          <w:szCs w:val="28"/>
        </w:rPr>
        <w:t xml:space="preserve"> </w:t>
      </w:r>
      <w:r w:rsidR="00150429">
        <w:rPr>
          <w:sz w:val="28"/>
          <w:szCs w:val="28"/>
        </w:rPr>
        <w:t>гуртка «Виготовлення іграшок»</w:t>
      </w:r>
      <w:r w:rsidR="00CB263A" w:rsidRPr="003A6B33">
        <w:rPr>
          <w:sz w:val="28"/>
          <w:szCs w:val="28"/>
        </w:rPr>
        <w:t xml:space="preserve"> за підготовку учнів, які посіли призові місця в обласних етапах Всеукраїнських виставок-конкурсів декоративно-ужиткового і образотворчого мистецтва «Знай і люби свій край »</w:t>
      </w:r>
      <w:r w:rsidRPr="003A6B33">
        <w:rPr>
          <w:sz w:val="28"/>
          <w:szCs w:val="28"/>
        </w:rPr>
        <w:t>.</w:t>
      </w:r>
      <w:r w:rsidR="00CB263A" w:rsidRPr="003A6B33">
        <w:rPr>
          <w:sz w:val="28"/>
          <w:szCs w:val="28"/>
        </w:rPr>
        <w:t xml:space="preserve"> </w:t>
      </w:r>
    </w:p>
    <w:p w:rsidR="00BA10A1" w:rsidRPr="003A6B33" w:rsidRDefault="00BA10A1" w:rsidP="00E22363">
      <w:pPr>
        <w:pStyle w:val="Default"/>
        <w:ind w:firstLine="709"/>
        <w:jc w:val="both"/>
        <w:rPr>
          <w:bCs/>
          <w:sz w:val="28"/>
          <w:szCs w:val="28"/>
        </w:rPr>
      </w:pPr>
      <w:r w:rsidRPr="003A6B33">
        <w:rPr>
          <w:bCs/>
          <w:sz w:val="28"/>
          <w:szCs w:val="28"/>
        </w:rPr>
        <w:t xml:space="preserve">Згідно розпорядження </w:t>
      </w:r>
      <w:proofErr w:type="spellStart"/>
      <w:r w:rsidRPr="003A6B33">
        <w:rPr>
          <w:bCs/>
          <w:sz w:val="28"/>
          <w:szCs w:val="28"/>
        </w:rPr>
        <w:t>Саф’янівської</w:t>
      </w:r>
      <w:proofErr w:type="spellEnd"/>
      <w:r w:rsidRPr="003A6B33">
        <w:rPr>
          <w:bCs/>
          <w:sz w:val="28"/>
          <w:szCs w:val="28"/>
        </w:rPr>
        <w:t xml:space="preserve"> сільської ради Ізмаїльського району Одеської області від 22 березня 2021 року №63/А-2021, наказу управління освіти Саф’янівської сільської ради від 05 травня 2021 року </w:t>
      </w:r>
      <w:r w:rsidRPr="003A6B33">
        <w:rPr>
          <w:bCs/>
          <w:sz w:val="28"/>
          <w:szCs w:val="28"/>
        </w:rPr>
        <w:lastRenderedPageBreak/>
        <w:t>№49/А «Про підготовку та проведення І етапу Всеукраїнської дитячо-юнацької військово- патріотичної гри «Сокіл» («Джура»)», з метою активізації у закладах загальної середньої освіти району роботи з національно-патріотичного виховання дітей та молоді, виховання юних патріотів на засадах національної гідності, високої свідомості та активної громадянської позиції, оволодіння учнями основами народної культурної спадщини, 12 травня 2021 року був проведений І етап Всеукраїнської дитячо-юнацької військово-патріотичної гри «Сокіл» («Джура»)» в онлайн форматі.</w:t>
      </w:r>
    </w:p>
    <w:p w:rsidR="00BA10A1" w:rsidRPr="003A6B33" w:rsidRDefault="00BA10A1" w:rsidP="00E22363">
      <w:pPr>
        <w:pStyle w:val="Default"/>
        <w:ind w:firstLine="709"/>
        <w:jc w:val="both"/>
        <w:rPr>
          <w:bCs/>
          <w:sz w:val="28"/>
          <w:szCs w:val="28"/>
        </w:rPr>
      </w:pPr>
      <w:r w:rsidRPr="003A6B33">
        <w:rPr>
          <w:bCs/>
          <w:sz w:val="28"/>
          <w:szCs w:val="28"/>
        </w:rPr>
        <w:t>В рамках гри проведені онлайн-конкурси: «Ватра» для роїв середньої вікової групи за темою «Слава героям» і старшої вікової групи за темою «Україна назавжди»; «</w:t>
      </w:r>
      <w:proofErr w:type="spellStart"/>
      <w:r w:rsidRPr="003A6B33">
        <w:rPr>
          <w:bCs/>
          <w:sz w:val="28"/>
          <w:szCs w:val="28"/>
        </w:rPr>
        <w:t>Впоряд</w:t>
      </w:r>
      <w:proofErr w:type="spellEnd"/>
      <w:r w:rsidRPr="003A6B33">
        <w:rPr>
          <w:bCs/>
          <w:sz w:val="28"/>
          <w:szCs w:val="28"/>
        </w:rPr>
        <w:t xml:space="preserve">» (строю та маршової пісні). Відповідно наказу №52/А  від 18 травня 2021р. «Про підсумки І етапу Всеукраїнської дитячо-юнацької військово-патріотичної гри «Сокіл» («Джура»)»,  грамотою управління освіти Саф’янівської сільської ради за активну участь нагороджено учасників рою </w:t>
      </w:r>
      <w:r w:rsidR="00C35FD8" w:rsidRPr="003A6B33">
        <w:rPr>
          <w:bCs/>
          <w:sz w:val="28"/>
          <w:szCs w:val="28"/>
        </w:rPr>
        <w:t>старшої групи «Отаман».</w:t>
      </w:r>
    </w:p>
    <w:p w:rsidR="00815692" w:rsidRPr="00150429" w:rsidRDefault="00815692" w:rsidP="00E22363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Однак, враховуючи, що робота з обдарованими учням</w:t>
      </w:r>
      <w:r w:rsidR="009D070E" w:rsidRPr="00150429">
        <w:rPr>
          <w:sz w:val="28"/>
          <w:szCs w:val="28"/>
        </w:rPr>
        <w:t>и є пріоритетним напрямком закладу</w:t>
      </w:r>
      <w:r w:rsidRPr="00150429">
        <w:rPr>
          <w:sz w:val="28"/>
          <w:szCs w:val="28"/>
        </w:rPr>
        <w:t>, слід звернути увагу на проблеми, що потребують вирішення. А саме:</w:t>
      </w:r>
    </w:p>
    <w:p w:rsidR="00815692" w:rsidRPr="00150429" w:rsidRDefault="00815692" w:rsidP="00E22363">
      <w:pPr>
        <w:pStyle w:val="20"/>
        <w:numPr>
          <w:ilvl w:val="0"/>
          <w:numId w:val="8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низький рівень організації наукової діяльності учнів закладу;</w:t>
      </w:r>
    </w:p>
    <w:p w:rsidR="00815692" w:rsidRPr="00150429" w:rsidRDefault="00815692" w:rsidP="00E22363">
      <w:pPr>
        <w:pStyle w:val="20"/>
        <w:numPr>
          <w:ilvl w:val="0"/>
          <w:numId w:val="8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 xml:space="preserve">необхідність покращення системи роботи з підвищення рівня досягнень обдарованих учнів з </w:t>
      </w:r>
      <w:r w:rsidR="00B24AA7" w:rsidRPr="00150429">
        <w:rPr>
          <w:sz w:val="28"/>
          <w:szCs w:val="28"/>
        </w:rPr>
        <w:t>математики, історії, філологічного напрямку</w:t>
      </w:r>
      <w:r w:rsidRPr="00150429">
        <w:rPr>
          <w:sz w:val="28"/>
          <w:szCs w:val="28"/>
        </w:rPr>
        <w:t>;</w:t>
      </w:r>
    </w:p>
    <w:p w:rsidR="00815692" w:rsidRPr="00150429" w:rsidRDefault="00815692" w:rsidP="00E22363">
      <w:pPr>
        <w:pStyle w:val="20"/>
        <w:numPr>
          <w:ilvl w:val="0"/>
          <w:numId w:val="8"/>
        </w:numPr>
        <w:shd w:val="clear" w:color="auto" w:fill="auto"/>
        <w:tabs>
          <w:tab w:val="left" w:pos="261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відсутність учасників та переможців олімпіад та конкурсів-захистів, турнірів Всеукраїнського рівня.</w:t>
      </w:r>
    </w:p>
    <w:p w:rsidR="009D070E" w:rsidRPr="00150429" w:rsidRDefault="009D070E" w:rsidP="00E22363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</w:p>
    <w:p w:rsidR="00150429" w:rsidRDefault="00815692" w:rsidP="00E22363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150429">
        <w:rPr>
          <w:sz w:val="28"/>
          <w:szCs w:val="28"/>
        </w:rPr>
        <w:t xml:space="preserve">З метою, підвищення якості та результативності роботи з обдарованими учнями </w:t>
      </w:r>
      <w:r w:rsidR="00256208" w:rsidRPr="00150429">
        <w:rPr>
          <w:sz w:val="28"/>
          <w:szCs w:val="28"/>
        </w:rPr>
        <w:t xml:space="preserve"> </w:t>
      </w:r>
    </w:p>
    <w:p w:rsidR="00150429" w:rsidRDefault="00150429" w:rsidP="00150429">
      <w:pPr>
        <w:pStyle w:val="20"/>
        <w:shd w:val="clear" w:color="auto" w:fill="auto"/>
        <w:spacing w:after="0" w:line="240" w:lineRule="auto"/>
        <w:ind w:firstLine="580"/>
        <w:rPr>
          <w:b/>
          <w:sz w:val="28"/>
          <w:szCs w:val="28"/>
        </w:rPr>
      </w:pPr>
    </w:p>
    <w:p w:rsidR="00815692" w:rsidRPr="00150429" w:rsidRDefault="00815692" w:rsidP="00150429">
      <w:pPr>
        <w:pStyle w:val="20"/>
        <w:shd w:val="clear" w:color="auto" w:fill="auto"/>
        <w:spacing w:after="0" w:line="240" w:lineRule="auto"/>
        <w:ind w:firstLine="580"/>
        <w:rPr>
          <w:b/>
          <w:sz w:val="28"/>
          <w:szCs w:val="28"/>
        </w:rPr>
      </w:pPr>
      <w:r w:rsidRPr="00150429">
        <w:rPr>
          <w:b/>
          <w:sz w:val="28"/>
          <w:szCs w:val="28"/>
        </w:rPr>
        <w:t>НАКАЗУЮ:</w:t>
      </w:r>
    </w:p>
    <w:p w:rsidR="00815692" w:rsidRPr="00150429" w:rsidRDefault="00150429" w:rsidP="00E22363">
      <w:pPr>
        <w:pStyle w:val="20"/>
        <w:numPr>
          <w:ilvl w:val="0"/>
          <w:numId w:val="9"/>
        </w:numPr>
        <w:shd w:val="clear" w:color="auto" w:fill="auto"/>
        <w:tabs>
          <w:tab w:val="left" w:pos="32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Заступникам директора з НВР </w:t>
      </w:r>
      <w:proofErr w:type="spellStart"/>
      <w:r>
        <w:rPr>
          <w:sz w:val="28"/>
          <w:szCs w:val="28"/>
        </w:rPr>
        <w:t>Чудіну</w:t>
      </w:r>
      <w:proofErr w:type="spellEnd"/>
      <w:r>
        <w:rPr>
          <w:sz w:val="28"/>
          <w:szCs w:val="28"/>
        </w:rPr>
        <w:t xml:space="preserve"> О.Г. та заступнику </w:t>
      </w:r>
      <w:r w:rsidR="00815692" w:rsidRPr="00150429">
        <w:rPr>
          <w:sz w:val="28"/>
          <w:szCs w:val="28"/>
        </w:rPr>
        <w:t>:</w:t>
      </w:r>
    </w:p>
    <w:p w:rsidR="00150429" w:rsidRDefault="00150429" w:rsidP="00150429">
      <w:pPr>
        <w:pStyle w:val="20"/>
        <w:numPr>
          <w:ilvl w:val="1"/>
          <w:numId w:val="13"/>
        </w:numPr>
        <w:shd w:val="clear" w:color="auto" w:fill="auto"/>
        <w:tabs>
          <w:tab w:val="left" w:pos="60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4685" w:rsidRPr="00150429">
        <w:rPr>
          <w:sz w:val="28"/>
          <w:szCs w:val="28"/>
        </w:rPr>
        <w:t>роаналізувати у серпні 2021</w:t>
      </w:r>
      <w:r w:rsidR="00815692" w:rsidRPr="00150429">
        <w:rPr>
          <w:sz w:val="28"/>
          <w:szCs w:val="28"/>
        </w:rPr>
        <w:t xml:space="preserve"> р. на засіданні педагогічної ради стан роботи з обдарованими учнями;</w:t>
      </w:r>
    </w:p>
    <w:p w:rsidR="00150429" w:rsidRDefault="00150429" w:rsidP="00150429">
      <w:pPr>
        <w:pStyle w:val="20"/>
        <w:numPr>
          <w:ilvl w:val="1"/>
          <w:numId w:val="13"/>
        </w:numPr>
        <w:shd w:val="clear" w:color="auto" w:fill="auto"/>
        <w:tabs>
          <w:tab w:val="left" w:pos="60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5692" w:rsidRPr="00150429">
        <w:rPr>
          <w:sz w:val="28"/>
          <w:szCs w:val="28"/>
        </w:rPr>
        <w:t>родовжити здійснення персонального моніторингу результативності діяльності вчителів школи щодо роботи з обдарованими та здібними учнями;</w:t>
      </w:r>
    </w:p>
    <w:p w:rsidR="00150429" w:rsidRDefault="00815692" w:rsidP="00150429">
      <w:pPr>
        <w:pStyle w:val="20"/>
        <w:numPr>
          <w:ilvl w:val="1"/>
          <w:numId w:val="13"/>
        </w:numPr>
        <w:shd w:val="clear" w:color="auto" w:fill="auto"/>
        <w:tabs>
          <w:tab w:val="left" w:pos="601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сприяти підвищенню фахового рівня педагогів, що працюють з обдарованими учнями, шляхом проведення науково-методичних семінарів;</w:t>
      </w:r>
    </w:p>
    <w:p w:rsidR="00150429" w:rsidRDefault="00815692" w:rsidP="00150429">
      <w:pPr>
        <w:pStyle w:val="20"/>
        <w:numPr>
          <w:ilvl w:val="1"/>
          <w:numId w:val="13"/>
        </w:numPr>
        <w:shd w:val="clear" w:color="auto" w:fill="auto"/>
        <w:tabs>
          <w:tab w:val="left" w:pos="610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передбачити засоби стимулювання вчителів, які готують учнів до участі в змаганнях, конкурсах, олімпіадах усіх рівнів;</w:t>
      </w:r>
    </w:p>
    <w:p w:rsidR="00815692" w:rsidRPr="00150429" w:rsidRDefault="00815692" w:rsidP="00150429">
      <w:pPr>
        <w:pStyle w:val="20"/>
        <w:numPr>
          <w:ilvl w:val="0"/>
          <w:numId w:val="9"/>
        </w:numPr>
        <w:shd w:val="clear" w:color="auto" w:fill="auto"/>
        <w:tabs>
          <w:tab w:val="left" w:pos="484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Керівникам предметних комісій розглянути на чергових засіданнях питання щодо вироблення системи роботи з підвищення рівня досягнень обдарованих учнів.</w:t>
      </w:r>
    </w:p>
    <w:p w:rsidR="00815692" w:rsidRPr="00150429" w:rsidRDefault="000F4685" w:rsidP="00150429">
      <w:pPr>
        <w:pStyle w:val="20"/>
        <w:numPr>
          <w:ilvl w:val="0"/>
          <w:numId w:val="9"/>
        </w:numPr>
        <w:shd w:val="clear" w:color="auto" w:fill="auto"/>
        <w:tabs>
          <w:tab w:val="left" w:pos="347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 xml:space="preserve">Практичному психологу </w:t>
      </w:r>
      <w:proofErr w:type="spellStart"/>
      <w:r w:rsidR="006C5A6C" w:rsidRPr="00150429">
        <w:rPr>
          <w:sz w:val="28"/>
          <w:szCs w:val="28"/>
        </w:rPr>
        <w:t>Г</w:t>
      </w:r>
      <w:r w:rsidRPr="00150429">
        <w:rPr>
          <w:sz w:val="28"/>
          <w:szCs w:val="28"/>
        </w:rPr>
        <w:t>е</w:t>
      </w:r>
      <w:r w:rsidR="006C5A6C" w:rsidRPr="00150429">
        <w:rPr>
          <w:sz w:val="28"/>
          <w:szCs w:val="28"/>
        </w:rPr>
        <w:t>рг</w:t>
      </w:r>
      <w:r w:rsidRPr="00150429">
        <w:rPr>
          <w:sz w:val="28"/>
          <w:szCs w:val="28"/>
        </w:rPr>
        <w:t>і</w:t>
      </w:r>
      <w:proofErr w:type="spellEnd"/>
      <w:r w:rsidRPr="00150429">
        <w:rPr>
          <w:sz w:val="28"/>
          <w:szCs w:val="28"/>
        </w:rPr>
        <w:t xml:space="preserve"> А</w:t>
      </w:r>
      <w:r w:rsidR="00815692" w:rsidRPr="00150429">
        <w:rPr>
          <w:sz w:val="28"/>
          <w:szCs w:val="28"/>
        </w:rPr>
        <w:t>.М.</w:t>
      </w:r>
      <w:r w:rsidR="006C5A6C" w:rsidRPr="00150429">
        <w:rPr>
          <w:sz w:val="28"/>
          <w:szCs w:val="28"/>
        </w:rPr>
        <w:t xml:space="preserve"> та соціальному педагогу </w:t>
      </w:r>
      <w:proofErr w:type="spellStart"/>
      <w:r w:rsidR="006C5A6C" w:rsidRPr="00150429">
        <w:rPr>
          <w:sz w:val="28"/>
          <w:szCs w:val="28"/>
        </w:rPr>
        <w:t>Севастіян</w:t>
      </w:r>
      <w:proofErr w:type="spellEnd"/>
      <w:r w:rsidR="006C5A6C" w:rsidRPr="00150429">
        <w:rPr>
          <w:sz w:val="28"/>
          <w:szCs w:val="28"/>
        </w:rPr>
        <w:t xml:space="preserve"> Я.П.</w:t>
      </w:r>
      <w:r w:rsidR="00815692" w:rsidRPr="00150429">
        <w:rPr>
          <w:sz w:val="28"/>
          <w:szCs w:val="28"/>
        </w:rPr>
        <w:t>:</w:t>
      </w:r>
    </w:p>
    <w:p w:rsidR="00815692" w:rsidRPr="00150429" w:rsidRDefault="00815692" w:rsidP="00150429">
      <w:pPr>
        <w:pStyle w:val="20"/>
        <w:numPr>
          <w:ilvl w:val="1"/>
          <w:numId w:val="14"/>
        </w:numPr>
        <w:shd w:val="clear" w:color="auto" w:fill="auto"/>
        <w:tabs>
          <w:tab w:val="left" w:pos="607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працювати над раннім виявленням та проводити діагностування обдарованості на основі діяльності психолого-педагогічної служби;</w:t>
      </w:r>
    </w:p>
    <w:p w:rsidR="00815692" w:rsidRPr="00150429" w:rsidRDefault="00815692" w:rsidP="00150429">
      <w:pPr>
        <w:pStyle w:val="20"/>
        <w:numPr>
          <w:ilvl w:val="1"/>
          <w:numId w:val="14"/>
        </w:numPr>
        <w:shd w:val="clear" w:color="auto" w:fill="auto"/>
        <w:tabs>
          <w:tab w:val="left" w:pos="607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забезпечити психологічний супровід розвитку здібностей і обдаровань учнів згідно з планом роботи навчального закладу.</w:t>
      </w:r>
    </w:p>
    <w:p w:rsidR="00815692" w:rsidRPr="00150429" w:rsidRDefault="00815692" w:rsidP="00E22363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lastRenderedPageBreak/>
        <w:t>Педагогічному колективу:</w:t>
      </w:r>
    </w:p>
    <w:p w:rsidR="00815692" w:rsidRPr="00150429" w:rsidRDefault="00815692" w:rsidP="00150429">
      <w:pPr>
        <w:pStyle w:val="20"/>
        <w:numPr>
          <w:ilvl w:val="1"/>
          <w:numId w:val="15"/>
        </w:numPr>
        <w:shd w:val="clear" w:color="auto" w:fill="auto"/>
        <w:tabs>
          <w:tab w:val="left" w:pos="602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продовжити роботу з метою виявлення та розвитку творчого потенціалу та здібностей обдарованих учнів навчального закладу;</w:t>
      </w:r>
    </w:p>
    <w:p w:rsidR="00815692" w:rsidRPr="00150429" w:rsidRDefault="00815692" w:rsidP="00150429">
      <w:pPr>
        <w:pStyle w:val="20"/>
        <w:numPr>
          <w:ilvl w:val="1"/>
          <w:numId w:val="15"/>
        </w:numPr>
        <w:shd w:val="clear" w:color="auto" w:fill="auto"/>
        <w:tabs>
          <w:tab w:val="left" w:pos="607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для підвищення інтересу до вивчення предметів використовувати можливості позакласної роботи на основі індивідуальної, групової та масової роботи з учнями;</w:t>
      </w:r>
    </w:p>
    <w:p w:rsidR="00815692" w:rsidRPr="00150429" w:rsidRDefault="00815692" w:rsidP="00150429">
      <w:pPr>
        <w:pStyle w:val="20"/>
        <w:numPr>
          <w:ilvl w:val="1"/>
          <w:numId w:val="15"/>
        </w:numPr>
        <w:shd w:val="clear" w:color="auto" w:fill="auto"/>
        <w:tabs>
          <w:tab w:val="left" w:pos="617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здійснювати цілеспрямовану систематичну роботу по підготовці учнів до різноманітних змагань, конкурсів, турнірів, олімпіад;</w:t>
      </w:r>
    </w:p>
    <w:p w:rsidR="00815692" w:rsidRPr="00150429" w:rsidRDefault="00815692" w:rsidP="00150429">
      <w:pPr>
        <w:pStyle w:val="20"/>
        <w:numPr>
          <w:ilvl w:val="1"/>
          <w:numId w:val="15"/>
        </w:numPr>
        <w:shd w:val="clear" w:color="auto" w:fill="auto"/>
        <w:tabs>
          <w:tab w:val="left" w:pos="607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залучати школярів до науково-дослідницької роботи в Малій Академії Наук;</w:t>
      </w:r>
    </w:p>
    <w:p w:rsidR="0005715A" w:rsidRDefault="0005715A" w:rsidP="00150429">
      <w:pPr>
        <w:pStyle w:val="20"/>
        <w:numPr>
          <w:ilvl w:val="0"/>
          <w:numId w:val="15"/>
        </w:numPr>
        <w:shd w:val="clear" w:color="auto" w:fill="auto"/>
        <w:tabs>
          <w:tab w:val="left" w:pos="612"/>
        </w:tabs>
        <w:spacing w:after="0" w:line="240" w:lineRule="auto"/>
        <w:jc w:val="both"/>
        <w:rPr>
          <w:sz w:val="28"/>
          <w:szCs w:val="28"/>
        </w:rPr>
      </w:pPr>
    </w:p>
    <w:p w:rsidR="00815692" w:rsidRPr="00150429" w:rsidRDefault="00150429" w:rsidP="00150429">
      <w:pPr>
        <w:pStyle w:val="20"/>
        <w:numPr>
          <w:ilvl w:val="0"/>
          <w:numId w:val="15"/>
        </w:numPr>
        <w:shd w:val="clear" w:color="auto" w:fill="auto"/>
        <w:tabs>
          <w:tab w:val="left" w:pos="61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НВР </w:t>
      </w:r>
      <w:proofErr w:type="spellStart"/>
      <w:r>
        <w:rPr>
          <w:sz w:val="28"/>
          <w:szCs w:val="28"/>
        </w:rPr>
        <w:t>Чудіну</w:t>
      </w:r>
      <w:proofErr w:type="spellEnd"/>
      <w:r>
        <w:rPr>
          <w:sz w:val="28"/>
          <w:szCs w:val="28"/>
        </w:rPr>
        <w:t xml:space="preserve"> О.Г.</w:t>
      </w:r>
      <w:r w:rsidR="00815692" w:rsidRPr="00150429">
        <w:rPr>
          <w:sz w:val="28"/>
          <w:szCs w:val="28"/>
        </w:rPr>
        <w:t xml:space="preserve"> вчасно фіксувати в електронній базі навчального закладу</w:t>
      </w:r>
      <w:r w:rsidRPr="00150429">
        <w:rPr>
          <w:sz w:val="28"/>
          <w:szCs w:val="28"/>
        </w:rPr>
        <w:t xml:space="preserve"> результативність роботи з обдарованими учнями</w:t>
      </w:r>
      <w:r w:rsidR="00815692" w:rsidRPr="00150429">
        <w:rPr>
          <w:sz w:val="28"/>
          <w:szCs w:val="28"/>
        </w:rPr>
        <w:t>.</w:t>
      </w:r>
    </w:p>
    <w:p w:rsidR="00815692" w:rsidRPr="00150429" w:rsidRDefault="00815692" w:rsidP="00E22363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after="0" w:line="240" w:lineRule="auto"/>
        <w:jc w:val="both"/>
        <w:rPr>
          <w:sz w:val="28"/>
          <w:szCs w:val="28"/>
        </w:rPr>
      </w:pPr>
      <w:r w:rsidRPr="00150429">
        <w:rPr>
          <w:sz w:val="28"/>
          <w:szCs w:val="28"/>
        </w:rPr>
        <w:t>Контроль за виконанням наказу залишаю за собою.</w:t>
      </w:r>
    </w:p>
    <w:p w:rsidR="00815692" w:rsidRPr="00150429" w:rsidRDefault="00815692" w:rsidP="00E22363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15692" w:rsidRPr="00150429" w:rsidRDefault="00815692" w:rsidP="00E22363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15692" w:rsidRPr="00150429" w:rsidRDefault="00256208" w:rsidP="00150429">
      <w:pPr>
        <w:pStyle w:val="20"/>
        <w:shd w:val="clear" w:color="auto" w:fill="auto"/>
        <w:spacing w:after="0" w:line="240" w:lineRule="auto"/>
      </w:pPr>
      <w:r w:rsidRPr="00150429">
        <w:rPr>
          <w:sz w:val="28"/>
          <w:szCs w:val="28"/>
        </w:rPr>
        <w:t>Керівник закладу                                   Оксана ТЕЛЬПІЗ</w:t>
      </w:r>
    </w:p>
    <w:p w:rsidR="009243BE" w:rsidRPr="00150429" w:rsidRDefault="009243BE" w:rsidP="00E223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7BDC" w:rsidRDefault="00150429" w:rsidP="00E223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__________ </w:t>
      </w:r>
      <w:r w:rsidR="00463961">
        <w:rPr>
          <w:rFonts w:ascii="Times New Roman" w:hAnsi="Times New Roman" w:cs="Times New Roman"/>
          <w:sz w:val="28"/>
          <w:szCs w:val="28"/>
        </w:rPr>
        <w:t>Олександр ЧУДІН</w:t>
      </w:r>
    </w:p>
    <w:p w:rsidR="0005715A" w:rsidRDefault="00463961" w:rsidP="00E223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504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50429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Аліна ТЕЛЕУЦЯ</w:t>
      </w:r>
    </w:p>
    <w:p w:rsidR="00463961" w:rsidRDefault="00463961" w:rsidP="00E223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ГЕРГІ</w:t>
      </w:r>
    </w:p>
    <w:p w:rsidR="006F335B" w:rsidRPr="00150429" w:rsidRDefault="00463961" w:rsidP="0046396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 Ярослава СЕВАСТІЯН</w:t>
      </w:r>
    </w:p>
    <w:p w:rsidR="00B70748" w:rsidRPr="00150429" w:rsidRDefault="00B70748" w:rsidP="00E22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AB5" w:rsidRPr="00B70748" w:rsidRDefault="00B70748" w:rsidP="00E22363">
      <w:pPr>
        <w:tabs>
          <w:tab w:val="left" w:pos="77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9">
        <w:rPr>
          <w:rFonts w:ascii="Times New Roman" w:hAnsi="Times New Roman" w:cs="Times New Roman"/>
          <w:sz w:val="28"/>
          <w:szCs w:val="28"/>
        </w:rPr>
        <w:tab/>
      </w:r>
    </w:p>
    <w:sectPr w:rsidR="00721AB5" w:rsidRPr="00B70748" w:rsidSect="0046396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327"/>
    <w:multiLevelType w:val="hybridMultilevel"/>
    <w:tmpl w:val="923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0F9"/>
    <w:multiLevelType w:val="hybridMultilevel"/>
    <w:tmpl w:val="048CDD90"/>
    <w:lvl w:ilvl="0" w:tplc="062E5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D1808"/>
    <w:multiLevelType w:val="multilevel"/>
    <w:tmpl w:val="4844D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A45F0"/>
    <w:multiLevelType w:val="multilevel"/>
    <w:tmpl w:val="8E6A10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EE78FC"/>
    <w:multiLevelType w:val="multilevel"/>
    <w:tmpl w:val="5014A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E4297"/>
    <w:multiLevelType w:val="multilevel"/>
    <w:tmpl w:val="D0223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35729B"/>
    <w:multiLevelType w:val="multilevel"/>
    <w:tmpl w:val="DD1C07A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693E64"/>
    <w:multiLevelType w:val="multilevel"/>
    <w:tmpl w:val="814A7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7656B"/>
    <w:multiLevelType w:val="hybridMultilevel"/>
    <w:tmpl w:val="B4AA7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1F106F"/>
    <w:multiLevelType w:val="multilevel"/>
    <w:tmpl w:val="06E270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0">
    <w:nsid w:val="5CAA213E"/>
    <w:multiLevelType w:val="multilevel"/>
    <w:tmpl w:val="248A33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152B1E"/>
    <w:multiLevelType w:val="hybridMultilevel"/>
    <w:tmpl w:val="B630E600"/>
    <w:lvl w:ilvl="0" w:tplc="CD6C2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93EEB"/>
    <w:multiLevelType w:val="multilevel"/>
    <w:tmpl w:val="12BAC74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55637A8"/>
    <w:multiLevelType w:val="hybridMultilevel"/>
    <w:tmpl w:val="E26A8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E9"/>
    <w:rsid w:val="0005715A"/>
    <w:rsid w:val="00090FDD"/>
    <w:rsid w:val="000F4685"/>
    <w:rsid w:val="0010621B"/>
    <w:rsid w:val="00115A73"/>
    <w:rsid w:val="00135CAF"/>
    <w:rsid w:val="0013697F"/>
    <w:rsid w:val="001376B4"/>
    <w:rsid w:val="00150429"/>
    <w:rsid w:val="00152ED4"/>
    <w:rsid w:val="001A3E58"/>
    <w:rsid w:val="001F0694"/>
    <w:rsid w:val="002173D3"/>
    <w:rsid w:val="00256208"/>
    <w:rsid w:val="002F0DF1"/>
    <w:rsid w:val="00365F51"/>
    <w:rsid w:val="00393C47"/>
    <w:rsid w:val="003A6B33"/>
    <w:rsid w:val="003B0A2A"/>
    <w:rsid w:val="0042087A"/>
    <w:rsid w:val="00463961"/>
    <w:rsid w:val="004A66DE"/>
    <w:rsid w:val="00554289"/>
    <w:rsid w:val="005A714E"/>
    <w:rsid w:val="0061246B"/>
    <w:rsid w:val="006A2FAE"/>
    <w:rsid w:val="006C5A6C"/>
    <w:rsid w:val="006D7BDC"/>
    <w:rsid w:val="006F1D9A"/>
    <w:rsid w:val="006F335B"/>
    <w:rsid w:val="00721AB5"/>
    <w:rsid w:val="00747A6B"/>
    <w:rsid w:val="00784203"/>
    <w:rsid w:val="007B5F0B"/>
    <w:rsid w:val="0080565A"/>
    <w:rsid w:val="00815692"/>
    <w:rsid w:val="00834F4A"/>
    <w:rsid w:val="0087630C"/>
    <w:rsid w:val="00877F89"/>
    <w:rsid w:val="008E4FBC"/>
    <w:rsid w:val="009243BE"/>
    <w:rsid w:val="00952E74"/>
    <w:rsid w:val="009B7290"/>
    <w:rsid w:val="009C3191"/>
    <w:rsid w:val="009C6010"/>
    <w:rsid w:val="009C6775"/>
    <w:rsid w:val="009D070E"/>
    <w:rsid w:val="009D07B9"/>
    <w:rsid w:val="00A14F3F"/>
    <w:rsid w:val="00A14FE4"/>
    <w:rsid w:val="00A46230"/>
    <w:rsid w:val="00A70939"/>
    <w:rsid w:val="00A76EF4"/>
    <w:rsid w:val="00A834D9"/>
    <w:rsid w:val="00AD644F"/>
    <w:rsid w:val="00B24AA7"/>
    <w:rsid w:val="00B41E16"/>
    <w:rsid w:val="00B53E0E"/>
    <w:rsid w:val="00B70748"/>
    <w:rsid w:val="00BA10A1"/>
    <w:rsid w:val="00BA7AC0"/>
    <w:rsid w:val="00BC0D0B"/>
    <w:rsid w:val="00C35FD8"/>
    <w:rsid w:val="00CA3BE9"/>
    <w:rsid w:val="00CB263A"/>
    <w:rsid w:val="00CE1739"/>
    <w:rsid w:val="00D072AD"/>
    <w:rsid w:val="00D21AAE"/>
    <w:rsid w:val="00D8771A"/>
    <w:rsid w:val="00DD4483"/>
    <w:rsid w:val="00E22363"/>
    <w:rsid w:val="00E44DE0"/>
    <w:rsid w:val="00E72F5B"/>
    <w:rsid w:val="00EC7D0F"/>
    <w:rsid w:val="00EF63A1"/>
    <w:rsid w:val="00F21D7C"/>
    <w:rsid w:val="00F64013"/>
    <w:rsid w:val="00F9124C"/>
    <w:rsid w:val="00FD5148"/>
    <w:rsid w:val="00FF20D5"/>
    <w:rsid w:val="00FF686A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6B"/>
    <w:rPr>
      <w:rFonts w:ascii="Tahoma" w:hAnsi="Tahoma" w:cs="Tahoma"/>
      <w:sz w:val="16"/>
      <w:szCs w:val="16"/>
    </w:rPr>
  </w:style>
  <w:style w:type="paragraph" w:customStyle="1" w:styleId="4">
    <w:name w:val="Обычный4"/>
    <w:rsid w:val="009243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Îáû÷íûé"/>
    <w:rsid w:val="002F0D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1062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21B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1062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8">
    <w:name w:val="Подпись к таблице_"/>
    <w:basedOn w:val="a0"/>
    <w:rsid w:val="0055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8"/>
    <w:rsid w:val="0055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table" w:styleId="aa">
    <w:name w:val="Table Grid"/>
    <w:basedOn w:val="a1"/>
    <w:uiPriority w:val="59"/>
    <w:rsid w:val="0055428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6B"/>
    <w:rPr>
      <w:rFonts w:ascii="Tahoma" w:hAnsi="Tahoma" w:cs="Tahoma"/>
      <w:sz w:val="16"/>
      <w:szCs w:val="16"/>
    </w:rPr>
  </w:style>
  <w:style w:type="paragraph" w:customStyle="1" w:styleId="4">
    <w:name w:val="Обычный4"/>
    <w:rsid w:val="009243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Îáû÷íûé"/>
    <w:rsid w:val="002F0D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1062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21B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1062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8">
    <w:name w:val="Подпись к таблице_"/>
    <w:basedOn w:val="a0"/>
    <w:rsid w:val="0055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8"/>
    <w:rsid w:val="0055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table" w:styleId="aa">
    <w:name w:val="Table Grid"/>
    <w:basedOn w:val="a1"/>
    <w:uiPriority w:val="59"/>
    <w:rsid w:val="0055428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3762</Words>
  <Characters>21447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2021-06-16T08:18:00Z</cp:lastPrinted>
  <dcterms:created xsi:type="dcterms:W3CDTF">2021-06-15T15:25:00Z</dcterms:created>
  <dcterms:modified xsi:type="dcterms:W3CDTF">2021-06-16T08:18:00Z</dcterms:modified>
</cp:coreProperties>
</file>