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3" w:rsidRPr="00B363ED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0A5F1" wp14:editId="3E1AEA43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3" w:rsidRPr="00B363ED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683643" w:rsidRPr="00B363ED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683643" w:rsidRPr="00B363ED" w:rsidRDefault="00683643" w:rsidP="006836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683643" w:rsidRPr="00B363ED" w:rsidRDefault="00683643" w:rsidP="006836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ru-RU"/>
        </w:rPr>
        <w:t>ІЗМАЇЛЬСЬКОГО РАЙОНУ ОДЕСЬКОЇ ОБЛАСТІ</w:t>
      </w:r>
    </w:p>
    <w:p w:rsidR="00683643" w:rsidRPr="00B363ED" w:rsidRDefault="00683643" w:rsidP="006836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ОЗЕРНЯНСЬКИЙ ЗАКЛАД ЗАГАЛЬНОЇ СЕРЕДНЬОЇ СВІТИ </w:t>
      </w:r>
    </w:p>
    <w:p w:rsidR="00683643" w:rsidRPr="00B363ED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83643" w:rsidRPr="00B363ED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3643" w:rsidRPr="00B363ED" w:rsidRDefault="00683643" w:rsidP="00683643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08.11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№ 157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683643" w:rsidRDefault="00683643" w:rsidP="0068364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683643" w:rsidRPr="005248E1" w:rsidRDefault="00683643" w:rsidP="0068364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lang w:val="uk-UA"/>
        </w:rPr>
        <w:t>К</w:t>
      </w:r>
      <w:r w:rsidRPr="005248E1">
        <w:rPr>
          <w:rFonts w:ascii="Times New Roman" w:hAnsi="Times New Roman" w:cs="Times New Roman"/>
          <w:b/>
          <w:sz w:val="28"/>
          <w:lang w:val="uk-UA"/>
        </w:rPr>
        <w:t>омплексного плану дій</w:t>
      </w:r>
    </w:p>
    <w:p w:rsidR="00683643" w:rsidRPr="005248E1" w:rsidRDefault="00683643" w:rsidP="0068364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lang w:val="uk-UA"/>
        </w:rPr>
        <w:t xml:space="preserve">щодо протипожежного захисту </w:t>
      </w:r>
    </w:p>
    <w:p w:rsidR="00683643" w:rsidRPr="005248E1" w:rsidRDefault="00683643" w:rsidP="0068364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ЗЗСО на 2022-2023</w:t>
      </w:r>
      <w:r w:rsidRPr="005248E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248E1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5248E1">
        <w:rPr>
          <w:rFonts w:ascii="Times New Roman" w:hAnsi="Times New Roman" w:cs="Times New Roman"/>
          <w:b/>
          <w:sz w:val="28"/>
          <w:lang w:val="uk-UA"/>
        </w:rPr>
        <w:t>.</w:t>
      </w:r>
    </w:p>
    <w:p w:rsidR="00683643" w:rsidRPr="005248E1" w:rsidRDefault="00683643" w:rsidP="00683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643" w:rsidRPr="005248E1" w:rsidRDefault="00683643" w:rsidP="00683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551B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району Одеської області від 27.10.2022 №84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/А «Про затвердження Комплексного плану дій щодо протипожежного захисту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551B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2-2023</w:t>
      </w:r>
      <w:r>
        <w:rPr>
          <w:rFonts w:ascii="Times New Roman" w:hAnsi="Times New Roman" w:cs="Times New Roman"/>
          <w:sz w:val="28"/>
          <w:szCs w:val="28"/>
          <w:lang w:val="uk-UA"/>
        </w:rPr>
        <w:t>н.р.», Протоколу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чергового засідання комісії з питань техногенно – екологічної безпеки та надзвичайних ситуації Одеської обласно</w:t>
      </w:r>
      <w:r w:rsidR="000008E3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16 вересня 2022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виникнення надзвичайних ситуацій, пов’язаних з безпекою дітей та забезпечення дотримання правил пожежної безпеки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:rsidR="00683643" w:rsidRDefault="00683643" w:rsidP="006836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643" w:rsidRPr="005248E1" w:rsidRDefault="00683643" w:rsidP="00683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83643" w:rsidRPr="005248E1" w:rsidRDefault="00683643" w:rsidP="0068364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Комплексний план дій щодо протипожежного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0008E3">
        <w:rPr>
          <w:rFonts w:ascii="Times New Roman" w:hAnsi="Times New Roman" w:cs="Times New Roman"/>
          <w:sz w:val="28"/>
          <w:szCs w:val="28"/>
          <w:lang w:val="uk-UA"/>
        </w:rPr>
        <w:t xml:space="preserve"> у 2022-2023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(далі – Комплексний план) (додається)</w:t>
      </w:r>
    </w:p>
    <w:p w:rsidR="00683643" w:rsidRPr="001416F3" w:rsidRDefault="00683643" w:rsidP="00683643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551B49"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</w:t>
      </w:r>
      <w:r w:rsidRPr="00551B49">
        <w:rPr>
          <w:rFonts w:ascii="Times New Roman" w:hAnsi="Times New Roman" w:cs="Times New Roman"/>
          <w:sz w:val="28"/>
          <w:lang w:val="uk-UA"/>
        </w:rPr>
        <w:t xml:space="preserve">,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</w:t>
      </w:r>
      <w:r w:rsidRPr="00551B49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заступнику директора з АГЧ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О.І.</w:t>
      </w:r>
      <w:r w:rsidRPr="00551B49">
        <w:rPr>
          <w:rFonts w:ascii="Times New Roman" w:hAnsi="Times New Roman" w:cs="Times New Roman"/>
          <w:sz w:val="28"/>
          <w:lang w:val="uk-UA"/>
        </w:rPr>
        <w:t>:</w:t>
      </w:r>
    </w:p>
    <w:p w:rsidR="00683643" w:rsidRPr="001416F3" w:rsidRDefault="00683643" w:rsidP="0068364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551B49">
        <w:rPr>
          <w:rFonts w:ascii="Times New Roman" w:hAnsi="Times New Roman" w:cs="Times New Roman"/>
          <w:sz w:val="28"/>
          <w:lang w:val="uk-UA"/>
        </w:rPr>
        <w:t>абезпечити виконання плану заходів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>та висвітлення в засобах масової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рмації, соціальних мережах сайту закладу</w:t>
      </w:r>
      <w:r w:rsidRPr="005248E1">
        <w:rPr>
          <w:rFonts w:ascii="Times New Roman" w:hAnsi="Times New Roman" w:cs="Times New Roman"/>
          <w:sz w:val="28"/>
          <w:szCs w:val="28"/>
          <w:lang w:val="uk-UA"/>
        </w:rPr>
        <w:t xml:space="preserve"> освіти, управління освіти заходів передбачених Комплексним планом.</w:t>
      </w:r>
      <w:r w:rsidRPr="001416F3">
        <w:rPr>
          <w:rFonts w:ascii="Times New Roman" w:hAnsi="Times New Roman" w:cs="Times New Roman"/>
          <w:sz w:val="28"/>
          <w:lang w:val="uk-UA"/>
        </w:rPr>
        <w:t>;</w:t>
      </w:r>
    </w:p>
    <w:p w:rsidR="00683643" w:rsidRPr="001416F3" w:rsidRDefault="00683643" w:rsidP="0068364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Здійснити комплекс заходів щодо запобігання порушенням вимог нормативно-правових актів з питань пожежної безпеки; </w:t>
      </w:r>
    </w:p>
    <w:p w:rsidR="00683643" w:rsidRPr="005248E1" w:rsidRDefault="00683643" w:rsidP="00683643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управління освіти про виконання Комплексного плану дій у строки,  визначені відповідним планом.</w:t>
      </w:r>
    </w:p>
    <w:p w:rsidR="00683643" w:rsidRPr="001416F3" w:rsidRDefault="00683643" w:rsidP="006836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683643" w:rsidRPr="001416F3" w:rsidRDefault="00683643" w:rsidP="0068364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83643" w:rsidRPr="001416F3" w:rsidRDefault="00683643" w:rsidP="0068364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83643" w:rsidRPr="001416F3" w:rsidRDefault="00683643" w:rsidP="0068364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Директор      ____________         Оксана </w:t>
      </w:r>
      <w:proofErr w:type="spellStart"/>
      <w:r w:rsidRPr="001416F3">
        <w:rPr>
          <w:rFonts w:ascii="Times New Roman" w:hAnsi="Times New Roman" w:cs="Times New Roman"/>
          <w:sz w:val="28"/>
          <w:lang w:val="uk-UA"/>
        </w:rPr>
        <w:t>Тельпіз</w:t>
      </w:r>
      <w:proofErr w:type="spellEnd"/>
    </w:p>
    <w:p w:rsidR="00683643" w:rsidRPr="001416F3" w:rsidRDefault="00683643" w:rsidP="0068364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</w:p>
    <w:p w:rsidR="00683643" w:rsidRPr="001416F3" w:rsidRDefault="00683643" w:rsidP="0068364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83643" w:rsidRPr="001416F3" w:rsidRDefault="00683643" w:rsidP="0068364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                          Ознайомлені: ____________ </w:t>
      </w:r>
      <w:r>
        <w:rPr>
          <w:rFonts w:ascii="Times New Roman" w:hAnsi="Times New Roman" w:cs="Times New Roman"/>
          <w:sz w:val="28"/>
          <w:lang w:val="uk-UA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Чудін</w:t>
      </w:r>
      <w:proofErr w:type="spellEnd"/>
    </w:p>
    <w:p w:rsidR="00683643" w:rsidRDefault="00683643" w:rsidP="0068364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416F3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____________ </w:t>
      </w:r>
      <w:r>
        <w:rPr>
          <w:rFonts w:ascii="Times New Roman" w:hAnsi="Times New Roman" w:cs="Times New Roman"/>
          <w:sz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Телеуця</w:t>
      </w:r>
      <w:proofErr w:type="spellEnd"/>
    </w:p>
    <w:p w:rsidR="00683643" w:rsidRPr="001416F3" w:rsidRDefault="00683643" w:rsidP="0068364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____________ О.І.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Бойнегрі</w:t>
      </w:r>
      <w:proofErr w:type="spellEnd"/>
    </w:p>
    <w:p w:rsidR="00683643" w:rsidRPr="005248E1" w:rsidRDefault="00683643" w:rsidP="00683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8E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4A66" w:rsidRDefault="003F4A66" w:rsidP="003F4A66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</w:t>
      </w:r>
    </w:p>
    <w:p w:rsidR="003F4A66" w:rsidRDefault="003F4A66" w:rsidP="003F4A66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наказу від 08.11.2022р. № 157/О</w:t>
      </w:r>
    </w:p>
    <w:p w:rsidR="003F4A66" w:rsidRDefault="003F4A66" w:rsidP="0068364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683643" w:rsidRDefault="00683643" w:rsidP="0068364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КОМПЛЕКСНИЙ ПЛАН</w:t>
      </w:r>
    </w:p>
    <w:p w:rsidR="00683643" w:rsidRDefault="00683643" w:rsidP="0068364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дій щодо протипожежного захисту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Озернянському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ЗЗСО</w:t>
      </w:r>
    </w:p>
    <w:p w:rsidR="00683643" w:rsidRDefault="00683643" w:rsidP="0068364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202</w:t>
      </w:r>
      <w:r w:rsidR="003F4A66">
        <w:rPr>
          <w:rFonts w:ascii="Times New Roman" w:hAnsi="Times New Roman" w:cs="Times New Roman"/>
          <w:sz w:val="28"/>
          <w:lang w:val="uk-UA"/>
        </w:rPr>
        <w:t>2-2023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рік</w:t>
      </w:r>
    </w:p>
    <w:p w:rsidR="00683643" w:rsidRDefault="00683643" w:rsidP="0068364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986"/>
        <w:gridCol w:w="2669"/>
        <w:gridCol w:w="2268"/>
      </w:tblGrid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Найменування заходів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Відповідальні за виконання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Терміни виконання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683643" w:rsidRPr="001416F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986" w:type="dxa"/>
            <w:vAlign w:val="center"/>
          </w:tcPr>
          <w:p w:rsidR="00683643" w:rsidRPr="001416F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6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об`єктів до роботи в осінньо-зимовий період</w:t>
            </w:r>
          </w:p>
        </w:tc>
        <w:tc>
          <w:tcPr>
            <w:tcW w:w="2669" w:type="dxa"/>
            <w:vAlign w:val="center"/>
          </w:tcPr>
          <w:p w:rsidR="00683643" w:rsidRPr="001416F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Pr="001416F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</w:t>
            </w:r>
            <w:r w:rsidR="003F4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</w:tr>
      <w:tr w:rsidR="003F4A66" w:rsidRPr="003F4A66" w:rsidTr="007B15D4">
        <w:tc>
          <w:tcPr>
            <w:tcW w:w="567" w:type="dxa"/>
            <w:vAlign w:val="center"/>
          </w:tcPr>
          <w:p w:rsidR="003F4A66" w:rsidRDefault="003F4A66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986" w:type="dxa"/>
            <w:vAlign w:val="center"/>
          </w:tcPr>
          <w:p w:rsidR="003F4A66" w:rsidRPr="001416F3" w:rsidRDefault="003F4A66" w:rsidP="007B1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 закладі виконання вимог Кодексу цивільного захисту, наказу №974 від 15.08.2016 « Про затвердження Правил пожежної безпеки для начальних закладів та установ системи освіти країни» та інших нормативно-правових документів.</w:t>
            </w:r>
          </w:p>
        </w:tc>
        <w:tc>
          <w:tcPr>
            <w:tcW w:w="2669" w:type="dxa"/>
            <w:vAlign w:val="center"/>
          </w:tcPr>
          <w:p w:rsidR="003F4A66" w:rsidRDefault="003F4A66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268" w:type="dxa"/>
            <w:vAlign w:val="center"/>
          </w:tcPr>
          <w:p w:rsidR="003F4A66" w:rsidRDefault="003F4A66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F4A66" w:rsidRPr="00B759D3" w:rsidTr="007B15D4">
        <w:tc>
          <w:tcPr>
            <w:tcW w:w="567" w:type="dxa"/>
            <w:vAlign w:val="center"/>
          </w:tcPr>
          <w:p w:rsidR="003F4A66" w:rsidRDefault="003F4A66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986" w:type="dxa"/>
            <w:vAlign w:val="center"/>
          </w:tcPr>
          <w:p w:rsidR="003F4A66" w:rsidRDefault="003F4A66" w:rsidP="007B1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аналіз порушень вимог законодавства у сфері цивільного захисту, пожежної та техногенної безпеки, які запропоновані приписами державного нагляду.</w:t>
            </w:r>
            <w:r w:rsidR="00B75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Вжити заходи щодо їх усунення</w:t>
            </w:r>
          </w:p>
        </w:tc>
        <w:tc>
          <w:tcPr>
            <w:tcW w:w="2669" w:type="dxa"/>
            <w:vAlign w:val="center"/>
          </w:tcPr>
          <w:p w:rsidR="003F4A66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:rsidR="00B759D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3F4A66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числа останнього місяця кварталу</w:t>
            </w:r>
          </w:p>
        </w:tc>
      </w:tr>
      <w:tr w:rsidR="00683643" w:rsidRPr="00433507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986" w:type="dxa"/>
            <w:vAlign w:val="center"/>
          </w:tcPr>
          <w:p w:rsidR="00683643" w:rsidRPr="004F67DC" w:rsidRDefault="00683643" w:rsidP="007B15D4">
            <w:pPr>
              <w:jc w:val="both"/>
              <w:rPr>
                <w:sz w:val="24"/>
                <w:szCs w:val="24"/>
                <w:lang w:val="uk-UA"/>
              </w:rPr>
            </w:pPr>
            <w:r w:rsidRPr="004F67DC">
              <w:rPr>
                <w:rStyle w:val="fontstyle01"/>
                <w:lang w:val="uk-UA"/>
              </w:rPr>
              <w:t>Особам, відповідальним за пожежну та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техногенну безпеку, привести у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відповідність до вимог нормативно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правових актів схематичні плани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евакуації людей на випадок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виникнення пожежі та вивісити їх на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видних місцях, установити порядок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(систему) оповіщення людей про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пожежу, з яким необхідно ознайомити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всіх працівників згідно зі шатним</w:t>
            </w:r>
            <w:r w:rsidRPr="004F67DC">
              <w:rPr>
                <w:color w:val="000000"/>
                <w:sz w:val="28"/>
                <w:szCs w:val="28"/>
                <w:lang w:val="uk-UA"/>
              </w:rPr>
              <w:br/>
            </w:r>
            <w:r w:rsidRPr="004F67DC">
              <w:rPr>
                <w:rStyle w:val="fontstyle01"/>
                <w:lang w:val="uk-UA"/>
              </w:rPr>
              <w:t>розписом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31.11.2022</w:t>
            </w:r>
          </w:p>
        </w:tc>
      </w:tr>
      <w:tr w:rsidR="00683643" w:rsidRP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Провести практичне відпрацювання планів евакуації учнів та педагогічного складу в разі виникнення НС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Відкоригувати, за необхідність, посадові обов’язки відповідальних за пожежну та техногенну безпеку щодо забезпечення безпеки у навчальних закладах.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31.11.2022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Відкоригувати загально об’єктові інструкції про заходи пожежної безпеки, інструкції про заходи пожежної безпеки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– та пожежобезпечних приміщень, дільниць, класів лабораторій, майстерень, складів; інструкції, що визначають дії персоналу щодо забезпечення пожежної та техногенної безпеки та швидкої евакуації людей, інструкцію для працівників охорони (сторожів, вахтерів).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31.11.2022</w:t>
            </w:r>
          </w:p>
        </w:tc>
      </w:tr>
      <w:tr w:rsidR="00683643" w:rsidRP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Інформувати, під час проведення батьківських зборів, присутніх осіб стосовно наслідків пустощів дітей із вогнем, наголошення на дотриманні правил пожежної безпеки щодо попередження виникнення пожеж, особливо у побуті.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 час проведення батьківських зборів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то погодити з ГУ ДСНС України в Одеській області плани заходів щодо підвищення рівня протипожежного захисту закладів освіти, організацію виконання планів спільних дій щодо ліквідації на пожежі.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Управління освіти, керівники закладів освіти та ГУ ДСНС України в Одеської області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15 жовтня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роботу добровільних пожежних дружин. Затвердити їх склад наказом. Розробити положення про добровільну пожежну дружину.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31.11.2022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Створити інформаційно-довідкові куточки щодо дій працівників навчальних закладів у разі виникнення надзвичайних ситуацій або подій у побуті.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683643" w:rsidRDefault="00B759D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31.11.2022</w:t>
            </w:r>
            <w:bookmarkStart w:id="0" w:name="_GoBack"/>
            <w:bookmarkEnd w:id="0"/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протипожежний режим, а саме:</w:t>
            </w:r>
          </w:p>
          <w:p w:rsidR="00683643" w:rsidRDefault="00683643" w:rsidP="007B15D4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а також за утримання та експлуатацію засобів протипожежного захисту;</w:t>
            </w:r>
          </w:p>
          <w:p w:rsidR="00683643" w:rsidRDefault="00683643" w:rsidP="007B15D4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та затвердити орієнтовний план евакуації учнів та вихованців у разі виникнення пожежі та порядок оповіщення учасників освітнього процесу;</w:t>
            </w:r>
          </w:p>
          <w:p w:rsidR="00683643" w:rsidRPr="00991763" w:rsidRDefault="00683643" w:rsidP="007B15D4">
            <w:pPr>
              <w:pStyle w:val="a4"/>
              <w:numPr>
                <w:ilvl w:val="0"/>
                <w:numId w:val="2"/>
              </w:numPr>
              <w:ind w:left="0" w:hanging="10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та затвердити інструкції, що визначає дії працівників закладу щодо забезпечення безпечної та швидкої евакуації учасників освітнього процесу, за якою не рідше одного разу на півроку проводити практичні тренування.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Заборонити:</w:t>
            </w:r>
          </w:p>
          <w:p w:rsidR="00683643" w:rsidRDefault="00683643" w:rsidP="007B15D4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використання побутових електрокип’ятильників, прасок та інших електронагрівальних пристроїв за межами спеціально відведених і обладнаних приміщень;</w:t>
            </w:r>
          </w:p>
          <w:p w:rsidR="00683643" w:rsidRDefault="00683643" w:rsidP="007B15D4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використання відкритого вогню в приміщеннях закладів освіти, у тому числі для відігрівання замерзлих водогінних і опалювальних систем;</w:t>
            </w:r>
          </w:p>
          <w:p w:rsidR="00683643" w:rsidRDefault="00683643" w:rsidP="007B15D4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розміщення в будівлях діючих шкіл вибухонебезпечних, пожежонебезпечних приміщень та складів, у тому числі на основі оренди;</w:t>
            </w:r>
          </w:p>
          <w:p w:rsidR="00683643" w:rsidRPr="000D7B02" w:rsidRDefault="00683643" w:rsidP="007B15D4">
            <w:pPr>
              <w:pStyle w:val="a4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робіт пов’язаних із виконанням відкритого вогню у приміщеннях навчальних закладів освіти без відповідного на те письмового дозволу та забезпечення відповідного протипожежного захисту.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14.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Встановити наказом чи інструкцією протипожежний режим у закладі освіти.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Розробити інструкцію щодо заходів пожежної безпеки. Розмістити на видних місцях, у кожному приміщені. Під час проведення протипожежних інструктажів та виробничого навчання вивчати інструкцію.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О.Г.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Встановити порядок огляду і закриття приміщень і будівель після закінчення занять і роботи закладу освіти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 допускати до роботи осіб, що не пройшли навчання, протипожежний інструктаж і перевірку знань з питань пожежної безпеки.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Усі будівлі і приміщення закладу освіти забезпечити первинними засобами пожежогасіння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Бойнегрі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О.І.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початку навчального року</w:t>
            </w:r>
          </w:p>
        </w:tc>
      </w:tr>
      <w:tr w:rsidR="00683643" w:rsidRP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чергування відповідальних осіб за стан пожежної безпеки під час заходів із масовим перебуванням людей.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О.Ф., керівник Ізмаїльського МРВ ГУ ДСНС України в Одеської області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 час заходів із масовим перебуванням людей</w:t>
            </w:r>
          </w:p>
        </w:tc>
      </w:tr>
      <w:tr w:rsidR="00683643" w:rsidTr="007B15D4">
        <w:tc>
          <w:tcPr>
            <w:tcW w:w="567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</w:t>
            </w:r>
          </w:p>
        </w:tc>
        <w:tc>
          <w:tcPr>
            <w:tcW w:w="4986" w:type="dxa"/>
            <w:vAlign w:val="center"/>
          </w:tcPr>
          <w:p w:rsidR="00683643" w:rsidRDefault="00683643" w:rsidP="007B15D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Забезпечити вивчення правил пожежної та техногенної безпеки з проведенням практичних знань з учасниками освітнього процесу.</w:t>
            </w:r>
          </w:p>
        </w:tc>
        <w:tc>
          <w:tcPr>
            <w:tcW w:w="2669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О.Ф.</w:t>
            </w:r>
          </w:p>
        </w:tc>
        <w:tc>
          <w:tcPr>
            <w:tcW w:w="2268" w:type="dxa"/>
            <w:vAlign w:val="center"/>
          </w:tcPr>
          <w:p w:rsidR="00683643" w:rsidRDefault="00683643" w:rsidP="007B1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</w:tr>
    </w:tbl>
    <w:p w:rsidR="00683643" w:rsidRPr="00467EAC" w:rsidRDefault="00683643" w:rsidP="00683643">
      <w:pPr>
        <w:rPr>
          <w:rFonts w:ascii="Times New Roman" w:hAnsi="Times New Roman" w:cs="Times New Roman"/>
          <w:sz w:val="28"/>
          <w:lang w:val="uk-UA"/>
        </w:rPr>
      </w:pP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1C7"/>
    <w:multiLevelType w:val="multilevel"/>
    <w:tmpl w:val="DF9A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4657497"/>
    <w:multiLevelType w:val="hybridMultilevel"/>
    <w:tmpl w:val="05B8C3F0"/>
    <w:lvl w:ilvl="0" w:tplc="D730C9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43"/>
    <w:rsid w:val="000008E3"/>
    <w:rsid w:val="003F4A66"/>
    <w:rsid w:val="00683643"/>
    <w:rsid w:val="00B759D3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F2C5"/>
  <w15:chartTrackingRefBased/>
  <w15:docId w15:val="{6788EC2A-90F9-45C2-9910-9FF652A2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643"/>
    <w:pPr>
      <w:ind w:left="720"/>
      <w:contextualSpacing/>
    </w:pPr>
  </w:style>
  <w:style w:type="character" w:customStyle="1" w:styleId="fontstyle01">
    <w:name w:val="fontstyle01"/>
    <w:basedOn w:val="a0"/>
    <w:rsid w:val="006836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68364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364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2022-11-22T11:50:00Z</dcterms:created>
  <dcterms:modified xsi:type="dcterms:W3CDTF">2022-11-22T12:26:00Z</dcterms:modified>
</cp:coreProperties>
</file>