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CB" w:rsidRPr="0067216A" w:rsidRDefault="009E17CB" w:rsidP="009E17CB">
      <w:pPr>
        <w:jc w:val="center"/>
        <w:rPr>
          <w:rFonts w:asciiTheme="majorHAnsi" w:hAnsiTheme="majorHAnsi"/>
        </w:rPr>
      </w:pPr>
      <w:r w:rsidRPr="0067216A">
        <w:rPr>
          <w:rFonts w:asciiTheme="majorHAnsi" w:hAnsiTheme="majorHAnsi"/>
        </w:rPr>
        <w:t>ОЗЕРНЯНСЬКА ЗОШ І-ІІІ СТУПЕНІВ</w:t>
      </w:r>
    </w:p>
    <w:p w:rsidR="009E17CB" w:rsidRPr="0067216A" w:rsidRDefault="009E17CB" w:rsidP="009E17CB">
      <w:pPr>
        <w:pStyle w:val="20"/>
        <w:shd w:val="clear" w:color="auto" w:fill="auto"/>
        <w:spacing w:line="240" w:lineRule="auto"/>
        <w:rPr>
          <w:rFonts w:asciiTheme="majorHAnsi" w:hAnsiTheme="majorHAnsi"/>
          <w:b w:val="0"/>
          <w:sz w:val="24"/>
          <w:szCs w:val="24"/>
          <w:lang w:val="uk-UA"/>
        </w:rPr>
      </w:pPr>
      <w:r w:rsidRPr="0067216A">
        <w:rPr>
          <w:rFonts w:asciiTheme="majorHAnsi" w:hAnsiTheme="majorHAnsi"/>
          <w:b w:val="0"/>
          <w:sz w:val="24"/>
          <w:szCs w:val="24"/>
          <w:lang w:val="uk-UA"/>
        </w:rPr>
        <w:t>ІЗМАЇЛЬСЬКОЇ РАЙОННОЇ РАДИ ОДЕСЬКОЇ ОБЛАСТІ</w:t>
      </w:r>
    </w:p>
    <w:p w:rsidR="009E17CB" w:rsidRPr="0067216A" w:rsidRDefault="009E17CB" w:rsidP="009E17CB">
      <w:pPr>
        <w:pStyle w:val="20"/>
        <w:shd w:val="clear" w:color="auto" w:fill="auto"/>
        <w:spacing w:line="240" w:lineRule="auto"/>
        <w:ind w:left="5520" w:right="20"/>
        <w:jc w:val="right"/>
        <w:rPr>
          <w:rFonts w:asciiTheme="majorHAnsi" w:hAnsiTheme="majorHAnsi"/>
          <w:sz w:val="24"/>
          <w:szCs w:val="24"/>
          <w:lang w:val="uk-UA"/>
        </w:rPr>
      </w:pPr>
    </w:p>
    <w:p w:rsidR="009E17CB" w:rsidRPr="0067216A" w:rsidRDefault="009E17CB" w:rsidP="009E17CB">
      <w:pPr>
        <w:pStyle w:val="20"/>
        <w:shd w:val="clear" w:color="auto" w:fill="auto"/>
        <w:spacing w:line="240" w:lineRule="auto"/>
        <w:ind w:left="5520" w:right="20"/>
        <w:jc w:val="left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                 </w:t>
      </w:r>
      <w:r w:rsidRPr="0067216A">
        <w:rPr>
          <w:rFonts w:asciiTheme="majorHAnsi" w:hAnsiTheme="majorHAnsi"/>
          <w:sz w:val="24"/>
          <w:szCs w:val="24"/>
          <w:lang w:val="uk-UA"/>
        </w:rPr>
        <w:t xml:space="preserve">ЗАТВЕРДЖЕНО </w:t>
      </w:r>
    </w:p>
    <w:p w:rsidR="009E17CB" w:rsidRPr="0067216A" w:rsidRDefault="009E17CB" w:rsidP="009E17CB">
      <w:pPr>
        <w:pStyle w:val="20"/>
        <w:shd w:val="clear" w:color="auto" w:fill="auto"/>
        <w:spacing w:line="240" w:lineRule="auto"/>
        <w:jc w:val="left"/>
        <w:rPr>
          <w:rFonts w:asciiTheme="majorHAnsi" w:hAnsiTheme="majorHAnsi"/>
          <w:sz w:val="24"/>
          <w:szCs w:val="24"/>
          <w:lang w:val="uk-UA"/>
        </w:rPr>
      </w:pPr>
      <w:r w:rsidRPr="0067216A">
        <w:rPr>
          <w:rFonts w:asciiTheme="majorHAnsi" w:hAnsiTheme="majorHAnsi"/>
          <w:sz w:val="24"/>
          <w:szCs w:val="24"/>
          <w:lang w:val="uk-UA"/>
        </w:rPr>
        <w:t xml:space="preserve">                                                                                      </w:t>
      </w:r>
      <w:r>
        <w:rPr>
          <w:rFonts w:asciiTheme="majorHAnsi" w:hAnsiTheme="majorHAnsi"/>
          <w:sz w:val="24"/>
          <w:szCs w:val="24"/>
          <w:lang w:val="uk-UA"/>
        </w:rPr>
        <w:t xml:space="preserve">           </w:t>
      </w:r>
      <w:r w:rsidRPr="0067216A">
        <w:rPr>
          <w:rFonts w:asciiTheme="majorHAnsi" w:hAnsiTheme="majorHAnsi"/>
          <w:sz w:val="24"/>
          <w:szCs w:val="24"/>
          <w:lang w:val="uk-UA"/>
        </w:rPr>
        <w:t>Директор школи ________ О.Ф.</w:t>
      </w:r>
      <w:proofErr w:type="spellStart"/>
      <w:r w:rsidRPr="0067216A">
        <w:rPr>
          <w:rFonts w:asciiTheme="majorHAnsi" w:hAnsiTheme="majorHAnsi"/>
          <w:sz w:val="24"/>
          <w:szCs w:val="24"/>
          <w:lang w:val="uk-UA"/>
        </w:rPr>
        <w:t>Тельпіз</w:t>
      </w:r>
      <w:proofErr w:type="spellEnd"/>
      <w:r w:rsidRPr="0067216A">
        <w:rPr>
          <w:rFonts w:asciiTheme="majorHAnsi" w:hAnsiTheme="majorHAnsi"/>
          <w:sz w:val="24"/>
          <w:szCs w:val="24"/>
          <w:lang w:val="uk-UA"/>
        </w:rPr>
        <w:t xml:space="preserve"> </w:t>
      </w:r>
    </w:p>
    <w:p w:rsidR="009E17CB" w:rsidRPr="0067216A" w:rsidRDefault="009E17CB" w:rsidP="009E17CB">
      <w:pPr>
        <w:pStyle w:val="20"/>
        <w:shd w:val="clear" w:color="auto" w:fill="auto"/>
        <w:spacing w:line="240" w:lineRule="auto"/>
        <w:ind w:firstLine="5387"/>
        <w:jc w:val="left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       </w:t>
      </w:r>
      <w:r w:rsidRPr="0067216A">
        <w:rPr>
          <w:rFonts w:asciiTheme="majorHAnsi" w:hAnsiTheme="majorHAnsi"/>
          <w:sz w:val="24"/>
          <w:szCs w:val="24"/>
          <w:lang w:val="uk-UA"/>
        </w:rPr>
        <w:t xml:space="preserve">       </w:t>
      </w:r>
      <w:r>
        <w:rPr>
          <w:rFonts w:asciiTheme="majorHAnsi" w:hAnsiTheme="majorHAnsi"/>
          <w:sz w:val="24"/>
          <w:szCs w:val="24"/>
          <w:lang w:val="uk-UA"/>
        </w:rPr>
        <w:t>«02</w:t>
      </w:r>
      <w:r w:rsidRPr="0067216A">
        <w:rPr>
          <w:rFonts w:asciiTheme="majorHAnsi" w:hAnsiTheme="majorHAnsi"/>
          <w:sz w:val="24"/>
          <w:szCs w:val="24"/>
          <w:lang w:val="uk-UA"/>
        </w:rPr>
        <w:t>» ____</w:t>
      </w:r>
      <w:r>
        <w:rPr>
          <w:rFonts w:asciiTheme="majorHAnsi" w:hAnsiTheme="majorHAnsi"/>
          <w:sz w:val="24"/>
          <w:szCs w:val="24"/>
          <w:lang w:val="uk-UA"/>
        </w:rPr>
        <w:t>10____ 2019 р.</w:t>
      </w:r>
    </w:p>
    <w:p w:rsidR="009E17CB" w:rsidRPr="0067216A" w:rsidRDefault="009E17CB" w:rsidP="009E17CB">
      <w:pPr>
        <w:rPr>
          <w:rFonts w:asciiTheme="majorHAnsi" w:hAnsiTheme="majorHAnsi" w:cs="Times New Roman"/>
        </w:rPr>
      </w:pPr>
    </w:p>
    <w:p w:rsidR="009E17CB" w:rsidRPr="0067216A" w:rsidRDefault="009E17CB" w:rsidP="009E17CB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</w:rPr>
      </w:pPr>
    </w:p>
    <w:p w:rsidR="009E17CB" w:rsidRPr="0067216A" w:rsidRDefault="009E17CB" w:rsidP="009E17CB">
      <w:pPr>
        <w:jc w:val="center"/>
        <w:rPr>
          <w:rFonts w:asciiTheme="majorHAnsi" w:eastAsia="Times New Roman" w:hAnsiTheme="majorHAnsi" w:cs="Times New Roman"/>
          <w:b/>
        </w:rPr>
      </w:pPr>
      <w:bookmarkStart w:id="0" w:name="_GoBack"/>
      <w:r w:rsidRPr="0067216A">
        <w:rPr>
          <w:rFonts w:asciiTheme="majorHAnsi" w:eastAsia="Times New Roman" w:hAnsiTheme="majorHAnsi" w:cs="Times New Roman"/>
          <w:b/>
        </w:rPr>
        <w:t xml:space="preserve">ПРОГРАМА </w:t>
      </w:r>
    </w:p>
    <w:p w:rsidR="009E17CB" w:rsidRPr="0067216A" w:rsidRDefault="009E17CB" w:rsidP="009E17CB">
      <w:pPr>
        <w:jc w:val="center"/>
        <w:rPr>
          <w:rFonts w:asciiTheme="majorHAnsi" w:eastAsia="Times New Roman" w:hAnsiTheme="majorHAnsi" w:cs="Times New Roman"/>
          <w:b/>
        </w:rPr>
      </w:pPr>
      <w:r w:rsidRPr="0067216A">
        <w:rPr>
          <w:rFonts w:asciiTheme="majorHAnsi" w:eastAsia="Times New Roman" w:hAnsiTheme="majorHAnsi" w:cs="Times New Roman"/>
          <w:b/>
        </w:rPr>
        <w:t xml:space="preserve"> первинного інструктажу з охорони праці</w:t>
      </w:r>
    </w:p>
    <w:p w:rsidR="009E17CB" w:rsidRPr="0067216A" w:rsidRDefault="009E17CB" w:rsidP="009E17CB">
      <w:pPr>
        <w:jc w:val="center"/>
        <w:rPr>
          <w:rFonts w:asciiTheme="majorHAnsi" w:hAnsiTheme="majorHAnsi" w:cs="Times New Roman"/>
          <w:b/>
        </w:rPr>
      </w:pPr>
      <w:r w:rsidRPr="0067216A">
        <w:rPr>
          <w:rFonts w:asciiTheme="majorHAnsi" w:eastAsia="Times New Roman" w:hAnsiTheme="majorHAnsi" w:cs="Times New Roman"/>
          <w:b/>
        </w:rPr>
        <w:t xml:space="preserve">на робочому місці </w:t>
      </w:r>
      <w:r w:rsidRPr="0067216A">
        <w:rPr>
          <w:rFonts w:asciiTheme="majorHAnsi" w:hAnsiTheme="majorHAnsi" w:cs="Times New Roman"/>
          <w:b/>
        </w:rPr>
        <w:t>для працівників</w:t>
      </w:r>
      <w:bookmarkEnd w:id="0"/>
    </w:p>
    <w:p w:rsidR="009E17CB" w:rsidRPr="0067216A" w:rsidRDefault="009E17CB" w:rsidP="009E17CB">
      <w:pPr>
        <w:jc w:val="center"/>
        <w:rPr>
          <w:rFonts w:asciiTheme="majorHAnsi" w:hAnsiTheme="majorHAnsi" w:cs="Times New Roman"/>
          <w:b/>
        </w:rPr>
      </w:pPr>
    </w:p>
    <w:p w:rsidR="009E17CB" w:rsidRPr="0067216A" w:rsidRDefault="009E17CB" w:rsidP="009E17CB">
      <w:pPr>
        <w:pStyle w:val="HTML"/>
        <w:numPr>
          <w:ilvl w:val="0"/>
          <w:numId w:val="1"/>
        </w:numPr>
        <w:ind w:left="426" w:right="-1" w:hanging="426"/>
        <w:jc w:val="both"/>
        <w:rPr>
          <w:rFonts w:asciiTheme="majorHAnsi" w:hAnsiTheme="majorHAnsi" w:cs="Times New Roman"/>
          <w:sz w:val="24"/>
          <w:szCs w:val="24"/>
        </w:rPr>
      </w:pPr>
      <w:r w:rsidRPr="0067216A">
        <w:rPr>
          <w:rFonts w:asciiTheme="majorHAnsi" w:hAnsiTheme="majorHAnsi" w:cs="Times New Roman"/>
          <w:sz w:val="24"/>
          <w:szCs w:val="24"/>
        </w:rPr>
        <w:t xml:space="preserve">Загальні  відомості про роботу на робочому місці, при роботі на комп’ютері та ксероксі. </w:t>
      </w:r>
    </w:p>
    <w:p w:rsidR="009E17CB" w:rsidRPr="0067216A" w:rsidRDefault="009E17CB" w:rsidP="009E17CB">
      <w:pPr>
        <w:pStyle w:val="HTML"/>
        <w:numPr>
          <w:ilvl w:val="0"/>
          <w:numId w:val="1"/>
        </w:numPr>
        <w:ind w:left="426" w:right="-1" w:hanging="426"/>
        <w:jc w:val="both"/>
        <w:rPr>
          <w:rFonts w:asciiTheme="majorHAnsi" w:hAnsiTheme="majorHAnsi" w:cs="Times New Roman"/>
          <w:sz w:val="24"/>
          <w:szCs w:val="24"/>
        </w:rPr>
      </w:pPr>
      <w:r w:rsidRPr="0067216A">
        <w:rPr>
          <w:rFonts w:asciiTheme="majorHAnsi" w:hAnsiTheme="majorHAnsi" w:cs="Times New Roman"/>
          <w:sz w:val="24"/>
          <w:szCs w:val="24"/>
        </w:rPr>
        <w:t xml:space="preserve">Основні небезпечні фактори що виникають в процесі роботи, особливості їх дії на працівників. </w:t>
      </w:r>
    </w:p>
    <w:p w:rsidR="009E17CB" w:rsidRPr="0067216A" w:rsidRDefault="009E17CB" w:rsidP="009E17CB">
      <w:pPr>
        <w:pStyle w:val="HTML"/>
        <w:numPr>
          <w:ilvl w:val="0"/>
          <w:numId w:val="1"/>
        </w:numPr>
        <w:ind w:left="426" w:right="-1" w:hanging="426"/>
        <w:jc w:val="both"/>
        <w:rPr>
          <w:rFonts w:asciiTheme="majorHAnsi" w:hAnsiTheme="majorHAnsi" w:cs="Times New Roman"/>
          <w:sz w:val="24"/>
          <w:szCs w:val="24"/>
        </w:rPr>
      </w:pPr>
      <w:r w:rsidRPr="0067216A">
        <w:rPr>
          <w:rFonts w:asciiTheme="majorHAnsi" w:hAnsiTheme="majorHAnsi" w:cs="Times New Roman"/>
          <w:sz w:val="24"/>
          <w:szCs w:val="24"/>
        </w:rPr>
        <w:t>Питання санітарії та особистої гігієни,  пов'язані з виконанням роботи і перебуванням у приміщенні.</w:t>
      </w:r>
    </w:p>
    <w:p w:rsidR="009E17CB" w:rsidRPr="0067216A" w:rsidRDefault="009E17CB" w:rsidP="009E17CB">
      <w:pPr>
        <w:pStyle w:val="HTML"/>
        <w:numPr>
          <w:ilvl w:val="0"/>
          <w:numId w:val="1"/>
        </w:numPr>
        <w:ind w:left="426" w:right="-1" w:hanging="426"/>
        <w:jc w:val="both"/>
        <w:rPr>
          <w:rFonts w:asciiTheme="majorHAnsi" w:hAnsiTheme="majorHAnsi" w:cs="Times New Roman"/>
          <w:sz w:val="24"/>
          <w:szCs w:val="24"/>
        </w:rPr>
      </w:pPr>
      <w:r w:rsidRPr="0067216A">
        <w:rPr>
          <w:rFonts w:asciiTheme="majorHAnsi" w:hAnsiTheme="majorHAnsi" w:cs="Times New Roman"/>
          <w:sz w:val="24"/>
          <w:szCs w:val="24"/>
        </w:rPr>
        <w:t xml:space="preserve"> Безпечна організація робіт та утримання робочого місця.</w:t>
      </w:r>
    </w:p>
    <w:p w:rsidR="009E17CB" w:rsidRPr="0067216A" w:rsidRDefault="009E17CB" w:rsidP="009E17CB">
      <w:pPr>
        <w:pStyle w:val="HTML"/>
        <w:numPr>
          <w:ilvl w:val="0"/>
          <w:numId w:val="1"/>
        </w:numPr>
        <w:ind w:left="426" w:right="-1" w:hanging="426"/>
        <w:jc w:val="both"/>
        <w:rPr>
          <w:rFonts w:asciiTheme="majorHAnsi" w:hAnsiTheme="majorHAnsi" w:cs="Times New Roman"/>
          <w:sz w:val="24"/>
          <w:szCs w:val="24"/>
        </w:rPr>
      </w:pPr>
      <w:r w:rsidRPr="0067216A">
        <w:rPr>
          <w:rFonts w:asciiTheme="majorHAnsi" w:hAnsiTheme="majorHAnsi" w:cs="Times New Roman"/>
          <w:sz w:val="24"/>
          <w:szCs w:val="24"/>
        </w:rPr>
        <w:t xml:space="preserve">Небезпечні  зони   приладів.   Засоби безпеки  обладнання  (запобіжні,  гальмові  пристрої  та  огорожа, системи  блокування  та  сигналізації,  знаки   безпеки).   Вимоги запобігання </w:t>
      </w:r>
      <w:proofErr w:type="spellStart"/>
      <w:r w:rsidRPr="0067216A">
        <w:rPr>
          <w:rFonts w:asciiTheme="majorHAnsi" w:hAnsiTheme="majorHAnsi" w:cs="Times New Roman"/>
          <w:sz w:val="24"/>
          <w:szCs w:val="24"/>
        </w:rPr>
        <w:t>електротравматизму</w:t>
      </w:r>
      <w:proofErr w:type="spellEnd"/>
      <w:r w:rsidRPr="0067216A">
        <w:rPr>
          <w:rFonts w:asciiTheme="majorHAnsi" w:hAnsiTheme="majorHAnsi" w:cs="Times New Roman"/>
          <w:sz w:val="24"/>
          <w:szCs w:val="24"/>
        </w:rPr>
        <w:t>.</w:t>
      </w:r>
    </w:p>
    <w:p w:rsidR="009E17CB" w:rsidRPr="0067216A" w:rsidRDefault="009E17CB" w:rsidP="009E17CB">
      <w:pPr>
        <w:pStyle w:val="HTML"/>
        <w:numPr>
          <w:ilvl w:val="0"/>
          <w:numId w:val="1"/>
        </w:numPr>
        <w:ind w:left="426" w:right="-1" w:hanging="426"/>
        <w:jc w:val="both"/>
        <w:rPr>
          <w:rFonts w:asciiTheme="majorHAnsi" w:hAnsiTheme="majorHAnsi" w:cs="Times New Roman"/>
          <w:sz w:val="24"/>
          <w:szCs w:val="24"/>
        </w:rPr>
      </w:pPr>
      <w:r w:rsidRPr="0067216A">
        <w:rPr>
          <w:rFonts w:asciiTheme="majorHAnsi" w:hAnsiTheme="majorHAnsi" w:cs="Times New Roman"/>
          <w:sz w:val="24"/>
          <w:szCs w:val="24"/>
        </w:rPr>
        <w:t>Порядок  підготовки   до   праці   (перевірка   справності обладнання,   пускових   приладів,  інструменту  та  пристосувань, блокування, заземлення та інших засобів захисту).</w:t>
      </w:r>
    </w:p>
    <w:p w:rsidR="009E17CB" w:rsidRPr="0067216A" w:rsidRDefault="009E17CB" w:rsidP="009E17CB">
      <w:pPr>
        <w:pStyle w:val="HTML"/>
        <w:numPr>
          <w:ilvl w:val="0"/>
          <w:numId w:val="1"/>
        </w:numPr>
        <w:ind w:left="426" w:right="-1" w:hanging="426"/>
        <w:jc w:val="both"/>
        <w:rPr>
          <w:rFonts w:asciiTheme="majorHAnsi" w:hAnsiTheme="majorHAnsi" w:cs="Times New Roman"/>
          <w:sz w:val="24"/>
          <w:szCs w:val="24"/>
        </w:rPr>
      </w:pPr>
      <w:r w:rsidRPr="0067216A">
        <w:rPr>
          <w:rFonts w:asciiTheme="majorHAnsi" w:hAnsiTheme="majorHAnsi" w:cs="Times New Roman"/>
          <w:sz w:val="24"/>
          <w:szCs w:val="24"/>
        </w:rPr>
        <w:t>Безпечні  прийоми  та  методи  роботи;  дії при виникненні небезпечної ситуації.</w:t>
      </w:r>
    </w:p>
    <w:p w:rsidR="009E17CB" w:rsidRPr="0067216A" w:rsidRDefault="009E17CB" w:rsidP="009E17CB">
      <w:pPr>
        <w:pStyle w:val="HTML"/>
        <w:numPr>
          <w:ilvl w:val="0"/>
          <w:numId w:val="1"/>
        </w:numPr>
        <w:ind w:left="426" w:right="-1" w:hanging="426"/>
        <w:jc w:val="both"/>
        <w:rPr>
          <w:rFonts w:asciiTheme="majorHAnsi" w:hAnsiTheme="majorHAnsi" w:cs="Times New Roman"/>
          <w:sz w:val="24"/>
          <w:szCs w:val="24"/>
        </w:rPr>
      </w:pPr>
      <w:r w:rsidRPr="0067216A">
        <w:rPr>
          <w:rFonts w:asciiTheme="majorHAnsi" w:hAnsiTheme="majorHAnsi" w:cs="Times New Roman"/>
          <w:sz w:val="24"/>
          <w:szCs w:val="24"/>
        </w:rPr>
        <w:t xml:space="preserve"> Засоби індивідуального захисту на робочому місці та правила їх використання.</w:t>
      </w:r>
    </w:p>
    <w:p w:rsidR="009E17CB" w:rsidRPr="0067216A" w:rsidRDefault="009E17CB" w:rsidP="009E17CB">
      <w:pPr>
        <w:pStyle w:val="HTML"/>
        <w:numPr>
          <w:ilvl w:val="0"/>
          <w:numId w:val="1"/>
        </w:numPr>
        <w:ind w:left="426" w:right="-1" w:hanging="426"/>
        <w:jc w:val="both"/>
        <w:rPr>
          <w:rFonts w:asciiTheme="majorHAnsi" w:hAnsiTheme="majorHAnsi" w:cs="Times New Roman"/>
          <w:sz w:val="24"/>
          <w:szCs w:val="24"/>
        </w:rPr>
      </w:pPr>
      <w:r w:rsidRPr="0067216A">
        <w:rPr>
          <w:rFonts w:asciiTheme="majorHAnsi" w:hAnsiTheme="majorHAnsi" w:cs="Times New Roman"/>
          <w:sz w:val="24"/>
          <w:szCs w:val="24"/>
        </w:rPr>
        <w:t>Схема  безпечного  руху  працівників  по  території школи.</w:t>
      </w:r>
    </w:p>
    <w:p w:rsidR="009E17CB" w:rsidRPr="0067216A" w:rsidRDefault="009E17CB" w:rsidP="009E17CB">
      <w:pPr>
        <w:pStyle w:val="HTML"/>
        <w:numPr>
          <w:ilvl w:val="0"/>
          <w:numId w:val="1"/>
        </w:numPr>
        <w:ind w:left="426" w:right="-1" w:hanging="426"/>
        <w:jc w:val="both"/>
        <w:rPr>
          <w:rFonts w:asciiTheme="majorHAnsi" w:hAnsiTheme="majorHAnsi" w:cs="Times New Roman"/>
          <w:sz w:val="24"/>
          <w:szCs w:val="24"/>
        </w:rPr>
      </w:pPr>
      <w:r w:rsidRPr="0067216A">
        <w:rPr>
          <w:rFonts w:asciiTheme="majorHAnsi" w:hAnsiTheme="majorHAnsi" w:cs="Times New Roman"/>
          <w:sz w:val="24"/>
          <w:szCs w:val="24"/>
        </w:rPr>
        <w:t>Характерні причини аварій (вибухів, пожеж тощо), випадків виробничого травматизму.</w:t>
      </w:r>
    </w:p>
    <w:p w:rsidR="009E17CB" w:rsidRPr="0067216A" w:rsidRDefault="009E17CB" w:rsidP="009E17CB">
      <w:pPr>
        <w:pStyle w:val="HTML"/>
        <w:numPr>
          <w:ilvl w:val="0"/>
          <w:numId w:val="1"/>
        </w:numPr>
        <w:ind w:left="426" w:right="-1" w:hanging="426"/>
        <w:jc w:val="both"/>
        <w:rPr>
          <w:rFonts w:asciiTheme="majorHAnsi" w:hAnsiTheme="majorHAnsi" w:cs="Times New Roman"/>
          <w:sz w:val="24"/>
          <w:szCs w:val="24"/>
        </w:rPr>
      </w:pPr>
      <w:r w:rsidRPr="0067216A">
        <w:rPr>
          <w:rFonts w:asciiTheme="majorHAnsi" w:hAnsiTheme="majorHAnsi" w:cs="Times New Roman"/>
          <w:sz w:val="24"/>
          <w:szCs w:val="24"/>
        </w:rPr>
        <w:t>План ліквідації аварій, запасні виходи.</w:t>
      </w:r>
    </w:p>
    <w:p w:rsidR="009E17CB" w:rsidRPr="0067216A" w:rsidRDefault="009E17CB" w:rsidP="009E17CB">
      <w:pPr>
        <w:pStyle w:val="HTML"/>
        <w:numPr>
          <w:ilvl w:val="0"/>
          <w:numId w:val="1"/>
        </w:numPr>
        <w:ind w:left="426" w:right="-1" w:hanging="426"/>
        <w:jc w:val="both"/>
        <w:rPr>
          <w:rFonts w:asciiTheme="majorHAnsi" w:hAnsiTheme="majorHAnsi" w:cs="Times New Roman"/>
          <w:sz w:val="24"/>
          <w:szCs w:val="24"/>
        </w:rPr>
      </w:pPr>
      <w:r w:rsidRPr="0067216A">
        <w:rPr>
          <w:rFonts w:asciiTheme="majorHAnsi" w:hAnsiTheme="majorHAnsi" w:cs="Times New Roman"/>
          <w:sz w:val="24"/>
          <w:szCs w:val="24"/>
        </w:rPr>
        <w:t xml:space="preserve">Засоби  запобігання  можливим  аваріям.  </w:t>
      </w:r>
    </w:p>
    <w:p w:rsidR="009E17CB" w:rsidRPr="0067216A" w:rsidRDefault="009E17CB" w:rsidP="009E17CB">
      <w:pPr>
        <w:pStyle w:val="HTML"/>
        <w:numPr>
          <w:ilvl w:val="0"/>
          <w:numId w:val="1"/>
        </w:numPr>
        <w:ind w:left="426" w:right="-1" w:hanging="426"/>
        <w:jc w:val="both"/>
        <w:rPr>
          <w:rFonts w:asciiTheme="majorHAnsi" w:hAnsiTheme="majorHAnsi" w:cs="Times New Roman"/>
          <w:sz w:val="24"/>
          <w:szCs w:val="24"/>
        </w:rPr>
      </w:pPr>
      <w:r w:rsidRPr="0067216A">
        <w:rPr>
          <w:rFonts w:asciiTheme="majorHAnsi" w:hAnsiTheme="majorHAnsi" w:cs="Times New Roman"/>
          <w:sz w:val="24"/>
          <w:szCs w:val="24"/>
        </w:rPr>
        <w:t xml:space="preserve">Обов'язки  і дії працівників при аваріях. </w:t>
      </w:r>
    </w:p>
    <w:p w:rsidR="009E17CB" w:rsidRPr="0067216A" w:rsidRDefault="009E17CB" w:rsidP="009E17CB">
      <w:pPr>
        <w:pStyle w:val="HTML"/>
        <w:numPr>
          <w:ilvl w:val="0"/>
          <w:numId w:val="1"/>
        </w:numPr>
        <w:ind w:left="426" w:right="-1" w:hanging="426"/>
        <w:jc w:val="both"/>
        <w:rPr>
          <w:rFonts w:asciiTheme="majorHAnsi" w:hAnsiTheme="majorHAnsi" w:cs="Times New Roman"/>
          <w:sz w:val="24"/>
          <w:szCs w:val="24"/>
        </w:rPr>
      </w:pPr>
      <w:r w:rsidRPr="0067216A">
        <w:rPr>
          <w:rFonts w:asciiTheme="majorHAnsi" w:hAnsiTheme="majorHAnsi" w:cs="Times New Roman"/>
          <w:sz w:val="24"/>
          <w:szCs w:val="24"/>
        </w:rPr>
        <w:t>Способи застосування існуючих на дільниці засобів  пожежогасіння, проти аварійного захисту та сигналізації, місця їх розташування.</w:t>
      </w:r>
    </w:p>
    <w:p w:rsidR="009E17CB" w:rsidRPr="0067216A" w:rsidRDefault="009E17CB" w:rsidP="009E17CB">
      <w:pPr>
        <w:pStyle w:val="HTML"/>
        <w:numPr>
          <w:ilvl w:val="0"/>
          <w:numId w:val="1"/>
        </w:numPr>
        <w:ind w:left="426" w:right="-1" w:hanging="426"/>
        <w:jc w:val="both"/>
        <w:rPr>
          <w:rFonts w:asciiTheme="majorHAnsi" w:hAnsiTheme="majorHAnsi" w:cs="Times New Roman"/>
          <w:sz w:val="24"/>
          <w:szCs w:val="24"/>
        </w:rPr>
      </w:pPr>
      <w:r w:rsidRPr="0067216A">
        <w:rPr>
          <w:rFonts w:asciiTheme="majorHAnsi" w:hAnsiTheme="majorHAnsi" w:cs="Times New Roman"/>
          <w:sz w:val="24"/>
          <w:szCs w:val="24"/>
        </w:rPr>
        <w:t>Надання долікарської допомоги потерпілим.</w:t>
      </w:r>
    </w:p>
    <w:p w:rsidR="009E17CB" w:rsidRPr="0067216A" w:rsidRDefault="009E17CB" w:rsidP="009E17CB">
      <w:pPr>
        <w:pStyle w:val="HTML"/>
        <w:numPr>
          <w:ilvl w:val="0"/>
          <w:numId w:val="1"/>
        </w:numPr>
        <w:ind w:left="426" w:right="-1" w:hanging="426"/>
        <w:jc w:val="both"/>
        <w:rPr>
          <w:rFonts w:asciiTheme="majorHAnsi" w:hAnsiTheme="majorHAnsi" w:cs="Times New Roman"/>
          <w:sz w:val="24"/>
          <w:szCs w:val="24"/>
        </w:rPr>
      </w:pPr>
      <w:r w:rsidRPr="0067216A">
        <w:rPr>
          <w:rFonts w:asciiTheme="majorHAnsi" w:hAnsiTheme="majorHAnsi" w:cs="Times New Roman"/>
          <w:sz w:val="24"/>
          <w:szCs w:val="24"/>
        </w:rPr>
        <w:t>Вимоги безпеки після закінчення  роботи.</w:t>
      </w:r>
    </w:p>
    <w:p w:rsidR="009E17CB" w:rsidRPr="0067216A" w:rsidRDefault="009E17CB" w:rsidP="009E17CB">
      <w:pPr>
        <w:pStyle w:val="HTML"/>
        <w:ind w:right="-1" w:firstLine="567"/>
        <w:jc w:val="both"/>
        <w:rPr>
          <w:rFonts w:asciiTheme="majorHAnsi" w:hAnsiTheme="majorHAnsi" w:cs="Times New Roman"/>
          <w:sz w:val="24"/>
          <w:szCs w:val="24"/>
        </w:rPr>
      </w:pPr>
    </w:p>
    <w:p w:rsidR="009E17CB" w:rsidRPr="0067216A" w:rsidRDefault="009E17CB" w:rsidP="009E17CB">
      <w:pPr>
        <w:pStyle w:val="HTML"/>
        <w:ind w:right="-1" w:firstLine="567"/>
        <w:jc w:val="both"/>
        <w:rPr>
          <w:rFonts w:asciiTheme="majorHAnsi" w:hAnsiTheme="majorHAnsi" w:cs="Times New Roman"/>
          <w:sz w:val="24"/>
          <w:szCs w:val="24"/>
        </w:rPr>
      </w:pPr>
      <w:r w:rsidRPr="0067216A">
        <w:rPr>
          <w:rFonts w:asciiTheme="majorHAnsi" w:hAnsiTheme="majorHAnsi" w:cs="Times New Roman"/>
          <w:sz w:val="24"/>
          <w:szCs w:val="24"/>
        </w:rPr>
        <w:t>Примітка:</w:t>
      </w:r>
    </w:p>
    <w:p w:rsidR="009E17CB" w:rsidRPr="0067216A" w:rsidRDefault="009E17CB" w:rsidP="009E17CB">
      <w:pPr>
        <w:pStyle w:val="HTML"/>
        <w:ind w:left="748" w:right="-1"/>
        <w:jc w:val="both"/>
        <w:rPr>
          <w:rFonts w:asciiTheme="majorHAnsi" w:hAnsiTheme="majorHAnsi" w:cs="Times New Roman"/>
          <w:sz w:val="24"/>
          <w:szCs w:val="24"/>
        </w:rPr>
      </w:pPr>
      <w:r w:rsidRPr="0067216A">
        <w:rPr>
          <w:rFonts w:asciiTheme="majorHAnsi" w:hAnsiTheme="majorHAnsi" w:cs="Times New Roman"/>
          <w:sz w:val="24"/>
          <w:szCs w:val="24"/>
        </w:rPr>
        <w:t>Зазначені   в   пунктах   1-15  питання  розглядаються  в поєднанні з інструкцією з охорони праці для конкретного виду робіт чи професії.</w:t>
      </w:r>
    </w:p>
    <w:p w:rsidR="009E17CB" w:rsidRPr="0067216A" w:rsidRDefault="009E17CB" w:rsidP="009E1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171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9E17CB" w:rsidRPr="0067216A" w:rsidRDefault="009E17CB" w:rsidP="009E17CB">
      <w:pPr>
        <w:pStyle w:val="20"/>
        <w:shd w:val="clear" w:color="auto" w:fill="auto"/>
        <w:spacing w:line="240" w:lineRule="auto"/>
        <w:ind w:right="-69"/>
        <w:rPr>
          <w:rFonts w:asciiTheme="majorHAnsi" w:hAnsiTheme="majorHAnsi"/>
          <w:b w:val="0"/>
          <w:sz w:val="24"/>
          <w:szCs w:val="24"/>
          <w:lang w:val="uk-UA"/>
        </w:rPr>
      </w:pPr>
      <w:r w:rsidRPr="0067216A">
        <w:rPr>
          <w:rFonts w:asciiTheme="majorHAnsi" w:hAnsiTheme="majorHAnsi"/>
          <w:b w:val="0"/>
          <w:sz w:val="24"/>
          <w:szCs w:val="24"/>
          <w:lang w:val="uk-UA"/>
        </w:rPr>
        <w:t>Директор школи                ______________                                   О.Ф.</w:t>
      </w:r>
      <w:proofErr w:type="spellStart"/>
      <w:r w:rsidRPr="0067216A">
        <w:rPr>
          <w:rFonts w:asciiTheme="majorHAnsi" w:hAnsiTheme="majorHAnsi"/>
          <w:b w:val="0"/>
          <w:sz w:val="24"/>
          <w:szCs w:val="24"/>
          <w:lang w:val="uk-UA"/>
        </w:rPr>
        <w:t>Тельпіз</w:t>
      </w:r>
      <w:proofErr w:type="spellEnd"/>
    </w:p>
    <w:p w:rsidR="009E17CB" w:rsidRPr="0067216A" w:rsidRDefault="009E17CB" w:rsidP="009E17CB">
      <w:pPr>
        <w:pStyle w:val="20"/>
        <w:shd w:val="clear" w:color="auto" w:fill="auto"/>
        <w:spacing w:line="240" w:lineRule="auto"/>
        <w:ind w:right="-69"/>
        <w:jc w:val="left"/>
        <w:rPr>
          <w:rFonts w:asciiTheme="majorHAnsi" w:hAnsiTheme="majorHAnsi"/>
          <w:b w:val="0"/>
          <w:sz w:val="24"/>
          <w:szCs w:val="24"/>
          <w:lang w:val="uk-UA"/>
        </w:rPr>
      </w:pPr>
    </w:p>
    <w:p w:rsidR="009E17CB" w:rsidRPr="0067216A" w:rsidRDefault="009E17CB" w:rsidP="009E17CB">
      <w:pPr>
        <w:pStyle w:val="20"/>
        <w:shd w:val="clear" w:color="auto" w:fill="auto"/>
        <w:spacing w:line="240" w:lineRule="auto"/>
        <w:ind w:right="-69"/>
        <w:jc w:val="left"/>
        <w:rPr>
          <w:rFonts w:asciiTheme="majorHAnsi" w:hAnsiTheme="majorHAnsi"/>
          <w:b w:val="0"/>
          <w:sz w:val="24"/>
          <w:szCs w:val="24"/>
          <w:lang w:val="uk-UA"/>
        </w:rPr>
      </w:pPr>
    </w:p>
    <w:p w:rsidR="009E17CB" w:rsidRPr="0067216A" w:rsidRDefault="009E17CB" w:rsidP="009E17CB">
      <w:pPr>
        <w:pStyle w:val="20"/>
        <w:shd w:val="clear" w:color="auto" w:fill="auto"/>
        <w:spacing w:line="240" w:lineRule="auto"/>
        <w:ind w:right="-69"/>
        <w:jc w:val="left"/>
        <w:rPr>
          <w:rFonts w:asciiTheme="majorHAnsi" w:hAnsiTheme="majorHAnsi"/>
          <w:b w:val="0"/>
          <w:sz w:val="24"/>
          <w:szCs w:val="24"/>
          <w:lang w:val="uk-UA"/>
        </w:rPr>
      </w:pPr>
    </w:p>
    <w:p w:rsidR="009E17CB" w:rsidRPr="0067216A" w:rsidRDefault="009E17CB" w:rsidP="009E17CB">
      <w:pPr>
        <w:pStyle w:val="20"/>
        <w:shd w:val="clear" w:color="auto" w:fill="auto"/>
        <w:spacing w:line="240" w:lineRule="auto"/>
        <w:ind w:right="-69"/>
        <w:jc w:val="left"/>
        <w:rPr>
          <w:rFonts w:asciiTheme="majorHAnsi" w:hAnsiTheme="majorHAnsi"/>
          <w:b w:val="0"/>
          <w:sz w:val="24"/>
          <w:szCs w:val="24"/>
          <w:lang w:val="uk-UA"/>
        </w:rPr>
      </w:pPr>
      <w:r w:rsidRPr="0067216A">
        <w:rPr>
          <w:rFonts w:asciiTheme="majorHAnsi" w:hAnsiTheme="majorHAnsi"/>
          <w:b w:val="0"/>
          <w:sz w:val="24"/>
          <w:szCs w:val="24"/>
          <w:lang w:val="uk-UA"/>
        </w:rPr>
        <w:t>УЗГОДЖЕНО:</w:t>
      </w:r>
    </w:p>
    <w:p w:rsidR="009E17CB" w:rsidRPr="0067216A" w:rsidRDefault="009E17CB" w:rsidP="009E17CB">
      <w:pPr>
        <w:pStyle w:val="20"/>
        <w:shd w:val="clear" w:color="auto" w:fill="auto"/>
        <w:spacing w:line="240" w:lineRule="auto"/>
        <w:ind w:right="240"/>
        <w:jc w:val="left"/>
        <w:rPr>
          <w:rFonts w:asciiTheme="majorHAnsi" w:hAnsiTheme="majorHAnsi"/>
          <w:b w:val="0"/>
          <w:sz w:val="24"/>
          <w:szCs w:val="24"/>
          <w:lang w:val="uk-UA"/>
        </w:rPr>
      </w:pPr>
      <w:r w:rsidRPr="0067216A">
        <w:rPr>
          <w:rFonts w:asciiTheme="majorHAnsi" w:hAnsiTheme="majorHAnsi"/>
          <w:b w:val="0"/>
          <w:sz w:val="24"/>
          <w:szCs w:val="24"/>
          <w:lang w:val="uk-UA"/>
        </w:rPr>
        <w:t>Заступник директора з АГЧ                 ______________                                О.І.</w:t>
      </w:r>
      <w:proofErr w:type="spellStart"/>
      <w:r w:rsidRPr="0067216A">
        <w:rPr>
          <w:rFonts w:asciiTheme="majorHAnsi" w:hAnsiTheme="majorHAnsi"/>
          <w:b w:val="0"/>
          <w:sz w:val="24"/>
          <w:szCs w:val="24"/>
          <w:lang w:val="uk-UA"/>
        </w:rPr>
        <w:t>Бойнегрі</w:t>
      </w:r>
      <w:proofErr w:type="spellEnd"/>
      <w:r w:rsidRPr="0067216A">
        <w:rPr>
          <w:rFonts w:asciiTheme="majorHAnsi" w:hAnsiTheme="majorHAnsi"/>
          <w:b w:val="0"/>
          <w:sz w:val="24"/>
          <w:szCs w:val="24"/>
          <w:lang w:val="uk-UA"/>
        </w:rPr>
        <w:t xml:space="preserve"> </w:t>
      </w:r>
    </w:p>
    <w:p w:rsidR="009E17CB" w:rsidRDefault="009E17CB" w:rsidP="009E17CB">
      <w:pPr>
        <w:pStyle w:val="20"/>
        <w:shd w:val="clear" w:color="auto" w:fill="auto"/>
        <w:spacing w:line="240" w:lineRule="auto"/>
        <w:ind w:right="240"/>
        <w:jc w:val="left"/>
        <w:rPr>
          <w:rFonts w:asciiTheme="majorHAnsi" w:hAnsiTheme="majorHAnsi"/>
          <w:b w:val="0"/>
          <w:sz w:val="24"/>
          <w:szCs w:val="24"/>
          <w:lang w:val="uk-UA"/>
        </w:rPr>
      </w:pPr>
    </w:p>
    <w:p w:rsidR="009E17CB" w:rsidRPr="0067216A" w:rsidRDefault="009E17CB" w:rsidP="009E17CB">
      <w:pPr>
        <w:pStyle w:val="20"/>
        <w:shd w:val="clear" w:color="auto" w:fill="auto"/>
        <w:spacing w:line="240" w:lineRule="auto"/>
        <w:ind w:right="240"/>
        <w:jc w:val="left"/>
        <w:rPr>
          <w:rFonts w:asciiTheme="majorHAnsi" w:hAnsiTheme="majorHAnsi"/>
          <w:b w:val="0"/>
          <w:sz w:val="24"/>
          <w:szCs w:val="24"/>
          <w:lang w:val="uk-UA"/>
        </w:rPr>
      </w:pPr>
      <w:r w:rsidRPr="0067216A">
        <w:rPr>
          <w:rFonts w:asciiTheme="majorHAnsi" w:hAnsiTheme="majorHAnsi"/>
          <w:b w:val="0"/>
          <w:sz w:val="24"/>
          <w:szCs w:val="24"/>
          <w:lang w:val="uk-UA"/>
        </w:rPr>
        <w:t xml:space="preserve">Голова профкому                             _______________                                   Ф.П. </w:t>
      </w:r>
      <w:proofErr w:type="spellStart"/>
      <w:r w:rsidRPr="0067216A">
        <w:rPr>
          <w:rFonts w:asciiTheme="majorHAnsi" w:hAnsiTheme="majorHAnsi"/>
          <w:b w:val="0"/>
          <w:sz w:val="24"/>
          <w:szCs w:val="24"/>
          <w:lang w:val="uk-UA"/>
        </w:rPr>
        <w:t>Гойчу</w:t>
      </w:r>
      <w:proofErr w:type="spellEnd"/>
    </w:p>
    <w:sectPr w:rsidR="009E17CB" w:rsidRPr="0067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1333C"/>
    <w:multiLevelType w:val="hybridMultilevel"/>
    <w:tmpl w:val="1B561D68"/>
    <w:lvl w:ilvl="0" w:tplc="672EE71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CB"/>
    <w:rsid w:val="000845A0"/>
    <w:rsid w:val="009E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17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rsid w:val="009E17C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9E17CB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val="ru-RU" w:eastAsia="en-US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9E17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17CB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17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rsid w:val="009E17C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9E17CB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val="ru-RU" w:eastAsia="en-US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9E17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17CB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2020-08-11T08:26:00Z</dcterms:created>
  <dcterms:modified xsi:type="dcterms:W3CDTF">2020-08-11T08:31:00Z</dcterms:modified>
</cp:coreProperties>
</file>