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11" w:rsidRPr="00105A11" w:rsidRDefault="00105A1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Перегляньте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  <w:lang w:val="uk-UA"/>
        </w:rPr>
        <w:t xml:space="preserve"> на сайті</w:t>
      </w:r>
    </w:p>
    <w:p w:rsidR="003C6EE5" w:rsidRDefault="00381082">
      <w:pPr>
        <w:rPr>
          <w:sz w:val="28"/>
          <w:szCs w:val="28"/>
          <w:lang w:val="uk-UA"/>
        </w:rPr>
      </w:pPr>
      <w:hyperlink r:id="rId4" w:history="1">
        <w:r w:rsidRPr="00105A11">
          <w:rPr>
            <w:rStyle w:val="a3"/>
            <w:sz w:val="28"/>
            <w:szCs w:val="28"/>
          </w:rPr>
          <w:t>https://gdz4you.com/prezentaciyi/ukrayinska-literatura/mykola-voronyj-18007/</w:t>
        </w:r>
      </w:hyperlink>
    </w:p>
    <w:p w:rsidR="00105A11" w:rsidRPr="00105A11" w:rsidRDefault="00105A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Опрацюйте матеріал підручника (с. 229 – 234).</w:t>
      </w:r>
    </w:p>
    <w:sectPr w:rsidR="00105A11" w:rsidRPr="00105A11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82"/>
    <w:rsid w:val="00105A11"/>
    <w:rsid w:val="00381082"/>
    <w:rsid w:val="003C6EE5"/>
    <w:rsid w:val="00E1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z4you.com/prezentaciyi/ukrayinska-literatura/mykola-voronyj-18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2020-04-29T20:28:00Z</dcterms:created>
  <dcterms:modified xsi:type="dcterms:W3CDTF">2020-04-29T20:31:00Z</dcterms:modified>
</cp:coreProperties>
</file>