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2B" w:rsidRDefault="00916F8E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Предлог как служебная часть речи. </w:t>
      </w:r>
      <w:proofErr w:type="gramStart"/>
      <w:r>
        <w:rPr>
          <w:sz w:val="28"/>
          <w:szCs w:val="28"/>
          <w:lang w:val="ru-RU"/>
        </w:rPr>
        <w:t>Разряды  предлогов</w:t>
      </w:r>
      <w:proofErr w:type="gramEnd"/>
      <w:r>
        <w:rPr>
          <w:sz w:val="28"/>
          <w:szCs w:val="28"/>
          <w:lang w:val="ru-RU"/>
        </w:rPr>
        <w:t xml:space="preserve"> по значению</w:t>
      </w:r>
    </w:p>
    <w:p w:rsidR="00916F8E" w:rsidRDefault="00916F8E">
      <w:pPr>
        <w:rPr>
          <w:sz w:val="28"/>
          <w:szCs w:val="28"/>
          <w:lang w:val="ru-RU"/>
        </w:rPr>
      </w:pPr>
    </w:p>
    <w:p w:rsidR="00916F8E" w:rsidRDefault="00916F8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Д/З Проработать Теорию А, Б, В на стр. 246, 243,247;</w:t>
      </w:r>
    </w:p>
    <w:p w:rsidR="00916F8E" w:rsidRPr="00916F8E" w:rsidRDefault="00916F8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Выполнить упражнения </w:t>
      </w:r>
      <w:r w:rsidR="0071418A">
        <w:rPr>
          <w:sz w:val="28"/>
          <w:szCs w:val="28"/>
          <w:lang w:val="ru-RU"/>
        </w:rPr>
        <w:t>288, 289, 292, 296 на стр.243 - 249</w:t>
      </w:r>
    </w:p>
    <w:sectPr w:rsidR="00916F8E" w:rsidRPr="00916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A"/>
    <w:rsid w:val="0024438A"/>
    <w:rsid w:val="00516D2B"/>
    <w:rsid w:val="0071418A"/>
    <w:rsid w:val="0091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0DAE-EC37-4E99-A69B-54AB255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2020-04-24T13:58:00Z</dcterms:created>
  <dcterms:modified xsi:type="dcterms:W3CDTF">2020-04-24T14:11:00Z</dcterms:modified>
</cp:coreProperties>
</file>