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F" w:rsidRPr="007E100F" w:rsidRDefault="007E100F" w:rsidP="007E100F">
      <w:pPr>
        <w:rPr>
          <w:lang w:val="uk-UA"/>
        </w:rPr>
      </w:pPr>
      <w:r w:rsidRPr="007E100F">
        <w:rPr>
          <w:lang w:val="uk-UA"/>
        </w:rPr>
        <w:t>Опрацювати теоретичний матеріал на с.186. Усно виконати вправи 422, 423.</w:t>
      </w:r>
    </w:p>
    <w:p w:rsidR="009C5AF9" w:rsidRDefault="007E100F" w:rsidP="007E100F">
      <w:pPr>
        <w:rPr>
          <w:lang w:val="uk-UA"/>
        </w:rPr>
      </w:pPr>
      <w:r w:rsidRPr="007E100F">
        <w:rPr>
          <w:lang w:val="uk-UA"/>
        </w:rPr>
        <w:t>Письмово виконати вправи 424, 425.</w:t>
      </w:r>
    </w:p>
    <w:p w:rsidR="007E100F" w:rsidRPr="00057BEC" w:rsidRDefault="007E100F" w:rsidP="007E100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02387" cy="3226676"/>
            <wp:effectExtent l="0" t="0" r="0" b="0"/>
            <wp:docPr id="2" name="Рисунок 2" descr="C:\Users\my comp1\Desktop\числівники за будов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comp1\Desktop\числівники за будово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02" cy="32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00F" w:rsidRPr="0005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C"/>
    <w:rsid w:val="00057BEC"/>
    <w:rsid w:val="00632D9E"/>
    <w:rsid w:val="007E100F"/>
    <w:rsid w:val="007F34D1"/>
    <w:rsid w:val="008F4B6C"/>
    <w:rsid w:val="009C5AF9"/>
    <w:rsid w:val="00AF4620"/>
    <w:rsid w:val="00F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2020-03-20T10:35:00Z</dcterms:created>
  <dcterms:modified xsi:type="dcterms:W3CDTF">2020-03-20T10:35:00Z</dcterms:modified>
</cp:coreProperties>
</file>