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E1" w:rsidRDefault="00BC46E1" w:rsidP="00BC46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07.04. 2020</w:t>
      </w:r>
    </w:p>
    <w:p w:rsidR="00BC46E1" w:rsidRDefault="00BC46E1" w:rsidP="00BC46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Це наша Батьківщина</w:t>
      </w:r>
    </w:p>
    <w:p w:rsidR="00BC46E1" w:rsidRDefault="00BC46E1" w:rsidP="00BC46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141</w:t>
      </w:r>
    </w:p>
    <w:p w:rsidR="00BC46E1" w:rsidRDefault="00BC46E1" w:rsidP="00BC46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с.141, </w:t>
      </w:r>
      <w:r w:rsidRPr="003477A0">
        <w:rPr>
          <w:rFonts w:asciiTheme="majorBidi" w:hAnsiTheme="majorBidi" w:cstheme="majorBidi"/>
          <w:bCs/>
          <w:sz w:val="24"/>
          <w:szCs w:val="24"/>
          <w:lang w:val="uk-UA"/>
        </w:rPr>
        <w:t>утворити складні слова (усно).</w:t>
      </w:r>
    </w:p>
    <w:p w:rsidR="00BC46E1" w:rsidRDefault="00BC46E1" w:rsidP="00BC46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Пригадати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 уроків географії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, інформацію про Україну і використати свої знання та матеріал із рамочки для виконання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 2. 141</w:t>
      </w:r>
      <w:r w:rsidRPr="00D424AF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Записуєте тільки номер  і Ваш варіант, обраний із довідки).</w:t>
      </w:r>
    </w:p>
    <w:p w:rsidR="00BC46E1" w:rsidRDefault="00BC46E1" w:rsidP="00BC46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впр.4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с.142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прочитати, вставити пропущені слова, які знайдете у рамочці над текстом і перекласти - усно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) </w:t>
      </w:r>
    </w:p>
    <w:p w:rsidR="00BC46E1" w:rsidRDefault="00BC46E1" w:rsidP="00BC46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130EA1">
        <w:rPr>
          <w:rFonts w:asciiTheme="majorBidi" w:hAnsiTheme="majorBidi" w:cstheme="majorBidi"/>
          <w:sz w:val="24"/>
          <w:szCs w:val="24"/>
          <w:lang w:val="uk-UA"/>
        </w:rPr>
        <w:t>Ознайомитись з інформацією про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Україну</w:t>
      </w:r>
      <w:r w:rsidRPr="00B173D1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BC46E1" w:rsidRDefault="00BC46E1" w:rsidP="00BC46E1">
      <w:pPr>
        <w:rPr>
          <w:lang w:val="uk-UA"/>
        </w:rPr>
      </w:pPr>
      <w:hyperlink r:id="rId4" w:history="1">
        <w:r>
          <w:rPr>
            <w:rStyle w:val="a3"/>
          </w:rPr>
          <w:t>https://gdz4you.com/prezentaciyi/nimecka-mova/die-ukraine-5229/</w:t>
        </w:r>
      </w:hyperlink>
    </w:p>
    <w:p w:rsidR="00BC46E1" w:rsidRDefault="00BC46E1" w:rsidP="00BC46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BC46E1" w:rsidRDefault="00BC46E1" w:rsidP="00BC46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BC46E1" w:rsidRDefault="00BC46E1" w:rsidP="00BC46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BC46E1" w:rsidRPr="00B41EE9" w:rsidRDefault="00BC46E1" w:rsidP="00BC46E1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5C0439" w:rsidRDefault="005C0439"/>
    <w:sectPr w:rsidR="005C0439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6E1"/>
    <w:rsid w:val="005C0439"/>
    <w:rsid w:val="00BC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z4you.com/prezentaciyi/nimecka-mova/die-ukraine-5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2020-04-07T08:46:00Z</dcterms:created>
  <dcterms:modified xsi:type="dcterms:W3CDTF">2020-04-07T08:46:00Z</dcterms:modified>
</cp:coreProperties>
</file>