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2819C7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 24-25  тему:"Мюзикл"на  стор  96-102.Мюзикл-це  жанр   музичної   вистави  або   музичного   фільму,основу   якого  складають   спів  і   хореографічні   номери.Потрібно знати де  зявився  мюзикл?,коли  його  почали екранізувати,що сприяло  його  популяризації.Найпопулярнішим  мюзиклом є  "Собор   Паризької  Богоматері".Прослухайте фрагмент</w:t>
      </w:r>
      <w:r>
        <w:t xml:space="preserve">  з   цього  мюзиклу:Додаток1.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"https://www.youtube.com/watch?v=O8T5GIyjzKU"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https://www.youtube.com/watch?v=O8T5GIyjzKU</w:t>
      </w:r>
      <w:r>
        <w:rPr>
          <w:rStyle w:val="C2"/>
        </w:rPr>
        <w:fldChar w:fldCharType="end"/>
      </w:r>
      <w:r>
        <w:t xml:space="preserve"> </w:t>
      </w:r>
      <w:r>
        <w:t xml:space="preserve">    </w:t>
      </w:r>
      <w:r>
        <w:t xml:space="preserve">Прослухайте   фрагмент</w:t>
      </w:r>
      <w:r>
        <w:t xml:space="preserve"> з  дитячого   мюзиклу </w:t>
      </w:r>
      <w:r>
        <w:t xml:space="preserve">"Король </w:t>
      </w:r>
      <w:r>
        <w:t>лев"</w:t>
      </w:r>
      <w:r>
        <w:t xml:space="preserve">      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"https://www.youtube.com/watch?v=aEhskVxo-2E"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https://www.youtube.com/watch?v=aEhskVxo-2E</w:t>
      </w:r>
      <w:r>
        <w:rPr>
          <w:rStyle w:val="C2"/>
        </w:rPr>
        <w:fldChar w:fldCharType="end"/>
      </w:r>
      <w:r>
        <w:t xml:space="preserve"> </w:t>
      </w:r>
      <w:r>
        <w:t xml:space="preserve">  та   фрагменти  театрального  мюзиклу "Русалонька"</w:t>
      </w:r>
      <w:r>
        <w:t xml:space="preserve">    </w:t>
      </w:r>
      <w:bookmarkStart w:id="2" w:name="_dx_frag_StartFragment"/>
      <w:bookmarkEnd w:id="2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"https://www.youtube.com/watch?v=PUqLJKCCC_w"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https://www.youtube.com/watch?v=PUqLJKCCC_w</w:t>
      </w:r>
      <w:r>
        <w:rPr>
          <w:rStyle w:val="C2"/>
        </w:rPr>
        <w:fldChar w:fldCharType="end"/>
      </w:r>
      <w:r>
        <w:t xml:space="preserve"> </w:t>
      </w:r>
      <w:r>
        <w:t xml:space="preserve">                 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