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584"/>
      </w:tblGrid>
      <w:tr w:rsidR="00AA546D" w:rsidTr="00357F21">
        <w:tc>
          <w:tcPr>
            <w:tcW w:w="4644" w:type="dxa"/>
          </w:tcPr>
          <w:p w:rsidR="00AA546D" w:rsidRDefault="00AA546D" w:rsidP="00D3045F">
            <w:pPr>
              <w:rPr>
                <w:b/>
              </w:rPr>
            </w:pPr>
            <w:r w:rsidRPr="00E34A92">
              <w:rPr>
                <w:b/>
              </w:rPr>
              <w:t>ПОГОДЖЕНО»</w:t>
            </w:r>
          </w:p>
          <w:p w:rsidR="00AA546D" w:rsidRDefault="00AA546D" w:rsidP="00D3045F">
            <w:pPr>
              <w:rPr>
                <w:b/>
                <w:szCs w:val="28"/>
                <w:lang w:val="ru-RU"/>
              </w:rPr>
            </w:pPr>
            <w:r w:rsidRPr="00E34A92">
              <w:rPr>
                <w:b/>
                <w:szCs w:val="28"/>
                <w:lang w:val="ru-RU"/>
              </w:rPr>
              <w:t xml:space="preserve">Голова профкому  </w:t>
            </w:r>
          </w:p>
          <w:p w:rsidR="00AA546D" w:rsidRPr="00E34A92" w:rsidRDefault="00AA546D" w:rsidP="00AA546D">
            <w:pPr>
              <w:spacing w:line="360" w:lineRule="auto"/>
              <w:rPr>
                <w:b/>
                <w:szCs w:val="28"/>
              </w:rPr>
            </w:pPr>
            <w:r w:rsidRPr="00E34A92">
              <w:rPr>
                <w:b/>
                <w:szCs w:val="28"/>
                <w:lang w:val="ru-RU"/>
              </w:rPr>
              <w:t xml:space="preserve"> </w:t>
            </w:r>
          </w:p>
          <w:p w:rsidR="00AA546D" w:rsidRDefault="00AA546D" w:rsidP="00AA546D">
            <w:pPr>
              <w:rPr>
                <w:b/>
                <w:szCs w:val="28"/>
              </w:rPr>
            </w:pPr>
            <w:r w:rsidRPr="00E34A92">
              <w:rPr>
                <w:b/>
              </w:rPr>
              <w:t>Мельниченко Л.М.</w:t>
            </w:r>
            <w:r w:rsidRPr="00E34A92">
              <w:rPr>
                <w:b/>
                <w:szCs w:val="28"/>
              </w:rPr>
              <w:t xml:space="preserve">   _____________ </w:t>
            </w:r>
          </w:p>
          <w:p w:rsidR="00AA546D" w:rsidRDefault="00AA546D" w:rsidP="00AA546D">
            <w:pPr>
              <w:rPr>
                <w:b/>
                <w:szCs w:val="28"/>
                <w:lang w:val="ru-RU"/>
              </w:rPr>
            </w:pPr>
            <w:r w:rsidRPr="00E34A92">
              <w:rPr>
                <w:b/>
                <w:szCs w:val="28"/>
              </w:rPr>
              <w:t xml:space="preserve">   «_____»___________201</w:t>
            </w:r>
            <w:r>
              <w:rPr>
                <w:b/>
                <w:szCs w:val="28"/>
                <w:lang w:val="ru-RU"/>
              </w:rPr>
              <w:t>9</w:t>
            </w:r>
            <w:r w:rsidRPr="00E34A92">
              <w:rPr>
                <w:b/>
                <w:szCs w:val="28"/>
              </w:rPr>
              <w:t>р.</w:t>
            </w:r>
            <w:r w:rsidRPr="00E34A92">
              <w:rPr>
                <w:b/>
                <w:szCs w:val="28"/>
                <w:lang w:val="ru-RU"/>
              </w:rPr>
              <w:t xml:space="preserve"> </w:t>
            </w:r>
          </w:p>
          <w:p w:rsidR="00AA546D" w:rsidRDefault="00AA546D" w:rsidP="00AA546D">
            <w:pPr>
              <w:rPr>
                <w:b/>
              </w:rPr>
            </w:pPr>
            <w:r>
              <w:rPr>
                <w:b/>
                <w:szCs w:val="28"/>
              </w:rPr>
              <w:t xml:space="preserve">                              </w:t>
            </w:r>
            <w:r>
              <w:rPr>
                <w:b/>
                <w:szCs w:val="28"/>
                <w:lang w:val="ru-RU"/>
              </w:rPr>
              <w:t xml:space="preserve">  </w:t>
            </w:r>
            <w:r w:rsidRPr="00E34A92">
              <w:rPr>
                <w:b/>
                <w:szCs w:val="28"/>
              </w:rPr>
              <w:t xml:space="preserve"> </w:t>
            </w:r>
            <w:r w:rsidRPr="00E34A92">
              <w:rPr>
                <w:b/>
                <w:szCs w:val="28"/>
                <w:lang w:val="ru-RU"/>
              </w:rPr>
              <w:t xml:space="preserve">                                                                </w:t>
            </w:r>
          </w:p>
        </w:tc>
        <w:tc>
          <w:tcPr>
            <w:tcW w:w="993" w:type="dxa"/>
          </w:tcPr>
          <w:p w:rsidR="00AA546D" w:rsidRDefault="00AA546D" w:rsidP="00D3045F">
            <w:pPr>
              <w:rPr>
                <w:b/>
              </w:rPr>
            </w:pPr>
          </w:p>
        </w:tc>
        <w:tc>
          <w:tcPr>
            <w:tcW w:w="4584" w:type="dxa"/>
          </w:tcPr>
          <w:p w:rsidR="00AA546D" w:rsidRDefault="00AA546D" w:rsidP="00AA546D">
            <w:pPr>
              <w:rPr>
                <w:b/>
              </w:rPr>
            </w:pPr>
            <w:r w:rsidRPr="00AA546D">
              <w:rPr>
                <w:b/>
              </w:rPr>
              <w:t xml:space="preserve">«ПОГОДЖЕНО» </w:t>
            </w:r>
          </w:p>
          <w:p w:rsidR="00AA546D" w:rsidRDefault="00AA546D" w:rsidP="00AA546D">
            <w:pPr>
              <w:rPr>
                <w:b/>
                <w:szCs w:val="28"/>
              </w:rPr>
            </w:pPr>
            <w:r w:rsidRPr="00E34A92">
              <w:rPr>
                <w:b/>
                <w:szCs w:val="28"/>
                <w:lang w:val="ru-RU"/>
              </w:rPr>
              <w:t>Го</w:t>
            </w:r>
            <w:r>
              <w:rPr>
                <w:b/>
                <w:szCs w:val="28"/>
                <w:lang w:val="ru-RU"/>
              </w:rPr>
              <w:t>лова</w:t>
            </w:r>
            <w:r w:rsidRPr="00E34A92">
              <w:rPr>
                <w:b/>
                <w:szCs w:val="28"/>
              </w:rPr>
              <w:t xml:space="preserve"> Словечанської </w:t>
            </w:r>
            <w:r>
              <w:rPr>
                <w:b/>
                <w:szCs w:val="28"/>
              </w:rPr>
              <w:t xml:space="preserve"> </w:t>
            </w:r>
          </w:p>
          <w:p w:rsidR="00AA546D" w:rsidRDefault="00AA546D" w:rsidP="00AA546D">
            <w:pPr>
              <w:rPr>
                <w:b/>
                <w:szCs w:val="28"/>
              </w:rPr>
            </w:pPr>
          </w:p>
          <w:p w:rsidR="00AA546D" w:rsidRDefault="00AA546D" w:rsidP="00AA546D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proofErr w:type="spellStart"/>
            <w:r w:rsidRPr="00E34A92">
              <w:rPr>
                <w:b/>
                <w:szCs w:val="28"/>
              </w:rPr>
              <w:t>Трикиша</w:t>
            </w:r>
            <w:proofErr w:type="spellEnd"/>
            <w:r w:rsidRPr="00E34A92">
              <w:rPr>
                <w:b/>
                <w:szCs w:val="28"/>
              </w:rPr>
              <w:t xml:space="preserve"> В.О.    _____________   </w:t>
            </w:r>
            <w:r>
              <w:rPr>
                <w:b/>
              </w:rPr>
              <w:t>«____»____________ 201</w:t>
            </w:r>
            <w:r>
              <w:rPr>
                <w:b/>
                <w:lang w:val="ru-RU"/>
              </w:rPr>
              <w:t>9</w:t>
            </w:r>
            <w:r w:rsidRPr="00E34A92">
              <w:rPr>
                <w:b/>
              </w:rPr>
              <w:t xml:space="preserve"> р</w:t>
            </w:r>
            <w:r>
              <w:rPr>
                <w:b/>
                <w:szCs w:val="28"/>
              </w:rPr>
              <w:t xml:space="preserve">                  </w:t>
            </w:r>
            <w:r w:rsidRPr="00AA546D">
              <w:rPr>
                <w:b/>
              </w:rPr>
              <w:t xml:space="preserve">                                                                               </w:t>
            </w:r>
          </w:p>
        </w:tc>
      </w:tr>
    </w:tbl>
    <w:p w:rsidR="00AA546D" w:rsidRDefault="00AA546D" w:rsidP="00D3045F">
      <w:pPr>
        <w:rPr>
          <w:b/>
        </w:rPr>
      </w:pPr>
    </w:p>
    <w:p w:rsidR="00596B0B" w:rsidRPr="00E34A92" w:rsidRDefault="00596B0B" w:rsidP="00D3045F">
      <w:pPr>
        <w:rPr>
          <w:b/>
          <w:lang w:val="ru-RU"/>
        </w:rPr>
      </w:pPr>
      <w:r w:rsidRPr="00E34A92">
        <w:rPr>
          <w:b/>
          <w:lang w:val="ru-RU"/>
        </w:rPr>
        <w:t xml:space="preserve">                                                                                 </w:t>
      </w:r>
    </w:p>
    <w:p w:rsidR="00596B0B" w:rsidRPr="00E34A92" w:rsidRDefault="00596B0B" w:rsidP="00D3045F">
      <w:pPr>
        <w:spacing w:line="360" w:lineRule="auto"/>
        <w:rPr>
          <w:b/>
          <w:szCs w:val="28"/>
        </w:rPr>
      </w:pPr>
      <w:r w:rsidRPr="00E34A92">
        <w:rPr>
          <w:b/>
          <w:szCs w:val="28"/>
        </w:rPr>
        <w:t xml:space="preserve">                                        </w:t>
      </w:r>
      <w:r w:rsidRPr="00E34A92">
        <w:rPr>
          <w:b/>
          <w:lang w:val="ru-RU"/>
        </w:rPr>
        <w:t xml:space="preserve"> </w:t>
      </w:r>
      <w:r w:rsidRPr="00E34A92">
        <w:rPr>
          <w:b/>
        </w:rPr>
        <w:t xml:space="preserve"> </w:t>
      </w:r>
      <w:r w:rsidRPr="00E34A92">
        <w:rPr>
          <w:b/>
          <w:szCs w:val="28"/>
        </w:rPr>
        <w:t xml:space="preserve">                                                                                               </w:t>
      </w:r>
    </w:p>
    <w:p w:rsidR="00596B0B" w:rsidRPr="00E34A92" w:rsidRDefault="00596B0B" w:rsidP="00D3045F">
      <w:pPr>
        <w:spacing w:line="360" w:lineRule="auto"/>
        <w:rPr>
          <w:b/>
          <w:sz w:val="28"/>
          <w:szCs w:val="28"/>
        </w:rPr>
      </w:pPr>
    </w:p>
    <w:p w:rsidR="00596B0B" w:rsidRDefault="00596B0B" w:rsidP="00D3045F">
      <w:pPr>
        <w:spacing w:line="360" w:lineRule="auto"/>
        <w:rPr>
          <w:sz w:val="28"/>
          <w:szCs w:val="28"/>
        </w:rPr>
      </w:pPr>
    </w:p>
    <w:p w:rsidR="00596B0B" w:rsidRPr="00D3045F" w:rsidRDefault="00596B0B" w:rsidP="00D3045F">
      <w:pPr>
        <w:spacing w:line="360" w:lineRule="auto"/>
        <w:rPr>
          <w:lang w:eastAsia="ru-RU"/>
        </w:rPr>
      </w:pPr>
      <w:r w:rsidRPr="003541AA">
        <w:t xml:space="preserve"> </w:t>
      </w:r>
      <w:r>
        <w:rPr>
          <w:lang w:val="ru-RU" w:eastAsia="ru-RU"/>
        </w:rPr>
        <w:t xml:space="preserve">                                     </w:t>
      </w:r>
      <w:r w:rsidRPr="008C754C">
        <w:rPr>
          <w:b/>
          <w:sz w:val="56"/>
          <w:szCs w:val="56"/>
        </w:rPr>
        <w:t>Освітня програма</w:t>
      </w:r>
    </w:p>
    <w:p w:rsidR="00596B0B" w:rsidRDefault="00596B0B" w:rsidP="00D3045F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           опорного навчального закладу</w:t>
      </w:r>
    </w:p>
    <w:p w:rsidR="00596B0B" w:rsidRDefault="00596B0B" w:rsidP="00D3045F">
      <w:pPr>
        <w:jc w:val="center"/>
        <w:rPr>
          <w:b/>
          <w:sz w:val="48"/>
          <w:szCs w:val="28"/>
        </w:rPr>
      </w:pPr>
    </w:p>
    <w:p w:rsidR="00596B0B" w:rsidRPr="00730192" w:rsidRDefault="00596B0B" w:rsidP="00D3045F">
      <w:pPr>
        <w:jc w:val="center"/>
        <w:rPr>
          <w:rFonts w:ascii="Wide Latin" w:hAnsi="Wide Latin"/>
          <w:b/>
          <w:sz w:val="48"/>
          <w:szCs w:val="28"/>
        </w:rPr>
      </w:pPr>
      <w:r>
        <w:rPr>
          <w:b/>
          <w:sz w:val="48"/>
          <w:szCs w:val="28"/>
        </w:rPr>
        <w:t>«</w:t>
      </w:r>
      <w:r w:rsidRPr="00730192">
        <w:rPr>
          <w:b/>
          <w:sz w:val="48"/>
          <w:szCs w:val="28"/>
        </w:rPr>
        <w:t>Словечанськ</w:t>
      </w:r>
      <w:r>
        <w:rPr>
          <w:b/>
          <w:sz w:val="48"/>
          <w:szCs w:val="28"/>
        </w:rPr>
        <w:t>а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загальноосвітн</w:t>
      </w:r>
      <w:r>
        <w:rPr>
          <w:b/>
          <w:sz w:val="48"/>
          <w:szCs w:val="28"/>
        </w:rPr>
        <w:t>я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школ</w:t>
      </w:r>
      <w:r>
        <w:rPr>
          <w:b/>
          <w:sz w:val="48"/>
          <w:szCs w:val="28"/>
        </w:rPr>
        <w:t>а</w:t>
      </w:r>
    </w:p>
    <w:p w:rsidR="00596B0B" w:rsidRDefault="00596B0B" w:rsidP="00D3045F">
      <w:pPr>
        <w:jc w:val="center"/>
        <w:rPr>
          <w:b/>
          <w:sz w:val="48"/>
          <w:szCs w:val="28"/>
        </w:rPr>
      </w:pPr>
    </w:p>
    <w:p w:rsidR="00596B0B" w:rsidRPr="00730192" w:rsidRDefault="00596B0B" w:rsidP="00D3045F">
      <w:pPr>
        <w:jc w:val="center"/>
        <w:rPr>
          <w:rFonts w:ascii="Wide Latin" w:hAnsi="Wide Latin"/>
          <w:b/>
          <w:sz w:val="48"/>
          <w:szCs w:val="28"/>
        </w:rPr>
      </w:pPr>
      <w:r w:rsidRPr="00730192">
        <w:rPr>
          <w:b/>
          <w:sz w:val="48"/>
          <w:szCs w:val="28"/>
        </w:rPr>
        <w:t>І</w:t>
      </w:r>
      <w:r w:rsidRPr="00730192">
        <w:rPr>
          <w:rFonts w:ascii="Wide Latin" w:hAnsi="Wide Latin"/>
          <w:b/>
          <w:sz w:val="48"/>
          <w:szCs w:val="28"/>
        </w:rPr>
        <w:t>-</w:t>
      </w:r>
      <w:r w:rsidRPr="00730192">
        <w:rPr>
          <w:b/>
          <w:sz w:val="48"/>
          <w:szCs w:val="28"/>
        </w:rPr>
        <w:t>ІІІ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ступенів</w:t>
      </w:r>
      <w:r>
        <w:rPr>
          <w:b/>
          <w:sz w:val="48"/>
          <w:szCs w:val="28"/>
        </w:rPr>
        <w:t>»</w:t>
      </w:r>
    </w:p>
    <w:p w:rsidR="00596B0B" w:rsidRDefault="00596B0B" w:rsidP="00D3045F">
      <w:pPr>
        <w:jc w:val="center"/>
        <w:rPr>
          <w:b/>
          <w:sz w:val="48"/>
          <w:szCs w:val="28"/>
        </w:rPr>
      </w:pPr>
    </w:p>
    <w:p w:rsidR="00596B0B" w:rsidRDefault="00596B0B" w:rsidP="00D3045F">
      <w:pPr>
        <w:jc w:val="center"/>
        <w:rPr>
          <w:b/>
          <w:sz w:val="48"/>
          <w:szCs w:val="28"/>
          <w:lang w:val="ru-RU"/>
        </w:rPr>
      </w:pPr>
      <w:r>
        <w:rPr>
          <w:b/>
          <w:sz w:val="48"/>
          <w:szCs w:val="28"/>
          <w:lang w:val="ru-RU"/>
        </w:rPr>
        <w:t xml:space="preserve">Словечанської </w:t>
      </w:r>
      <w:r w:rsidRPr="00714875">
        <w:rPr>
          <w:b/>
          <w:sz w:val="48"/>
          <w:szCs w:val="28"/>
        </w:rPr>
        <w:t>сільської</w:t>
      </w:r>
      <w:r>
        <w:rPr>
          <w:b/>
          <w:sz w:val="48"/>
          <w:szCs w:val="28"/>
          <w:lang w:val="ru-RU"/>
        </w:rPr>
        <w:t xml:space="preserve"> ради</w:t>
      </w:r>
    </w:p>
    <w:p w:rsidR="00596B0B" w:rsidRPr="00730192" w:rsidRDefault="00596B0B" w:rsidP="00D3045F">
      <w:pPr>
        <w:jc w:val="center"/>
        <w:rPr>
          <w:rFonts w:ascii="Wide Latin" w:hAnsi="Wide Latin"/>
          <w:b/>
          <w:sz w:val="48"/>
          <w:szCs w:val="28"/>
        </w:rPr>
      </w:pPr>
      <w:r w:rsidRPr="00730192">
        <w:rPr>
          <w:b/>
          <w:sz w:val="48"/>
          <w:szCs w:val="28"/>
        </w:rPr>
        <w:t>Житомирської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області</w:t>
      </w:r>
    </w:p>
    <w:p w:rsidR="00596B0B" w:rsidRDefault="00596B0B" w:rsidP="00D3045F">
      <w:pPr>
        <w:jc w:val="center"/>
        <w:rPr>
          <w:b/>
          <w:sz w:val="48"/>
          <w:szCs w:val="28"/>
        </w:rPr>
      </w:pPr>
    </w:p>
    <w:p w:rsidR="00596B0B" w:rsidRPr="002C2BD2" w:rsidRDefault="00596B0B" w:rsidP="00D3045F">
      <w:pPr>
        <w:jc w:val="center"/>
        <w:rPr>
          <w:rFonts w:ascii="Wide Latin" w:hAnsi="Wide Latin"/>
          <w:b/>
          <w:sz w:val="48"/>
          <w:szCs w:val="28"/>
        </w:rPr>
      </w:pPr>
      <w:r>
        <w:rPr>
          <w:b/>
          <w:sz w:val="48"/>
          <w:szCs w:val="28"/>
        </w:rPr>
        <w:t>н</w:t>
      </w:r>
      <w:r w:rsidRPr="00730192">
        <w:rPr>
          <w:b/>
          <w:sz w:val="48"/>
          <w:szCs w:val="28"/>
        </w:rPr>
        <w:t>а</w:t>
      </w:r>
      <w:r>
        <w:rPr>
          <w:rFonts w:ascii="Calibri" w:hAnsi="Calibri"/>
          <w:b/>
          <w:sz w:val="48"/>
          <w:szCs w:val="28"/>
        </w:rPr>
        <w:t xml:space="preserve"> </w:t>
      </w:r>
      <w:r>
        <w:rPr>
          <w:b/>
          <w:sz w:val="48"/>
          <w:szCs w:val="28"/>
        </w:rPr>
        <w:t>201</w:t>
      </w:r>
      <w:r>
        <w:rPr>
          <w:b/>
          <w:sz w:val="48"/>
          <w:szCs w:val="28"/>
          <w:lang w:val="ru-RU"/>
        </w:rPr>
        <w:t>9</w:t>
      </w:r>
      <w:r w:rsidRPr="009949C4">
        <w:rPr>
          <w:b/>
          <w:sz w:val="48"/>
          <w:szCs w:val="28"/>
        </w:rPr>
        <w:t>-20</w:t>
      </w:r>
      <w:r>
        <w:rPr>
          <w:b/>
          <w:sz w:val="48"/>
          <w:szCs w:val="28"/>
          <w:lang w:val="ru-RU"/>
        </w:rPr>
        <w:t>20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навчальний</w:t>
      </w:r>
      <w:r w:rsidRPr="00730192">
        <w:rPr>
          <w:rFonts w:ascii="Wide Latin" w:hAnsi="Wide Latin"/>
          <w:b/>
          <w:sz w:val="48"/>
          <w:szCs w:val="28"/>
        </w:rPr>
        <w:t xml:space="preserve"> </w:t>
      </w:r>
      <w:r w:rsidRPr="00730192">
        <w:rPr>
          <w:b/>
          <w:sz w:val="48"/>
          <w:szCs w:val="28"/>
        </w:rPr>
        <w:t>рік</w:t>
      </w:r>
    </w:p>
    <w:p w:rsidR="00596B0B" w:rsidRDefault="00596B0B" w:rsidP="00D3045F">
      <w:pPr>
        <w:jc w:val="center"/>
        <w:rPr>
          <w:b/>
          <w:sz w:val="28"/>
          <w:szCs w:val="28"/>
        </w:rPr>
      </w:pPr>
    </w:p>
    <w:p w:rsidR="00596B0B" w:rsidRDefault="00596B0B" w:rsidP="00D3045F">
      <w:pPr>
        <w:jc w:val="center"/>
        <w:rPr>
          <w:b/>
          <w:sz w:val="28"/>
          <w:szCs w:val="28"/>
        </w:rPr>
      </w:pPr>
    </w:p>
    <w:p w:rsidR="00596B0B" w:rsidRDefault="00596B0B" w:rsidP="00D3045F">
      <w:pPr>
        <w:tabs>
          <w:tab w:val="left" w:pos="2892"/>
          <w:tab w:val="center" w:pos="5423"/>
        </w:tabs>
        <w:spacing w:before="100" w:beforeAutospacing="1" w:after="100" w:afterAutospacing="1"/>
        <w:rPr>
          <w:lang w:eastAsia="ru-RU"/>
        </w:rPr>
      </w:pPr>
    </w:p>
    <w:p w:rsidR="00596B0B" w:rsidRPr="00FC44AC" w:rsidRDefault="00596B0B" w:rsidP="00D3045F">
      <w:pPr>
        <w:jc w:val="center"/>
        <w:rPr>
          <w:b/>
          <w:sz w:val="28"/>
          <w:szCs w:val="28"/>
          <w:lang w:val="ru-RU"/>
        </w:rPr>
      </w:pPr>
      <w:r>
        <w:rPr>
          <w:lang w:eastAsia="ru-RU"/>
        </w:rPr>
        <w:t xml:space="preserve">                                     </w:t>
      </w:r>
      <w:r w:rsidR="00AA546D">
        <w:rPr>
          <w:lang w:eastAsia="ru-RU"/>
        </w:rPr>
        <w:t xml:space="preserve">   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C</w:t>
      </w:r>
      <w:r w:rsidRPr="00FC44AC">
        <w:rPr>
          <w:b/>
          <w:sz w:val="28"/>
          <w:szCs w:val="28"/>
          <w:lang w:val="ru-RU"/>
        </w:rPr>
        <w:t>хвалено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Протокол педагогіч</w:t>
      </w:r>
      <w:r w:rsidR="00AA546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ої ради</w:t>
      </w:r>
    </w:p>
    <w:p w:rsidR="00596B0B" w:rsidRPr="00FC44AC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AA546D">
        <w:rPr>
          <w:b/>
          <w:sz w:val="28"/>
          <w:szCs w:val="28"/>
        </w:rPr>
        <w:t xml:space="preserve">№        </w:t>
      </w:r>
      <w:r>
        <w:rPr>
          <w:b/>
          <w:sz w:val="28"/>
          <w:szCs w:val="28"/>
        </w:rPr>
        <w:t xml:space="preserve"> від                      201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року                       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596B0B" w:rsidRDefault="00596B0B" w:rsidP="00D3045F">
      <w:pPr>
        <w:jc w:val="center"/>
        <w:rPr>
          <w:b/>
          <w:sz w:val="28"/>
          <w:szCs w:val="28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6487"/>
        <w:gridCol w:w="4536"/>
      </w:tblGrid>
      <w:tr w:rsidR="00596B0B" w:rsidRPr="0033290A" w:rsidTr="00314DD4">
        <w:tc>
          <w:tcPr>
            <w:tcW w:w="6487" w:type="dxa"/>
          </w:tcPr>
          <w:p w:rsidR="00596B0B" w:rsidRPr="003541AA" w:rsidRDefault="00596B0B" w:rsidP="00314DD4">
            <w:pPr>
              <w:spacing w:line="360" w:lineRule="auto"/>
              <w:ind w:firstLine="708"/>
            </w:pPr>
          </w:p>
        </w:tc>
        <w:tc>
          <w:tcPr>
            <w:tcW w:w="4536" w:type="dxa"/>
          </w:tcPr>
          <w:p w:rsidR="00596B0B" w:rsidRPr="0033290A" w:rsidRDefault="00596B0B" w:rsidP="00314D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6B0B" w:rsidRPr="00FC44AC" w:rsidRDefault="00596B0B" w:rsidP="00D3045F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с. СЛОВЕЧНЕ 2019</w:t>
      </w:r>
    </w:p>
    <w:p w:rsidR="00596B0B" w:rsidRDefault="00596B0B" w:rsidP="00D3045F">
      <w:pPr>
        <w:rPr>
          <w:b/>
          <w:sz w:val="28"/>
          <w:szCs w:val="28"/>
          <w:lang w:val="ru-RU"/>
        </w:rPr>
      </w:pPr>
    </w:p>
    <w:p w:rsidR="00596B0B" w:rsidRPr="00D3045F" w:rsidRDefault="00596B0B" w:rsidP="00D3045F">
      <w:pPr>
        <w:rPr>
          <w:b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</w:t>
      </w:r>
      <w:r w:rsidRPr="009A5111">
        <w:rPr>
          <w:b/>
        </w:rPr>
        <w:t>ПОЯСНЮВАЛЬНА  ЗАПИСКА</w:t>
      </w:r>
    </w:p>
    <w:p w:rsidR="00596B0B" w:rsidRDefault="00596B0B" w:rsidP="00D3045F">
      <w:pPr>
        <w:ind w:left="851" w:hanging="851"/>
      </w:pPr>
    </w:p>
    <w:p w:rsidR="00596B0B" w:rsidRDefault="00596B0B" w:rsidP="00D3045F">
      <w:pPr>
        <w:ind w:left="851" w:hanging="851"/>
      </w:pPr>
    </w:p>
    <w:p w:rsidR="00596B0B" w:rsidRPr="00B8321A" w:rsidRDefault="00596B0B" w:rsidP="00D3045F">
      <w:pPr>
        <w:ind w:left="851"/>
        <w:rPr>
          <w:b/>
          <w:sz w:val="48"/>
          <w:szCs w:val="28"/>
        </w:rPr>
      </w:pPr>
      <w:r>
        <w:t>ОНЗ «</w:t>
      </w:r>
      <w:r w:rsidRPr="009A5111">
        <w:t>Словечанська загальноосвітня школа І-ІІІ ступенів</w:t>
      </w:r>
      <w:r>
        <w:t>»</w:t>
      </w:r>
      <w:r w:rsidRPr="00B8321A">
        <w:rPr>
          <w:b/>
          <w:sz w:val="48"/>
          <w:szCs w:val="28"/>
        </w:rPr>
        <w:t xml:space="preserve"> </w:t>
      </w:r>
      <w:r w:rsidRPr="00B8321A">
        <w:t xml:space="preserve">Словечанської сільської </w:t>
      </w:r>
      <w:r>
        <w:t xml:space="preserve">       </w:t>
      </w:r>
      <w:r w:rsidRPr="00B8321A">
        <w:t>ради</w:t>
      </w:r>
      <w:r>
        <w:rPr>
          <w:b/>
          <w:sz w:val="48"/>
          <w:szCs w:val="28"/>
        </w:rPr>
        <w:t xml:space="preserve"> </w:t>
      </w:r>
      <w:r w:rsidRPr="009A5111">
        <w:t>Житомирської області є загальноосвітнім навчальним закладом комунальної форми власності.</w:t>
      </w:r>
    </w:p>
    <w:p w:rsidR="00596B0B" w:rsidRPr="009A5111" w:rsidRDefault="00596B0B" w:rsidP="00357F21">
      <w:pPr>
        <w:ind w:left="851"/>
      </w:pPr>
      <w:r w:rsidRPr="009A5111">
        <w:t>В 201</w:t>
      </w:r>
      <w:bookmarkStart w:id="0" w:name="_GoBack"/>
      <w:bookmarkEnd w:id="0"/>
      <w:r>
        <w:rPr>
          <w:lang w:val="ru-RU"/>
        </w:rPr>
        <w:t>8</w:t>
      </w:r>
      <w:r w:rsidRPr="009A5111">
        <w:t>-201</w:t>
      </w:r>
      <w:r>
        <w:rPr>
          <w:lang w:val="ru-RU"/>
        </w:rPr>
        <w:t xml:space="preserve">9  </w:t>
      </w:r>
      <w:r w:rsidRPr="009A5111">
        <w:t>навчальному році у школі буде навчатись 2</w:t>
      </w:r>
      <w:r w:rsidRPr="00D31000">
        <w:rPr>
          <w:lang w:val="ru-RU"/>
        </w:rPr>
        <w:t xml:space="preserve">09 </w:t>
      </w:r>
      <w:r w:rsidRPr="009A5111">
        <w:t>учн</w:t>
      </w:r>
      <w:r>
        <w:t>ів у</w:t>
      </w:r>
      <w:r w:rsidRPr="009A5111">
        <w:rPr>
          <w:lang w:val="ru-RU"/>
        </w:rPr>
        <w:t xml:space="preserve"> 1-</w:t>
      </w:r>
      <w:r w:rsidRPr="009A5111">
        <w:t xml:space="preserve"> 11-ти</w:t>
      </w:r>
      <w:r w:rsidRPr="009A5111">
        <w:rPr>
          <w:lang w:val="ru-RU"/>
        </w:rPr>
        <w:t>х</w:t>
      </w:r>
      <w:r w:rsidRPr="009A5111">
        <w:t xml:space="preserve"> класах:</w:t>
      </w:r>
    </w:p>
    <w:p w:rsidR="00596B0B" w:rsidRDefault="00596B0B" w:rsidP="00D3045F"/>
    <w:p w:rsidR="00596B0B" w:rsidRPr="009A5111" w:rsidRDefault="00596B0B" w:rsidP="00D3045F">
      <w:pPr>
        <w:numPr>
          <w:ilvl w:val="0"/>
          <w:numId w:val="1"/>
        </w:numPr>
      </w:pPr>
      <w:r w:rsidRPr="009A5111">
        <w:t xml:space="preserve">1 клас – </w:t>
      </w:r>
      <w:r>
        <w:rPr>
          <w:lang w:val="ru-RU"/>
        </w:rPr>
        <w:t>2</w:t>
      </w:r>
      <w:r w:rsidR="00902EEF">
        <w:rPr>
          <w:lang w:val="ru-RU"/>
        </w:rPr>
        <w:t>0</w:t>
      </w:r>
      <w:r>
        <w:rPr>
          <w:lang w:val="ru-RU"/>
        </w:rPr>
        <w:t xml:space="preserve"> </w:t>
      </w:r>
      <w:r>
        <w:t>учнів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 w:rsidRPr="009A5111">
        <w:t xml:space="preserve">2 клас – </w:t>
      </w:r>
      <w:r>
        <w:rPr>
          <w:lang w:val="ru-RU"/>
        </w:rPr>
        <w:t>17</w:t>
      </w:r>
      <w:r w:rsidRPr="009A5111">
        <w:t xml:space="preserve"> уч</w:t>
      </w:r>
      <w:r>
        <w:t>нів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>
        <w:t xml:space="preserve">3 клас – </w:t>
      </w:r>
      <w:r w:rsidR="00902EEF">
        <w:rPr>
          <w:lang w:val="ru-RU"/>
        </w:rPr>
        <w:t>15</w:t>
      </w:r>
      <w:r>
        <w:rPr>
          <w:lang w:val="ru-RU"/>
        </w:rPr>
        <w:t xml:space="preserve"> </w:t>
      </w:r>
      <w:r>
        <w:t>учень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 w:rsidRPr="009A5111">
        <w:t xml:space="preserve">4 клас – </w:t>
      </w:r>
      <w:r>
        <w:rPr>
          <w:lang w:val="ru-RU"/>
        </w:rPr>
        <w:t>20</w:t>
      </w:r>
      <w:r>
        <w:t xml:space="preserve"> учень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>
        <w:t>5 клас – 2</w:t>
      </w:r>
      <w:r w:rsidR="00AA546D">
        <w:t>1</w:t>
      </w:r>
      <w:r w:rsidRPr="009A5111">
        <w:t xml:space="preserve"> учні</w:t>
      </w:r>
      <w:r>
        <w:t>в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 w:rsidRPr="009A5111">
        <w:t xml:space="preserve">6 клас – </w:t>
      </w:r>
      <w:r>
        <w:rPr>
          <w:lang w:val="ru-RU"/>
        </w:rPr>
        <w:t>2</w:t>
      </w:r>
      <w:r w:rsidR="00902EEF">
        <w:rPr>
          <w:lang w:val="ru-RU"/>
        </w:rPr>
        <w:t>3</w:t>
      </w:r>
      <w:r>
        <w:t xml:space="preserve"> учнів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</w:pPr>
      <w:r w:rsidRPr="009A5111">
        <w:t xml:space="preserve">7 клас – </w:t>
      </w:r>
      <w:r>
        <w:rPr>
          <w:lang w:val="ru-RU"/>
        </w:rPr>
        <w:t xml:space="preserve">20 </w:t>
      </w:r>
      <w:r>
        <w:t>учнів</w:t>
      </w:r>
      <w:r w:rsidRPr="009A5111">
        <w:t>;</w:t>
      </w:r>
    </w:p>
    <w:p w:rsidR="00596B0B" w:rsidRPr="009A5111" w:rsidRDefault="00596B0B" w:rsidP="00D3045F">
      <w:pPr>
        <w:numPr>
          <w:ilvl w:val="0"/>
          <w:numId w:val="1"/>
        </w:numPr>
        <w:jc w:val="both"/>
      </w:pPr>
      <w:r>
        <w:t>8 клас – 27 учні</w:t>
      </w:r>
      <w:r w:rsidRPr="009A5111">
        <w:t>;</w:t>
      </w:r>
    </w:p>
    <w:p w:rsidR="00596B0B" w:rsidRPr="009A5111" w:rsidRDefault="00596B0B" w:rsidP="00D3045F">
      <w:pPr>
        <w:numPr>
          <w:ilvl w:val="2"/>
          <w:numId w:val="12"/>
        </w:numPr>
        <w:ind w:left="1701"/>
      </w:pPr>
      <w:r>
        <w:t>9 клас –  23 учні</w:t>
      </w:r>
      <w:r w:rsidRPr="009A5111">
        <w:t>;</w:t>
      </w:r>
    </w:p>
    <w:p w:rsidR="00596B0B" w:rsidRPr="009A5111" w:rsidRDefault="00596B0B" w:rsidP="00D3045F">
      <w:pPr>
        <w:numPr>
          <w:ilvl w:val="2"/>
          <w:numId w:val="12"/>
        </w:numPr>
        <w:ind w:left="1701"/>
      </w:pPr>
      <w:r w:rsidRPr="009A5111">
        <w:t xml:space="preserve">10 клас – </w:t>
      </w:r>
      <w:r>
        <w:t>1</w:t>
      </w:r>
      <w:r w:rsidR="00AA546D">
        <w:t>5</w:t>
      </w:r>
      <w:r w:rsidRPr="009A5111">
        <w:t xml:space="preserve"> учнів;</w:t>
      </w:r>
    </w:p>
    <w:p w:rsidR="00596B0B" w:rsidRDefault="00596B0B" w:rsidP="00D3045F">
      <w:pPr>
        <w:numPr>
          <w:ilvl w:val="2"/>
          <w:numId w:val="12"/>
        </w:numPr>
        <w:ind w:left="1701"/>
      </w:pPr>
      <w:r>
        <w:t>11 клас – 10</w:t>
      </w:r>
      <w:r w:rsidRPr="009A5111">
        <w:t xml:space="preserve"> уч</w:t>
      </w:r>
      <w:proofErr w:type="spellStart"/>
      <w:r w:rsidRPr="009A5111">
        <w:rPr>
          <w:lang w:val="ru-RU"/>
        </w:rPr>
        <w:t>н</w:t>
      </w:r>
      <w:r>
        <w:rPr>
          <w:lang w:val="ru-RU"/>
        </w:rPr>
        <w:t>ів</w:t>
      </w:r>
      <w:proofErr w:type="spellEnd"/>
      <w:r w:rsidRPr="009A5111">
        <w:t>.</w:t>
      </w:r>
    </w:p>
    <w:p w:rsidR="00596B0B" w:rsidRPr="009A5111" w:rsidRDefault="00596B0B" w:rsidP="00D3045F">
      <w:pPr>
        <w:ind w:left="1353"/>
      </w:pPr>
    </w:p>
    <w:p w:rsidR="00596B0B" w:rsidRPr="009A5111" w:rsidRDefault="00596B0B" w:rsidP="00D3045F">
      <w:pPr>
        <w:ind w:left="851" w:firstLine="502"/>
      </w:pPr>
      <w:r>
        <w:t>Комунальний заклад ОНЗ «</w:t>
      </w:r>
      <w:r w:rsidRPr="009A5111">
        <w:t>Словечанська загальноосвітня школа І-ІІІ ступенів</w:t>
      </w:r>
      <w:r>
        <w:t>»</w:t>
      </w:r>
      <w:r w:rsidRPr="00B8321A">
        <w:rPr>
          <w:b/>
          <w:sz w:val="48"/>
          <w:szCs w:val="28"/>
        </w:rPr>
        <w:t xml:space="preserve"> </w:t>
      </w:r>
      <w:r>
        <w:t xml:space="preserve">Словечанської сільської </w:t>
      </w:r>
      <w:r w:rsidRPr="00B8321A">
        <w:t>ради</w:t>
      </w:r>
      <w:r>
        <w:rPr>
          <w:b/>
          <w:sz w:val="48"/>
          <w:szCs w:val="28"/>
        </w:rPr>
        <w:t xml:space="preserve"> </w:t>
      </w:r>
      <w:r w:rsidRPr="009A5111">
        <w:t xml:space="preserve">Житомирської області </w:t>
      </w:r>
      <w:r w:rsidR="00991E63">
        <w:t xml:space="preserve"> </w:t>
      </w:r>
      <w:r>
        <w:t xml:space="preserve"> здійснює планування своєї освітньої діяльності на підставі законів України «Про освіту», «Про загальну середню освіту»,</w:t>
      </w:r>
      <w:r w:rsidRPr="00191018">
        <w:t xml:space="preserve"> </w:t>
      </w:r>
      <w:r>
        <w:t>Концепції Нової української школи на період до 2029 року, Державного стандарту початкової загальної освіти, затвердженого постановою Кабінету Міністрів України від 21.02.2018 № 87 (для 1,2-го класів), Державного стандарту початкової загальної освіти, затвердженого постановою Кабінету Міністрів України від 20.04.2011 № 462 (для 3,4-го класів),   , Державного стандарту базової і повної загальної середньої освіти, затвердженого постановою Кабінету Міністрів України від 23.11.2011 №1392, Концепцією профільного навчання у старшій школі,</w:t>
      </w:r>
      <w:r w:rsidRPr="0097069F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2F01FD">
        <w:rPr>
          <w:color w:val="000000"/>
        </w:rPr>
        <w:t xml:space="preserve">наказом МОН </w:t>
      </w:r>
      <w:r w:rsidRPr="002F01FD">
        <w:t>України </w:t>
      </w:r>
      <w:hyperlink r:id="rId6" w:history="1">
        <w:r w:rsidRPr="002F01FD">
          <w:rPr>
            <w:rStyle w:val="a4"/>
            <w:color w:val="auto"/>
            <w:bdr w:val="none" w:sz="0" w:space="0" w:color="auto" w:frame="1"/>
          </w:rPr>
          <w:t>№ 128</w:t>
        </w:r>
      </w:hyperlink>
      <w:r w:rsidRPr="002F01FD">
        <w:rPr>
          <w:color w:val="000000"/>
        </w:rPr>
        <w:t> від 20.02.2002 р. «Порядок поділу класів на групи при вивченні окремих предметів у загальноосвітніх навчальних закладах»</w:t>
      </w:r>
      <w:r w:rsidRPr="00E70019">
        <w:rPr>
          <w:color w:val="000000"/>
        </w:rPr>
        <w:t xml:space="preserve">, </w:t>
      </w:r>
      <w:r>
        <w:rPr>
          <w:color w:val="FF0000"/>
        </w:rPr>
        <w:t xml:space="preserve"> </w:t>
      </w:r>
      <w:r w:rsidRPr="00E70019">
        <w:t xml:space="preserve">листа-роз’яснення МОН України </w:t>
      </w:r>
      <w:r w:rsidRPr="00E70019">
        <w:rPr>
          <w:u w:val="single"/>
        </w:rPr>
        <w:t>від 09.10.2002 № 1/9-444) при</w:t>
      </w:r>
      <w:r w:rsidRPr="00E70019">
        <w:t xml:space="preserve"> вивчення предмета «Захист Вітчизни»</w:t>
      </w:r>
    </w:p>
    <w:p w:rsidR="00596B0B" w:rsidRPr="009A5111" w:rsidRDefault="00596B0B" w:rsidP="00D3045F">
      <w:pPr>
        <w:ind w:left="851" w:firstLine="567"/>
      </w:pPr>
      <w:r>
        <w:t xml:space="preserve">Освітні </w:t>
      </w:r>
      <w:r w:rsidRPr="009A5111">
        <w:t xml:space="preserve"> навчальні плани</w:t>
      </w:r>
      <w:r>
        <w:t xml:space="preserve"> ОНЗ « Словечанська </w:t>
      </w:r>
      <w:proofErr w:type="spellStart"/>
      <w:r>
        <w:t>зош</w:t>
      </w:r>
      <w:proofErr w:type="spellEnd"/>
      <w:r w:rsidRPr="009A5111">
        <w:t xml:space="preserve"> І-ІІІ ступенів</w:t>
      </w:r>
      <w:r>
        <w:t>»</w:t>
      </w:r>
      <w:r w:rsidRPr="009A5111">
        <w:t xml:space="preserve"> </w:t>
      </w:r>
      <w:r>
        <w:t xml:space="preserve">на 2019/2020 складені </w:t>
      </w:r>
      <w:r w:rsidRPr="009A5111">
        <w:t>відповідно до рекоме</w:t>
      </w:r>
      <w:r>
        <w:t>ндацій</w:t>
      </w:r>
      <w:r w:rsidRPr="00522D9B">
        <w:t xml:space="preserve"> </w:t>
      </w:r>
      <w:r>
        <w:t xml:space="preserve">листа МОН  України від </w:t>
      </w:r>
      <w:r w:rsidRPr="002F01FD">
        <w:rPr>
          <w:i/>
          <w:u w:val="single"/>
        </w:rPr>
        <w:t>03.07.2018 р. №1/9-415</w:t>
      </w:r>
      <w:r w:rsidRPr="009A5111">
        <w:t xml:space="preserve"> «</w:t>
      </w:r>
      <w:r>
        <w:t xml:space="preserve">Інструктивно-методичні рекомендації щодо вивчення в закладах загальної середньої освіти навчальних предметів  та організації освітнього процесу у </w:t>
      </w:r>
      <w:r w:rsidRPr="009A5111">
        <w:t>201</w:t>
      </w:r>
      <w:r w:rsidRPr="00314DD4">
        <w:t>9</w:t>
      </w:r>
      <w:r>
        <w:t>/20</w:t>
      </w:r>
      <w:r w:rsidRPr="00314DD4">
        <w:t>20</w:t>
      </w:r>
      <w:r>
        <w:t xml:space="preserve">   навчальному році»</w:t>
      </w:r>
      <w:r w:rsidRPr="009A5111">
        <w:t>:</w:t>
      </w:r>
    </w:p>
    <w:p w:rsidR="00596B0B" w:rsidRDefault="00596B0B" w:rsidP="00D3045F">
      <w:pPr>
        <w:ind w:left="851" w:firstLine="567"/>
      </w:pPr>
      <w:r>
        <w:t xml:space="preserve"> -   для </w:t>
      </w:r>
      <w:r w:rsidRPr="00314DD4">
        <w:t>1-2</w:t>
      </w:r>
      <w:r>
        <w:t xml:space="preserve"> класу – за Типовою</w:t>
      </w:r>
      <w:r w:rsidRPr="00AA0837">
        <w:t xml:space="preserve"> </w:t>
      </w:r>
      <w:r>
        <w:t xml:space="preserve">освітньою програмою закладів загальної середньої освіти І ступеня, </w:t>
      </w:r>
      <w:r w:rsidRPr="009A5111">
        <w:t>за</w:t>
      </w:r>
      <w:r>
        <w:t xml:space="preserve">тверджених наказом МОН  України від 21.03.2018 </w:t>
      </w:r>
      <w:r w:rsidRPr="009A5111">
        <w:t>№</w:t>
      </w:r>
      <w:r>
        <w:t xml:space="preserve"> 268 (розробленою під керівництвом Савченко О.Я.);</w:t>
      </w:r>
    </w:p>
    <w:p w:rsidR="00596B0B" w:rsidRPr="009A5111" w:rsidRDefault="00596B0B" w:rsidP="00D3045F">
      <w:pPr>
        <w:ind w:left="851" w:firstLine="567"/>
      </w:pPr>
      <w:r>
        <w:t>-   для</w:t>
      </w:r>
      <w:r w:rsidRPr="009A5111">
        <w:t xml:space="preserve"> </w:t>
      </w:r>
      <w:r>
        <w:t xml:space="preserve"> </w:t>
      </w:r>
      <w:r>
        <w:rPr>
          <w:lang w:val="ru-RU"/>
        </w:rPr>
        <w:t>3</w:t>
      </w:r>
      <w:r>
        <w:t xml:space="preserve">-4-х </w:t>
      </w:r>
      <w:r w:rsidRPr="005A494D">
        <w:t xml:space="preserve"> </w:t>
      </w:r>
      <w:r w:rsidRPr="009A5111">
        <w:t>класів – за</w:t>
      </w:r>
      <w:r>
        <w:t xml:space="preserve"> Типовою освітньою програмою закладів загальної середньої освіти І ступеня, </w:t>
      </w:r>
      <w:r w:rsidRPr="009A5111">
        <w:t>за</w:t>
      </w:r>
      <w:r>
        <w:t xml:space="preserve">тверджених наказом МОН  України від 20.04.2018 </w:t>
      </w:r>
      <w:r w:rsidRPr="009A5111">
        <w:t>№</w:t>
      </w:r>
      <w:r>
        <w:t xml:space="preserve"> 407 (таблиця 1);</w:t>
      </w:r>
    </w:p>
    <w:p w:rsidR="00596B0B" w:rsidRPr="009A5111" w:rsidRDefault="00596B0B" w:rsidP="00D3045F">
      <w:pPr>
        <w:ind w:left="851" w:firstLine="567"/>
      </w:pPr>
      <w:r w:rsidRPr="009A5111">
        <w:t xml:space="preserve"> -   для 5-</w:t>
      </w:r>
      <w:r>
        <w:t>9</w:t>
      </w:r>
      <w:r w:rsidRPr="009A5111">
        <w:t xml:space="preserve"> -х класів –</w:t>
      </w:r>
      <w:r w:rsidRPr="00592363">
        <w:t>-</w:t>
      </w:r>
      <w:r w:rsidRPr="009A5111">
        <w:t>– за</w:t>
      </w:r>
      <w:r>
        <w:t xml:space="preserve"> Типовою освітньою програмою закладів загальної середньої освіти ІІ ступеня, </w:t>
      </w:r>
      <w:r w:rsidRPr="009A5111">
        <w:t>за</w:t>
      </w:r>
      <w:r>
        <w:t xml:space="preserve">тверджених наказом МОН  України від 20.04.2018 </w:t>
      </w:r>
      <w:r w:rsidRPr="009A5111">
        <w:t>№</w:t>
      </w:r>
      <w:r>
        <w:t xml:space="preserve"> 405 (таблиця 10);</w:t>
      </w:r>
    </w:p>
    <w:p w:rsidR="00596B0B" w:rsidRPr="009A5111" w:rsidRDefault="00596B0B" w:rsidP="00D3045F">
      <w:pPr>
        <w:ind w:left="851" w:hanging="851"/>
      </w:pPr>
      <w:r>
        <w:t xml:space="preserve">                        -</w:t>
      </w:r>
      <w:r w:rsidRPr="00592363">
        <w:t xml:space="preserve"> </w:t>
      </w:r>
      <w:r>
        <w:t>для 10</w:t>
      </w:r>
      <w:r w:rsidRPr="00314DD4">
        <w:t>-11</w:t>
      </w:r>
      <w:r>
        <w:t xml:space="preserve"> класу</w:t>
      </w:r>
      <w:r w:rsidRPr="009A5111">
        <w:t xml:space="preserve"> –</w:t>
      </w:r>
      <w:r w:rsidRPr="007168E1">
        <w:t xml:space="preserve"> </w:t>
      </w:r>
      <w:r w:rsidRPr="009A5111">
        <w:t>за</w:t>
      </w:r>
      <w:r>
        <w:t xml:space="preserve"> Типовою освітньою програмою закладів загальної середньої освіти      ІІІ ступеня, </w:t>
      </w:r>
      <w:r w:rsidRPr="009A5111">
        <w:t>за</w:t>
      </w:r>
      <w:r>
        <w:t xml:space="preserve">тверджених наказом МОН  України від 20.04.2018 </w:t>
      </w:r>
      <w:r w:rsidRPr="009A5111">
        <w:t>№</w:t>
      </w:r>
      <w:r>
        <w:t xml:space="preserve"> 408 (таблиця 3);</w:t>
      </w:r>
    </w:p>
    <w:p w:rsidR="00596B0B" w:rsidRDefault="00596B0B" w:rsidP="00D3045F">
      <w:pPr>
        <w:ind w:left="851" w:firstLine="567"/>
      </w:pPr>
      <w:r>
        <w:lastRenderedPageBreak/>
        <w:t>Для класів інклюзивного навчання:</w:t>
      </w:r>
    </w:p>
    <w:p w:rsidR="00596B0B" w:rsidRPr="009A5111" w:rsidRDefault="00596B0B" w:rsidP="00D3045F">
      <w:pPr>
        <w:ind w:left="851" w:firstLine="567"/>
      </w:pPr>
      <w:r>
        <w:t>-  за</w:t>
      </w:r>
      <w:r w:rsidRPr="00BF5FC0">
        <w:t xml:space="preserve"> </w:t>
      </w:r>
      <w:r>
        <w:t>Типовою освітньою програмою</w:t>
      </w:r>
      <w:r w:rsidRPr="00BF5FC0">
        <w:t xml:space="preserve"> </w:t>
      </w:r>
      <w:r>
        <w:t xml:space="preserve">спеціальних закладів загальної середньої освіти І ступеня для дітей з особливими освітніми потребами, </w:t>
      </w:r>
      <w:r w:rsidRPr="009A5111">
        <w:t>за</w:t>
      </w:r>
      <w:r>
        <w:t xml:space="preserve">тверджених наказом МОН  України від 25.06.2018 </w:t>
      </w:r>
      <w:r w:rsidRPr="009A5111">
        <w:t>№</w:t>
      </w:r>
      <w:r>
        <w:t xml:space="preserve"> 693 (таблиця 14);</w:t>
      </w:r>
    </w:p>
    <w:p w:rsidR="00596B0B" w:rsidRPr="009A5111" w:rsidRDefault="00596B0B" w:rsidP="00D3045F">
      <w:pPr>
        <w:ind w:left="851" w:firstLine="567"/>
      </w:pPr>
      <w:r>
        <w:t xml:space="preserve"> - Типовою освітньою програмою</w:t>
      </w:r>
      <w:r w:rsidRPr="00BF5FC0">
        <w:t xml:space="preserve"> </w:t>
      </w:r>
      <w:r>
        <w:t xml:space="preserve">спеціальних закладів загальної середньої освіти ІІ ступеня для дітей з особливими освітніми потребами, </w:t>
      </w:r>
      <w:r w:rsidRPr="009A5111">
        <w:t>за</w:t>
      </w:r>
      <w:r>
        <w:t xml:space="preserve">тверджених наказом МОН  України від 12.06.2018 </w:t>
      </w:r>
      <w:r w:rsidRPr="009A5111">
        <w:t>№</w:t>
      </w:r>
      <w:r>
        <w:t xml:space="preserve"> 627 (таблиця 8, 18).</w:t>
      </w:r>
    </w:p>
    <w:p w:rsidR="00596B0B" w:rsidRPr="009A5111" w:rsidRDefault="00596B0B" w:rsidP="00D3045F">
      <w:pPr>
        <w:ind w:left="851" w:firstLine="567"/>
      </w:pPr>
      <w:r w:rsidRPr="009A5111">
        <w:t>Інваріа</w:t>
      </w:r>
      <w:r>
        <w:t>нт</w:t>
      </w:r>
      <w:r w:rsidRPr="009A5111">
        <w:t>на скл</w:t>
      </w:r>
      <w:r>
        <w:t xml:space="preserve">адова Типових освітніх планів </w:t>
      </w:r>
      <w:r w:rsidRPr="009A5111">
        <w:t>початкової та основної школи забезпечує реалізацію змісту шкільної освіти на рівні державних стандартів, а старшої школи – реалізує зміст освіти на суспільно-гуманітарному напрямі по історичному профілю.</w:t>
      </w:r>
    </w:p>
    <w:p w:rsidR="00596B0B" w:rsidRPr="009A5111" w:rsidRDefault="00596B0B" w:rsidP="00D3045F">
      <w:pPr>
        <w:ind w:left="851" w:firstLine="567"/>
      </w:pPr>
      <w:r>
        <w:t>Варіативна складова освітніх</w:t>
      </w:r>
      <w:r w:rsidRPr="009A5111">
        <w:t xml:space="preserve"> навчальних планів реалізується через введення додаткови</w:t>
      </w:r>
      <w:r>
        <w:t xml:space="preserve">х годин на навчальні предмети та </w:t>
      </w:r>
      <w:r w:rsidRPr="009A5111">
        <w:t>збільшення годин на вивчення окремих предметів інваріа</w:t>
      </w:r>
      <w:r>
        <w:t>нтної</w:t>
      </w:r>
      <w:r w:rsidRPr="009A5111">
        <w:t xml:space="preserve"> складової у межах гранично допустимого навантаження з урахуванням інтересів та потреб учнів, а також рівня навчально-методичного та кадрового забезпечення навчального закладу. Години варіативної складової розподілені таким чином:</w:t>
      </w:r>
    </w:p>
    <w:p w:rsidR="00596B0B" w:rsidRPr="009A5111" w:rsidRDefault="00596B0B" w:rsidP="00D3045F">
      <w:r w:rsidRPr="009A5111">
        <w:t xml:space="preserve">            --</w:t>
      </w:r>
      <w:r>
        <w:t xml:space="preserve"> </w:t>
      </w:r>
      <w:r w:rsidRPr="009A5111">
        <w:t>на вивчення навчальних предметів інваріантної складової:</w:t>
      </w:r>
    </w:p>
    <w:p w:rsidR="00596B0B" w:rsidRDefault="00596B0B" w:rsidP="00D3045F">
      <w:pPr>
        <w:ind w:left="1134" w:hanging="283"/>
      </w:pPr>
      <w:r>
        <w:t xml:space="preserve">      -  захист Вітчизни;</w:t>
      </w:r>
    </w:p>
    <w:p w:rsidR="00596B0B" w:rsidRPr="00775D6A" w:rsidRDefault="00596B0B" w:rsidP="00D3045F">
      <w:r>
        <w:t xml:space="preserve">            -- </w:t>
      </w:r>
      <w:r w:rsidRPr="009A5111">
        <w:t>на вивчення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курсів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вибором</w:t>
      </w:r>
      <w:proofErr w:type="spellEnd"/>
      <w:r>
        <w:rPr>
          <w:lang w:val="ru-RU"/>
        </w:rPr>
        <w:t>:</w:t>
      </w:r>
    </w:p>
    <w:p w:rsidR="00596B0B" w:rsidRPr="009A5111" w:rsidRDefault="00596B0B" w:rsidP="00D3045F">
      <w:pPr>
        <w:ind w:left="851"/>
      </w:pPr>
      <w:r w:rsidRPr="009A5111">
        <w:t xml:space="preserve">      -  креслення;</w:t>
      </w:r>
    </w:p>
    <w:p w:rsidR="00596B0B" w:rsidRDefault="00596B0B" w:rsidP="00D3045F">
      <w:pPr>
        <w:ind w:left="851"/>
      </w:pPr>
      <w:r>
        <w:t xml:space="preserve">      -  історія рідного краю;</w:t>
      </w:r>
    </w:p>
    <w:p w:rsidR="00596B0B" w:rsidRPr="00C525B3" w:rsidRDefault="00596B0B" w:rsidP="00D3045F">
      <w:pPr>
        <w:ind w:left="851" w:hanging="851"/>
      </w:pPr>
      <w:r>
        <w:t xml:space="preserve">             </w:t>
      </w:r>
      <w:r w:rsidRPr="009A5111">
        <w:t>Школа працює за п’ятиденним робочим днем. Навчальні заняття організовуються в одну зміну.</w:t>
      </w:r>
    </w:p>
    <w:p w:rsidR="00596B0B" w:rsidRDefault="00596B0B" w:rsidP="00D3045F">
      <w:pPr>
        <w:ind w:left="851" w:firstLine="567"/>
        <w:rPr>
          <w:lang w:val="ru-RU"/>
        </w:rPr>
      </w:pPr>
      <w:r>
        <w:rPr>
          <w:lang w:val="ru-RU"/>
        </w:rPr>
        <w:t xml:space="preserve">             </w:t>
      </w:r>
    </w:p>
    <w:p w:rsidR="00596B0B" w:rsidRPr="00534A9A" w:rsidRDefault="00596B0B" w:rsidP="00D3045F">
      <w:pPr>
        <w:ind w:left="851" w:firstLine="567"/>
        <w:rPr>
          <w:b/>
        </w:rPr>
      </w:pPr>
      <w:r>
        <w:rPr>
          <w:lang w:val="ru-RU"/>
        </w:rPr>
        <w:t xml:space="preserve">                 </w:t>
      </w:r>
      <w:proofErr w:type="spellStart"/>
      <w:r w:rsidRPr="00534A9A">
        <w:rPr>
          <w:b/>
          <w:lang w:val="ru-RU"/>
        </w:rPr>
        <w:t>Орієнтовна</w:t>
      </w:r>
      <w:proofErr w:type="spellEnd"/>
      <w:r w:rsidRPr="00534A9A">
        <w:rPr>
          <w:b/>
          <w:lang w:val="ru-RU"/>
        </w:rPr>
        <w:t xml:space="preserve"> структура </w:t>
      </w:r>
      <w:r>
        <w:rPr>
          <w:b/>
        </w:rPr>
        <w:t>201</w:t>
      </w:r>
      <w:r>
        <w:rPr>
          <w:b/>
          <w:lang w:val="ru-RU"/>
        </w:rPr>
        <w:t>9</w:t>
      </w:r>
      <w:r>
        <w:rPr>
          <w:b/>
        </w:rPr>
        <w:t>/20</w:t>
      </w:r>
      <w:r>
        <w:rPr>
          <w:b/>
          <w:lang w:val="ru-RU"/>
        </w:rPr>
        <w:t>20</w:t>
      </w:r>
      <w:r>
        <w:rPr>
          <w:b/>
        </w:rPr>
        <w:t xml:space="preserve"> </w:t>
      </w:r>
      <w:r w:rsidRPr="00534A9A">
        <w:rPr>
          <w:b/>
        </w:rPr>
        <w:t>навчального року</w:t>
      </w:r>
    </w:p>
    <w:p w:rsidR="00596B0B" w:rsidRDefault="00596B0B" w:rsidP="00D3045F">
      <w:pPr>
        <w:ind w:left="851" w:firstLine="567"/>
        <w:rPr>
          <w:b/>
          <w:lang w:val="ru-RU"/>
        </w:rPr>
      </w:pPr>
    </w:p>
    <w:p w:rsidR="00596B0B" w:rsidRPr="00387A18" w:rsidRDefault="00596B0B" w:rsidP="00D3045F">
      <w:pPr>
        <w:ind w:left="851" w:firstLine="567"/>
      </w:pPr>
      <w:r>
        <w:t xml:space="preserve">Відповідно до статті 16 </w:t>
      </w:r>
      <w:hyperlink r:id="rId7" w:tgtFrame="_blank" w:tooltip="Закон України " w:history="1">
        <w:r w:rsidRPr="00B6153A">
          <w:rPr>
            <w:rStyle w:val="a4"/>
          </w:rPr>
          <w:t>Закону України "Про загальну середню освіту"</w:t>
        </w:r>
      </w:hyperlink>
      <w:r>
        <w:rPr>
          <w:lang w:val="ru-RU"/>
        </w:rPr>
        <w:t xml:space="preserve"> </w:t>
      </w:r>
      <w:r>
        <w:t xml:space="preserve">2018/2019    </w:t>
      </w:r>
      <w:proofErr w:type="spellStart"/>
      <w:r>
        <w:t>навчальн</w:t>
      </w:r>
      <w:r>
        <w:rPr>
          <w:lang w:val="ru-RU"/>
        </w:rPr>
        <w:t>ий</w:t>
      </w:r>
      <w:proofErr w:type="spellEnd"/>
      <w:r>
        <w:rPr>
          <w:lang w:val="ru-RU"/>
        </w:rPr>
        <w:t xml:space="preserve"> </w:t>
      </w:r>
      <w:r>
        <w:t xml:space="preserve">рік орієнтовно </w:t>
      </w:r>
      <w:r w:rsidRPr="00387A18">
        <w:t>розпочинається 1 вересня  святом- День знань- і закінчується не пізніше 1 липня наступного року.</w:t>
      </w:r>
    </w:p>
    <w:p w:rsidR="00596B0B" w:rsidRDefault="00596B0B" w:rsidP="00D3045F">
      <w:pPr>
        <w:ind w:left="851" w:firstLine="567"/>
      </w:pPr>
      <w:r>
        <w:t>Навчальні заняття організовуються за семестровою системою: І семестр—з</w:t>
      </w:r>
      <w:r>
        <w:rPr>
          <w:lang w:val="ru-RU"/>
        </w:rPr>
        <w:t xml:space="preserve"> </w:t>
      </w:r>
      <w:r w:rsidR="002C70A9">
        <w:rPr>
          <w:lang w:val="ru-RU"/>
        </w:rPr>
        <w:t>0</w:t>
      </w:r>
      <w:r>
        <w:t>1 вересня по 2</w:t>
      </w:r>
      <w:r w:rsidR="00FF74E3">
        <w:t>9</w:t>
      </w:r>
      <w:r>
        <w:t xml:space="preserve"> грудня 201</w:t>
      </w:r>
      <w:r>
        <w:rPr>
          <w:lang w:val="ru-RU"/>
        </w:rPr>
        <w:t>9</w:t>
      </w:r>
      <w:r>
        <w:t xml:space="preserve"> року, ІІ</w:t>
      </w:r>
      <w:r w:rsidRPr="00E7389C">
        <w:t xml:space="preserve"> </w:t>
      </w:r>
      <w:r>
        <w:t>семестр— з 1</w:t>
      </w:r>
      <w:r>
        <w:rPr>
          <w:lang w:val="ru-RU"/>
        </w:rPr>
        <w:t>3</w:t>
      </w:r>
      <w:r w:rsidR="00FF74E3">
        <w:t xml:space="preserve"> січня по 31</w:t>
      </w:r>
      <w:r>
        <w:t xml:space="preserve"> травня 20</w:t>
      </w:r>
      <w:r>
        <w:rPr>
          <w:lang w:val="ru-RU"/>
        </w:rPr>
        <w:t>20</w:t>
      </w:r>
      <w:r>
        <w:t xml:space="preserve"> року.</w:t>
      </w:r>
    </w:p>
    <w:p w:rsidR="00596B0B" w:rsidRDefault="00596B0B" w:rsidP="00D3045F">
      <w:pPr>
        <w:ind w:left="851" w:firstLine="567"/>
        <w:rPr>
          <w:lang w:val="ru-RU"/>
        </w:rPr>
      </w:pPr>
      <w:r>
        <w:t xml:space="preserve">Впродовж </w:t>
      </w:r>
      <w:r w:rsidRPr="00E7389C">
        <w:t>навчального року</w:t>
      </w:r>
      <w:r>
        <w:rPr>
          <w:lang w:val="ru-RU"/>
        </w:rPr>
        <w:t xml:space="preserve"> для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проводяться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канікули</w:t>
      </w:r>
      <w:proofErr w:type="spellEnd"/>
      <w:r>
        <w:rPr>
          <w:lang w:val="ru-RU"/>
        </w:rPr>
        <w:t xml:space="preserve">: </w:t>
      </w:r>
    </w:p>
    <w:p w:rsidR="00596B0B" w:rsidRDefault="00596B0B" w:rsidP="00D3045F">
      <w:pPr>
        <w:ind w:left="851" w:firstLine="567"/>
        <w:rPr>
          <w:lang w:val="ru-RU"/>
        </w:rPr>
      </w:pPr>
      <w:proofErr w:type="spellStart"/>
      <w:r>
        <w:rPr>
          <w:lang w:val="ru-RU"/>
        </w:rPr>
        <w:t>осінні</w:t>
      </w:r>
      <w:proofErr w:type="spellEnd"/>
      <w:proofErr w:type="gramStart"/>
      <w:r>
        <w:rPr>
          <w:lang w:val="ru-RU"/>
        </w:rPr>
        <w:t>—з</w:t>
      </w:r>
      <w:proofErr w:type="gramEnd"/>
      <w:r>
        <w:rPr>
          <w:lang w:val="ru-RU"/>
        </w:rPr>
        <w:t xml:space="preserve"> 28 </w:t>
      </w:r>
      <w:proofErr w:type="spellStart"/>
      <w:r>
        <w:rPr>
          <w:lang w:val="ru-RU"/>
        </w:rPr>
        <w:t>жовтня</w:t>
      </w:r>
      <w:proofErr w:type="spellEnd"/>
      <w:r>
        <w:rPr>
          <w:lang w:val="ru-RU"/>
        </w:rPr>
        <w:t xml:space="preserve">  по 03 листопада 2019р.;</w:t>
      </w:r>
    </w:p>
    <w:p w:rsidR="00596B0B" w:rsidRDefault="00C2768C" w:rsidP="00D3045F">
      <w:pPr>
        <w:ind w:left="851" w:firstLine="567"/>
        <w:rPr>
          <w:lang w:val="ru-RU"/>
        </w:rPr>
      </w:pPr>
      <w:proofErr w:type="spellStart"/>
      <w:r>
        <w:rPr>
          <w:lang w:val="ru-RU"/>
        </w:rPr>
        <w:t>зимові</w:t>
      </w:r>
      <w:proofErr w:type="spellEnd"/>
      <w:r>
        <w:rPr>
          <w:lang w:val="ru-RU"/>
        </w:rPr>
        <w:t>—з 30</w:t>
      </w:r>
      <w:r w:rsidR="00596B0B">
        <w:rPr>
          <w:lang w:val="ru-RU"/>
        </w:rPr>
        <w:t xml:space="preserve"> </w:t>
      </w:r>
      <w:proofErr w:type="spellStart"/>
      <w:r w:rsidR="00596B0B">
        <w:rPr>
          <w:lang w:val="ru-RU"/>
        </w:rPr>
        <w:t>грудня</w:t>
      </w:r>
      <w:proofErr w:type="spellEnd"/>
      <w:r w:rsidR="00596B0B">
        <w:rPr>
          <w:lang w:val="ru-RU"/>
        </w:rPr>
        <w:t xml:space="preserve"> по 12 </w:t>
      </w:r>
      <w:proofErr w:type="spellStart"/>
      <w:r w:rsidR="00596B0B">
        <w:rPr>
          <w:lang w:val="ru-RU"/>
        </w:rPr>
        <w:t>січня</w:t>
      </w:r>
      <w:proofErr w:type="spellEnd"/>
      <w:r w:rsidR="00596B0B">
        <w:rPr>
          <w:lang w:val="ru-RU"/>
        </w:rPr>
        <w:t xml:space="preserve"> 2020р.;</w:t>
      </w:r>
    </w:p>
    <w:p w:rsidR="00596B0B" w:rsidRDefault="00596B0B" w:rsidP="00D3045F">
      <w:pPr>
        <w:ind w:left="851" w:firstLine="567"/>
        <w:rPr>
          <w:lang w:val="ru-RU"/>
        </w:rPr>
      </w:pPr>
      <w:proofErr w:type="spellStart"/>
      <w:r>
        <w:rPr>
          <w:lang w:val="ru-RU"/>
        </w:rPr>
        <w:t>весняні</w:t>
      </w:r>
      <w:proofErr w:type="spellEnd"/>
      <w:proofErr w:type="gramStart"/>
      <w:r>
        <w:rPr>
          <w:lang w:val="ru-RU"/>
        </w:rPr>
        <w:t>—з</w:t>
      </w:r>
      <w:proofErr w:type="gramEnd"/>
      <w:r>
        <w:rPr>
          <w:lang w:val="ru-RU"/>
        </w:rPr>
        <w:t xml:space="preserve"> 23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 по 29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2020р.</w:t>
      </w:r>
    </w:p>
    <w:p w:rsidR="00596B0B" w:rsidRDefault="00596B0B" w:rsidP="00D3045F">
      <w:pPr>
        <w:pStyle w:val="a5"/>
        <w:ind w:left="360" w:hanging="360"/>
      </w:pPr>
      <w:r>
        <w:rPr>
          <w:lang w:val="uk-UA"/>
        </w:rPr>
        <w:t xml:space="preserve">                   </w:t>
      </w:r>
    </w:p>
    <w:p w:rsidR="00596B0B" w:rsidRDefault="00596B0B" w:rsidP="00D3045F">
      <w:pPr>
        <w:ind w:left="851" w:firstLine="567"/>
        <w:rPr>
          <w:lang w:val="ru-RU"/>
        </w:rPr>
      </w:pPr>
      <w:r w:rsidRPr="00E7389C">
        <w:rPr>
          <w:lang w:val="ru-RU"/>
        </w:rPr>
        <w:t xml:space="preserve">   </w:t>
      </w:r>
    </w:p>
    <w:p w:rsidR="00596B0B" w:rsidRDefault="00596B0B" w:rsidP="002F01FD">
      <w:pPr>
        <w:ind w:left="851" w:firstLine="567"/>
        <w:rPr>
          <w:lang w:val="ru-RU"/>
        </w:rPr>
      </w:pPr>
      <w:r>
        <w:rPr>
          <w:lang w:val="ru-RU"/>
        </w:rPr>
        <w:t xml:space="preserve">                                    </w:t>
      </w: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596B0B" w:rsidRDefault="00596B0B" w:rsidP="002F01FD">
      <w:pPr>
        <w:ind w:left="851" w:firstLine="567"/>
        <w:rPr>
          <w:lang w:val="ru-RU"/>
        </w:rPr>
      </w:pPr>
    </w:p>
    <w:p w:rsidR="00714875" w:rsidRDefault="00596B0B" w:rsidP="002F01FD">
      <w:pPr>
        <w:ind w:left="851" w:firstLine="567"/>
        <w:rPr>
          <w:lang w:val="ru-RU"/>
        </w:rPr>
      </w:pPr>
      <w:r>
        <w:rPr>
          <w:lang w:val="ru-RU"/>
        </w:rPr>
        <w:t xml:space="preserve">                                 </w:t>
      </w:r>
    </w:p>
    <w:p w:rsidR="00714875" w:rsidRDefault="00714875" w:rsidP="002F01FD">
      <w:pPr>
        <w:ind w:left="851" w:firstLine="567"/>
        <w:rPr>
          <w:lang w:val="ru-RU"/>
        </w:rPr>
      </w:pPr>
    </w:p>
    <w:p w:rsidR="00714875" w:rsidRDefault="00714875" w:rsidP="002F01FD">
      <w:pPr>
        <w:ind w:left="851" w:firstLine="567"/>
        <w:rPr>
          <w:lang w:val="ru-RU"/>
        </w:rPr>
      </w:pPr>
    </w:p>
    <w:p w:rsidR="00596B0B" w:rsidRPr="00D3045F" w:rsidRDefault="00714875" w:rsidP="002F01FD">
      <w:pPr>
        <w:ind w:left="851" w:firstLine="567"/>
        <w:rPr>
          <w:lang w:val="ru-RU"/>
        </w:rPr>
      </w:pPr>
      <w:r>
        <w:rPr>
          <w:lang w:val="ru-RU"/>
        </w:rPr>
        <w:lastRenderedPageBreak/>
        <w:t xml:space="preserve">                                    </w:t>
      </w:r>
      <w:r w:rsidR="00596B0B">
        <w:rPr>
          <w:lang w:val="ru-RU"/>
        </w:rPr>
        <w:t xml:space="preserve"> </w:t>
      </w:r>
      <w:r w:rsidR="00596B0B">
        <w:rPr>
          <w:b/>
          <w:sz w:val="28"/>
          <w:szCs w:val="28"/>
        </w:rPr>
        <w:t>Таблиця розподілу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навчального часу початкової школи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ОНЗ «Словечанська ЗОШ І-ІІІ ступенів»</w:t>
      </w:r>
    </w:p>
    <w:p w:rsidR="00596B0B" w:rsidRDefault="00596B0B" w:rsidP="00D3045F">
      <w:pPr>
        <w:jc w:val="center"/>
        <w:rPr>
          <w:b/>
          <w:sz w:val="28"/>
          <w:szCs w:val="28"/>
        </w:rPr>
      </w:pPr>
    </w:p>
    <w:p w:rsidR="00596B0B" w:rsidRPr="009544B5" w:rsidRDefault="00596B0B" w:rsidP="00D3045F">
      <w:pPr>
        <w:tabs>
          <w:tab w:val="left" w:pos="59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480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29"/>
        <w:gridCol w:w="755"/>
        <w:gridCol w:w="909"/>
        <w:gridCol w:w="749"/>
        <w:gridCol w:w="709"/>
        <w:gridCol w:w="140"/>
        <w:gridCol w:w="399"/>
        <w:gridCol w:w="906"/>
      </w:tblGrid>
      <w:tr w:rsidR="00596B0B" w:rsidRPr="00C91B16" w:rsidTr="00314DD4">
        <w:trPr>
          <w:trHeight w:val="697"/>
        </w:trPr>
        <w:tc>
          <w:tcPr>
            <w:tcW w:w="1254" w:type="pct"/>
            <w:vMerge w:val="restar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Освітні галузі</w:t>
            </w:r>
          </w:p>
        </w:tc>
        <w:tc>
          <w:tcPr>
            <w:tcW w:w="1265" w:type="pct"/>
            <w:vMerge w:val="restar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Навчальні предмети</w:t>
            </w:r>
          </w:p>
        </w:tc>
        <w:tc>
          <w:tcPr>
            <w:tcW w:w="2481" w:type="pct"/>
            <w:gridSpan w:val="7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Кількість      годин    на      тиждень       у         класах</w:t>
            </w:r>
          </w:p>
        </w:tc>
      </w:tr>
      <w:tr w:rsidR="00596B0B" w:rsidRPr="00C91B16" w:rsidTr="00AA2458">
        <w:trPr>
          <w:trHeight w:val="207"/>
        </w:trPr>
        <w:tc>
          <w:tcPr>
            <w:tcW w:w="1254" w:type="pct"/>
            <w:vMerge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5" w:type="pct"/>
            <w:vMerge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  <w:gridSpan w:val="2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2" w:type="pct"/>
            <w:gridSpan w:val="2"/>
          </w:tcPr>
          <w:p w:rsidR="00596B0B" w:rsidRPr="00314DD4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93" w:type="pct"/>
            <w:gridSpan w:val="2"/>
          </w:tcPr>
          <w:p w:rsidR="00596B0B" w:rsidRPr="00314DD4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2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</w:tr>
      <w:tr w:rsidR="00596B0B" w:rsidRPr="00C91B16" w:rsidTr="00314DD4">
        <w:trPr>
          <w:trHeight w:val="207"/>
        </w:trPr>
        <w:tc>
          <w:tcPr>
            <w:tcW w:w="5000" w:type="pct"/>
            <w:gridSpan w:val="9"/>
          </w:tcPr>
          <w:p w:rsidR="00596B0B" w:rsidRPr="00C91B16" w:rsidRDefault="00596B0B" w:rsidP="00314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Інваріантний складник</w:t>
            </w: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Default="00596B0B" w:rsidP="00314DD4">
            <w:pPr>
              <w:rPr>
                <w:sz w:val="20"/>
                <w:szCs w:val="20"/>
                <w:lang w:val="ru-RU"/>
              </w:rPr>
            </w:pPr>
            <w:r w:rsidRPr="00C91B16">
              <w:rPr>
                <w:sz w:val="20"/>
                <w:szCs w:val="20"/>
              </w:rPr>
              <w:t>Мов</w:t>
            </w:r>
            <w:r>
              <w:rPr>
                <w:sz w:val="20"/>
                <w:szCs w:val="20"/>
                <w:lang w:val="ru-RU"/>
              </w:rPr>
              <w:t xml:space="preserve">но- </w:t>
            </w:r>
            <w:proofErr w:type="spellStart"/>
            <w:r>
              <w:rPr>
                <w:sz w:val="20"/>
                <w:szCs w:val="20"/>
                <w:lang w:val="ru-RU"/>
              </w:rPr>
              <w:t>літературна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596B0B" w:rsidRPr="00C91B16" w:rsidRDefault="00596B0B" w:rsidP="00314DD4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pct"/>
            <w:vMerge w:val="restart"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Українська мова</w:t>
            </w:r>
          </w:p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</w:p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Іноземна мова (</w:t>
            </w:r>
            <w:proofErr w:type="spellStart"/>
            <w:r w:rsidRPr="00C91B16">
              <w:rPr>
                <w:sz w:val="20"/>
                <w:szCs w:val="20"/>
              </w:rPr>
              <w:t>англ</w:t>
            </w:r>
            <w:proofErr w:type="spellEnd"/>
            <w:r w:rsidRPr="00C91B16">
              <w:rPr>
                <w:sz w:val="20"/>
                <w:szCs w:val="20"/>
              </w:rPr>
              <w:t>. мова)</w:t>
            </w:r>
          </w:p>
        </w:tc>
        <w:tc>
          <w:tcPr>
            <w:tcW w:w="410" w:type="pct"/>
            <w:tcBorders>
              <w:bottom w:val="nil"/>
            </w:tcBorders>
            <w:vAlign w:val="center"/>
          </w:tcPr>
          <w:p w:rsidR="00596B0B" w:rsidRPr="00C91B16" w:rsidRDefault="00596B0B" w:rsidP="0031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494" w:type="pct"/>
            <w:tcBorders>
              <w:bottom w:val="nil"/>
            </w:tcBorders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7" w:type="pct"/>
            <w:vMerge w:val="restart"/>
            <w:vAlign w:val="center"/>
          </w:tcPr>
          <w:p w:rsidR="00596B0B" w:rsidRPr="00314DD4" w:rsidRDefault="00596B0B" w:rsidP="00314D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596B0B" w:rsidRDefault="00596B0B" w:rsidP="00AA24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  <w:p w:rsidR="00596B0B" w:rsidRDefault="00596B0B" w:rsidP="00AA2458">
            <w:pPr>
              <w:rPr>
                <w:sz w:val="20"/>
                <w:szCs w:val="20"/>
                <w:lang w:val="ru-RU"/>
              </w:rPr>
            </w:pPr>
          </w:p>
          <w:p w:rsidR="00596B0B" w:rsidRPr="00AA2458" w:rsidRDefault="00596B0B" w:rsidP="00AA24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7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2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Іншомовна</w:t>
            </w:r>
            <w:proofErr w:type="spellEnd"/>
          </w:p>
        </w:tc>
        <w:tc>
          <w:tcPr>
            <w:tcW w:w="1265" w:type="pct"/>
            <w:vMerge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</w:tcBorders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</w:tcBorders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Математична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Математика</w:t>
            </w:r>
          </w:p>
        </w:tc>
        <w:tc>
          <w:tcPr>
            <w:tcW w:w="410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494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7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461" w:type="pct"/>
            <w:gridSpan w:val="2"/>
            <w:vAlign w:val="center"/>
          </w:tcPr>
          <w:p w:rsidR="00596B0B" w:rsidRPr="001C6954" w:rsidRDefault="00596B0B" w:rsidP="00AA24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7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2" w:type="pct"/>
            <w:vAlign w:val="center"/>
          </w:tcPr>
          <w:p w:rsidR="00596B0B" w:rsidRPr="001C695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sz w:val="20"/>
                <w:szCs w:val="20"/>
              </w:rPr>
              <w:t>здоров'язбережувальна</w:t>
            </w:r>
            <w:proofErr w:type="spellEnd"/>
            <w:r>
              <w:rPr>
                <w:sz w:val="20"/>
                <w:szCs w:val="20"/>
              </w:rPr>
              <w:t xml:space="preserve"> галузі)</w:t>
            </w:r>
          </w:p>
        </w:tc>
        <w:tc>
          <w:tcPr>
            <w:tcW w:w="1265" w:type="pct"/>
          </w:tcPr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</w:p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Природознавство</w:t>
            </w:r>
          </w:p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</w:p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здоров'я</w:t>
            </w:r>
          </w:p>
        </w:tc>
        <w:tc>
          <w:tcPr>
            <w:tcW w:w="410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94" w:type="pct"/>
            <w:vAlign w:val="center"/>
          </w:tcPr>
          <w:p w:rsidR="00596B0B" w:rsidRDefault="00596B0B" w:rsidP="00314DD4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96B0B" w:rsidRDefault="00596B0B" w:rsidP="00314DD4">
            <w:pPr>
              <w:ind w:right="-11"/>
              <w:jc w:val="center"/>
              <w:rPr>
                <w:sz w:val="20"/>
                <w:szCs w:val="20"/>
              </w:rPr>
            </w:pPr>
          </w:p>
          <w:p w:rsidR="00596B0B" w:rsidRPr="00C91B16" w:rsidRDefault="00596B0B" w:rsidP="00314DD4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vAlign w:val="center"/>
          </w:tcPr>
          <w:p w:rsidR="00596B0B" w:rsidRPr="00C91B16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1" w:type="pct"/>
            <w:gridSpan w:val="2"/>
            <w:vAlign w:val="center"/>
          </w:tcPr>
          <w:p w:rsidR="00596B0B" w:rsidRDefault="00596B0B" w:rsidP="00C33CEE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96B0B" w:rsidRDefault="00596B0B" w:rsidP="00C33CEE">
            <w:pPr>
              <w:ind w:right="-11"/>
              <w:jc w:val="center"/>
              <w:rPr>
                <w:sz w:val="20"/>
                <w:szCs w:val="20"/>
              </w:rPr>
            </w:pPr>
          </w:p>
          <w:p w:rsidR="00596B0B" w:rsidRPr="00C91B16" w:rsidRDefault="00596B0B" w:rsidP="00C33CEE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Технологічна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410" w:type="pct"/>
            <w:vMerge w:val="restar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4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596B0B" w:rsidRPr="00AA2458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61" w:type="pct"/>
            <w:gridSpan w:val="2"/>
            <w:vAlign w:val="center"/>
          </w:tcPr>
          <w:p w:rsidR="00596B0B" w:rsidRPr="00AA2458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Інформатична</w:t>
            </w:r>
            <w:proofErr w:type="spellEnd"/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410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596B0B" w:rsidRPr="00AA2458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80"/>
        </w:trPr>
        <w:tc>
          <w:tcPr>
            <w:tcW w:w="1254" w:type="pct"/>
            <w:vMerge w:val="restar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Мистецька</w:t>
            </w:r>
          </w:p>
        </w:tc>
        <w:tc>
          <w:tcPr>
            <w:tcW w:w="1265" w:type="pct"/>
            <w:vMerge w:val="restar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Мистецтво</w:t>
            </w:r>
            <w:r>
              <w:rPr>
                <w:sz w:val="20"/>
                <w:szCs w:val="20"/>
              </w:rPr>
              <w:t>(</w:t>
            </w:r>
            <w:r w:rsidRPr="00C91B16">
              <w:rPr>
                <w:sz w:val="20"/>
                <w:szCs w:val="20"/>
              </w:rPr>
              <w:t>музичне</w:t>
            </w:r>
          </w:p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мистецтво</w:t>
            </w:r>
            <w:r>
              <w:rPr>
                <w:sz w:val="20"/>
                <w:szCs w:val="20"/>
              </w:rPr>
              <w:t>) О</w:t>
            </w:r>
            <w:r w:rsidRPr="00C91B16">
              <w:rPr>
                <w:sz w:val="20"/>
                <w:szCs w:val="20"/>
              </w:rPr>
              <w:t>бразотворче</w:t>
            </w:r>
          </w:p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 w:rsidRPr="00C91B16">
              <w:rPr>
                <w:sz w:val="20"/>
                <w:szCs w:val="20"/>
              </w:rPr>
              <w:t>мистецтво</w:t>
            </w:r>
          </w:p>
        </w:tc>
        <w:tc>
          <w:tcPr>
            <w:tcW w:w="410" w:type="pct"/>
            <w:vMerge w:val="restar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94" w:type="pct"/>
            <w:vMerge w:val="restart"/>
            <w:vAlign w:val="center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596B0B" w:rsidRPr="00C91B16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596B0B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96B0B" w:rsidRDefault="00596B0B" w:rsidP="00C33CEE">
            <w:pPr>
              <w:jc w:val="center"/>
              <w:rPr>
                <w:sz w:val="20"/>
                <w:szCs w:val="20"/>
              </w:rPr>
            </w:pPr>
          </w:p>
          <w:p w:rsidR="00596B0B" w:rsidRPr="00C91B16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520"/>
        </w:trPr>
        <w:tc>
          <w:tcPr>
            <w:tcW w:w="1254" w:type="pct"/>
            <w:vMerge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pct"/>
            <w:vMerge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Фізкультурна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Фізична культура</w:t>
            </w:r>
            <w:r w:rsidRPr="00C9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94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1" w:type="pct"/>
            <w:gridSpan w:val="2"/>
            <w:vAlign w:val="center"/>
          </w:tcPr>
          <w:p w:rsidR="00596B0B" w:rsidRPr="00AA2458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7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b/>
                <w:szCs w:val="20"/>
              </w:rPr>
            </w:pPr>
            <w:r w:rsidRPr="00C91B16">
              <w:rPr>
                <w:b/>
                <w:szCs w:val="20"/>
              </w:rPr>
              <w:t xml:space="preserve">   УСЬОГО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494" w:type="pct"/>
          </w:tcPr>
          <w:p w:rsidR="00596B0B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(19+3)</w:t>
            </w:r>
          </w:p>
        </w:tc>
        <w:tc>
          <w:tcPr>
            <w:tcW w:w="407" w:type="pct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840</w:t>
            </w:r>
          </w:p>
        </w:tc>
        <w:tc>
          <w:tcPr>
            <w:tcW w:w="461" w:type="pct"/>
            <w:gridSpan w:val="2"/>
          </w:tcPr>
          <w:p w:rsidR="00596B0B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21</w:t>
            </w:r>
            <w:r>
              <w:rPr>
                <w:b/>
                <w:sz w:val="20"/>
                <w:szCs w:val="20"/>
              </w:rPr>
              <w:t>+3)</w:t>
            </w:r>
          </w:p>
        </w:tc>
        <w:tc>
          <w:tcPr>
            <w:tcW w:w="217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AB4CC7" w:rsidRDefault="00596B0B" w:rsidP="00314DD4">
            <w:pPr>
              <w:rPr>
                <w:sz w:val="20"/>
                <w:szCs w:val="20"/>
              </w:rPr>
            </w:pPr>
            <w:r w:rsidRPr="00AB4CC7">
              <w:rPr>
                <w:sz w:val="20"/>
                <w:szCs w:val="20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265" w:type="pct"/>
          </w:tcPr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</w:p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4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2"/>
          </w:tcPr>
          <w:p w:rsidR="00596B0B" w:rsidRPr="00C91B16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7" w:type="pct"/>
          </w:tcPr>
          <w:p w:rsidR="00596B0B" w:rsidRPr="00C91B16" w:rsidRDefault="00596B0B" w:rsidP="00C3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кількість навчальних годин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07114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494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0711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07" w:type="pct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A2458">
              <w:rPr>
                <w:b/>
                <w:sz w:val="20"/>
                <w:szCs w:val="20"/>
                <w:lang w:val="ru-RU"/>
              </w:rPr>
              <w:t>875</w:t>
            </w:r>
          </w:p>
        </w:tc>
        <w:tc>
          <w:tcPr>
            <w:tcW w:w="461" w:type="pct"/>
            <w:gridSpan w:val="2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A2458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217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96B0B" w:rsidRPr="00C91B16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C91B16" w:rsidRDefault="00596B0B" w:rsidP="00314DD4">
            <w:pPr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Гранично допустиме</w:t>
            </w:r>
            <w:r>
              <w:rPr>
                <w:b/>
                <w:sz w:val="20"/>
                <w:szCs w:val="20"/>
              </w:rPr>
              <w:t xml:space="preserve"> річне/ тижневе </w:t>
            </w:r>
            <w:r w:rsidRPr="00C91B16">
              <w:rPr>
                <w:b/>
                <w:sz w:val="20"/>
                <w:szCs w:val="20"/>
              </w:rPr>
              <w:t>навантаження на одного учня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494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7" w:type="pct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770</w:t>
            </w:r>
          </w:p>
        </w:tc>
        <w:tc>
          <w:tcPr>
            <w:tcW w:w="461" w:type="pct"/>
            <w:gridSpan w:val="2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217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6B0B" w:rsidRPr="00C91B16" w:rsidTr="00AA2458">
        <w:trPr>
          <w:trHeight w:val="159"/>
        </w:trPr>
        <w:tc>
          <w:tcPr>
            <w:tcW w:w="1254" w:type="pct"/>
          </w:tcPr>
          <w:p w:rsidR="00596B0B" w:rsidRPr="00307114" w:rsidRDefault="00596B0B" w:rsidP="00314DD4">
            <w:pPr>
              <w:rPr>
                <w:b/>
                <w:sz w:val="20"/>
                <w:szCs w:val="20"/>
              </w:rPr>
            </w:pPr>
            <w:r w:rsidRPr="00307114">
              <w:rPr>
                <w:b/>
                <w:sz w:val="20"/>
                <w:szCs w:val="20"/>
              </w:rPr>
              <w:t>Сумарна кількість навчальних годин, що фінансуються з бюджету (без урахування поділу класів на групи)</w:t>
            </w:r>
          </w:p>
        </w:tc>
        <w:tc>
          <w:tcPr>
            <w:tcW w:w="1265" w:type="pct"/>
          </w:tcPr>
          <w:p w:rsidR="00596B0B" w:rsidRPr="00C91B16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494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07" w:type="pct"/>
          </w:tcPr>
          <w:p w:rsidR="00596B0B" w:rsidRPr="00AA2458" w:rsidRDefault="00596B0B" w:rsidP="00C33CE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A2458">
              <w:rPr>
                <w:b/>
                <w:sz w:val="20"/>
                <w:szCs w:val="20"/>
                <w:lang w:val="ru-RU"/>
              </w:rPr>
              <w:t>875</w:t>
            </w:r>
          </w:p>
        </w:tc>
        <w:tc>
          <w:tcPr>
            <w:tcW w:w="461" w:type="pct"/>
            <w:gridSpan w:val="2"/>
          </w:tcPr>
          <w:p w:rsidR="00596B0B" w:rsidRPr="00AA2458" w:rsidRDefault="00596B0B" w:rsidP="00C33CE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A2458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217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596B0B" w:rsidRPr="00307114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6B0B" w:rsidRPr="00117689" w:rsidRDefault="00596B0B" w:rsidP="00D3045F">
      <w:pPr>
        <w:jc w:val="both"/>
        <w:rPr>
          <w:sz w:val="20"/>
          <w:szCs w:val="20"/>
        </w:rPr>
      </w:pPr>
    </w:p>
    <w:p w:rsidR="00596B0B" w:rsidRPr="00117689" w:rsidRDefault="00596B0B" w:rsidP="00D3045F">
      <w:pPr>
        <w:jc w:val="both"/>
        <w:rPr>
          <w:sz w:val="20"/>
          <w:szCs w:val="20"/>
        </w:rPr>
      </w:pPr>
    </w:p>
    <w:p w:rsidR="00596B0B" w:rsidRPr="00F65C52" w:rsidRDefault="00596B0B" w:rsidP="00F65C52">
      <w:pPr>
        <w:jc w:val="both"/>
        <w:rPr>
          <w:sz w:val="20"/>
          <w:szCs w:val="20"/>
        </w:rPr>
      </w:pPr>
      <w:r w:rsidRPr="00117689">
        <w:rPr>
          <w:sz w:val="20"/>
          <w:szCs w:val="20"/>
        </w:rPr>
        <w:t xml:space="preserve">                    </w:t>
      </w:r>
      <w:r w:rsidR="00F65C52">
        <w:t xml:space="preserve">                    </w:t>
      </w:r>
      <w:r>
        <w:t xml:space="preserve">Директор </w:t>
      </w:r>
    </w:p>
    <w:p w:rsidR="00596B0B" w:rsidRPr="0040501E" w:rsidRDefault="00596B0B" w:rsidP="00D3045F">
      <w:r>
        <w:t>ОНЗ «Словечанська ЗОШ І-ІІІ ступенів»</w:t>
      </w:r>
      <w:r w:rsidRPr="0040501E">
        <w:t xml:space="preserve">                             </w:t>
      </w:r>
      <w:r>
        <w:t xml:space="preserve">       </w:t>
      </w:r>
      <w:r w:rsidRPr="0040501E">
        <w:t xml:space="preserve">І.А.Ляшенко                                    </w:t>
      </w:r>
    </w:p>
    <w:p w:rsidR="00596B0B" w:rsidRPr="0040501E" w:rsidRDefault="00596B0B" w:rsidP="00D3045F">
      <w:pPr>
        <w:jc w:val="both"/>
      </w:pPr>
    </w:p>
    <w:p w:rsidR="00596B0B" w:rsidRPr="00AC29C2" w:rsidRDefault="00596B0B" w:rsidP="00D3045F">
      <w:pPr>
        <w:rPr>
          <w:b/>
          <w:sz w:val="28"/>
          <w:szCs w:val="28"/>
        </w:rPr>
      </w:pPr>
    </w:p>
    <w:p w:rsidR="00596B0B" w:rsidRPr="00AC29C2" w:rsidRDefault="00596B0B" w:rsidP="00D3045F">
      <w:pPr>
        <w:rPr>
          <w:b/>
          <w:sz w:val="28"/>
          <w:szCs w:val="28"/>
        </w:rPr>
      </w:pPr>
    </w:p>
    <w:p w:rsidR="00596B0B" w:rsidRPr="00314DD4" w:rsidRDefault="00596B0B" w:rsidP="00D3045F">
      <w:pPr>
        <w:tabs>
          <w:tab w:val="left" w:pos="6540"/>
        </w:tabs>
        <w:rPr>
          <w:b/>
          <w:sz w:val="28"/>
          <w:szCs w:val="28"/>
        </w:rPr>
      </w:pPr>
      <w:r w:rsidRPr="00AC29C2">
        <w:rPr>
          <w:b/>
          <w:sz w:val="28"/>
          <w:szCs w:val="28"/>
        </w:rPr>
        <w:t xml:space="preserve">                                     </w:t>
      </w:r>
    </w:p>
    <w:p w:rsidR="00F65C52" w:rsidRDefault="00596B0B" w:rsidP="00D3045F">
      <w:pPr>
        <w:tabs>
          <w:tab w:val="left" w:pos="6540"/>
        </w:tabs>
        <w:rPr>
          <w:b/>
          <w:sz w:val="28"/>
          <w:szCs w:val="28"/>
        </w:rPr>
      </w:pPr>
      <w:r w:rsidRPr="00314DD4">
        <w:rPr>
          <w:b/>
          <w:sz w:val="28"/>
          <w:szCs w:val="28"/>
        </w:rPr>
        <w:t xml:space="preserve">                                       </w:t>
      </w:r>
    </w:p>
    <w:p w:rsidR="00596B0B" w:rsidRPr="00D3045F" w:rsidRDefault="00596B0B" w:rsidP="00D3045F">
      <w:pPr>
        <w:tabs>
          <w:tab w:val="left" w:pos="6540"/>
        </w:tabs>
        <w:rPr>
          <w:b/>
          <w:sz w:val="28"/>
          <w:szCs w:val="28"/>
        </w:rPr>
      </w:pPr>
      <w:r w:rsidRPr="00314DD4">
        <w:rPr>
          <w:b/>
          <w:sz w:val="28"/>
          <w:szCs w:val="28"/>
        </w:rPr>
        <w:lastRenderedPageBreak/>
        <w:t xml:space="preserve"> </w:t>
      </w:r>
      <w:r w:rsidRPr="00AC29C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Таблиця розподілу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навчального часу початкової школи з українською мовою навчання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ОНЗ «Словечанської ЗОШ І-ІІІ ступенів»</w:t>
      </w:r>
    </w:p>
    <w:p w:rsidR="00596B0B" w:rsidRDefault="00596B0B" w:rsidP="00D3045F">
      <w:pPr>
        <w:jc w:val="center"/>
        <w:rPr>
          <w:b/>
          <w:sz w:val="28"/>
          <w:szCs w:val="28"/>
        </w:rPr>
      </w:pPr>
    </w:p>
    <w:p w:rsidR="00596B0B" w:rsidRPr="009544B5" w:rsidRDefault="00596B0B" w:rsidP="00D3045F">
      <w:pPr>
        <w:tabs>
          <w:tab w:val="left" w:pos="59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424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30"/>
        <w:gridCol w:w="601"/>
        <w:gridCol w:w="1031"/>
        <w:gridCol w:w="895"/>
        <w:gridCol w:w="913"/>
      </w:tblGrid>
      <w:tr w:rsidR="00596B0B" w:rsidRPr="00C91B16" w:rsidTr="00314DD4">
        <w:trPr>
          <w:trHeight w:val="697"/>
        </w:trPr>
        <w:tc>
          <w:tcPr>
            <w:tcW w:w="1422" w:type="pct"/>
            <w:vMerge w:val="restart"/>
          </w:tcPr>
          <w:p w:rsidR="00596B0B" w:rsidRPr="00774749" w:rsidRDefault="00596B0B" w:rsidP="00314DD4">
            <w:pPr>
              <w:jc w:val="center"/>
              <w:rPr>
                <w:b/>
              </w:rPr>
            </w:pPr>
            <w:r w:rsidRPr="00774749">
              <w:rPr>
                <w:b/>
              </w:rPr>
              <w:t>Освітні галузі</w:t>
            </w:r>
          </w:p>
        </w:tc>
        <w:tc>
          <w:tcPr>
            <w:tcW w:w="1439" w:type="pct"/>
            <w:vMerge w:val="restart"/>
          </w:tcPr>
          <w:p w:rsidR="00596B0B" w:rsidRPr="00774749" w:rsidRDefault="00596B0B" w:rsidP="00314DD4">
            <w:pPr>
              <w:jc w:val="center"/>
              <w:rPr>
                <w:b/>
              </w:rPr>
            </w:pPr>
            <w:r w:rsidRPr="00774749">
              <w:rPr>
                <w:b/>
              </w:rPr>
              <w:t>Навчальні предмети</w:t>
            </w:r>
          </w:p>
        </w:tc>
        <w:tc>
          <w:tcPr>
            <w:tcW w:w="2139" w:type="pct"/>
            <w:gridSpan w:val="4"/>
          </w:tcPr>
          <w:p w:rsidR="00596B0B" w:rsidRPr="00774749" w:rsidRDefault="00596B0B" w:rsidP="00314DD4">
            <w:pPr>
              <w:rPr>
                <w:b/>
              </w:rPr>
            </w:pPr>
            <w:r w:rsidRPr="00774749">
              <w:rPr>
                <w:b/>
              </w:rPr>
              <w:t>Кількість годин на тиждень у класах</w:t>
            </w:r>
          </w:p>
        </w:tc>
      </w:tr>
      <w:tr w:rsidR="00596B0B" w:rsidRPr="00C91B16" w:rsidTr="00314DD4">
        <w:trPr>
          <w:trHeight w:val="207"/>
        </w:trPr>
        <w:tc>
          <w:tcPr>
            <w:tcW w:w="1422" w:type="pct"/>
            <w:vMerge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96B0B" w:rsidRPr="00C91B16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596B0B" w:rsidRPr="00AA2458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0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6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0" w:type="pct"/>
          </w:tcPr>
          <w:p w:rsidR="00596B0B" w:rsidRPr="00C91B16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C91B16">
              <w:rPr>
                <w:b/>
                <w:sz w:val="20"/>
                <w:szCs w:val="20"/>
              </w:rPr>
              <w:t>Разом</w:t>
            </w: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  <w:vMerge w:val="restart"/>
          </w:tcPr>
          <w:p w:rsidR="00596B0B" w:rsidRPr="009E3628" w:rsidRDefault="00596B0B" w:rsidP="00314DD4">
            <w:pPr>
              <w:jc w:val="both"/>
              <w:rPr>
                <w:lang w:val="ru-RU"/>
              </w:rPr>
            </w:pPr>
            <w:r w:rsidRPr="009E3628">
              <w:t>Мов</w:t>
            </w:r>
            <w:r w:rsidRPr="009E3628">
              <w:rPr>
                <w:lang w:val="ru-RU"/>
              </w:rPr>
              <w:t>и</w:t>
            </w:r>
            <w:r w:rsidRPr="009E3628">
              <w:t xml:space="preserve"> і літератур</w:t>
            </w:r>
            <w:r w:rsidRPr="009E3628">
              <w:rPr>
                <w:lang w:val="ru-RU"/>
              </w:rPr>
              <w:t>и</w:t>
            </w:r>
          </w:p>
          <w:p w:rsidR="00596B0B" w:rsidRPr="009E3628" w:rsidRDefault="00596B0B" w:rsidP="00314DD4">
            <w:pPr>
              <w:rPr>
                <w:b/>
              </w:rPr>
            </w:pPr>
            <w:r w:rsidRPr="009E3628">
              <w:rPr>
                <w:lang w:val="ru-RU"/>
              </w:rPr>
              <w:t>(</w:t>
            </w:r>
            <w:r w:rsidRPr="009E3628">
              <w:t>мовний і літературний компоненти)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 w:rsidRPr="009E3628">
              <w:t>Українська мова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7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  <w:r w:rsidRPr="009E3628">
              <w:t>7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  <w:vMerge/>
          </w:tcPr>
          <w:p w:rsidR="00596B0B" w:rsidRPr="009E3628" w:rsidRDefault="00596B0B" w:rsidP="00314DD4">
            <w:pPr>
              <w:jc w:val="both"/>
              <w:rPr>
                <w:b/>
              </w:rPr>
            </w:pP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 w:rsidRPr="009E3628">
              <w:t>Іноземна мова (</w:t>
            </w:r>
            <w:proofErr w:type="spellStart"/>
            <w:r w:rsidRPr="009E3628">
              <w:t>англ</w:t>
            </w:r>
            <w:proofErr w:type="spellEnd"/>
            <w:r w:rsidRPr="009E3628">
              <w:t>. мова)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  <w:r w:rsidRPr="009E3628">
              <w:t>Математика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Математика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  <w:r w:rsidRPr="009E3628">
              <w:t>4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  <w:r w:rsidRPr="009E3628">
              <w:t>4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  <w:r w:rsidRPr="009E3628">
              <w:t>Природознавство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Природознавство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  <w:r w:rsidRPr="009E3628">
              <w:t>Суспільствознавство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Я у світі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80"/>
        </w:trPr>
        <w:tc>
          <w:tcPr>
            <w:tcW w:w="1422" w:type="pct"/>
            <w:vMerge w:val="restart"/>
          </w:tcPr>
          <w:p w:rsidR="00596B0B" w:rsidRPr="009E3628" w:rsidRDefault="00596B0B" w:rsidP="00314DD4">
            <w:pPr>
              <w:jc w:val="both"/>
            </w:pPr>
            <w:r w:rsidRPr="009E3628">
              <w:t>Мистецтво</w:t>
            </w:r>
          </w:p>
        </w:tc>
        <w:tc>
          <w:tcPr>
            <w:tcW w:w="1439" w:type="pct"/>
            <w:vMerge w:val="restart"/>
          </w:tcPr>
          <w:p w:rsidR="00596B0B" w:rsidRPr="009E3628" w:rsidRDefault="00596B0B" w:rsidP="00314DD4">
            <w:pPr>
              <w:jc w:val="both"/>
            </w:pPr>
            <w:r w:rsidRPr="009E3628">
              <w:t>Мистецтво /музичне</w:t>
            </w:r>
          </w:p>
          <w:p w:rsidR="00596B0B" w:rsidRPr="009E3628" w:rsidRDefault="00596B0B" w:rsidP="00314DD4">
            <w:pPr>
              <w:jc w:val="both"/>
            </w:pPr>
            <w:r w:rsidRPr="009E3628">
              <w:t>мистецтво, образотворче</w:t>
            </w:r>
          </w:p>
          <w:p w:rsidR="00596B0B" w:rsidRPr="009E3628" w:rsidRDefault="00596B0B" w:rsidP="00314DD4">
            <w:pPr>
              <w:jc w:val="both"/>
            </w:pPr>
            <w:r w:rsidRPr="009E3628">
              <w:t>мистецтво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520"/>
        </w:trPr>
        <w:tc>
          <w:tcPr>
            <w:tcW w:w="1422" w:type="pct"/>
            <w:vMerge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1439" w:type="pct"/>
            <w:vMerge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  <w:r w:rsidRPr="009E3628">
              <w:t>Технології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 xml:space="preserve">Трудове навчання 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Інформатика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  <w:vMerge w:val="restart"/>
          </w:tcPr>
          <w:p w:rsidR="00596B0B" w:rsidRPr="009E3628" w:rsidRDefault="00596B0B" w:rsidP="00314DD4">
            <w:pPr>
              <w:jc w:val="both"/>
            </w:pPr>
            <w:r w:rsidRPr="009E3628">
              <w:t>Здоров’я і</w:t>
            </w:r>
          </w:p>
          <w:p w:rsidR="00596B0B" w:rsidRPr="009E3628" w:rsidRDefault="00596B0B" w:rsidP="00314DD4">
            <w:pPr>
              <w:jc w:val="both"/>
            </w:pPr>
            <w:r w:rsidRPr="009E3628">
              <w:t>Фізична культура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Основи здоров’я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1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  <w:vMerge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  <w:r w:rsidRPr="009E3628">
              <w:t>Фізична культура</w:t>
            </w:r>
          </w:p>
        </w:tc>
        <w:tc>
          <w:tcPr>
            <w:tcW w:w="376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640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3</w:t>
            </w:r>
          </w:p>
        </w:tc>
        <w:tc>
          <w:tcPr>
            <w:tcW w:w="556" w:type="pct"/>
            <w:vAlign w:val="center"/>
          </w:tcPr>
          <w:p w:rsidR="00596B0B" w:rsidRPr="009E3628" w:rsidRDefault="00596B0B" w:rsidP="00314DD4">
            <w:pPr>
              <w:jc w:val="center"/>
            </w:pPr>
            <w:r w:rsidRPr="009E3628">
              <w:t>3</w:t>
            </w:r>
          </w:p>
        </w:tc>
        <w:tc>
          <w:tcPr>
            <w:tcW w:w="560" w:type="pct"/>
            <w:vAlign w:val="center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 w:rsidRPr="009E3628">
              <w:rPr>
                <w:b/>
              </w:rPr>
              <w:t xml:space="preserve">   УСЬОГО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</w:p>
        </w:tc>
        <w:tc>
          <w:tcPr>
            <w:tcW w:w="640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 w:rsidRPr="009E3628">
              <w:rPr>
                <w:b/>
              </w:rPr>
              <w:t>2</w:t>
            </w:r>
            <w:r w:rsidRPr="009E3628">
              <w:rPr>
                <w:b/>
                <w:lang w:val="ru-RU"/>
              </w:rPr>
              <w:t>1</w:t>
            </w:r>
            <w:r w:rsidRPr="009E3628">
              <w:rPr>
                <w:b/>
              </w:rPr>
              <w:t>+3</w:t>
            </w:r>
          </w:p>
        </w:tc>
        <w:tc>
          <w:tcPr>
            <w:tcW w:w="556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 w:rsidRPr="009E3628">
              <w:rPr>
                <w:b/>
              </w:rPr>
              <w:t>2</w:t>
            </w:r>
            <w:r w:rsidRPr="009E3628">
              <w:rPr>
                <w:b/>
                <w:lang w:val="ru-RU"/>
              </w:rPr>
              <w:t>1</w:t>
            </w:r>
            <w:r w:rsidRPr="009E3628">
              <w:rPr>
                <w:b/>
              </w:rPr>
              <w:t>+3</w:t>
            </w:r>
          </w:p>
        </w:tc>
        <w:tc>
          <w:tcPr>
            <w:tcW w:w="560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>
              <w:rPr>
                <w:b/>
              </w:rPr>
              <w:t>Додаткові години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</w:tcPr>
          <w:p w:rsidR="00596B0B" w:rsidRPr="00EE559F" w:rsidRDefault="00596B0B" w:rsidP="00314DD4">
            <w:pPr>
              <w:jc w:val="center"/>
            </w:pPr>
          </w:p>
        </w:tc>
        <w:tc>
          <w:tcPr>
            <w:tcW w:w="640" w:type="pct"/>
          </w:tcPr>
          <w:p w:rsidR="00596B0B" w:rsidRPr="00EE559F" w:rsidRDefault="00596B0B" w:rsidP="00314DD4">
            <w:pPr>
              <w:jc w:val="center"/>
            </w:pPr>
            <w:r w:rsidRPr="00EE559F">
              <w:t>2</w:t>
            </w:r>
          </w:p>
        </w:tc>
        <w:tc>
          <w:tcPr>
            <w:tcW w:w="556" w:type="pct"/>
          </w:tcPr>
          <w:p w:rsidR="00596B0B" w:rsidRPr="00EE559F" w:rsidRDefault="00596B0B" w:rsidP="00314DD4">
            <w:pPr>
              <w:jc w:val="center"/>
            </w:pPr>
            <w:r w:rsidRPr="00EE559F">
              <w:t>2</w:t>
            </w:r>
          </w:p>
        </w:tc>
        <w:tc>
          <w:tcPr>
            <w:tcW w:w="560" w:type="pct"/>
          </w:tcPr>
          <w:p w:rsidR="00596B0B" w:rsidRPr="00EE559F" w:rsidRDefault="00596B0B" w:rsidP="00314DD4">
            <w:pPr>
              <w:jc w:val="center"/>
              <w:rPr>
                <w:lang w:val="ru-RU"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EE559F" w:rsidRDefault="00596B0B" w:rsidP="00314DD4">
            <w:pPr>
              <w:jc w:val="both"/>
            </w:pPr>
            <w:r w:rsidRPr="00EE559F">
              <w:t>Невикористані години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</w:tcPr>
          <w:p w:rsidR="00596B0B" w:rsidRPr="00EE559F" w:rsidRDefault="00596B0B" w:rsidP="00314DD4">
            <w:pPr>
              <w:jc w:val="center"/>
            </w:pPr>
          </w:p>
        </w:tc>
        <w:tc>
          <w:tcPr>
            <w:tcW w:w="640" w:type="pct"/>
          </w:tcPr>
          <w:p w:rsidR="00596B0B" w:rsidRPr="00EE559F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556" w:type="pct"/>
          </w:tcPr>
          <w:p w:rsidR="00596B0B" w:rsidRPr="00EE559F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560" w:type="pct"/>
          </w:tcPr>
          <w:p w:rsidR="00596B0B" w:rsidRPr="00EE559F" w:rsidRDefault="00596B0B" w:rsidP="00314DD4">
            <w:pPr>
              <w:jc w:val="center"/>
              <w:rPr>
                <w:lang w:val="ru-RU"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EE559F" w:rsidRDefault="00596B0B" w:rsidP="00314DD4">
            <w:pPr>
              <w:jc w:val="both"/>
            </w:pPr>
            <w:r>
              <w:t>Гранично допустиме тижневе навчальне навантаження на учня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</w:tcPr>
          <w:p w:rsidR="00596B0B" w:rsidRPr="00EE559F" w:rsidRDefault="00596B0B" w:rsidP="00314DD4">
            <w:pPr>
              <w:jc w:val="center"/>
            </w:pPr>
          </w:p>
        </w:tc>
        <w:tc>
          <w:tcPr>
            <w:tcW w:w="640" w:type="pct"/>
          </w:tcPr>
          <w:p w:rsidR="00596B0B" w:rsidRDefault="00596B0B" w:rsidP="00314DD4">
            <w:pPr>
              <w:jc w:val="center"/>
            </w:pPr>
            <w:r>
              <w:t>23</w:t>
            </w:r>
          </w:p>
        </w:tc>
        <w:tc>
          <w:tcPr>
            <w:tcW w:w="556" w:type="pct"/>
          </w:tcPr>
          <w:p w:rsidR="00596B0B" w:rsidRDefault="00596B0B" w:rsidP="00314DD4">
            <w:pPr>
              <w:jc w:val="center"/>
            </w:pPr>
            <w:r>
              <w:t>23</w:t>
            </w:r>
          </w:p>
        </w:tc>
        <w:tc>
          <w:tcPr>
            <w:tcW w:w="560" w:type="pct"/>
          </w:tcPr>
          <w:p w:rsidR="00596B0B" w:rsidRPr="00EE559F" w:rsidRDefault="00596B0B" w:rsidP="00314DD4">
            <w:pPr>
              <w:jc w:val="center"/>
              <w:rPr>
                <w:lang w:val="ru-RU"/>
              </w:rPr>
            </w:pPr>
          </w:p>
        </w:tc>
      </w:tr>
      <w:tr w:rsidR="00596B0B" w:rsidRPr="009E3628" w:rsidTr="00314DD4">
        <w:trPr>
          <w:trHeight w:val="159"/>
        </w:trPr>
        <w:tc>
          <w:tcPr>
            <w:tcW w:w="1422" w:type="pct"/>
          </w:tcPr>
          <w:p w:rsidR="00596B0B" w:rsidRPr="00AC29C2" w:rsidRDefault="00596B0B" w:rsidP="00314DD4">
            <w:pPr>
              <w:jc w:val="both"/>
              <w:rPr>
                <w:b/>
              </w:rPr>
            </w:pPr>
            <w:r w:rsidRPr="00AC29C2">
              <w:rPr>
                <w:b/>
              </w:rPr>
              <w:t>Сумарна кількість навчальних годин інваріантної і варіативної складових, що фінансується з бюджету( без урахування поділу класів на групи)</w:t>
            </w:r>
          </w:p>
        </w:tc>
        <w:tc>
          <w:tcPr>
            <w:tcW w:w="1439" w:type="pct"/>
          </w:tcPr>
          <w:p w:rsidR="00596B0B" w:rsidRPr="009E3628" w:rsidRDefault="00596B0B" w:rsidP="00314DD4">
            <w:pPr>
              <w:jc w:val="both"/>
            </w:pPr>
          </w:p>
        </w:tc>
        <w:tc>
          <w:tcPr>
            <w:tcW w:w="376" w:type="pct"/>
          </w:tcPr>
          <w:p w:rsidR="00596B0B" w:rsidRPr="00AC29C2" w:rsidRDefault="00596B0B" w:rsidP="00314DD4">
            <w:pPr>
              <w:jc w:val="center"/>
              <w:rPr>
                <w:b/>
              </w:rPr>
            </w:pPr>
          </w:p>
        </w:tc>
        <w:tc>
          <w:tcPr>
            <w:tcW w:w="640" w:type="pct"/>
          </w:tcPr>
          <w:p w:rsidR="00596B0B" w:rsidRPr="00AC29C2" w:rsidRDefault="00596B0B" w:rsidP="00314DD4">
            <w:pPr>
              <w:jc w:val="center"/>
              <w:rPr>
                <w:b/>
              </w:rPr>
            </w:pPr>
            <w:r w:rsidRPr="00AC29C2">
              <w:rPr>
                <w:b/>
              </w:rPr>
              <w:t>26</w:t>
            </w:r>
          </w:p>
        </w:tc>
        <w:tc>
          <w:tcPr>
            <w:tcW w:w="556" w:type="pct"/>
          </w:tcPr>
          <w:p w:rsidR="00596B0B" w:rsidRPr="00AC29C2" w:rsidRDefault="00596B0B" w:rsidP="00314DD4">
            <w:pPr>
              <w:jc w:val="center"/>
              <w:rPr>
                <w:b/>
              </w:rPr>
            </w:pPr>
            <w:r w:rsidRPr="00AC29C2">
              <w:rPr>
                <w:b/>
              </w:rPr>
              <w:t>26</w:t>
            </w:r>
          </w:p>
        </w:tc>
        <w:tc>
          <w:tcPr>
            <w:tcW w:w="560" w:type="pct"/>
          </w:tcPr>
          <w:p w:rsidR="00596B0B" w:rsidRPr="00AC29C2" w:rsidRDefault="00596B0B" w:rsidP="00314DD4">
            <w:pPr>
              <w:jc w:val="center"/>
              <w:rPr>
                <w:b/>
              </w:rPr>
            </w:pPr>
          </w:p>
        </w:tc>
      </w:tr>
    </w:tbl>
    <w:p w:rsidR="00596B0B" w:rsidRPr="009E3628" w:rsidRDefault="00596B0B" w:rsidP="00D3045F">
      <w:pPr>
        <w:jc w:val="both"/>
      </w:pPr>
    </w:p>
    <w:p w:rsidR="00596B0B" w:rsidRPr="00117689" w:rsidRDefault="00596B0B" w:rsidP="00D3045F">
      <w:pPr>
        <w:jc w:val="both"/>
        <w:rPr>
          <w:sz w:val="20"/>
          <w:szCs w:val="20"/>
        </w:rPr>
      </w:pPr>
    </w:p>
    <w:p w:rsidR="00596B0B" w:rsidRPr="00117689" w:rsidRDefault="00596B0B" w:rsidP="00D3045F">
      <w:pPr>
        <w:jc w:val="both"/>
        <w:rPr>
          <w:sz w:val="20"/>
          <w:szCs w:val="20"/>
        </w:rPr>
      </w:pPr>
      <w:r w:rsidRPr="00117689">
        <w:rPr>
          <w:sz w:val="20"/>
          <w:szCs w:val="20"/>
        </w:rPr>
        <w:t xml:space="preserve">                    </w:t>
      </w:r>
    </w:p>
    <w:p w:rsidR="00596B0B" w:rsidRDefault="00596B0B" w:rsidP="00D3045F">
      <w:pPr>
        <w:jc w:val="both"/>
        <w:rPr>
          <w:sz w:val="20"/>
          <w:szCs w:val="20"/>
        </w:rPr>
      </w:pPr>
    </w:p>
    <w:p w:rsidR="00596B0B" w:rsidRDefault="00596B0B" w:rsidP="00D3045F">
      <w:pPr>
        <w:jc w:val="both"/>
        <w:rPr>
          <w:sz w:val="20"/>
          <w:szCs w:val="20"/>
        </w:rPr>
      </w:pPr>
    </w:p>
    <w:p w:rsidR="00596B0B" w:rsidRDefault="00596B0B" w:rsidP="00D3045F">
      <w:r>
        <w:t xml:space="preserve"> </w:t>
      </w:r>
      <w:r w:rsidRPr="0040501E">
        <w:t>Директор</w:t>
      </w:r>
      <w:r>
        <w:t xml:space="preserve"> ОНЗ</w:t>
      </w:r>
    </w:p>
    <w:p w:rsidR="00596B0B" w:rsidRDefault="00596B0B" w:rsidP="00D3045F">
      <w:pPr>
        <w:rPr>
          <w:lang w:val="ru-RU"/>
        </w:rPr>
      </w:pPr>
      <w:r>
        <w:t>«Словечанська ЗОШ  І-ІІІ ступенів»:</w:t>
      </w:r>
      <w:r w:rsidRPr="0040501E">
        <w:t xml:space="preserve">                              І.А.Ляшенко                                   </w:t>
      </w:r>
    </w:p>
    <w:p w:rsidR="00596B0B" w:rsidRDefault="00596B0B" w:rsidP="00D3045F">
      <w:pPr>
        <w:rPr>
          <w:lang w:val="ru-RU"/>
        </w:rPr>
      </w:pPr>
    </w:p>
    <w:p w:rsidR="00596B0B" w:rsidRDefault="00596B0B" w:rsidP="00D3045F">
      <w:pPr>
        <w:rPr>
          <w:lang w:val="ru-RU"/>
        </w:rPr>
      </w:pPr>
    </w:p>
    <w:p w:rsidR="00596B0B" w:rsidRDefault="00596B0B" w:rsidP="00D3045F">
      <w:pPr>
        <w:rPr>
          <w:lang w:val="ru-RU"/>
        </w:rPr>
      </w:pPr>
    </w:p>
    <w:p w:rsidR="00596B0B" w:rsidRPr="00205B99" w:rsidRDefault="00596B0B" w:rsidP="00D3045F">
      <w:pPr>
        <w:rPr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>
        <w:rPr>
          <w:b/>
          <w:sz w:val="28"/>
          <w:szCs w:val="28"/>
        </w:rPr>
        <w:t>Таблиця розподілу</w:t>
      </w:r>
      <w:r>
        <w:rPr>
          <w:lang w:val="ru-RU"/>
        </w:rPr>
        <w:t xml:space="preserve">       </w:t>
      </w:r>
      <w:r>
        <w:rPr>
          <w:b/>
          <w:sz w:val="28"/>
          <w:szCs w:val="28"/>
        </w:rPr>
        <w:t>навчального часу  школи ІІ ступеня</w:t>
      </w:r>
    </w:p>
    <w:p w:rsidR="00596B0B" w:rsidRPr="009544B5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ОНЗ «Словечанської  ЗОШ І-ІІІ ступенів»</w:t>
      </w:r>
      <w:r w:rsidRPr="009544B5">
        <w:rPr>
          <w:b/>
          <w:sz w:val="28"/>
          <w:szCs w:val="28"/>
        </w:rPr>
        <w:t xml:space="preserve"> </w:t>
      </w:r>
    </w:p>
    <w:p w:rsidR="00596B0B" w:rsidRDefault="00596B0B" w:rsidP="00D3045F">
      <w:pPr>
        <w:jc w:val="both"/>
        <w:rPr>
          <w:sz w:val="28"/>
          <w:szCs w:val="28"/>
        </w:rPr>
      </w:pPr>
    </w:p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603"/>
        <w:gridCol w:w="829"/>
        <w:gridCol w:w="922"/>
        <w:gridCol w:w="876"/>
        <w:gridCol w:w="876"/>
        <w:gridCol w:w="862"/>
      </w:tblGrid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Освітні галузі</w:t>
            </w:r>
          </w:p>
        </w:tc>
        <w:tc>
          <w:tcPr>
            <w:tcW w:w="1432" w:type="pct"/>
            <w:vMerge w:val="restar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Навчальні предмети</w:t>
            </w:r>
          </w:p>
        </w:tc>
        <w:tc>
          <w:tcPr>
            <w:tcW w:w="2401" w:type="pct"/>
            <w:gridSpan w:val="5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Кількість      годин    на      тиждень       у         класах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5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9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Мова і література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3,5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Українська  література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135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04194B" w:rsidRDefault="00596B0B" w:rsidP="00314D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3290A">
              <w:rPr>
                <w:sz w:val="20"/>
                <w:szCs w:val="20"/>
              </w:rPr>
              <w:t>Іноземна мова (</w:t>
            </w:r>
            <w:proofErr w:type="spellStart"/>
            <w:r w:rsidRPr="0033290A">
              <w:rPr>
                <w:sz w:val="20"/>
                <w:szCs w:val="20"/>
              </w:rPr>
              <w:t>англ</w:t>
            </w:r>
            <w:proofErr w:type="spellEnd"/>
            <w:r w:rsidRPr="0033290A">
              <w:rPr>
                <w:sz w:val="20"/>
                <w:szCs w:val="20"/>
              </w:rPr>
              <w:t>. мова)</w:t>
            </w:r>
          </w:p>
        </w:tc>
        <w:tc>
          <w:tcPr>
            <w:tcW w:w="456" w:type="pct"/>
            <w:vAlign w:val="center"/>
          </w:tcPr>
          <w:p w:rsidR="00596B0B" w:rsidRPr="0004194B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 w:rsidRPr="0033290A">
              <w:rPr>
                <w:sz w:val="20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E3519C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80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Іноземна мова (нім. мова)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B833F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Зарубіжна</w:t>
            </w:r>
            <w:r w:rsidRPr="0033290A">
              <w:rPr>
                <w:sz w:val="20"/>
                <w:szCs w:val="20"/>
              </w:rPr>
              <w:t xml:space="preserve">  література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Суспільствознавство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1,5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1,5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Правознавство (практичний курс)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Людина і світ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B833F4" w:rsidRDefault="00596B0B" w:rsidP="00314D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B833F4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Математика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Математика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4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Алгебра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Геометрія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Біологія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Географія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1,5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Фізика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Хімія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Основи економіки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Астрономія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Трудове навчання / технології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 w:val="restar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Здоров’я і</w:t>
            </w:r>
          </w:p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vAlign w:val="center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  <w:vMerge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456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 w:rsidRPr="0033290A">
              <w:rPr>
                <w:sz w:val="20"/>
                <w:szCs w:val="20"/>
              </w:rPr>
              <w:t>3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33290A" w:rsidRDefault="00596B0B" w:rsidP="00314DD4">
            <w:pPr>
              <w:jc w:val="both"/>
              <w:rPr>
                <w:b/>
                <w:szCs w:val="20"/>
              </w:rPr>
            </w:pPr>
            <w:r w:rsidRPr="0033290A">
              <w:rPr>
                <w:b/>
                <w:sz w:val="22"/>
                <w:szCs w:val="20"/>
              </w:rPr>
              <w:t>Р А З О М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</w:rPr>
              <w:t>,5+3</w:t>
            </w: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Pr="0033290A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482" w:type="pct"/>
          </w:tcPr>
          <w:p w:rsidR="00596B0B" w:rsidRPr="001C6954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  <w:lang w:val="ru-RU"/>
              </w:rPr>
              <w:t>+3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33290A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475" w:type="pct"/>
          </w:tcPr>
          <w:p w:rsidR="00596B0B" w:rsidRPr="00385C50" w:rsidRDefault="00596B0B" w:rsidP="00314DD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31+3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6F21D1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Додаткові</w:t>
            </w:r>
            <w:r w:rsidRPr="00294F2D">
              <w:rPr>
                <w:b/>
                <w:sz w:val="20"/>
                <w:szCs w:val="20"/>
              </w:rPr>
              <w:t xml:space="preserve"> години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3290A">
              <w:rPr>
                <w:sz w:val="20"/>
                <w:szCs w:val="20"/>
              </w:rPr>
              <w:t>,5</w:t>
            </w:r>
          </w:p>
        </w:tc>
        <w:tc>
          <w:tcPr>
            <w:tcW w:w="475" w:type="pct"/>
          </w:tcPr>
          <w:p w:rsidR="00596B0B" w:rsidRPr="00385C50" w:rsidRDefault="00596B0B" w:rsidP="00314DD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294F2D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 w:rsidRPr="00294F2D">
              <w:rPr>
                <w:b/>
                <w:sz w:val="20"/>
                <w:szCs w:val="20"/>
              </w:rPr>
              <w:t>Курси за вибором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294F2D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Pr="0033290A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Історія рідного краю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Default="00596B0B" w:rsidP="0031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Креслення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6B0B" w:rsidRPr="0033290A" w:rsidTr="00314DD4">
        <w:trPr>
          <w:trHeight w:val="299"/>
        </w:trPr>
        <w:tc>
          <w:tcPr>
            <w:tcW w:w="1167" w:type="pct"/>
            <w:vMerge w:val="restart"/>
          </w:tcPr>
          <w:p w:rsidR="00596B0B" w:rsidRPr="00C525B3" w:rsidRDefault="00596B0B" w:rsidP="00314DD4">
            <w:pPr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C525B3">
              <w:rPr>
                <w:b/>
                <w:sz w:val="20"/>
                <w:szCs w:val="20"/>
              </w:rPr>
              <w:t>Групові та індивідуальні заняття</w:t>
            </w:r>
          </w:p>
        </w:tc>
        <w:tc>
          <w:tcPr>
            <w:tcW w:w="1432" w:type="pct"/>
          </w:tcPr>
          <w:p w:rsidR="00596B0B" w:rsidRPr="002D465E" w:rsidRDefault="00596B0B" w:rsidP="00314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невикористані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години</w:t>
            </w: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96B0B" w:rsidRPr="0033290A" w:rsidTr="00314DD4">
        <w:trPr>
          <w:trHeight w:val="375"/>
        </w:trPr>
        <w:tc>
          <w:tcPr>
            <w:tcW w:w="1167" w:type="pct"/>
            <w:vMerge/>
          </w:tcPr>
          <w:p w:rsidR="00596B0B" w:rsidRDefault="00596B0B" w:rsidP="00314DD4">
            <w:pPr>
              <w:jc w:val="both"/>
            </w:pPr>
          </w:p>
        </w:tc>
        <w:tc>
          <w:tcPr>
            <w:tcW w:w="1432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85"/>
        </w:trPr>
        <w:tc>
          <w:tcPr>
            <w:tcW w:w="1167" w:type="pct"/>
            <w:vMerge/>
          </w:tcPr>
          <w:p w:rsidR="00596B0B" w:rsidRDefault="00596B0B" w:rsidP="00314DD4">
            <w:pPr>
              <w:jc w:val="both"/>
            </w:pPr>
          </w:p>
        </w:tc>
        <w:tc>
          <w:tcPr>
            <w:tcW w:w="1432" w:type="pct"/>
          </w:tcPr>
          <w:p w:rsidR="00596B0B" w:rsidRDefault="00596B0B" w:rsidP="00314DD4"/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180"/>
        </w:trPr>
        <w:tc>
          <w:tcPr>
            <w:tcW w:w="1167" w:type="pct"/>
            <w:vMerge/>
          </w:tcPr>
          <w:p w:rsidR="00596B0B" w:rsidRDefault="00596B0B" w:rsidP="00314DD4">
            <w:pPr>
              <w:jc w:val="both"/>
            </w:pPr>
          </w:p>
        </w:tc>
        <w:tc>
          <w:tcPr>
            <w:tcW w:w="1432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5"/>
        </w:trPr>
        <w:tc>
          <w:tcPr>
            <w:tcW w:w="1167" w:type="pct"/>
            <w:vMerge/>
          </w:tcPr>
          <w:p w:rsidR="00596B0B" w:rsidRDefault="00596B0B" w:rsidP="00314DD4">
            <w:pPr>
              <w:jc w:val="both"/>
            </w:pPr>
          </w:p>
        </w:tc>
        <w:tc>
          <w:tcPr>
            <w:tcW w:w="1432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456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596B0B" w:rsidRDefault="00596B0B" w:rsidP="00314DD4">
            <w:pPr>
              <w:jc w:val="center"/>
              <w:rPr>
                <w:sz w:val="20"/>
                <w:szCs w:val="20"/>
              </w:rPr>
            </w:pP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33290A" w:rsidRDefault="00596B0B" w:rsidP="00314DD4">
            <w:pPr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Гранично допустиме навантаження на одного учня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5" w:type="pct"/>
          </w:tcPr>
          <w:p w:rsidR="00596B0B" w:rsidRPr="005879CC" w:rsidRDefault="00596B0B" w:rsidP="00314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</w:t>
            </w:r>
          </w:p>
        </w:tc>
      </w:tr>
      <w:tr w:rsidR="00596B0B" w:rsidRPr="0033290A" w:rsidTr="00314DD4">
        <w:trPr>
          <w:trHeight w:val="227"/>
        </w:trPr>
        <w:tc>
          <w:tcPr>
            <w:tcW w:w="1167" w:type="pct"/>
          </w:tcPr>
          <w:p w:rsidR="00596B0B" w:rsidRPr="0033290A" w:rsidRDefault="00596B0B" w:rsidP="00314DD4">
            <w:pPr>
              <w:rPr>
                <w:b/>
                <w:szCs w:val="20"/>
              </w:rPr>
            </w:pPr>
            <w:r w:rsidRPr="0033290A">
              <w:rPr>
                <w:b/>
                <w:szCs w:val="20"/>
              </w:rPr>
              <w:t>Всього</w:t>
            </w:r>
            <w:r>
              <w:rPr>
                <w:b/>
                <w:szCs w:val="20"/>
              </w:rPr>
              <w:t xml:space="preserve"> фінансується</w:t>
            </w:r>
            <w:r w:rsidRPr="0033290A">
              <w:rPr>
                <w:b/>
                <w:szCs w:val="20"/>
              </w:rPr>
              <w:t xml:space="preserve"> (без урахування поділу класів на групи)</w:t>
            </w:r>
          </w:p>
        </w:tc>
        <w:tc>
          <w:tcPr>
            <w:tcW w:w="1432" w:type="pct"/>
          </w:tcPr>
          <w:p w:rsidR="00596B0B" w:rsidRPr="0033290A" w:rsidRDefault="00596B0B" w:rsidP="00314D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596B0B" w:rsidRPr="0033290A" w:rsidRDefault="00596B0B" w:rsidP="00314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28+3</w:t>
            </w:r>
          </w:p>
        </w:tc>
        <w:tc>
          <w:tcPr>
            <w:tcW w:w="507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31+3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32+3</w:t>
            </w:r>
          </w:p>
        </w:tc>
        <w:tc>
          <w:tcPr>
            <w:tcW w:w="482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33+3</w:t>
            </w:r>
          </w:p>
        </w:tc>
        <w:tc>
          <w:tcPr>
            <w:tcW w:w="475" w:type="pct"/>
          </w:tcPr>
          <w:p w:rsidR="00596B0B" w:rsidRPr="005879CC" w:rsidRDefault="00596B0B" w:rsidP="00314DD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33+3</w:t>
            </w:r>
          </w:p>
        </w:tc>
      </w:tr>
    </w:tbl>
    <w:p w:rsidR="00596B0B" w:rsidRDefault="00596B0B" w:rsidP="00D3045F">
      <w:pPr>
        <w:rPr>
          <w:lang w:val="ru-RU"/>
        </w:rPr>
      </w:pPr>
      <w:r w:rsidRPr="0040501E">
        <w:t>Директор</w:t>
      </w:r>
      <w:r>
        <w:t xml:space="preserve"> ОН</w:t>
      </w:r>
      <w:r w:rsidRPr="00D3045F">
        <w:t xml:space="preserve">З </w:t>
      </w:r>
      <w:r>
        <w:t>«Словечанська ЗОШ І-ІІІ ступенів»:</w:t>
      </w:r>
      <w:r w:rsidRPr="0040501E">
        <w:t xml:space="preserve">            </w:t>
      </w:r>
      <w:r>
        <w:t xml:space="preserve">                          </w:t>
      </w:r>
      <w:r w:rsidRPr="002D55A0">
        <w:t xml:space="preserve"> І.А.Ляшенко                                    </w:t>
      </w:r>
      <w:r>
        <w:rPr>
          <w:lang w:val="ru-RU"/>
        </w:rPr>
        <w:t xml:space="preserve">  </w:t>
      </w:r>
    </w:p>
    <w:p w:rsidR="00596B0B" w:rsidRDefault="00596B0B" w:rsidP="00D3045F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</w:p>
    <w:p w:rsidR="00596B0B" w:rsidRPr="00205B99" w:rsidRDefault="00596B0B" w:rsidP="00D3045F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</w:t>
      </w:r>
      <w:r>
        <w:rPr>
          <w:b/>
          <w:sz w:val="28"/>
          <w:szCs w:val="28"/>
        </w:rPr>
        <w:t>Таблиця розподілу</w:t>
      </w:r>
    </w:p>
    <w:p w:rsidR="00596B0B" w:rsidRDefault="00596B0B" w:rsidP="00D3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навчального часу  школи ІІІ ступеня</w:t>
      </w:r>
    </w:p>
    <w:p w:rsidR="00596B0B" w:rsidRDefault="00596B0B" w:rsidP="00D3045F">
      <w:pPr>
        <w:jc w:val="center"/>
        <w:rPr>
          <w:sz w:val="36"/>
          <w:szCs w:val="28"/>
        </w:rPr>
      </w:pPr>
      <w:r>
        <w:rPr>
          <w:b/>
          <w:sz w:val="28"/>
          <w:szCs w:val="28"/>
        </w:rPr>
        <w:t>ОНЗ « Словечанська  ЗОШ І-ІІІ ступенів»</w:t>
      </w:r>
      <w:r w:rsidRPr="009544B5">
        <w:rPr>
          <w:b/>
          <w:sz w:val="28"/>
          <w:szCs w:val="28"/>
        </w:rPr>
        <w:t xml:space="preserve"> </w:t>
      </w:r>
    </w:p>
    <w:p w:rsidR="00596B0B" w:rsidRDefault="00596B0B" w:rsidP="00D3045F">
      <w:pPr>
        <w:tabs>
          <w:tab w:val="left" w:pos="7380"/>
        </w:tabs>
        <w:jc w:val="center"/>
        <w:rPr>
          <w:b/>
          <w:sz w:val="28"/>
          <w:szCs w:val="28"/>
        </w:rPr>
      </w:pPr>
    </w:p>
    <w:tbl>
      <w:tblPr>
        <w:tblW w:w="492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2497"/>
        <w:gridCol w:w="2410"/>
      </w:tblGrid>
      <w:tr w:rsidR="00596B0B" w:rsidRPr="0033290A" w:rsidTr="00205B99">
        <w:trPr>
          <w:trHeight w:val="646"/>
        </w:trPr>
        <w:tc>
          <w:tcPr>
            <w:tcW w:w="2396" w:type="pct"/>
            <w:vMerge w:val="restar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 w:rsidRPr="009E3628">
              <w:rPr>
                <w:b/>
              </w:rPr>
              <w:t>Навчальні предмети</w:t>
            </w:r>
          </w:p>
        </w:tc>
        <w:tc>
          <w:tcPr>
            <w:tcW w:w="2604" w:type="pct"/>
            <w:gridSpan w:val="2"/>
          </w:tcPr>
          <w:p w:rsidR="00596B0B" w:rsidRPr="009E3628" w:rsidRDefault="00596B0B" w:rsidP="00314DD4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E3628">
              <w:rPr>
                <w:b/>
              </w:rPr>
              <w:t>Кількість годин на тиждень у класах</w:t>
            </w:r>
          </w:p>
        </w:tc>
      </w:tr>
      <w:tr w:rsidR="00596B0B" w:rsidRPr="0033290A" w:rsidTr="00205B99">
        <w:trPr>
          <w:trHeight w:val="322"/>
        </w:trPr>
        <w:tc>
          <w:tcPr>
            <w:tcW w:w="2396" w:type="pct"/>
            <w:vMerge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 w:rsidRPr="003329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9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96B0B" w:rsidRPr="0033290A" w:rsidTr="00205B99">
        <w:trPr>
          <w:trHeight w:val="322"/>
        </w:trPr>
        <w:tc>
          <w:tcPr>
            <w:tcW w:w="2396" w:type="pct"/>
          </w:tcPr>
          <w:p w:rsidR="00596B0B" w:rsidRPr="0033290A" w:rsidRDefault="00596B0B" w:rsidP="00314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Базові предмети</w:t>
            </w:r>
          </w:p>
        </w:tc>
        <w:tc>
          <w:tcPr>
            <w:tcW w:w="1325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1279" w:type="pct"/>
          </w:tcPr>
          <w:p w:rsidR="00596B0B" w:rsidRPr="0033290A" w:rsidRDefault="00596B0B" w:rsidP="00314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29+3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Українська мова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Українська література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2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>
              <w:t>Зарубіжна література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1</w:t>
            </w:r>
          </w:p>
        </w:tc>
        <w:tc>
          <w:tcPr>
            <w:tcW w:w="1279" w:type="pct"/>
          </w:tcPr>
          <w:p w:rsidR="00596B0B" w:rsidRPr="003E5DFE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>
              <w:t>Перша і</w:t>
            </w:r>
            <w:r w:rsidRPr="009E3628">
              <w:t>ноземна мова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1279" w:type="pct"/>
          </w:tcPr>
          <w:p w:rsidR="00596B0B" w:rsidRPr="003E5DFE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Default="00596B0B" w:rsidP="00314DD4">
            <w:r>
              <w:t>Друга іноземна мова</w:t>
            </w:r>
          </w:p>
        </w:tc>
        <w:tc>
          <w:tcPr>
            <w:tcW w:w="1325" w:type="pct"/>
          </w:tcPr>
          <w:p w:rsidR="00596B0B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1279" w:type="pct"/>
          </w:tcPr>
          <w:p w:rsidR="00596B0B" w:rsidRPr="003E5DFE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Історія України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  <w:tc>
          <w:tcPr>
            <w:tcW w:w="1279" w:type="pct"/>
          </w:tcPr>
          <w:p w:rsidR="00596B0B" w:rsidRPr="003E5DFE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Всесвітня історія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3</w:t>
            </w:r>
          </w:p>
        </w:tc>
        <w:tc>
          <w:tcPr>
            <w:tcW w:w="1279" w:type="pct"/>
          </w:tcPr>
          <w:p w:rsidR="00596B0B" w:rsidRPr="003E5DFE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96B0B" w:rsidRPr="0033290A" w:rsidTr="00205B99">
        <w:trPr>
          <w:trHeight w:val="322"/>
        </w:trPr>
        <w:tc>
          <w:tcPr>
            <w:tcW w:w="2396" w:type="pct"/>
          </w:tcPr>
          <w:p w:rsidR="00596B0B" w:rsidRPr="003E5DFE" w:rsidRDefault="00596B0B" w:rsidP="00314DD4">
            <w:pPr>
              <w:rPr>
                <w:lang w:val="ru-RU"/>
              </w:rPr>
            </w:pPr>
            <w:r>
              <w:t>Громадянська освіта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-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3E5DFE" w:rsidRDefault="00596B0B" w:rsidP="00314DD4">
            <w:pPr>
              <w:rPr>
                <w:lang w:val="ru-RU"/>
              </w:rPr>
            </w:pPr>
            <w:r w:rsidRPr="009E3628">
              <w:t>Математика</w:t>
            </w:r>
            <w:r>
              <w:rPr>
                <w:lang w:val="ru-RU"/>
              </w:rPr>
              <w:t xml:space="preserve"> (алгебра і початки </w:t>
            </w:r>
            <w:proofErr w:type="spellStart"/>
            <w:r>
              <w:rPr>
                <w:lang w:val="ru-RU"/>
              </w:rPr>
              <w:t>аналізу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геометрія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Біологія</w:t>
            </w:r>
            <w:r>
              <w:t xml:space="preserve"> і екологія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Географія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1,5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1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Фізика</w:t>
            </w:r>
            <w:r>
              <w:t xml:space="preserve"> і</w:t>
            </w:r>
            <w:r w:rsidRPr="009E3628">
              <w:t xml:space="preserve"> </w:t>
            </w:r>
            <w:r>
              <w:t>а</w:t>
            </w:r>
            <w:r w:rsidRPr="009E3628">
              <w:t>строномія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4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1557A6" w:rsidRDefault="00596B0B" w:rsidP="00314DD4">
            <w:r w:rsidRPr="001557A6">
              <w:t>Хімія</w:t>
            </w:r>
          </w:p>
        </w:tc>
        <w:tc>
          <w:tcPr>
            <w:tcW w:w="1325" w:type="pct"/>
          </w:tcPr>
          <w:p w:rsidR="00596B0B" w:rsidRPr="00FA25E5" w:rsidRDefault="00596B0B" w:rsidP="00314DD4">
            <w:pPr>
              <w:tabs>
                <w:tab w:val="center" w:pos="1239"/>
              </w:tabs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               </w:t>
            </w:r>
            <w:r w:rsidRPr="00FA25E5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,5</w:t>
            </w:r>
            <w:r w:rsidRPr="00FA25E5">
              <w:rPr>
                <w:sz w:val="28"/>
                <w:lang w:val="ru-RU"/>
              </w:rPr>
              <w:t xml:space="preserve">     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Фізична культура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r w:rsidRPr="009E3628">
              <w:t>Захист Вітчизни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1,5</w:t>
            </w:r>
            <w:r>
              <w:t>+0,5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1,5+0,5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1755DD" w:rsidRDefault="00596B0B" w:rsidP="00314DD4">
            <w:pPr>
              <w:rPr>
                <w:b/>
              </w:rPr>
            </w:pPr>
            <w:r w:rsidRPr="001755DD">
              <w:rPr>
                <w:b/>
              </w:rPr>
              <w:t>Вибірково-</w:t>
            </w:r>
            <w:proofErr w:type="spellStart"/>
            <w:r w:rsidRPr="001755DD">
              <w:rPr>
                <w:b/>
              </w:rPr>
              <w:t>обов</w:t>
            </w:r>
            <w:proofErr w:type="spellEnd"/>
            <w:r w:rsidRPr="001755DD">
              <w:rPr>
                <w:b/>
                <w:lang w:val="en-US"/>
              </w:rPr>
              <w:t>’</w:t>
            </w:r>
            <w:proofErr w:type="spellStart"/>
            <w:r w:rsidRPr="001755DD">
              <w:rPr>
                <w:b/>
              </w:rPr>
              <w:t>язкові</w:t>
            </w:r>
            <w:proofErr w:type="spellEnd"/>
            <w:r w:rsidRPr="001755DD">
              <w:rPr>
                <w:b/>
              </w:rPr>
              <w:t xml:space="preserve"> предмети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</w:p>
        </w:tc>
      </w:tr>
      <w:tr w:rsidR="00596B0B" w:rsidRPr="0033290A" w:rsidTr="00205B99">
        <w:tc>
          <w:tcPr>
            <w:tcW w:w="2396" w:type="pct"/>
          </w:tcPr>
          <w:p w:rsidR="00596B0B" w:rsidRPr="001755DD" w:rsidRDefault="00596B0B" w:rsidP="00314DD4">
            <w:r>
              <w:t>Інформатика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>
              <w:t>2</w:t>
            </w: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  <w:r>
              <w:t>2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Default="00596B0B" w:rsidP="00314DD4">
            <w:r>
              <w:t>Мистецтво</w:t>
            </w:r>
          </w:p>
        </w:tc>
        <w:tc>
          <w:tcPr>
            <w:tcW w:w="1325" w:type="pct"/>
          </w:tcPr>
          <w:p w:rsidR="00596B0B" w:rsidRDefault="00596B0B" w:rsidP="00314DD4">
            <w:pPr>
              <w:jc w:val="center"/>
            </w:pPr>
            <w:r>
              <w:t>1</w:t>
            </w: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  <w:r>
              <w:t>1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Default="00596B0B" w:rsidP="00314DD4">
            <w:r w:rsidRPr="0033290A">
              <w:rPr>
                <w:b/>
                <w:sz w:val="22"/>
                <w:szCs w:val="20"/>
              </w:rPr>
              <w:t>Р А З О М</w:t>
            </w:r>
          </w:p>
        </w:tc>
        <w:tc>
          <w:tcPr>
            <w:tcW w:w="1325" w:type="pct"/>
          </w:tcPr>
          <w:p w:rsidR="00596B0B" w:rsidRPr="00D5486A" w:rsidRDefault="00596B0B" w:rsidP="00314DD4">
            <w:pPr>
              <w:jc w:val="center"/>
              <w:rPr>
                <w:b/>
              </w:rPr>
            </w:pPr>
            <w:r w:rsidRPr="00D5486A">
              <w:rPr>
                <w:b/>
              </w:rPr>
              <w:t>36</w:t>
            </w:r>
          </w:p>
        </w:tc>
        <w:tc>
          <w:tcPr>
            <w:tcW w:w="1279" w:type="pct"/>
          </w:tcPr>
          <w:p w:rsidR="00596B0B" w:rsidRPr="00D5486A" w:rsidRDefault="00596B0B" w:rsidP="00314DD4">
            <w:pPr>
              <w:jc w:val="center"/>
              <w:rPr>
                <w:b/>
              </w:rPr>
            </w:pPr>
            <w:r w:rsidRPr="00D5486A">
              <w:rPr>
                <w:b/>
              </w:rPr>
              <w:t>35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 w:rsidRPr="009E3628">
              <w:rPr>
                <w:b/>
              </w:rPr>
              <w:t>Варіативна складова</w:t>
            </w:r>
          </w:p>
        </w:tc>
        <w:tc>
          <w:tcPr>
            <w:tcW w:w="1325" w:type="pct"/>
          </w:tcPr>
          <w:p w:rsidR="00596B0B" w:rsidRPr="001755DD" w:rsidRDefault="00596B0B" w:rsidP="00314DD4">
            <w:pPr>
              <w:jc w:val="center"/>
              <w:rPr>
                <w:b/>
                <w:lang w:val="ru-RU"/>
              </w:rPr>
            </w:pPr>
            <w:r w:rsidRPr="001755DD">
              <w:rPr>
                <w:b/>
              </w:rPr>
              <w:t>Додаткові години</w:t>
            </w:r>
            <w:r>
              <w:rPr>
                <w:b/>
              </w:rPr>
              <w:t xml:space="preserve"> -2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  <w:rPr>
                <w:lang w:val="ru-RU"/>
              </w:rPr>
            </w:pPr>
            <w:r w:rsidRPr="001755DD">
              <w:rPr>
                <w:b/>
              </w:rPr>
              <w:t>Додаткові години</w:t>
            </w:r>
            <w:r>
              <w:rPr>
                <w:b/>
              </w:rPr>
              <w:t xml:space="preserve"> -3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pPr>
              <w:jc w:val="both"/>
              <w:rPr>
                <w:b/>
              </w:rPr>
            </w:pPr>
            <w:r w:rsidRPr="009E3628">
              <w:rPr>
                <w:b/>
              </w:rPr>
              <w:t>Курси за вибором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33290A" w:rsidTr="00205B99">
        <w:trPr>
          <w:trHeight w:val="384"/>
        </w:trPr>
        <w:tc>
          <w:tcPr>
            <w:tcW w:w="2396" w:type="pct"/>
          </w:tcPr>
          <w:p w:rsidR="00596B0B" w:rsidRPr="009E3628" w:rsidRDefault="00596B0B" w:rsidP="00314DD4">
            <w:pPr>
              <w:jc w:val="both"/>
            </w:pPr>
            <w:r w:rsidRPr="009E3628">
              <w:t>Історія рідного краю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0,5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0,5</w:t>
            </w:r>
          </w:p>
        </w:tc>
      </w:tr>
      <w:tr w:rsidR="00596B0B" w:rsidRPr="0033290A" w:rsidTr="00205B99">
        <w:trPr>
          <w:trHeight w:val="72"/>
        </w:trPr>
        <w:tc>
          <w:tcPr>
            <w:tcW w:w="2396" w:type="pct"/>
          </w:tcPr>
          <w:p w:rsidR="00596B0B" w:rsidRPr="0021404D" w:rsidRDefault="00596B0B" w:rsidP="00314DD4">
            <w:pPr>
              <w:jc w:val="both"/>
              <w:rPr>
                <w:b/>
              </w:rPr>
            </w:pPr>
            <w:r w:rsidRPr="0021404D">
              <w:rPr>
                <w:b/>
              </w:rPr>
              <w:t>Факультативи, індивідуальні заняття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</w:p>
        </w:tc>
      </w:tr>
      <w:tr w:rsidR="00596B0B" w:rsidRPr="0033290A" w:rsidTr="00205B99">
        <w:tc>
          <w:tcPr>
            <w:tcW w:w="2396" w:type="pct"/>
          </w:tcPr>
          <w:p w:rsidR="00596B0B" w:rsidRPr="002D465E" w:rsidRDefault="00596B0B" w:rsidP="00314DD4">
            <w:pPr>
              <w:jc w:val="both"/>
            </w:pPr>
            <w:proofErr w:type="spellStart"/>
            <w:r w:rsidRPr="002D465E">
              <w:rPr>
                <w:lang w:val="ru-RU"/>
              </w:rPr>
              <w:t>невикористані</w:t>
            </w:r>
            <w:proofErr w:type="spellEnd"/>
            <w:r w:rsidRPr="002D465E">
              <w:rPr>
                <w:lang w:val="ru-RU"/>
              </w:rPr>
              <w:t xml:space="preserve"> </w:t>
            </w:r>
            <w:r w:rsidRPr="002D465E">
              <w:t>години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</w:pPr>
            <w:r w:rsidRPr="009E3628">
              <w:t>1,5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</w:pPr>
            <w:r>
              <w:t>2,5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1325" w:type="pct"/>
          </w:tcPr>
          <w:p w:rsidR="00596B0B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</w:p>
        </w:tc>
      </w:tr>
      <w:tr w:rsidR="00596B0B" w:rsidRPr="0033290A" w:rsidTr="00205B99">
        <w:tc>
          <w:tcPr>
            <w:tcW w:w="2396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1325" w:type="pct"/>
          </w:tcPr>
          <w:p w:rsidR="00596B0B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</w:p>
        </w:tc>
      </w:tr>
      <w:tr w:rsidR="00596B0B" w:rsidRPr="0033290A" w:rsidTr="00205B99">
        <w:trPr>
          <w:trHeight w:val="313"/>
        </w:trPr>
        <w:tc>
          <w:tcPr>
            <w:tcW w:w="2396" w:type="pct"/>
          </w:tcPr>
          <w:p w:rsidR="00596B0B" w:rsidRDefault="00596B0B" w:rsidP="00314DD4">
            <w:pPr>
              <w:jc w:val="both"/>
            </w:pPr>
          </w:p>
        </w:tc>
        <w:tc>
          <w:tcPr>
            <w:tcW w:w="1325" w:type="pct"/>
          </w:tcPr>
          <w:p w:rsidR="00596B0B" w:rsidRDefault="00596B0B" w:rsidP="00314DD4">
            <w:pPr>
              <w:jc w:val="center"/>
            </w:pPr>
          </w:p>
        </w:tc>
        <w:tc>
          <w:tcPr>
            <w:tcW w:w="1279" w:type="pct"/>
          </w:tcPr>
          <w:p w:rsidR="00596B0B" w:rsidRDefault="00596B0B" w:rsidP="00314DD4">
            <w:pPr>
              <w:jc w:val="center"/>
            </w:pP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pPr>
              <w:rPr>
                <w:b/>
              </w:rPr>
            </w:pPr>
            <w:r w:rsidRPr="009E3628">
              <w:rPr>
                <w:b/>
              </w:rPr>
              <w:t>Гранично допустиме навантаження на одного учня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 w:rsidRPr="009E3628">
              <w:rPr>
                <w:b/>
              </w:rPr>
              <w:t>33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596B0B" w:rsidRPr="0033290A" w:rsidTr="00205B99">
        <w:tc>
          <w:tcPr>
            <w:tcW w:w="2396" w:type="pct"/>
          </w:tcPr>
          <w:p w:rsidR="00596B0B" w:rsidRPr="009E3628" w:rsidRDefault="00596B0B" w:rsidP="00314DD4">
            <w:pPr>
              <w:rPr>
                <w:b/>
              </w:rPr>
            </w:pPr>
            <w:r w:rsidRPr="009E3628">
              <w:rPr>
                <w:b/>
              </w:rPr>
              <w:t>Всього</w:t>
            </w:r>
            <w:r>
              <w:rPr>
                <w:b/>
              </w:rPr>
              <w:t xml:space="preserve"> фінансується</w:t>
            </w:r>
            <w:r w:rsidRPr="009E3628">
              <w:rPr>
                <w:b/>
              </w:rPr>
              <w:t xml:space="preserve"> </w:t>
            </w:r>
            <w:r w:rsidRPr="00C27F32">
              <w:t>(без урахування поділу класів на групи)</w:t>
            </w:r>
          </w:p>
        </w:tc>
        <w:tc>
          <w:tcPr>
            <w:tcW w:w="1325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 w:rsidRPr="009E3628">
              <w:rPr>
                <w:b/>
              </w:rPr>
              <w:t>38</w:t>
            </w:r>
          </w:p>
        </w:tc>
        <w:tc>
          <w:tcPr>
            <w:tcW w:w="1279" w:type="pct"/>
          </w:tcPr>
          <w:p w:rsidR="00596B0B" w:rsidRPr="009E3628" w:rsidRDefault="00596B0B" w:rsidP="00314DD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596B0B" w:rsidRPr="002F0AB9" w:rsidRDefault="00596B0B" w:rsidP="00D3045F">
      <w:pPr>
        <w:jc w:val="center"/>
        <w:rPr>
          <w:sz w:val="28"/>
          <w:szCs w:val="28"/>
        </w:rPr>
      </w:pPr>
      <w:r w:rsidRPr="002F0AB9">
        <w:rPr>
          <w:sz w:val="28"/>
          <w:szCs w:val="28"/>
        </w:rPr>
        <w:t xml:space="preserve"> </w:t>
      </w:r>
    </w:p>
    <w:p w:rsidR="00596B0B" w:rsidRDefault="00596B0B" w:rsidP="00D304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B0B" w:rsidRDefault="002C56AF" w:rsidP="00D3045F">
      <w:r>
        <w:t xml:space="preserve">                         </w:t>
      </w:r>
      <w:r w:rsidR="00596B0B" w:rsidRPr="0040501E">
        <w:t>Директор</w:t>
      </w:r>
      <w:r w:rsidR="00596B0B">
        <w:t xml:space="preserve"> ОНЗ</w:t>
      </w:r>
    </w:p>
    <w:p w:rsidR="00596B0B" w:rsidRDefault="00596B0B" w:rsidP="00EA22ED">
      <w:pPr>
        <w:tabs>
          <w:tab w:val="left" w:pos="453"/>
        </w:tabs>
        <w:rPr>
          <w:b/>
          <w:sz w:val="28"/>
          <w:szCs w:val="28"/>
        </w:rPr>
      </w:pPr>
      <w:r>
        <w:t>«Словечанська загальноосвітня школа І-ІІІ ступенів»:</w:t>
      </w:r>
      <w:r w:rsidRPr="0040501E">
        <w:t xml:space="preserve">            </w:t>
      </w:r>
      <w:r>
        <w:t xml:space="preserve">                          </w:t>
      </w:r>
      <w:r w:rsidRPr="002D55A0">
        <w:t xml:space="preserve"> </w:t>
      </w:r>
      <w:r>
        <w:t xml:space="preserve">  </w:t>
      </w:r>
      <w:r w:rsidR="00EA22ED">
        <w:t xml:space="preserve">І.А.Ляшенко </w:t>
      </w:r>
      <w:r>
        <w:rPr>
          <w:b/>
          <w:sz w:val="28"/>
          <w:szCs w:val="28"/>
        </w:rPr>
        <w:t xml:space="preserve">                                       </w:t>
      </w:r>
    </w:p>
    <w:sectPr w:rsidR="00596B0B" w:rsidSect="00D1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0E"/>
    <w:multiLevelType w:val="multilevel"/>
    <w:tmpl w:val="028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988"/>
    <w:multiLevelType w:val="hybridMultilevel"/>
    <w:tmpl w:val="CDB4F346"/>
    <w:lvl w:ilvl="0" w:tplc="20AA78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6BF3106"/>
    <w:multiLevelType w:val="multilevel"/>
    <w:tmpl w:val="F9CE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057"/>
    <w:multiLevelType w:val="multilevel"/>
    <w:tmpl w:val="696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3537C"/>
    <w:multiLevelType w:val="hybridMultilevel"/>
    <w:tmpl w:val="07940144"/>
    <w:lvl w:ilvl="0" w:tplc="1CB498A2">
      <w:numFmt w:val="bullet"/>
      <w:lvlText w:val=""/>
      <w:lvlJc w:val="left"/>
      <w:pPr>
        <w:ind w:left="1725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3AB61323"/>
    <w:multiLevelType w:val="hybridMultilevel"/>
    <w:tmpl w:val="BB44A5C8"/>
    <w:lvl w:ilvl="0" w:tplc="60B800EC">
      <w:numFmt w:val="bullet"/>
      <w:lvlText w:val=""/>
      <w:lvlJc w:val="left"/>
      <w:pPr>
        <w:ind w:left="1725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4562010F"/>
    <w:multiLevelType w:val="multilevel"/>
    <w:tmpl w:val="AE8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038FF"/>
    <w:multiLevelType w:val="hybridMultilevel"/>
    <w:tmpl w:val="A0CAFDAC"/>
    <w:lvl w:ilvl="0" w:tplc="4DA2AF04">
      <w:numFmt w:val="bullet"/>
      <w:lvlText w:val="-"/>
      <w:lvlJc w:val="left"/>
      <w:pPr>
        <w:ind w:left="21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8">
    <w:nsid w:val="5EDD03B3"/>
    <w:multiLevelType w:val="hybridMultilevel"/>
    <w:tmpl w:val="FF4A8218"/>
    <w:lvl w:ilvl="0" w:tplc="4DA2AF04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4DA2AF04">
      <w:numFmt w:val="bullet"/>
      <w:lvlText w:val="-"/>
      <w:lvlJc w:val="left"/>
      <w:pPr>
        <w:ind w:left="3578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53B3041"/>
    <w:multiLevelType w:val="hybridMultilevel"/>
    <w:tmpl w:val="E662FB20"/>
    <w:lvl w:ilvl="0" w:tplc="20AA7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3364C"/>
    <w:multiLevelType w:val="hybridMultilevel"/>
    <w:tmpl w:val="71B6D5AE"/>
    <w:lvl w:ilvl="0" w:tplc="20AA7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A78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61E5"/>
    <w:multiLevelType w:val="hybridMultilevel"/>
    <w:tmpl w:val="C3F04798"/>
    <w:lvl w:ilvl="0" w:tplc="4DA2AF0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F"/>
    <w:rsid w:val="0004194B"/>
    <w:rsid w:val="00117689"/>
    <w:rsid w:val="00122135"/>
    <w:rsid w:val="001557A6"/>
    <w:rsid w:val="001755DD"/>
    <w:rsid w:val="00191018"/>
    <w:rsid w:val="001C6954"/>
    <w:rsid w:val="002047AE"/>
    <w:rsid w:val="00205B99"/>
    <w:rsid w:val="002073BB"/>
    <w:rsid w:val="00212D7F"/>
    <w:rsid w:val="0021404D"/>
    <w:rsid w:val="00294F2D"/>
    <w:rsid w:val="002C2BD2"/>
    <w:rsid w:val="002C56AF"/>
    <w:rsid w:val="002C70A9"/>
    <w:rsid w:val="002D465E"/>
    <w:rsid w:val="002D55A0"/>
    <w:rsid w:val="002F01FD"/>
    <w:rsid w:val="002F0AB9"/>
    <w:rsid w:val="00307114"/>
    <w:rsid w:val="00314DD4"/>
    <w:rsid w:val="0033290A"/>
    <w:rsid w:val="003541AA"/>
    <w:rsid w:val="00357F21"/>
    <w:rsid w:val="00385C50"/>
    <w:rsid w:val="00387A18"/>
    <w:rsid w:val="003E5DFE"/>
    <w:rsid w:val="0040501E"/>
    <w:rsid w:val="00522D9B"/>
    <w:rsid w:val="00534A9A"/>
    <w:rsid w:val="005879CC"/>
    <w:rsid w:val="00592363"/>
    <w:rsid w:val="00596B0B"/>
    <w:rsid w:val="005A494D"/>
    <w:rsid w:val="006E4C09"/>
    <w:rsid w:val="006F21D1"/>
    <w:rsid w:val="00714875"/>
    <w:rsid w:val="007168E1"/>
    <w:rsid w:val="00730192"/>
    <w:rsid w:val="007305E8"/>
    <w:rsid w:val="00774749"/>
    <w:rsid w:val="00775D6A"/>
    <w:rsid w:val="008C754C"/>
    <w:rsid w:val="00902EEF"/>
    <w:rsid w:val="009544B5"/>
    <w:rsid w:val="0097069F"/>
    <w:rsid w:val="009753BD"/>
    <w:rsid w:val="00991E63"/>
    <w:rsid w:val="009949C4"/>
    <w:rsid w:val="009A2189"/>
    <w:rsid w:val="009A5111"/>
    <w:rsid w:val="009E3628"/>
    <w:rsid w:val="00AA0837"/>
    <w:rsid w:val="00AA2458"/>
    <w:rsid w:val="00AA546D"/>
    <w:rsid w:val="00AB4CC7"/>
    <w:rsid w:val="00AC29C2"/>
    <w:rsid w:val="00B26D29"/>
    <w:rsid w:val="00B6153A"/>
    <w:rsid w:val="00B8321A"/>
    <w:rsid w:val="00B833F4"/>
    <w:rsid w:val="00B95530"/>
    <w:rsid w:val="00BF16B7"/>
    <w:rsid w:val="00BF5FC0"/>
    <w:rsid w:val="00C2768C"/>
    <w:rsid w:val="00C27F32"/>
    <w:rsid w:val="00C33CEE"/>
    <w:rsid w:val="00C525B3"/>
    <w:rsid w:val="00C91B16"/>
    <w:rsid w:val="00CA7750"/>
    <w:rsid w:val="00D1213E"/>
    <w:rsid w:val="00D3045F"/>
    <w:rsid w:val="00D31000"/>
    <w:rsid w:val="00D5486A"/>
    <w:rsid w:val="00DE4D44"/>
    <w:rsid w:val="00E34A92"/>
    <w:rsid w:val="00E3519C"/>
    <w:rsid w:val="00E70019"/>
    <w:rsid w:val="00E7389C"/>
    <w:rsid w:val="00E73ED5"/>
    <w:rsid w:val="00EA22ED"/>
    <w:rsid w:val="00EB45EA"/>
    <w:rsid w:val="00EE4148"/>
    <w:rsid w:val="00EE559F"/>
    <w:rsid w:val="00F65C52"/>
    <w:rsid w:val="00FA25E5"/>
    <w:rsid w:val="00FC44AC"/>
    <w:rsid w:val="00FC7DE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5F"/>
    <w:rPr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9"/>
    <w:qFormat/>
    <w:rsid w:val="00D30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D30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04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45F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D3045F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D3045F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uiPriority w:val="99"/>
    <w:rsid w:val="00D304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3045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3045F"/>
    <w:pPr>
      <w:spacing w:before="100" w:beforeAutospacing="1" w:after="100" w:afterAutospacing="1"/>
    </w:pPr>
    <w:rPr>
      <w:lang w:val="ru-RU" w:eastAsia="ru-RU"/>
    </w:rPr>
  </w:style>
  <w:style w:type="paragraph" w:styleId="a6">
    <w:name w:val="header"/>
    <w:basedOn w:val="a"/>
    <w:link w:val="a7"/>
    <w:uiPriority w:val="99"/>
    <w:rsid w:val="00D3045F"/>
    <w:pPr>
      <w:tabs>
        <w:tab w:val="center" w:pos="4153"/>
        <w:tab w:val="right" w:pos="8306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3045F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3045F"/>
    <w:pPr>
      <w:keepNext/>
      <w:autoSpaceDE w:val="0"/>
      <w:autoSpaceDN w:val="0"/>
      <w:ind w:left="2880" w:firstLine="720"/>
      <w:outlineLvl w:val="0"/>
    </w:pPr>
    <w:rPr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D3045F"/>
    <w:rPr>
      <w:sz w:val="24"/>
      <w:szCs w:val="24"/>
    </w:rPr>
  </w:style>
  <w:style w:type="paragraph" w:customStyle="1" w:styleId="rvps2">
    <w:name w:val="rvps2"/>
    <w:basedOn w:val="a"/>
    <w:uiPriority w:val="99"/>
    <w:rsid w:val="00D3045F"/>
    <w:pPr>
      <w:spacing w:before="100" w:beforeAutospacing="1" w:after="100" w:afterAutospacing="1"/>
    </w:pPr>
    <w:rPr>
      <w:lang w:val="ru-RU" w:eastAsia="ru-RU"/>
    </w:rPr>
  </w:style>
  <w:style w:type="paragraph" w:styleId="a9">
    <w:name w:val="Title"/>
    <w:basedOn w:val="a"/>
    <w:next w:val="a"/>
    <w:link w:val="aa"/>
    <w:uiPriority w:val="99"/>
    <w:qFormat/>
    <w:rsid w:val="00D30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D3045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rsid w:val="00D3045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3045F"/>
    <w:rPr>
      <w:rFonts w:ascii="Tahoma" w:hAnsi="Tahoma" w:cs="Times New Roman"/>
      <w:sz w:val="16"/>
      <w:szCs w:val="16"/>
      <w:lang w:val="uk-UA" w:eastAsia="uk-UA"/>
    </w:rPr>
  </w:style>
  <w:style w:type="paragraph" w:customStyle="1" w:styleId="Just">
    <w:name w:val="Just"/>
    <w:uiPriority w:val="99"/>
    <w:rsid w:val="00D3045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5F"/>
    <w:rPr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9"/>
    <w:qFormat/>
    <w:rsid w:val="00D30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D30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04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45F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D3045F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D3045F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uiPriority w:val="99"/>
    <w:rsid w:val="00D304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3045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3045F"/>
    <w:pPr>
      <w:spacing w:before="100" w:beforeAutospacing="1" w:after="100" w:afterAutospacing="1"/>
    </w:pPr>
    <w:rPr>
      <w:lang w:val="ru-RU" w:eastAsia="ru-RU"/>
    </w:rPr>
  </w:style>
  <w:style w:type="paragraph" w:styleId="a6">
    <w:name w:val="header"/>
    <w:basedOn w:val="a"/>
    <w:link w:val="a7"/>
    <w:uiPriority w:val="99"/>
    <w:rsid w:val="00D3045F"/>
    <w:pPr>
      <w:tabs>
        <w:tab w:val="center" w:pos="4153"/>
        <w:tab w:val="right" w:pos="8306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3045F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3045F"/>
    <w:pPr>
      <w:keepNext/>
      <w:autoSpaceDE w:val="0"/>
      <w:autoSpaceDN w:val="0"/>
      <w:ind w:left="2880" w:firstLine="720"/>
      <w:outlineLvl w:val="0"/>
    </w:pPr>
    <w:rPr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D3045F"/>
    <w:rPr>
      <w:sz w:val="24"/>
      <w:szCs w:val="24"/>
    </w:rPr>
  </w:style>
  <w:style w:type="paragraph" w:customStyle="1" w:styleId="rvps2">
    <w:name w:val="rvps2"/>
    <w:basedOn w:val="a"/>
    <w:uiPriority w:val="99"/>
    <w:rsid w:val="00D3045F"/>
    <w:pPr>
      <w:spacing w:before="100" w:beforeAutospacing="1" w:after="100" w:afterAutospacing="1"/>
    </w:pPr>
    <w:rPr>
      <w:lang w:val="ru-RU" w:eastAsia="ru-RU"/>
    </w:rPr>
  </w:style>
  <w:style w:type="paragraph" w:styleId="a9">
    <w:name w:val="Title"/>
    <w:basedOn w:val="a"/>
    <w:next w:val="a"/>
    <w:link w:val="aa"/>
    <w:uiPriority w:val="99"/>
    <w:qFormat/>
    <w:rsid w:val="00D30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D3045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rsid w:val="00D3045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3045F"/>
    <w:rPr>
      <w:rFonts w:ascii="Tahoma" w:hAnsi="Tahoma" w:cs="Times New Roman"/>
      <w:sz w:val="16"/>
      <w:szCs w:val="16"/>
      <w:lang w:val="uk-UA" w:eastAsia="uk-UA"/>
    </w:rPr>
  </w:style>
  <w:style w:type="paragraph" w:customStyle="1" w:styleId="Just">
    <w:name w:val="Just"/>
    <w:uiPriority w:val="99"/>
    <w:rsid w:val="00D3045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legislation/other/30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ПОГОДЖЕНО»                                                                                 «ПОГОДЖЕНО»</vt:lpstr>
    </vt:vector>
  </TitlesOfParts>
  <Company>Microsoft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ПОГОДЖЕНО»                                                                                 «ПОГОДЖЕНО»</dc:title>
  <dc:creator>Пользователь Windows</dc:creator>
  <cp:lastModifiedBy>Admin</cp:lastModifiedBy>
  <cp:revision>10</cp:revision>
  <cp:lastPrinted>2019-09-05T11:51:00Z</cp:lastPrinted>
  <dcterms:created xsi:type="dcterms:W3CDTF">2019-09-03T13:49:00Z</dcterms:created>
  <dcterms:modified xsi:type="dcterms:W3CDTF">2019-12-04T08:03:00Z</dcterms:modified>
</cp:coreProperties>
</file>