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EF" w:rsidRDefault="00A62035">
      <w:r w:rsidRPr="00A62035">
        <w:t>Опрацювати біографію Н.Бічуї (с.220 - 221). ПРОЧИТАТИ твір  "Шпага Славка Беркути" (с.221 - 240).</w:t>
      </w:r>
    </w:p>
    <w:sectPr w:rsidR="002378EF" w:rsidSect="0023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62035"/>
    <w:rsid w:val="002378EF"/>
    <w:rsid w:val="00A6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2020-03-17T17:35:00Z</dcterms:created>
  <dcterms:modified xsi:type="dcterms:W3CDTF">2020-03-17T17:35:00Z</dcterms:modified>
</cp:coreProperties>
</file>