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14E" w:rsidRDefault="0032214E" w:rsidP="0032214E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30.03. 2020</w:t>
      </w:r>
    </w:p>
    <w:p w:rsidR="0032214E" w:rsidRDefault="0032214E" w:rsidP="0032214E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 w:rsidRPr="009B438F">
        <w:rPr>
          <w:rFonts w:asciiTheme="majorBidi" w:hAnsiTheme="majorBidi" w:cstheme="majorBidi"/>
          <w:sz w:val="24"/>
          <w:szCs w:val="24"/>
          <w:lang w:val="uk-UA"/>
        </w:rPr>
        <w:t>Тема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У місті. План міста</w:t>
      </w:r>
    </w:p>
    <w:p w:rsidR="0032214E" w:rsidRDefault="0032214E" w:rsidP="0032214E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І.  </w:t>
      </w:r>
      <w:r w:rsidRPr="008748AE">
        <w:rPr>
          <w:rFonts w:asciiTheme="majorBidi" w:hAnsiTheme="majorBidi" w:cstheme="majorBidi"/>
          <w:sz w:val="24"/>
          <w:szCs w:val="24"/>
          <w:lang w:val="uk-UA"/>
        </w:rPr>
        <w:t xml:space="preserve">Записати у словник, перекласти та вивчити слова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с. 13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6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, 139</w:t>
      </w:r>
    </w:p>
    <w:p w:rsidR="0032214E" w:rsidRDefault="0032214E" w:rsidP="0032214E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ІІ.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Опрацювати правило на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с.203 (Прийменники подвійного керування)</w:t>
      </w:r>
    </w:p>
    <w:p w:rsidR="0032214E" w:rsidRPr="008748AE" w:rsidRDefault="0032214E" w:rsidP="0032214E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ІІІ.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Pr="0032214E">
        <w:rPr>
          <w:rFonts w:asciiTheme="majorBidi" w:hAnsiTheme="majorBidi" w:cstheme="majorBidi"/>
          <w:sz w:val="24"/>
          <w:szCs w:val="24"/>
          <w:lang w:val="uk-UA"/>
        </w:rPr>
        <w:t>Скласти діалог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впр. 4 с.137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(письмово)</w:t>
      </w:r>
    </w:p>
    <w:p w:rsidR="0032214E" w:rsidRDefault="0032214E" w:rsidP="0032214E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</w:t>
      </w:r>
      <w:r>
        <w:rPr>
          <w:rFonts w:asciiTheme="majorBidi" w:hAnsiTheme="majorBidi" w:cstheme="majorBidi"/>
          <w:b/>
          <w:bCs/>
          <w:sz w:val="24"/>
          <w:szCs w:val="24"/>
          <w:lang w:val="de-DE"/>
        </w:rPr>
        <w:t>V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. Опрацювати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впр.6 с13</w:t>
      </w:r>
      <w:r w:rsidRPr="00AE2116">
        <w:rPr>
          <w:rFonts w:asciiTheme="majorBidi" w:hAnsiTheme="majorBidi" w:cstheme="majorBidi"/>
          <w:b/>
          <w:bCs/>
          <w:sz w:val="24"/>
          <w:szCs w:val="24"/>
          <w:lang w:val="uk-UA"/>
        </w:rPr>
        <w:t>8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( прочитати , перекласти  і доповнити речення (під текстом ))</w:t>
      </w:r>
      <w:r w:rsidRPr="008748AE"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</w:p>
    <w:p w:rsidR="0032214E" w:rsidRPr="0032214E" w:rsidRDefault="0032214E" w:rsidP="0032214E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de-DE"/>
        </w:rPr>
        <w:t>V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 w:rsidRPr="0032214E"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Опрацювати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впр.1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с13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9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</w:p>
    <w:p w:rsidR="0032214E" w:rsidRDefault="0032214E" w:rsidP="0032214E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Виконані завдання скидаєте на сайт школи або у вайбер за номером 098-23-20-269</w:t>
      </w:r>
    </w:p>
    <w:p w:rsidR="0032214E" w:rsidRDefault="0032214E" w:rsidP="0032214E"/>
    <w:p w:rsidR="00083FEF" w:rsidRDefault="00083FEF"/>
    <w:sectPr w:rsidR="00083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DB"/>
    <w:rsid w:val="00083FEF"/>
    <w:rsid w:val="0032214E"/>
    <w:rsid w:val="005D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11828"/>
  <w15:chartTrackingRefBased/>
  <w15:docId w15:val="{00E9BD4E-CE61-43A0-B3F2-F47AA7E6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14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349</Characters>
  <Application>Microsoft Office Word</Application>
  <DocSecurity>0</DocSecurity>
  <Lines>2</Lines>
  <Paragraphs>1</Paragraphs>
  <ScaleCrop>false</ScaleCrop>
  <Company>SPecialiST RePack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2020-03-31T09:26:00Z</dcterms:created>
  <dcterms:modified xsi:type="dcterms:W3CDTF">2020-03-31T09:36:00Z</dcterms:modified>
</cp:coreProperties>
</file>