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6" w:rsidRDefault="00F309A6">
      <w:pPr>
        <w:rPr>
          <w:rFonts w:ascii="Times New Roman" w:hAnsi="Times New Roman" w:cs="Times New Roman"/>
          <w:b/>
          <w:color w:val="292B2C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16.03. 2020        </w:t>
      </w:r>
      <w:r w:rsidRPr="00F309A6"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Тема:      </w:t>
      </w:r>
      <w:r w:rsidR="009227A4">
        <w:rPr>
          <w:rFonts w:ascii="Times New Roman" w:hAnsi="Times New Roman" w:cs="Times New Roman"/>
          <w:b/>
          <w:color w:val="292B2C"/>
          <w:sz w:val="28"/>
          <w:szCs w:val="28"/>
          <w:u w:val="single"/>
          <w:lang w:val="uk-UA"/>
        </w:rPr>
        <w:t>в</w:t>
      </w:r>
      <w:proofErr w:type="spellStart"/>
      <w:r w:rsidRPr="00F309A6">
        <w:rPr>
          <w:rFonts w:ascii="Times New Roman" w:hAnsi="Times New Roman" w:cs="Times New Roman"/>
          <w:b/>
          <w:color w:val="292B2C"/>
          <w:sz w:val="28"/>
          <w:szCs w:val="28"/>
          <w:u w:val="single"/>
        </w:rPr>
        <w:t>углеводи</w:t>
      </w:r>
      <w:proofErr w:type="spellEnd"/>
      <w:r w:rsidRPr="00F309A6">
        <w:rPr>
          <w:rFonts w:ascii="Times New Roman" w:hAnsi="Times New Roman" w:cs="Times New Roman"/>
          <w:b/>
          <w:color w:val="292B2C"/>
          <w:sz w:val="28"/>
          <w:szCs w:val="28"/>
          <w:u w:val="single"/>
        </w:rPr>
        <w:t xml:space="preserve">. </w:t>
      </w:r>
      <w:r w:rsidRPr="00F309A6">
        <w:rPr>
          <w:rFonts w:ascii="Times New Roman" w:hAnsi="Times New Roman" w:cs="Times New Roman"/>
          <w:b/>
          <w:color w:val="292B2C"/>
          <w:sz w:val="28"/>
          <w:szCs w:val="28"/>
          <w:u w:val="single"/>
          <w:lang w:val="uk-UA"/>
        </w:rPr>
        <w:t xml:space="preserve"> </w:t>
      </w:r>
      <w:r w:rsidRPr="00F309A6">
        <w:rPr>
          <w:rFonts w:ascii="Times New Roman" w:hAnsi="Times New Roman" w:cs="Times New Roman"/>
          <w:b/>
          <w:color w:val="292B2C"/>
          <w:sz w:val="28"/>
          <w:szCs w:val="28"/>
          <w:u w:val="single"/>
        </w:rPr>
        <w:t>Глюкоза</w:t>
      </w:r>
      <w:r w:rsidRPr="00F309A6">
        <w:rPr>
          <w:rFonts w:ascii="Times New Roman" w:hAnsi="Times New Roman" w:cs="Times New Roman"/>
          <w:b/>
          <w:color w:val="292B2C"/>
          <w:sz w:val="28"/>
          <w:szCs w:val="28"/>
          <w:u w:val="single"/>
          <w:lang w:val="uk-UA"/>
        </w:rPr>
        <w:t>.</w:t>
      </w:r>
    </w:p>
    <w:p w:rsidR="00F309A6" w:rsidRDefault="00F309A6" w:rsidP="00F309A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76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Алгоритм опрацювання навчального матеріалу</w:t>
      </w:r>
    </w:p>
    <w:p w:rsidR="00F309A6" w:rsidRDefault="00F309A6" w:rsidP="00F309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1.Ознайомтесь зі змістом &amp;23.</w:t>
      </w:r>
    </w:p>
    <w:p w:rsidR="00F309A6" w:rsidRPr="00F309A6" w:rsidRDefault="00F309A6" w:rsidP="00F3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9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309A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</w:t>
      </w:r>
      <w:r w:rsidRPr="00F309A6">
        <w:rPr>
          <w:rFonts w:ascii="Times New Roman" w:hAnsi="Times New Roman" w:cs="Times New Roman"/>
          <w:sz w:val="28"/>
          <w:szCs w:val="28"/>
          <w:lang w:val="uk-UA"/>
        </w:rPr>
        <w:t>За допомогою підручника складіть схему «Класифікація вуглеводів»,</w:t>
      </w:r>
      <w:r>
        <w:rPr>
          <w:b/>
          <w:i/>
          <w:sz w:val="28"/>
          <w:szCs w:val="28"/>
          <w:lang w:val="uk-UA"/>
        </w:rPr>
        <w:t xml:space="preserve"> </w:t>
      </w:r>
      <w:r w:rsidRPr="00F309A6">
        <w:rPr>
          <w:rFonts w:ascii="Times New Roman" w:hAnsi="Times New Roman" w:cs="Times New Roman"/>
          <w:sz w:val="28"/>
          <w:szCs w:val="28"/>
          <w:lang w:val="uk-UA"/>
        </w:rPr>
        <w:t>використовуючи інтерактивна вправа «Розірвана шпаргалка».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3261"/>
      </w:tblGrid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 w:rsidRPr="00DA65ED">
              <w:rPr>
                <w:sz w:val="28"/>
                <w:szCs w:val="28"/>
                <w:lang w:val="uk-UA"/>
              </w:rPr>
              <w:t>прості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глюкоза</w:t>
            </w: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DA65ED">
              <w:rPr>
                <w:sz w:val="28"/>
                <w:szCs w:val="28"/>
                <w:lang w:val="uk-UA"/>
              </w:rPr>
              <w:t>рохмаль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фруктоза</w:t>
            </w: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складні</w:t>
            </w: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 w:rsidRPr="00DA65ED">
              <w:rPr>
                <w:sz w:val="28"/>
                <w:szCs w:val="28"/>
                <w:lang w:val="uk-UA"/>
              </w:rPr>
              <w:t>полісаха</w:t>
            </w:r>
            <w:r>
              <w:rPr>
                <w:sz w:val="28"/>
                <w:szCs w:val="28"/>
                <w:lang w:val="uk-UA"/>
              </w:rPr>
              <w:t>риди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крохмаль</w:t>
            </w: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моносахариди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сахароза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целюлоза</w:t>
            </w:r>
          </w:p>
        </w:tc>
      </w:tr>
      <w:tr w:rsidR="00F309A6" w:rsidRPr="00F309A6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лактоза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Pr="00DA65ED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дисахариди</w:t>
            </w:r>
          </w:p>
        </w:tc>
      </w:tr>
      <w:tr w:rsidR="00F309A6" w:rsidRPr="007441DC" w:rsidTr="00F309A6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9A6" w:rsidRDefault="00F309A6" w:rsidP="00F30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лікоген</w:t>
            </w:r>
          </w:p>
        </w:tc>
      </w:tr>
    </w:tbl>
    <w:p w:rsidR="00F309A6" w:rsidRPr="00F309A6" w:rsidRDefault="00F309A6" w:rsidP="00F309A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09A6" w:rsidRPr="0037301A" w:rsidRDefault="00F309A6" w:rsidP="00F309A6">
      <w:pPr>
        <w:jc w:val="both"/>
        <w:rPr>
          <w:i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A6" w:rsidRDefault="00F30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67C2" w:rsidRPr="007667C2" w:rsidRDefault="00F309A6" w:rsidP="007667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09A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Занот</w:t>
      </w:r>
      <w:r w:rsidR="007667C2">
        <w:rPr>
          <w:rFonts w:ascii="Times New Roman" w:hAnsi="Times New Roman" w:cs="Times New Roman"/>
          <w:sz w:val="28"/>
          <w:szCs w:val="28"/>
          <w:lang w:val="uk-UA"/>
        </w:rPr>
        <w:t>уйте в зошит молекулярну та структурну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</w:t>
      </w:r>
      <w:r w:rsidR="007667C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сполук глюкози </w:t>
      </w:r>
    </w:p>
    <w:p w:rsidR="007667C2" w:rsidRDefault="007667C2" w:rsidP="007667C2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i/>
          <w:color w:val="000000" w:themeColor="text1"/>
          <w:lang w:val="uk-UA"/>
        </w:rPr>
        <w:t xml:space="preserve">            </w:t>
      </w:r>
      <w:r>
        <w:rPr>
          <w:rStyle w:val="a5"/>
          <w:rFonts w:ascii="Arial" w:hAnsi="Arial" w:cs="Arial"/>
          <w:color w:val="292B2C"/>
          <w:sz w:val="23"/>
          <w:szCs w:val="23"/>
        </w:rPr>
        <w:t>Глюкоза C</w:t>
      </w:r>
      <w:r>
        <w:rPr>
          <w:rStyle w:val="a5"/>
          <w:rFonts w:ascii="Arial" w:hAnsi="Arial" w:cs="Arial"/>
          <w:color w:val="292B2C"/>
          <w:sz w:val="17"/>
          <w:szCs w:val="17"/>
          <w:vertAlign w:val="subscript"/>
        </w:rPr>
        <w:t>6</w:t>
      </w:r>
      <w:r>
        <w:rPr>
          <w:rStyle w:val="a5"/>
          <w:rFonts w:ascii="Arial" w:hAnsi="Arial" w:cs="Arial"/>
          <w:color w:val="292B2C"/>
          <w:sz w:val="23"/>
          <w:szCs w:val="23"/>
        </w:rPr>
        <w:t>H</w:t>
      </w:r>
      <w:r>
        <w:rPr>
          <w:rStyle w:val="a5"/>
          <w:rFonts w:ascii="Arial" w:hAnsi="Arial" w:cs="Arial"/>
          <w:color w:val="292B2C"/>
          <w:sz w:val="17"/>
          <w:szCs w:val="17"/>
          <w:vertAlign w:val="subscript"/>
        </w:rPr>
        <w:t>12</w:t>
      </w:r>
      <w:r>
        <w:rPr>
          <w:rStyle w:val="a5"/>
          <w:rFonts w:ascii="Arial" w:hAnsi="Arial" w:cs="Arial"/>
          <w:color w:val="292B2C"/>
          <w:sz w:val="23"/>
          <w:szCs w:val="23"/>
        </w:rPr>
        <w:t>O</w:t>
      </w:r>
      <w:r>
        <w:rPr>
          <w:rStyle w:val="a5"/>
          <w:rFonts w:ascii="Arial" w:hAnsi="Arial" w:cs="Arial"/>
          <w:color w:val="292B2C"/>
          <w:sz w:val="17"/>
          <w:szCs w:val="17"/>
          <w:vertAlign w:val="subscript"/>
        </w:rPr>
        <w:t>6</w:t>
      </w:r>
    </w:p>
    <w:p w:rsidR="007667C2" w:rsidRDefault="007667C2" w:rsidP="007667C2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О</w:t>
      </w:r>
    </w:p>
    <w:p w:rsidR="007667C2" w:rsidRDefault="007667C2" w:rsidP="007667C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</w:t>
      </w:r>
      <w:r w:rsidR="00922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F02F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ym w:font="Symbol" w:char="F02F"/>
      </w:r>
    </w:p>
    <w:p w:rsidR="007667C2" w:rsidRDefault="007667C2" w:rsidP="00766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CH – CH – CH – CH – CH – C </w:t>
      </w:r>
    </w:p>
    <w:p w:rsidR="007667C2" w:rsidRPr="00A45F4D" w:rsidRDefault="007667C2" w:rsidP="007667C2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|         |        |          |        |                \Н</w:t>
      </w:r>
    </w:p>
    <w:p w:rsidR="007667C2" w:rsidRPr="00A45F4D" w:rsidRDefault="007667C2" w:rsidP="007667C2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ОН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</w:t>
      </w:r>
      <w:proofErr w:type="spellEnd"/>
    </w:p>
    <w:p w:rsidR="007667C2" w:rsidRDefault="007667C2" w:rsidP="007667C2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Наявність функціональних груп – </w:t>
      </w:r>
      <w:r w:rsidRPr="007667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667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дозволяє зарахувати </w:t>
      </w:r>
      <w:r w:rsidR="00922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глюкозу до класів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альдегідів</w:t>
      </w:r>
      <w:r w:rsidR="00922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спиртів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227A4" w:rsidRDefault="009227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09A6" w:rsidRDefault="007667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27A4">
        <w:rPr>
          <w:rFonts w:ascii="Times New Roman" w:hAnsi="Times New Roman" w:cs="Times New Roman"/>
          <w:sz w:val="28"/>
          <w:szCs w:val="28"/>
          <w:lang w:val="uk-UA"/>
        </w:rPr>
        <w:t>4.Теоретично  дослідіть хімічні властивості глюкози та</w:t>
      </w:r>
      <w:r w:rsidR="0092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7A4" w:rsidRPr="009227A4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 w:rsidRPr="009227A4">
        <w:rPr>
          <w:rFonts w:ascii="Times New Roman" w:hAnsi="Times New Roman" w:cs="Times New Roman"/>
          <w:sz w:val="28"/>
          <w:szCs w:val="28"/>
          <w:lang w:val="uk-UA"/>
        </w:rPr>
        <w:t xml:space="preserve"> реакції </w:t>
      </w:r>
      <w:r w:rsidR="009227A4" w:rsidRPr="009227A4">
        <w:rPr>
          <w:rFonts w:ascii="Times New Roman" w:hAnsi="Times New Roman" w:cs="Times New Roman"/>
          <w:sz w:val="28"/>
          <w:szCs w:val="28"/>
          <w:lang w:val="uk-UA"/>
        </w:rPr>
        <w:t>в зошит.</w:t>
      </w:r>
    </w:p>
    <w:p w:rsidR="009227A4" w:rsidRDefault="009227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завдання. Опрацювати параграф 23. Виконати вправу 171.</w:t>
      </w:r>
    </w:p>
    <w:p w:rsidR="009227A4" w:rsidRPr="00E24CC6" w:rsidRDefault="009227A4" w:rsidP="009227A4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Фотографій</w:t>
      </w:r>
      <w:r w:rsidRPr="00E24C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виконаного письмового завдання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конспекту параграфа чекаю</w:t>
      </w:r>
    </w:p>
    <w:p w:rsidR="009227A4" w:rsidRDefault="009227A4" w:rsidP="009227A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 особистих</w:t>
      </w:r>
      <w:r w:rsidRPr="00E24C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повідомлення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х</w:t>
      </w:r>
      <w:r w:rsidRPr="00E24C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9227A4" w:rsidRPr="009227A4" w:rsidRDefault="009227A4" w:rsidP="0092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</w:pPr>
      <w:r w:rsidRPr="009227A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Бажаю успіхів!</w:t>
      </w:r>
    </w:p>
    <w:p w:rsidR="009227A4" w:rsidRPr="009227A4" w:rsidRDefault="009227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227A4" w:rsidRPr="0092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2D7"/>
    <w:multiLevelType w:val="hybridMultilevel"/>
    <w:tmpl w:val="7BC49A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A6"/>
    <w:rsid w:val="007667C2"/>
    <w:rsid w:val="009227A4"/>
    <w:rsid w:val="00F3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7C2"/>
    <w:pPr>
      <w:spacing w:after="0" w:line="240" w:lineRule="auto"/>
      <w:jc w:val="center"/>
    </w:pPr>
  </w:style>
  <w:style w:type="paragraph" w:styleId="a4">
    <w:name w:val="Normal (Web)"/>
    <w:basedOn w:val="a"/>
    <w:uiPriority w:val="99"/>
    <w:semiHidden/>
    <w:unhideWhenUsed/>
    <w:rsid w:val="0076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2020-03-18T19:44:00Z</dcterms:created>
  <dcterms:modified xsi:type="dcterms:W3CDTF">2020-03-18T20:13:00Z</dcterms:modified>
</cp:coreProperties>
</file>