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FF" w:rsidRDefault="00051FFF">
      <w:pPr>
        <w:rPr>
          <w:rFonts w:ascii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sz w:val="24"/>
          <w:szCs w:val="24"/>
          <w:lang w:val="uk-UA" w:eastAsia="ru-RU"/>
        </w:rPr>
        <w:t>06.04.2020</w:t>
      </w:r>
    </w:p>
    <w:p w:rsidR="00051FFF" w:rsidRPr="00051FFF" w:rsidRDefault="00051FFF" w:rsidP="00051FFF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051FFF">
        <w:rPr>
          <w:rFonts w:ascii="Times New Roman" w:hAnsi="Times New Roman" w:cs="Times New Roman"/>
          <w:b/>
          <w:bCs/>
          <w:sz w:val="28"/>
          <w:szCs w:val="28"/>
          <w:lang w:val="uk-UA" w:eastAsia="ru-RU"/>
        </w:rPr>
        <w:t xml:space="preserve">Тема уроку. </w:t>
      </w:r>
      <w:proofErr w:type="spellStart"/>
      <w:r w:rsidRPr="00051F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Нітрогеновмісні</w:t>
      </w:r>
      <w:proofErr w:type="spellEnd"/>
      <w:r w:rsidRPr="00051F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органічні сполуки.</w:t>
      </w:r>
    </w:p>
    <w:p w:rsidR="00C33112" w:rsidRDefault="00051FFF" w:rsidP="00051FFF">
      <w:pPr>
        <w:spacing w:after="0"/>
        <w:rPr>
          <w:rFonts w:ascii="Times New Roman" w:eastAsia="SchoolBookC" w:hAnsi="Times New Roman" w:cs="Times New Roman"/>
          <w:color w:val="00B050"/>
          <w:sz w:val="28"/>
          <w:szCs w:val="28"/>
          <w:u w:val="single"/>
          <w:lang w:val="uk-UA" w:eastAsia="ru-RU"/>
        </w:rPr>
      </w:pPr>
      <w:r w:rsidRPr="00051FFF">
        <w:rPr>
          <w:rFonts w:ascii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                      </w:t>
      </w:r>
      <w:r w:rsidRPr="00051FFF">
        <w:rPr>
          <w:rFonts w:ascii="Times New Roman" w:eastAsia="SchoolBookC" w:hAnsi="Times New Roman" w:cs="Times New Roman"/>
          <w:color w:val="00B050"/>
          <w:sz w:val="28"/>
          <w:szCs w:val="28"/>
          <w:u w:val="single"/>
          <w:lang w:val="uk-UA" w:eastAsia="ru-RU"/>
        </w:rPr>
        <w:t xml:space="preserve">Аміни: насичені та ароматичні. </w:t>
      </w:r>
    </w:p>
    <w:p w:rsidR="00CF7C48" w:rsidRDefault="00CF7C48" w:rsidP="00051FFF">
      <w:pPr>
        <w:spacing w:after="0"/>
        <w:rPr>
          <w:rFonts w:ascii="Times New Roman" w:eastAsia="SchoolBookC" w:hAnsi="Times New Roman" w:cs="Times New Roman"/>
          <w:color w:val="00B050"/>
          <w:sz w:val="28"/>
          <w:szCs w:val="28"/>
          <w:u w:val="single"/>
          <w:lang w:val="uk-UA" w:eastAsia="ru-RU"/>
        </w:rPr>
      </w:pPr>
    </w:p>
    <w:p w:rsidR="00CF7C48" w:rsidRPr="007D6F3C" w:rsidRDefault="00051FFF" w:rsidP="00CF7C48">
      <w:pPr>
        <w:spacing w:after="0"/>
        <w:rPr>
          <w:rFonts w:ascii="Times New Roman" w:hAnsi="Times New Roman" w:cs="Times New Roman"/>
          <w:bCs/>
          <w:sz w:val="28"/>
          <w:szCs w:val="28"/>
          <w:lang w:val="uk-UA" w:eastAsia="uk-UA"/>
        </w:rPr>
      </w:pPr>
      <w:r w:rsidRPr="00CF7C48">
        <w:rPr>
          <w:rFonts w:ascii="Times New Roman" w:eastAsia="SchoolBookC" w:hAnsi="Times New Roman" w:cs="Times New Roman"/>
          <w:b/>
          <w:sz w:val="28"/>
          <w:szCs w:val="28"/>
          <w:lang w:val="uk-UA" w:eastAsia="ru-RU"/>
        </w:rPr>
        <w:t xml:space="preserve">Опрацюйте </w:t>
      </w:r>
      <w:r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&amp; 26 та &amp; 2</w:t>
      </w:r>
      <w:r w:rsidR="00CF7C48"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7 та </w:t>
      </w:r>
      <w:r w:rsidR="00CF7C48" w:rsidRPr="00CF7C48">
        <w:rPr>
          <w:rFonts w:ascii="Times New Roman" w:eastAsia="SchoolBookC" w:hAnsi="Times New Roman" w:cs="Times New Roman"/>
          <w:b/>
          <w:sz w:val="28"/>
          <w:szCs w:val="28"/>
          <w:lang w:val="uk-UA" w:eastAsia="ru-RU"/>
        </w:rPr>
        <w:t>перегляньте</w:t>
      </w:r>
      <w:r w:rsidR="00CF7C48" w:rsidRPr="007D6F3C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відео</w:t>
      </w:r>
      <w:r w:rsidR="00CF7C48"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 </w:t>
      </w:r>
      <w:r w:rsid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«</w:t>
      </w:r>
      <w:proofErr w:type="spellStart"/>
      <w:r w:rsidR="00CF7C48" w:rsidRPr="00CF7C48">
        <w:rPr>
          <w:rFonts w:ascii="Times New Roman" w:hAnsi="Times New Roman" w:cs="Times New Roman"/>
          <w:bCs/>
          <w:sz w:val="28"/>
          <w:szCs w:val="28"/>
          <w:lang w:val="uk-UA" w:eastAsia="uk-UA"/>
        </w:rPr>
        <w:t>Нітрогеновмісні</w:t>
      </w:r>
      <w:proofErr w:type="spellEnd"/>
      <w:r w:rsidR="00CF7C48" w:rsidRPr="00CF7C48">
        <w:rPr>
          <w:rFonts w:ascii="Times New Roman" w:hAnsi="Times New Roman" w:cs="Times New Roman"/>
          <w:bCs/>
          <w:sz w:val="28"/>
          <w:szCs w:val="28"/>
          <w:lang w:val="uk-UA" w:eastAsia="uk-UA"/>
        </w:rPr>
        <w:t xml:space="preserve"> органічні сполуки.   </w:t>
      </w:r>
      <w:r w:rsidR="00CF7C48"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Аміни</w:t>
      </w:r>
      <w:r w:rsid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» </w:t>
      </w:r>
      <w:r w:rsidR="00CF7C48" w:rsidRPr="00CF7C48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 xml:space="preserve"> Хімія 11 клас. Підготовка </w:t>
      </w:r>
      <w:r w:rsidR="00CF7C48" w:rsidRPr="007D6F3C">
        <w:rPr>
          <w:rFonts w:ascii="Times New Roman" w:eastAsia="SchoolBookC" w:hAnsi="Times New Roman" w:cs="Times New Roman"/>
          <w:sz w:val="28"/>
          <w:szCs w:val="28"/>
          <w:lang w:val="uk-UA" w:eastAsia="ru-RU"/>
        </w:rPr>
        <w:t>до ЗНО.</w:t>
      </w:r>
      <w:r w:rsidR="00CF7C48" w:rsidRPr="007D6F3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F7C48" w:rsidRPr="007D6F3C">
        <w:rPr>
          <w:rFonts w:ascii="Times New Roman" w:hAnsi="Times New Roman"/>
          <w:sz w:val="28"/>
          <w:szCs w:val="28"/>
          <w:lang w:val="uk-UA"/>
        </w:rPr>
        <w:t>УоиТи</w:t>
      </w:r>
      <w:proofErr w:type="spellEnd"/>
      <w:r w:rsidR="00CF7C48" w:rsidRPr="007D6F3C">
        <w:rPr>
          <w:rFonts w:ascii="Times New Roman" w:hAnsi="Times New Roman"/>
          <w:sz w:val="28"/>
          <w:szCs w:val="28"/>
          <w:lang w:val="en-US"/>
        </w:rPr>
        <w:t>b</w:t>
      </w:r>
      <w:r w:rsidR="00CF7C48" w:rsidRPr="007D6F3C">
        <w:rPr>
          <w:rFonts w:ascii="Times New Roman" w:hAnsi="Times New Roman"/>
          <w:sz w:val="28"/>
          <w:szCs w:val="28"/>
          <w:lang w:val="uk-UA"/>
        </w:rPr>
        <w:t>е 18.03.2020</w:t>
      </w:r>
    </w:p>
    <w:p w:rsidR="00051FFF" w:rsidRPr="00051FFF" w:rsidRDefault="00051FFF" w:rsidP="00051FFF">
      <w:pPr>
        <w:spacing w:after="0"/>
        <w:rPr>
          <w:rFonts w:ascii="Times New Roman" w:eastAsia="SchoolBookC" w:hAnsi="Times New Roman" w:cs="Times New Roman"/>
          <w:color w:val="00B050"/>
          <w:sz w:val="28"/>
          <w:szCs w:val="28"/>
          <w:u w:val="single"/>
          <w:lang w:val="uk-UA" w:eastAsia="ru-RU"/>
        </w:rPr>
      </w:pPr>
    </w:p>
    <w:p w:rsidR="00051FFF" w:rsidRPr="00CF7C48" w:rsidRDefault="00051FFF" w:rsidP="00051FF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F7C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Ключові поняття для опрацювання:</w:t>
      </w:r>
    </w:p>
    <w:p w:rsidR="00051FFF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амінів; класифікація;</w:t>
      </w:r>
    </w:p>
    <w:p w:rsid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-характеристична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група;</w:t>
      </w:r>
    </w:p>
    <w:p w:rsid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-будова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-номенклатура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(назви);</w:t>
      </w:r>
    </w:p>
    <w:p w:rsid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-застосування</w:t>
      </w:r>
      <w:proofErr w:type="spellEnd"/>
    </w:p>
    <w:p w:rsid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F7C48" w:rsidRDefault="00CF7C48" w:rsidP="00CF7C48">
      <w:pPr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Домашнє завдання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CF7C48" w:rsidRDefault="00CF7C48" w:rsidP="00CF7C48">
      <w:pPr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Опрацювати</w:t>
      </w:r>
      <w:r w:rsidR="007D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параграф №26, 27</w:t>
      </w:r>
      <w:r w:rsidRPr="00DA1BD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конспект</w:t>
      </w:r>
      <w:r w:rsidR="007D6F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основних понять, №194,198</w:t>
      </w:r>
    </w:p>
    <w:p w:rsidR="00CF7C48" w:rsidRPr="00633A36" w:rsidRDefault="00CF7C48" w:rsidP="00CF7C48">
      <w:pPr>
        <w:ind w:firstLine="709"/>
        <w:rPr>
          <w:color w:val="C00000"/>
          <w:lang w:val="uk-UA"/>
        </w:rPr>
      </w:pPr>
      <w:r w:rsidRPr="007A554A">
        <w:rPr>
          <w:rFonts w:ascii="Times New Roman" w:hAnsi="Times New Roman" w:cs="Times New Roman"/>
          <w:sz w:val="28"/>
          <w:szCs w:val="28"/>
          <w:lang w:val="uk-UA"/>
        </w:rPr>
        <w:t>Результатів виконання та оцінювання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чекаю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 xml:space="preserve">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>в особист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их повідомленнях на сайті школи або у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Pr="007A5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33A36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Слідкуйте за розкладом відео уроків на каналах ТВ.</w:t>
      </w:r>
    </w:p>
    <w:p w:rsidR="00CF7C48" w:rsidRPr="00CF7C48" w:rsidRDefault="00CF7C48" w:rsidP="00051FFF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7C48" w:rsidRPr="00CF7C48" w:rsidSect="00C3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1FFF"/>
    <w:rsid w:val="00051FFF"/>
    <w:rsid w:val="007D6F3C"/>
    <w:rsid w:val="00C33112"/>
    <w:rsid w:val="00C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2020-04-06T16:56:00Z</dcterms:created>
  <dcterms:modified xsi:type="dcterms:W3CDTF">2020-04-06T17:31:00Z</dcterms:modified>
</cp:coreProperties>
</file>