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16" w:rsidRPr="006D6B16" w:rsidRDefault="006D6B16" w:rsidP="006D6B16">
      <w:pPr>
        <w:spacing w:after="0" w:line="240" w:lineRule="auto"/>
        <w:ind w:right="99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val="uk-UA" w:eastAsia="ru-RU"/>
        </w:rPr>
      </w:pP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Умови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доступності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закладу </w:t>
      </w: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освіти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для </w:t>
      </w: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навчання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</w:t>
      </w:r>
      <w:proofErr w:type="spellStart"/>
      <w:proofErr w:type="gram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осіб</w:t>
      </w:r>
      <w:proofErr w:type="spellEnd"/>
      <w:proofErr w:type="gram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з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особливими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>освітніми</w:t>
      </w:r>
      <w:proofErr w:type="spellEnd"/>
      <w:r w:rsidRPr="006D6B16"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eastAsia="ru-RU"/>
        </w:rPr>
        <w:t xml:space="preserve"> потребами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44"/>
          <w:szCs w:val="44"/>
          <w:lang w:val="uk-UA" w:eastAsia="ru-RU"/>
        </w:rPr>
        <w:t>:</w:t>
      </w:r>
    </w:p>
    <w:p w:rsidR="006D6B16" w:rsidRPr="006D6B16" w:rsidRDefault="006D6B16" w:rsidP="00F13C65">
      <w:pPr>
        <w:shd w:val="clear" w:color="auto" w:fill="FFFFFF"/>
        <w:spacing w:before="419" w:after="167" w:line="382" w:lineRule="atLeast"/>
        <w:outlineLvl w:val="0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6D6B16" w:rsidRPr="006D6B16" w:rsidRDefault="006D6B16" w:rsidP="00F13C65">
      <w:pPr>
        <w:shd w:val="clear" w:color="auto" w:fill="FFFFFF"/>
        <w:spacing w:before="419" w:after="167" w:line="382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  <w:lang w:val="uk-UA"/>
        </w:rPr>
        <w:t>Олевській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  <w:lang w:val="uk-UA"/>
        </w:rPr>
        <w:t xml:space="preserve"> гімназії</w:t>
      </w:r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>забезпечений</w:t>
      </w:r>
      <w:proofErr w:type="spellEnd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>безперешк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одний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доступ до 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приміщення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  <w:lang w:val="uk-UA"/>
        </w:rPr>
        <w:t xml:space="preserve"> закладу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40"/>
          <w:szCs w:val="40"/>
          <w:shd w:val="clear" w:color="auto" w:fill="FFFFFF"/>
          <w:lang w:val="uk-UA"/>
        </w:rPr>
        <w:t>пандус, перший поверх</w:t>
      </w:r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) для </w:t>
      </w:r>
      <w:proofErr w:type="spellStart"/>
      <w:proofErr w:type="gramStart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>осіб</w:t>
      </w:r>
      <w:proofErr w:type="spellEnd"/>
      <w:proofErr w:type="gramEnd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>з</w:t>
      </w:r>
      <w:proofErr w:type="spellEnd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>особливими</w:t>
      </w:r>
      <w:proofErr w:type="spellEnd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proofErr w:type="spellStart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>освітніми</w:t>
      </w:r>
      <w:proofErr w:type="spellEnd"/>
      <w:r w:rsidRPr="006D6B16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потребами. </w:t>
      </w:r>
    </w:p>
    <w:p w:rsidR="00F13C65" w:rsidRPr="006D6B16" w:rsidRDefault="00F13C65" w:rsidP="00F13C65">
      <w:pPr>
        <w:shd w:val="clear" w:color="auto" w:fill="FFFFFF"/>
        <w:spacing w:before="419" w:after="167" w:line="38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</w:pP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 У </w:t>
      </w:r>
      <w:proofErr w:type="gram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  <w:t>г</w:t>
      </w:r>
      <w:proofErr w:type="gram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  <w:t>імназії</w:t>
      </w: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створено </w:t>
      </w: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  <w:t>9</w:t>
      </w: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інклюзивн</w:t>
      </w: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  <w:t>их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клас</w:t>
      </w: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  <w:t>ів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, в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яких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навчаються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діти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з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особливими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освітніми</w:t>
      </w:r>
      <w:proofErr w:type="spellEnd"/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потребами</w:t>
      </w:r>
      <w:r w:rsidRPr="006D6B16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val="uk-UA" w:eastAsia="ru-RU"/>
        </w:rPr>
        <w:t>.</w:t>
      </w:r>
    </w:p>
    <w:p w:rsidR="00775745" w:rsidRDefault="00775745"/>
    <w:sectPr w:rsidR="00775745" w:rsidSect="0077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C65"/>
    <w:rsid w:val="006D6B16"/>
    <w:rsid w:val="00775745"/>
    <w:rsid w:val="00865589"/>
    <w:rsid w:val="00F1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45"/>
  </w:style>
  <w:style w:type="paragraph" w:styleId="1">
    <w:name w:val="heading 1"/>
    <w:basedOn w:val="a"/>
    <w:link w:val="10"/>
    <w:uiPriority w:val="9"/>
    <w:qFormat/>
    <w:rsid w:val="00F13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початкласи</dc:creator>
  <cp:keywords/>
  <dc:description/>
  <cp:lastModifiedBy>початкласи</cp:lastModifiedBy>
  <cp:revision>5</cp:revision>
  <dcterms:created xsi:type="dcterms:W3CDTF">2020-03-30T12:29:00Z</dcterms:created>
  <dcterms:modified xsi:type="dcterms:W3CDTF">2020-03-31T09:59:00Z</dcterms:modified>
</cp:coreProperties>
</file>