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AB" w:rsidRPr="00F70DAB" w:rsidRDefault="00F70DAB" w:rsidP="00F70DAB">
      <w:pPr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</w:pPr>
      <w:r w:rsidRPr="00F70DAB"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  <w:t xml:space="preserve">Критерії, правила і процедури оцінювання </w:t>
      </w:r>
      <w:r w:rsidRPr="00F36CE4"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  <w:t xml:space="preserve">результатів навчання </w:t>
      </w:r>
      <w:r w:rsidRPr="00F70DAB">
        <w:rPr>
          <w:rFonts w:ascii="Times New Roman" w:eastAsia="Times New Roman" w:hAnsi="Times New Roman" w:cs="Times New Roman"/>
          <w:kern w:val="36"/>
          <w:sz w:val="36"/>
          <w:szCs w:val="36"/>
          <w:lang w:eastAsia="uk-UA"/>
        </w:rPr>
        <w:t>здобувачів освіти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bookmarkStart w:id="0" w:name="_GoBack"/>
      <w:bookmarkEnd w:id="0"/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Компетентнісна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</w:t>
      </w:r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життєво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 необхідних знань і умінь учнів.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Оцінювання ґрунтується на позитивному принципі, що передусім передбачає врахування рівня досягнень учня.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Метою навчання є сформовані компетентності. Вимоги до обов’язкових результатів навчання визначаються з урахуванням </w:t>
      </w:r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компетентнісного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 підходу до навчання, в основу якого покладено ключові компетентності.</w:t>
      </w:r>
    </w:p>
    <w:p w:rsidR="00F70DAB" w:rsidRPr="00F70DAB" w:rsidRDefault="00F70DAB" w:rsidP="00F70DAB">
      <w:pPr>
        <w:shd w:val="clear" w:color="auto" w:fill="FFFFFF"/>
        <w:spacing w:before="225" w:after="0" w:line="295" w:lineRule="atLeast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b/>
          <w:bCs/>
          <w:color w:val="536682"/>
          <w:sz w:val="21"/>
          <w:szCs w:val="21"/>
          <w:lang w:eastAsia="uk-UA"/>
        </w:rPr>
        <w:t xml:space="preserve">До ключових </w:t>
      </w:r>
      <w:proofErr w:type="spellStart"/>
      <w:r w:rsidRPr="00F70DAB">
        <w:rPr>
          <w:rFonts w:ascii="Times New Roman" w:eastAsia="Times New Roman" w:hAnsi="Times New Roman" w:cs="Times New Roman"/>
          <w:b/>
          <w:bCs/>
          <w:color w:val="536682"/>
          <w:sz w:val="21"/>
          <w:szCs w:val="21"/>
          <w:lang w:eastAsia="uk-UA"/>
        </w:rPr>
        <w:t>компетентностей</w:t>
      </w:r>
      <w:proofErr w:type="spellEnd"/>
      <w:r w:rsidRPr="00F70DAB">
        <w:rPr>
          <w:rFonts w:ascii="Times New Roman" w:eastAsia="Times New Roman" w:hAnsi="Times New Roman" w:cs="Times New Roman"/>
          <w:b/>
          <w:bCs/>
          <w:color w:val="536682"/>
          <w:sz w:val="21"/>
          <w:szCs w:val="21"/>
          <w:lang w:eastAsia="uk-UA"/>
        </w:rPr>
        <w:t xml:space="preserve"> належать: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· математична компетентність, що передбачає виявлення простих математичних </w:t>
      </w:r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залежностей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· </w:t>
      </w:r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інноваційність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, що передбачає відкритість до нових ідей, ініціювання змін у близькому середовищі (клас, школа тощо), формування знань, умінь, ставлень, що є основою </w:t>
      </w:r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компетентнісного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-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·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</w:t>
      </w: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lastRenderedPageBreak/>
        <w:t>дбайливе ставлення до власного здоров’я і збереження здоров’я інших людей, дотримання здорового способу життя;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F70DAB" w:rsidRPr="00F70DAB" w:rsidRDefault="00F70DAB" w:rsidP="00F70DAB">
      <w:pPr>
        <w:shd w:val="clear" w:color="auto" w:fill="FFFFFF"/>
        <w:spacing w:before="225" w:after="0" w:line="295" w:lineRule="atLeast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b/>
          <w:bCs/>
          <w:color w:val="536682"/>
          <w:sz w:val="21"/>
          <w:szCs w:val="21"/>
          <w:lang w:eastAsia="uk-UA"/>
        </w:rPr>
        <w:t>Основними функціями оцінювання навчальних досягнень учнів є: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контролююча –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 навчальна – сприяє повторенню, уточненню й поглибленню знань, їх систематизації, вдосконаленню умінь та навичок;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діагностико-коригувальна – з’ясовує причини труднощів, які виникають в учня в процесі навчання; виявляє прогалини у засвоєному, вносить корективи, спрямовані на їх усунення;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· </w:t>
      </w:r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стимулювально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-мотиваційна – формує позитивні мотиви навчання;</w:t>
      </w:r>
      <w:r w:rsidRPr="00F36CE4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 </w:t>
      </w: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виховна – сприяє формуванню умінь </w:t>
      </w:r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відповідально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 й зосереджено працювати, застосовувати прийоми контролю й самоконтролю, рефлексії навчальної діяльності.</w:t>
      </w:r>
    </w:p>
    <w:p w:rsidR="00F70DAB" w:rsidRPr="00F70DAB" w:rsidRDefault="00F70DAB" w:rsidP="00F70DAB">
      <w:pPr>
        <w:shd w:val="clear" w:color="auto" w:fill="FFFFFF"/>
        <w:spacing w:before="225" w:after="0" w:line="295" w:lineRule="atLeast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b/>
          <w:bCs/>
          <w:color w:val="536682"/>
          <w:sz w:val="21"/>
          <w:szCs w:val="21"/>
          <w:lang w:eastAsia="uk-UA"/>
        </w:rPr>
        <w:t>При оцінюванні навчальних досягнень учнів враховуються характеристики відповіді учня: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правильність, логічність, обґрунтованість, цілісність; якість знань: повнота, глибина, гнучкість, системність, міцність;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сформованість предметних умінь і навичок;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досвід творчої діяльності (вміння виявляти проблеми та розв’язувати їх, формулювати гіпотези);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самостійність оцінних суджень.</w:t>
      </w:r>
    </w:p>
    <w:p w:rsidR="00F70DAB" w:rsidRPr="00F70DAB" w:rsidRDefault="00F70DAB" w:rsidP="00F70DAB">
      <w:pPr>
        <w:shd w:val="clear" w:color="auto" w:fill="FFFFFF"/>
        <w:spacing w:before="225" w:after="0" w:line="295" w:lineRule="atLeast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b/>
          <w:bCs/>
          <w:color w:val="536682"/>
          <w:sz w:val="21"/>
          <w:szCs w:val="21"/>
          <w:lang w:eastAsia="uk-UA"/>
        </w:rPr>
        <w:t>Характеристики якості знань взаємопов’язані між собою і доповнюють одна одну: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· повнота знань – кількість знань, визначених навчальною програмою; глибина знань – усвідомленість існуючих </w:t>
      </w:r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зв’язків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 між групами знань;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гнучкість знань – уміння учнів застосовувати набуті знання у стандартних і нестандартних ситуаціях;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знаходити варіативні способи використання знань;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уміння комбінувати новий спосіб діяльності із вже відомих;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системність знань – усвідомлення структури знань, їх ієрархії і послідовності, тобто усвідомлення одних знань як базових для інших;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міцність знань – тривалість збереження їх в пам’яті, відтворення їх в необхідних ситуаціях.</w:t>
      </w:r>
    </w:p>
    <w:p w:rsidR="00F70DAB" w:rsidRPr="00F70DAB" w:rsidRDefault="00F70DAB" w:rsidP="00F70DAB">
      <w:pPr>
        <w:shd w:val="clear" w:color="auto" w:fill="FFFFFF"/>
        <w:spacing w:before="225" w:after="0" w:line="295" w:lineRule="atLeast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0070C0"/>
          <w:sz w:val="21"/>
          <w:szCs w:val="21"/>
          <w:lang w:eastAsia="uk-UA"/>
        </w:rPr>
        <w:t>Видами оцінювання навчальних досягнень учнів є поточне, тематичне, семестрове, річне оцінювання та державна підсумкова атестація.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lastRenderedPageBreak/>
        <w:t>Поточне оцінювання – це процес встановлення рівня навчальних досягнень учня в оволодінні змістом предмета, уміннями та навичками відповідно до вимог навчальних програм.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Об’єктом поточного оцінювання рівня навчальних досягнень учнів є знання, вміння та навички, самостійність оцінних суджень, досвід творчої діяльності та </w:t>
      </w:r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емоційно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-ціннісного ставлення до навколишньої дійсності.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Поточне оцінювання здійснюється у процесі вивчення теми. Його основними завдання є: встановлення й оцінювання рівнів розуміння і первинного засвоєння окремих елементів змісту теми, встановлення </w:t>
      </w:r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зв’язків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 між ними та засвоєним змістом попередніх тем, закріплення знань, умінь і навичок.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 xml:space="preserve">Інформація, отримана на підставі поточного контролю, є основною для коригування роботи вчителя на </w:t>
      </w:r>
      <w:proofErr w:type="spellStart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уроці</w:t>
      </w:r>
      <w:proofErr w:type="spellEnd"/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Тематичному оцінюванню навчальних досягнень підлягають основні результати вивчення теми (розділу).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Тематичне оцінювання навчальних досягнень учнів забезпечує: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усунення безсистемності в оцінюванні; підвищення об’єктивності оцінки знань, навичок і вмінь;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індивідуальний та диференційований підхід до організації навчання;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систематизацію й узагальнення навчального матеріалу;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· концентрацію уваги учнів до найсуттєвішого в системі знань з кожного предмета.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обов’язкових робіт і термінами їх проведення; умовами оцінювання.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Оцінка за семестр виставляється за результатами тематичного оцінювання, а за рік – на основі семестрових оцінок.</w:t>
      </w:r>
    </w:p>
    <w:p w:rsidR="00F70DAB" w:rsidRPr="00F70DAB" w:rsidRDefault="00F70DAB" w:rsidP="00F70DAB">
      <w:pPr>
        <w:shd w:val="clear" w:color="auto" w:fill="FFFFFF"/>
        <w:spacing w:before="225" w:after="295" w:line="240" w:lineRule="auto"/>
        <w:jc w:val="both"/>
        <w:rPr>
          <w:rFonts w:ascii="Times New Roman" w:eastAsia="Times New Roman" w:hAnsi="Times New Roman" w:cs="Times New Roman"/>
          <w:color w:val="56595E"/>
          <w:sz w:val="21"/>
          <w:szCs w:val="21"/>
          <w:lang w:eastAsia="uk-UA"/>
        </w:rPr>
      </w:pPr>
      <w:r w:rsidRPr="00F70DAB">
        <w:rPr>
          <w:rFonts w:ascii="Times New Roman" w:eastAsia="Times New Roman" w:hAnsi="Times New Roman" w:cs="Times New Roman"/>
          <w:color w:val="212121"/>
          <w:sz w:val="21"/>
          <w:szCs w:val="21"/>
          <w:lang w:eastAsia="uk-UA"/>
        </w:rPr>
        <w:t>Учень має право на підвищення семестрової оцінки.</w:t>
      </w:r>
    </w:p>
    <w:p w:rsidR="009454FD" w:rsidRPr="00F36CE4" w:rsidRDefault="009454FD">
      <w:pPr>
        <w:rPr>
          <w:rFonts w:ascii="Times New Roman" w:hAnsi="Times New Roman" w:cs="Times New Roman"/>
        </w:rPr>
      </w:pPr>
    </w:p>
    <w:sectPr w:rsidR="009454FD" w:rsidRPr="00F36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B"/>
    <w:rsid w:val="009454FD"/>
    <w:rsid w:val="00F36CE4"/>
    <w:rsid w:val="00F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0F3A"/>
  <w15:chartTrackingRefBased/>
  <w15:docId w15:val="{89E9A15B-1D4B-45B5-81CA-53A31256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5572</Words>
  <Characters>3177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Антонівна</dc:creator>
  <cp:keywords/>
  <dc:description/>
  <cp:lastModifiedBy>Ліна Антонівна</cp:lastModifiedBy>
  <cp:revision>2</cp:revision>
  <dcterms:created xsi:type="dcterms:W3CDTF">2022-11-03T00:03:00Z</dcterms:created>
  <dcterms:modified xsi:type="dcterms:W3CDTF">2022-11-03T00:08:00Z</dcterms:modified>
</cp:coreProperties>
</file>