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10845" cy="581025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80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6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0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E80636" w:rsidRPr="00E80636" w:rsidRDefault="00E80636" w:rsidP="00E8063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Default="00A6110B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E80636">
        <w:rPr>
          <w:rFonts w:ascii="Times New Roman" w:eastAsia="Calibri" w:hAnsi="Times New Roman" w:cs="Times New Roman"/>
          <w:sz w:val="28"/>
          <w:szCs w:val="28"/>
          <w:lang w:val="uk-UA"/>
        </w:rPr>
        <w:t>15.02.2023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35DE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118A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E80636" w:rsidRPr="00A7199A" w:rsidRDefault="00E80636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18AC" w:rsidRPr="00A118AC" w:rsidRDefault="00A118AC" w:rsidP="00A118A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безпеки життєдіяльності учнів </w:t>
      </w:r>
    </w:p>
    <w:p w:rsidR="00E80636" w:rsidRDefault="00A118AC" w:rsidP="00A118A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8AC">
        <w:rPr>
          <w:rFonts w:ascii="Times New Roman" w:hAnsi="Times New Roman" w:cs="Times New Roman"/>
          <w:b/>
          <w:sz w:val="28"/>
          <w:szCs w:val="28"/>
          <w:lang w:val="uk-UA"/>
        </w:rPr>
        <w:t>на уроках фізичної культури</w:t>
      </w:r>
    </w:p>
    <w:p w:rsidR="00A118AC" w:rsidRDefault="00A118AC" w:rsidP="00A118A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35F" w:rsidRPr="00FD7D18" w:rsidRDefault="0088035F" w:rsidP="00880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5F">
        <w:rPr>
          <w:rFonts w:ascii="Times New Roman" w:hAnsi="Times New Roman" w:cs="Times New Roman"/>
          <w:sz w:val="28"/>
          <w:szCs w:val="28"/>
          <w:lang w:val="uk-UA"/>
        </w:rPr>
        <w:t>Відповідно до річного плану роботи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Одайської  гімназії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>, з метою недопущення нещасних випадків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травмування дітей під час 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proofErr w:type="spellStart"/>
      <w:r w:rsidRPr="00FD7D18">
        <w:rPr>
          <w:rFonts w:ascii="Times New Roman" w:hAnsi="Times New Roman" w:cs="Times New Roman"/>
          <w:sz w:val="28"/>
          <w:szCs w:val="28"/>
          <w:lang w:val="uk-UA"/>
        </w:rPr>
        <w:t>процессу</w:t>
      </w:r>
      <w:proofErr w:type="spellEnd"/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 комісією з охорони праці було перевірено стан безпеки життєдіяльності учнів на уроках фізичної культури. За результатами перевірки встановлено, що фізичну культуру викладають :  у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4 класах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Бойко Галина Петрівна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,  у 2 класі – 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Мельник Любов Іванівна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, у 3 класі – </w:t>
      </w:r>
      <w:r>
        <w:rPr>
          <w:rFonts w:ascii="Times New Roman" w:hAnsi="Times New Roman" w:cs="Times New Roman"/>
          <w:sz w:val="28"/>
          <w:szCs w:val="28"/>
          <w:lang w:val="uk-UA"/>
        </w:rPr>
        <w:t>Манько Інна Олександрівна</w:t>
      </w:r>
      <w:bookmarkStart w:id="0" w:name="_GoBack"/>
      <w:bookmarkEnd w:id="0"/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учителі початкових класів, у 5-9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 класах  учитель фізичної культури  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Татарчук Олександр Іванович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 (стаж р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оботи 24 роки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8035F" w:rsidRPr="00FD7D18" w:rsidRDefault="0088035F" w:rsidP="00880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D18">
        <w:rPr>
          <w:rFonts w:ascii="Times New Roman" w:hAnsi="Times New Roman" w:cs="Times New Roman"/>
          <w:sz w:val="28"/>
          <w:szCs w:val="28"/>
          <w:lang w:val="uk-UA"/>
        </w:rPr>
        <w:t>Перевіривши документацію (класні журнали, журнали реєстрації інструктажів з безпеки життєдіяльності, інструкції з безпеки життєдіяльності, охорони праці), комісія виявила наступне:</w:t>
      </w:r>
    </w:p>
    <w:p w:rsidR="0088035F" w:rsidRPr="00FD7D18" w:rsidRDefault="0088035F" w:rsidP="0088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D1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ab/>
        <w:t>стенд з безпеки життєдіяльності  в спортивному залі наявний;</w:t>
      </w:r>
    </w:p>
    <w:p w:rsidR="0088035F" w:rsidRPr="00FD7D18" w:rsidRDefault="0088035F" w:rsidP="0088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D1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інструкції з безпеки </w:t>
      </w:r>
      <w:proofErr w:type="spellStart"/>
      <w:r w:rsidRPr="00FD7D18">
        <w:rPr>
          <w:rFonts w:ascii="Times New Roman" w:hAnsi="Times New Roman" w:cs="Times New Roman"/>
          <w:sz w:val="28"/>
          <w:szCs w:val="28"/>
          <w:lang w:val="uk-UA"/>
        </w:rPr>
        <w:t>життєдіяльностіз</w:t>
      </w:r>
      <w:proofErr w:type="spellEnd"/>
      <w:r w:rsidRPr="00FD7D18">
        <w:rPr>
          <w:rFonts w:ascii="Times New Roman" w:hAnsi="Times New Roman" w:cs="Times New Roman"/>
          <w:sz w:val="28"/>
          <w:szCs w:val="28"/>
          <w:lang w:val="uk-UA"/>
        </w:rPr>
        <w:t xml:space="preserve"> різних видів робіт наявні;</w:t>
      </w:r>
    </w:p>
    <w:p w:rsidR="0088035F" w:rsidRPr="00FD7D18" w:rsidRDefault="0088035F" w:rsidP="0088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D1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ab/>
        <w:t>журнал реєстрації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інструктажів для учнів наявний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35F" w:rsidRPr="00FD7D18" w:rsidRDefault="0088035F" w:rsidP="0088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D1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D7D18">
        <w:rPr>
          <w:rFonts w:ascii="Times New Roman" w:hAnsi="Times New Roman" w:cs="Times New Roman"/>
          <w:sz w:val="28"/>
          <w:szCs w:val="28"/>
          <w:lang w:val="uk-UA"/>
        </w:rPr>
        <w:tab/>
        <w:t>у класних журналах проводяться систематичні записи інструктажів з БЖ (на кожному уроці);</w:t>
      </w:r>
    </w:p>
    <w:p w:rsidR="0088035F" w:rsidRPr="00885746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5746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ab/>
        <w:t>журнал реєстрації інструктажів з безпеки життєдіяльності  для учнів при прове</w:t>
      </w:r>
      <w:r>
        <w:rPr>
          <w:rFonts w:ascii="Times New Roman" w:hAnsi="Times New Roman" w:cs="Times New Roman"/>
          <w:sz w:val="28"/>
          <w:szCs w:val="28"/>
          <w:lang w:val="uk-UA"/>
        </w:rPr>
        <w:t>денні позакласної роботи  наявний, але не завжди вчасно ведуться записи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35F" w:rsidRPr="00885746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5746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план евакуації учнів під час НС та </w:t>
      </w:r>
      <w:r>
        <w:rPr>
          <w:rFonts w:ascii="Times New Roman" w:hAnsi="Times New Roman" w:cs="Times New Roman"/>
          <w:sz w:val="28"/>
          <w:szCs w:val="28"/>
          <w:lang w:val="uk-UA"/>
        </w:rPr>
        <w:t>послідовність евакуації наявні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35F" w:rsidRPr="00885746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5746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ab/>
        <w:t>аптечка наявна;</w:t>
      </w: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засоби пожежогасіння наявні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35F" w:rsidRPr="00885746" w:rsidRDefault="0088035F" w:rsidP="008803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 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 xml:space="preserve">Татарчуку О.І.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 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 xml:space="preserve"> вчасно заповнюва</w:t>
      </w:r>
      <w:r w:rsidR="0018046A" w:rsidRPr="00885746">
        <w:rPr>
          <w:rFonts w:ascii="Times New Roman" w:hAnsi="Times New Roman" w:cs="Times New Roman"/>
          <w:sz w:val="28"/>
          <w:szCs w:val="28"/>
          <w:lang w:val="uk-UA"/>
        </w:rPr>
        <w:t>ти журнал р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 xml:space="preserve">еєстрації інструктажів з  безпеки життєдіяльності для учнів  та </w:t>
      </w:r>
      <w:r>
        <w:rPr>
          <w:rFonts w:ascii="Times New Roman" w:hAnsi="Times New Roman" w:cs="Times New Roman"/>
          <w:sz w:val="28"/>
          <w:szCs w:val="28"/>
          <w:lang w:val="uk-UA"/>
        </w:rPr>
        <w:t>поновити план евакуації  із спортивного залу.</w:t>
      </w:r>
    </w:p>
    <w:p w:rsidR="0088035F" w:rsidRDefault="0088035F" w:rsidP="008803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з вищесказаного,</w:t>
      </w: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574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5F" w:rsidRPr="00885746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чителю фізич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ної культури 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Татарчуку О.І.:</w:t>
      </w:r>
    </w:p>
    <w:p w:rsidR="0088035F" w:rsidRPr="00885746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Вчасно заповнюва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ти журнал р</w:t>
      </w:r>
      <w:r>
        <w:rPr>
          <w:rFonts w:ascii="Times New Roman" w:hAnsi="Times New Roman" w:cs="Times New Roman"/>
          <w:sz w:val="28"/>
          <w:szCs w:val="28"/>
          <w:lang w:val="uk-UA"/>
        </w:rPr>
        <w:t>еєстрації інструктажів з  безпеки життєдіяльності для учнів.</w:t>
      </w:r>
    </w:p>
    <w:p w:rsidR="0088035F" w:rsidRPr="00885746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Систематично вести 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 xml:space="preserve"> журнал інструктажів з безпеки життє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учнів під час позакласної роботи.</w:t>
      </w: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Д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отримуватися нормативної бази з організації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життєдіяльност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>і дітей під час освітнь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ого пр</w:t>
      </w:r>
      <w:r>
        <w:rPr>
          <w:rFonts w:ascii="Times New Roman" w:hAnsi="Times New Roman" w:cs="Times New Roman"/>
          <w:sz w:val="28"/>
          <w:szCs w:val="28"/>
          <w:lang w:val="uk-UA"/>
        </w:rPr>
        <w:t>оцесу протягом навчального року.</w:t>
      </w:r>
    </w:p>
    <w:p w:rsidR="0088035F" w:rsidRPr="00885746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П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оновити матеріали стендів  до 22.02.2023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8035F" w:rsidRPr="00885746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, го</w:t>
      </w:r>
      <w:r>
        <w:rPr>
          <w:rFonts w:ascii="Times New Roman" w:hAnsi="Times New Roman" w:cs="Times New Roman"/>
          <w:sz w:val="28"/>
          <w:szCs w:val="28"/>
          <w:lang w:val="uk-UA"/>
        </w:rPr>
        <w:t>лові комісії з охорони праці у закладі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 xml:space="preserve">, здійснити повторну перевірку дотримання правил безпеки життєдіяльності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а уроках фізичної культури до 27.02.2023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року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574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ab/>
        <w:t>Заслухати довідку про стан безпеки життєдіяльності на уроках фізичної культу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ри на нараді при директорі до 27.02.2023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574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85746">
        <w:rPr>
          <w:rFonts w:ascii="Times New Roman" w:hAnsi="Times New Roman" w:cs="Times New Roman"/>
          <w:sz w:val="28"/>
          <w:szCs w:val="28"/>
          <w:lang w:val="uk-UA"/>
        </w:rPr>
        <w:tab/>
        <w:t>Контроль за виконанням наказу покласти на заступника директора з навч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ально-виховної роботи </w:t>
      </w:r>
      <w:r w:rsidR="0018046A"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88035F" w:rsidRDefault="0088035F" w:rsidP="008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F40E92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806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636">
        <w:rPr>
          <w:rFonts w:ascii="Times New Roman" w:hAnsi="Times New Roman" w:cs="Times New Roman"/>
          <w:sz w:val="28"/>
          <w:szCs w:val="28"/>
          <w:lang w:val="uk-UA"/>
        </w:rPr>
        <w:t>Любов КУЗЬ</w:t>
      </w:r>
    </w:p>
    <w:p w:rsidR="00E80636" w:rsidRDefault="00E8063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0636" w:rsidRDefault="00E8063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0636" w:rsidRDefault="00E8063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697FA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E8063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15.02.2023</w:t>
      </w:r>
    </w:p>
    <w:p w:rsidR="00697FA0" w:rsidRDefault="00697FA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F41ACF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E80636" w:rsidRDefault="00697FA0" w:rsidP="00E80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  <w:r w:rsidR="00E80636"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Мельник Л.І.</w:t>
      </w:r>
    </w:p>
    <w:p w:rsidR="00697FA0" w:rsidRDefault="0018046A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  <w:r w:rsidR="00697F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7FA0" w:rsidRDefault="00697FA0" w:rsidP="00697F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1804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1804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30" w:rsidRDefault="00612030" w:rsidP="0094748F">
      <w:pPr>
        <w:spacing w:after="0" w:line="240" w:lineRule="auto"/>
      </w:pPr>
      <w:r>
        <w:separator/>
      </w:r>
    </w:p>
  </w:endnote>
  <w:end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94022A">
        <w:pPr>
          <w:pStyle w:val="a9"/>
          <w:jc w:val="right"/>
        </w:pPr>
        <w:r>
          <w:fldChar w:fldCharType="begin"/>
        </w:r>
        <w:r w:rsidR="0088035F">
          <w:instrText xml:space="preserve"> PAGE   \* MERGEFORMAT </w:instrText>
        </w:r>
        <w:r>
          <w:fldChar w:fldCharType="separate"/>
        </w:r>
        <w:r w:rsidR="001804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30" w:rsidRDefault="00612030" w:rsidP="0094748F">
      <w:pPr>
        <w:spacing w:after="0" w:line="240" w:lineRule="auto"/>
      </w:pPr>
      <w:r>
        <w:separator/>
      </w:r>
    </w:p>
  </w:footnote>
  <w:foot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358B7"/>
    <w:multiLevelType w:val="hybridMultilevel"/>
    <w:tmpl w:val="17F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10"/>
  </w:num>
  <w:num w:numId="6">
    <w:abstractNumId w:val="8"/>
  </w:num>
  <w:num w:numId="7">
    <w:abstractNumId w:val="26"/>
  </w:num>
  <w:num w:numId="8">
    <w:abstractNumId w:val="13"/>
  </w:num>
  <w:num w:numId="9">
    <w:abstractNumId w:val="15"/>
  </w:num>
  <w:num w:numId="10">
    <w:abstractNumId w:val="23"/>
  </w:num>
  <w:num w:numId="11">
    <w:abstractNumId w:val="2"/>
  </w:num>
  <w:num w:numId="12">
    <w:abstractNumId w:val="29"/>
  </w:num>
  <w:num w:numId="13">
    <w:abstractNumId w:val="4"/>
  </w:num>
  <w:num w:numId="14">
    <w:abstractNumId w:val="20"/>
  </w:num>
  <w:num w:numId="15">
    <w:abstractNumId w:val="27"/>
  </w:num>
  <w:num w:numId="16">
    <w:abstractNumId w:val="5"/>
  </w:num>
  <w:num w:numId="17">
    <w:abstractNumId w:val="11"/>
  </w:num>
  <w:num w:numId="18">
    <w:abstractNumId w:val="28"/>
  </w:num>
  <w:num w:numId="19">
    <w:abstractNumId w:val="6"/>
  </w:num>
  <w:num w:numId="20">
    <w:abstractNumId w:val="3"/>
  </w:num>
  <w:num w:numId="21">
    <w:abstractNumId w:val="22"/>
  </w:num>
  <w:num w:numId="22">
    <w:abstractNumId w:val="16"/>
  </w:num>
  <w:num w:numId="23">
    <w:abstractNumId w:val="12"/>
  </w:num>
  <w:num w:numId="24">
    <w:abstractNumId w:val="17"/>
  </w:num>
  <w:num w:numId="25">
    <w:abstractNumId w:val="9"/>
  </w:num>
  <w:num w:numId="26">
    <w:abstractNumId w:val="18"/>
  </w:num>
  <w:num w:numId="27">
    <w:abstractNumId w:val="7"/>
  </w:num>
  <w:num w:numId="28">
    <w:abstractNumId w:val="25"/>
  </w:num>
  <w:num w:numId="29">
    <w:abstractNumId w:val="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3F20"/>
    <w:rsid w:val="000216EB"/>
    <w:rsid w:val="00053BFC"/>
    <w:rsid w:val="00054F33"/>
    <w:rsid w:val="000C1EBC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046A"/>
    <w:rsid w:val="0018463E"/>
    <w:rsid w:val="001B525C"/>
    <w:rsid w:val="001D50C0"/>
    <w:rsid w:val="001E468A"/>
    <w:rsid w:val="002102A9"/>
    <w:rsid w:val="00217E97"/>
    <w:rsid w:val="002355E2"/>
    <w:rsid w:val="002428DE"/>
    <w:rsid w:val="002556C5"/>
    <w:rsid w:val="002629ED"/>
    <w:rsid w:val="0027008E"/>
    <w:rsid w:val="00271E8B"/>
    <w:rsid w:val="00276BE6"/>
    <w:rsid w:val="002A4D01"/>
    <w:rsid w:val="002B06EE"/>
    <w:rsid w:val="002C1BA4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12030"/>
    <w:rsid w:val="006303F5"/>
    <w:rsid w:val="006378D5"/>
    <w:rsid w:val="00644A87"/>
    <w:rsid w:val="00645945"/>
    <w:rsid w:val="00655BBB"/>
    <w:rsid w:val="006575E7"/>
    <w:rsid w:val="0068054D"/>
    <w:rsid w:val="00693186"/>
    <w:rsid w:val="00697FA0"/>
    <w:rsid w:val="006B1635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772D"/>
    <w:rsid w:val="00800DC0"/>
    <w:rsid w:val="008016DE"/>
    <w:rsid w:val="00811E6C"/>
    <w:rsid w:val="00836E94"/>
    <w:rsid w:val="0088035F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022A"/>
    <w:rsid w:val="0094748F"/>
    <w:rsid w:val="009534D8"/>
    <w:rsid w:val="00967850"/>
    <w:rsid w:val="009C20BA"/>
    <w:rsid w:val="009C5F19"/>
    <w:rsid w:val="009D419C"/>
    <w:rsid w:val="009F055D"/>
    <w:rsid w:val="00A02699"/>
    <w:rsid w:val="00A03570"/>
    <w:rsid w:val="00A059ED"/>
    <w:rsid w:val="00A06CA9"/>
    <w:rsid w:val="00A118AC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D20AD"/>
    <w:rsid w:val="00AE41F2"/>
    <w:rsid w:val="00B03026"/>
    <w:rsid w:val="00B24BFB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DE3"/>
    <w:rsid w:val="00C50CA8"/>
    <w:rsid w:val="00C55A35"/>
    <w:rsid w:val="00C55FE9"/>
    <w:rsid w:val="00C82F6C"/>
    <w:rsid w:val="00CB573B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214FC"/>
    <w:rsid w:val="00E37732"/>
    <w:rsid w:val="00E43DFA"/>
    <w:rsid w:val="00E47D36"/>
    <w:rsid w:val="00E56C81"/>
    <w:rsid w:val="00E65271"/>
    <w:rsid w:val="00E74D37"/>
    <w:rsid w:val="00E80636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ya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1BAE-7AD3-4BFD-8C51-02242901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Манько Інна</cp:lastModifiedBy>
  <cp:revision>4</cp:revision>
  <cp:lastPrinted>2004-08-22T20:16:00Z</cp:lastPrinted>
  <dcterms:created xsi:type="dcterms:W3CDTF">2023-02-21T19:00:00Z</dcterms:created>
  <dcterms:modified xsi:type="dcterms:W3CDTF">2023-02-22T07:48:00Z</dcterms:modified>
</cp:coreProperties>
</file>