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C2" w:rsidRDefault="00176AC2" w:rsidP="00176AC2">
      <w:pPr>
        <w:jc w:val="center"/>
        <w:rPr>
          <w:b/>
          <w:sz w:val="28"/>
          <w:szCs w:val="28"/>
          <w:lang w:val="uk-UA"/>
        </w:rPr>
      </w:pPr>
      <w:r w:rsidRPr="001546B2">
        <w:rPr>
          <w:b/>
          <w:sz w:val="28"/>
          <w:szCs w:val="28"/>
          <w:lang w:val="uk-UA"/>
        </w:rPr>
        <w:t>УВАГА:  КОНКУРС!</w:t>
      </w:r>
    </w:p>
    <w:p w:rsidR="00176AC2" w:rsidRPr="001546B2" w:rsidRDefault="00176AC2" w:rsidP="00176AC2">
      <w:pPr>
        <w:jc w:val="center"/>
        <w:rPr>
          <w:b/>
          <w:sz w:val="28"/>
          <w:szCs w:val="28"/>
          <w:lang w:val="uk-UA"/>
        </w:rPr>
      </w:pPr>
    </w:p>
    <w:p w:rsidR="00176AC2" w:rsidRPr="00F949C6" w:rsidRDefault="00176AC2" w:rsidP="00176AC2">
      <w:pPr>
        <w:ind w:firstLine="540"/>
        <w:jc w:val="both"/>
        <w:rPr>
          <w:sz w:val="28"/>
          <w:szCs w:val="28"/>
          <w:lang w:val="uk-UA"/>
        </w:rPr>
      </w:pPr>
      <w:r w:rsidRPr="001546B2">
        <w:rPr>
          <w:sz w:val="28"/>
          <w:szCs w:val="28"/>
          <w:lang w:val="uk-UA"/>
        </w:rPr>
        <w:t xml:space="preserve">Відділ освіти, молоді </w:t>
      </w:r>
      <w:r>
        <w:rPr>
          <w:sz w:val="28"/>
          <w:szCs w:val="28"/>
          <w:lang w:val="uk-UA"/>
        </w:rPr>
        <w:t>та</w:t>
      </w:r>
      <w:r w:rsidRPr="001546B2">
        <w:rPr>
          <w:sz w:val="28"/>
          <w:szCs w:val="28"/>
          <w:lang w:val="uk-UA"/>
        </w:rPr>
        <w:t xml:space="preserve"> спорту Тульчинської </w:t>
      </w:r>
      <w:r>
        <w:rPr>
          <w:sz w:val="28"/>
          <w:szCs w:val="28"/>
          <w:lang w:val="uk-UA"/>
        </w:rPr>
        <w:t>міської ради</w:t>
      </w:r>
      <w:r w:rsidRPr="001546B2">
        <w:rPr>
          <w:sz w:val="28"/>
          <w:szCs w:val="28"/>
          <w:lang w:val="uk-UA"/>
        </w:rPr>
        <w:t xml:space="preserve"> оголошує конкурс на  посади </w:t>
      </w:r>
      <w:r w:rsidRPr="00F949C6">
        <w:rPr>
          <w:sz w:val="28"/>
          <w:szCs w:val="28"/>
          <w:lang w:val="uk-UA"/>
        </w:rPr>
        <w:t>керівників закладів загальної середньої освіти</w:t>
      </w:r>
      <w:r>
        <w:rPr>
          <w:sz w:val="28"/>
          <w:szCs w:val="28"/>
          <w:lang w:val="uk-UA"/>
        </w:rPr>
        <w:t xml:space="preserve"> </w:t>
      </w:r>
      <w:r w:rsidRPr="00F949C6">
        <w:rPr>
          <w:sz w:val="28"/>
          <w:szCs w:val="28"/>
          <w:lang w:val="uk-UA"/>
        </w:rPr>
        <w:t>Тульчинської міської ради:</w:t>
      </w:r>
    </w:p>
    <w:p w:rsidR="00176AC2" w:rsidRPr="00F949C6" w:rsidRDefault="00176AC2" w:rsidP="00176AC2">
      <w:pPr>
        <w:jc w:val="both"/>
        <w:rPr>
          <w:sz w:val="28"/>
          <w:szCs w:val="28"/>
          <w:lang w:val="uk-UA"/>
        </w:rPr>
      </w:pPr>
      <w:r w:rsidRPr="00F949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proofErr w:type="spellStart"/>
      <w:r w:rsidRPr="00F949C6">
        <w:rPr>
          <w:sz w:val="28"/>
          <w:szCs w:val="28"/>
          <w:lang w:val="uk-UA"/>
        </w:rPr>
        <w:t>Білоусівської</w:t>
      </w:r>
      <w:proofErr w:type="spellEnd"/>
      <w:r w:rsidRPr="00F949C6">
        <w:rPr>
          <w:sz w:val="28"/>
          <w:szCs w:val="28"/>
          <w:lang w:val="uk-UA"/>
        </w:rPr>
        <w:t xml:space="preserve">  ЗШ І-ІІІ ступенів Тульчинської міської ради;</w:t>
      </w:r>
    </w:p>
    <w:p w:rsidR="00176AC2" w:rsidRPr="00F949C6" w:rsidRDefault="00176AC2" w:rsidP="00176AC2">
      <w:pPr>
        <w:ind w:firstLine="540"/>
        <w:jc w:val="both"/>
        <w:rPr>
          <w:sz w:val="28"/>
          <w:szCs w:val="28"/>
          <w:lang w:val="uk-UA"/>
        </w:rPr>
      </w:pPr>
      <w:proofErr w:type="spellStart"/>
      <w:r w:rsidRPr="00F949C6">
        <w:rPr>
          <w:sz w:val="28"/>
          <w:szCs w:val="28"/>
          <w:lang w:val="uk-UA"/>
        </w:rPr>
        <w:t>Зарічненської</w:t>
      </w:r>
      <w:proofErr w:type="spellEnd"/>
      <w:r w:rsidRPr="00F949C6">
        <w:rPr>
          <w:sz w:val="28"/>
          <w:szCs w:val="28"/>
          <w:lang w:val="uk-UA"/>
        </w:rPr>
        <w:t xml:space="preserve"> ЗШ І-ІІ ступенів Тульчинської міської ради;</w:t>
      </w:r>
    </w:p>
    <w:p w:rsidR="00176AC2" w:rsidRPr="00F949C6" w:rsidRDefault="00176AC2" w:rsidP="00176AC2">
      <w:pPr>
        <w:ind w:firstLine="540"/>
        <w:jc w:val="both"/>
        <w:rPr>
          <w:sz w:val="28"/>
          <w:szCs w:val="28"/>
          <w:lang w:val="uk-UA"/>
        </w:rPr>
      </w:pPr>
      <w:proofErr w:type="spellStart"/>
      <w:r w:rsidRPr="00F949C6">
        <w:rPr>
          <w:sz w:val="28"/>
          <w:szCs w:val="28"/>
          <w:lang w:val="uk-UA"/>
        </w:rPr>
        <w:t>Кирнасівської</w:t>
      </w:r>
      <w:proofErr w:type="spellEnd"/>
      <w:r w:rsidRPr="00F949C6">
        <w:rPr>
          <w:sz w:val="28"/>
          <w:szCs w:val="28"/>
          <w:lang w:val="uk-UA"/>
        </w:rPr>
        <w:t xml:space="preserve"> ЗШ І-ІІ ступенів Тульчинської міської ради;</w:t>
      </w:r>
    </w:p>
    <w:p w:rsidR="00176AC2" w:rsidRPr="00F949C6" w:rsidRDefault="00176AC2" w:rsidP="00176AC2">
      <w:pPr>
        <w:ind w:firstLine="540"/>
        <w:jc w:val="both"/>
        <w:rPr>
          <w:sz w:val="28"/>
          <w:szCs w:val="28"/>
          <w:lang w:val="uk-UA"/>
        </w:rPr>
      </w:pPr>
      <w:proofErr w:type="spellStart"/>
      <w:r w:rsidRPr="00F949C6">
        <w:rPr>
          <w:sz w:val="28"/>
          <w:szCs w:val="28"/>
          <w:lang w:val="uk-UA"/>
        </w:rPr>
        <w:t>Одайської</w:t>
      </w:r>
      <w:proofErr w:type="spellEnd"/>
      <w:r w:rsidRPr="00F949C6">
        <w:rPr>
          <w:sz w:val="28"/>
          <w:szCs w:val="28"/>
          <w:lang w:val="uk-UA"/>
        </w:rPr>
        <w:t xml:space="preserve"> ЗШ І-ІІ ступенів Тульчинської міської ради;</w:t>
      </w:r>
    </w:p>
    <w:p w:rsidR="00176AC2" w:rsidRPr="00F949C6" w:rsidRDefault="00176AC2" w:rsidP="00176AC2">
      <w:pPr>
        <w:ind w:firstLine="540"/>
        <w:jc w:val="both"/>
        <w:rPr>
          <w:sz w:val="28"/>
          <w:szCs w:val="28"/>
          <w:lang w:val="uk-UA"/>
        </w:rPr>
      </w:pPr>
      <w:proofErr w:type="spellStart"/>
      <w:r w:rsidRPr="00F949C6">
        <w:rPr>
          <w:sz w:val="28"/>
          <w:szCs w:val="28"/>
          <w:lang w:val="uk-UA"/>
        </w:rPr>
        <w:t>Сільницької</w:t>
      </w:r>
      <w:proofErr w:type="spellEnd"/>
      <w:r w:rsidRPr="00F949C6">
        <w:rPr>
          <w:sz w:val="28"/>
          <w:szCs w:val="28"/>
          <w:lang w:val="uk-UA"/>
        </w:rPr>
        <w:t xml:space="preserve"> ЗШ І-ІІ ступенів Тульчинської міської ради;</w:t>
      </w:r>
    </w:p>
    <w:p w:rsidR="00176AC2" w:rsidRPr="00F949C6" w:rsidRDefault="00176AC2" w:rsidP="00176AC2">
      <w:pPr>
        <w:ind w:firstLine="540"/>
        <w:jc w:val="both"/>
        <w:rPr>
          <w:sz w:val="28"/>
          <w:szCs w:val="28"/>
          <w:lang w:val="uk-UA"/>
        </w:rPr>
      </w:pPr>
      <w:r w:rsidRPr="00F949C6">
        <w:rPr>
          <w:sz w:val="28"/>
          <w:szCs w:val="28"/>
          <w:lang w:val="uk-UA"/>
        </w:rPr>
        <w:t>Суворовської ЗШ І-ІІІ ступенів Тульчинської міської ради;</w:t>
      </w:r>
    </w:p>
    <w:p w:rsidR="00176AC2" w:rsidRPr="00F949C6" w:rsidRDefault="00176AC2" w:rsidP="00176AC2">
      <w:pPr>
        <w:ind w:firstLine="540"/>
        <w:jc w:val="both"/>
        <w:rPr>
          <w:sz w:val="28"/>
          <w:szCs w:val="28"/>
          <w:lang w:val="uk-UA"/>
        </w:rPr>
      </w:pPr>
      <w:r w:rsidRPr="00F949C6">
        <w:rPr>
          <w:sz w:val="28"/>
          <w:szCs w:val="28"/>
          <w:lang w:val="uk-UA"/>
        </w:rPr>
        <w:t>Тульчинської ЗШ І-ІІІ ступенів №2 Тульчинської міської ради;</w:t>
      </w:r>
    </w:p>
    <w:p w:rsidR="00176AC2" w:rsidRPr="00F949C6" w:rsidRDefault="00176AC2" w:rsidP="00176AC2">
      <w:pPr>
        <w:ind w:firstLine="540"/>
        <w:jc w:val="both"/>
        <w:rPr>
          <w:sz w:val="28"/>
          <w:szCs w:val="28"/>
          <w:lang w:val="uk-UA"/>
        </w:rPr>
      </w:pPr>
      <w:r w:rsidRPr="00F949C6">
        <w:rPr>
          <w:sz w:val="28"/>
          <w:szCs w:val="28"/>
          <w:lang w:val="uk-UA"/>
        </w:rPr>
        <w:tab/>
        <w:t>НВК ЗШ І-ІІІ ступеню № 3 – гімназії імені О.С. Пушкіна м. Тульчина Тульчинської міської ради;</w:t>
      </w:r>
    </w:p>
    <w:p w:rsidR="00176AC2" w:rsidRPr="00F949C6" w:rsidRDefault="00176AC2" w:rsidP="00176AC2">
      <w:pPr>
        <w:ind w:firstLine="540"/>
        <w:jc w:val="both"/>
        <w:rPr>
          <w:sz w:val="28"/>
          <w:szCs w:val="28"/>
          <w:lang w:val="uk-UA"/>
        </w:rPr>
      </w:pPr>
      <w:r w:rsidRPr="00F949C6">
        <w:rPr>
          <w:sz w:val="28"/>
          <w:szCs w:val="28"/>
          <w:lang w:val="uk-UA"/>
        </w:rPr>
        <w:t>Тульчинського міжшкільного навчально-виробничого комбінату  Тульчинської міської ради;</w:t>
      </w:r>
    </w:p>
    <w:p w:rsidR="00176AC2" w:rsidRDefault="00176AC2" w:rsidP="00176AC2">
      <w:pPr>
        <w:ind w:firstLine="540"/>
        <w:jc w:val="both"/>
        <w:rPr>
          <w:sz w:val="28"/>
          <w:szCs w:val="28"/>
          <w:lang w:val="uk-UA"/>
        </w:rPr>
      </w:pPr>
      <w:proofErr w:type="spellStart"/>
      <w:r w:rsidRPr="00F949C6">
        <w:rPr>
          <w:sz w:val="28"/>
          <w:szCs w:val="28"/>
          <w:lang w:val="uk-UA"/>
        </w:rPr>
        <w:t>Шура-Копіївської</w:t>
      </w:r>
      <w:proofErr w:type="spellEnd"/>
      <w:r w:rsidRPr="00F949C6">
        <w:rPr>
          <w:sz w:val="28"/>
          <w:szCs w:val="28"/>
          <w:lang w:val="uk-UA"/>
        </w:rPr>
        <w:t xml:space="preserve"> ЗШ І-ІІІ ступенів Тульчинської міської ради.</w:t>
      </w:r>
    </w:p>
    <w:p w:rsidR="00176AC2" w:rsidRDefault="00176AC2" w:rsidP="00176AC2">
      <w:pPr>
        <w:ind w:firstLine="540"/>
        <w:jc w:val="both"/>
        <w:rPr>
          <w:sz w:val="28"/>
          <w:szCs w:val="28"/>
          <w:lang w:val="uk-UA"/>
        </w:rPr>
      </w:pPr>
    </w:p>
    <w:p w:rsidR="00176AC2" w:rsidRPr="00E159F0" w:rsidRDefault="00176AC2" w:rsidP="00176AC2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E159F0">
        <w:rPr>
          <w:sz w:val="28"/>
          <w:szCs w:val="28"/>
          <w:lang w:val="uk-UA"/>
        </w:rPr>
        <w:t xml:space="preserve">мови оплати праці: посадовий оклад, надбавки, доплати та премії встановлюються згідно </w:t>
      </w:r>
      <w:r>
        <w:rPr>
          <w:sz w:val="28"/>
          <w:szCs w:val="28"/>
          <w:lang w:val="uk-UA"/>
        </w:rPr>
        <w:t>строкового трудового договору</w:t>
      </w:r>
      <w:r w:rsidRPr="00E159F0">
        <w:rPr>
          <w:sz w:val="28"/>
          <w:szCs w:val="28"/>
          <w:lang w:val="uk-UA"/>
        </w:rPr>
        <w:t>, відповідно до постанови Кабінету Міністрів України від 30.08.2002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постанови Кабінету Міністрів України від 20.04.2007 №643 «Про затвердження розмірів підвищення посадових окладів (ставок заробітної плати) та додаткової оплати за окремі види педагогічної діяльності у співвідношенні до тарифної ставки», наказу Міністерства освіти і науки України від 26.09.2005 №557 «Про впорядкування умов оплати праці та затвердження схем тарифних розрядів працівників навчальних закладів, установ освіти та наукових установ», наказу Міністерства освіти і науки України від 15.04.1993 №102 «Про затвердження Інструкції про порядок обчислення заробітної плати працівників освіти».</w:t>
      </w:r>
    </w:p>
    <w:p w:rsidR="00176AC2" w:rsidRPr="00E159F0" w:rsidRDefault="00176AC2" w:rsidP="00176AC2">
      <w:pPr>
        <w:ind w:firstLine="540"/>
        <w:jc w:val="both"/>
        <w:rPr>
          <w:sz w:val="28"/>
          <w:szCs w:val="28"/>
          <w:lang w:val="uk-UA"/>
        </w:rPr>
      </w:pPr>
    </w:p>
    <w:p w:rsidR="00176AC2" w:rsidRPr="001546B2" w:rsidRDefault="00176AC2" w:rsidP="00176AC2">
      <w:pPr>
        <w:ind w:firstLine="540"/>
        <w:jc w:val="both"/>
        <w:rPr>
          <w:sz w:val="28"/>
          <w:szCs w:val="28"/>
          <w:lang w:val="uk-UA"/>
        </w:rPr>
      </w:pPr>
      <w:r w:rsidRPr="00E159F0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положень ст. 38 Закону України «Про повну загальну середню освіту», к</w:t>
      </w:r>
      <w:r w:rsidRPr="008A3493">
        <w:rPr>
          <w:sz w:val="28"/>
          <w:szCs w:val="28"/>
          <w:lang w:val="uk-UA"/>
        </w:rPr>
        <w:t xml:space="preserve">ерівником закладу загальної середньої освіти може бути особа, яка є громадянином України, вільно володіє державною мовою, має вищу освіту ступеня не нижче магістра, стаж педагогічної та/або науково-педагогічної роботи не менше трьох років, організаторські здібності, стан фізичного і психічного здоров’я, що не перешкоджає виконанню професійних обов’язків, пройшла конкурсний відбір та визнана переможцем </w:t>
      </w:r>
      <w:r>
        <w:rPr>
          <w:sz w:val="28"/>
          <w:szCs w:val="28"/>
          <w:lang w:val="uk-UA"/>
        </w:rPr>
        <w:t xml:space="preserve"> </w:t>
      </w:r>
      <w:r w:rsidRPr="008A3493">
        <w:rPr>
          <w:sz w:val="28"/>
          <w:szCs w:val="28"/>
          <w:lang w:val="uk-UA"/>
        </w:rPr>
        <w:t>конкурсу відповідно до Закону України «Про повну загальну середню освіту».</w:t>
      </w:r>
      <w:r>
        <w:rPr>
          <w:sz w:val="28"/>
          <w:szCs w:val="28"/>
          <w:lang w:val="uk-UA"/>
        </w:rPr>
        <w:t xml:space="preserve"> </w:t>
      </w:r>
    </w:p>
    <w:p w:rsidR="00176AC2" w:rsidRPr="001546B2" w:rsidRDefault="00176AC2" w:rsidP="00427664">
      <w:pPr>
        <w:ind w:firstLine="540"/>
        <w:jc w:val="both"/>
        <w:rPr>
          <w:sz w:val="28"/>
          <w:szCs w:val="28"/>
          <w:lang w:val="uk-UA"/>
        </w:rPr>
      </w:pPr>
      <w:r w:rsidRPr="001546B2">
        <w:rPr>
          <w:b/>
          <w:sz w:val="28"/>
          <w:szCs w:val="28"/>
          <w:u w:val="single"/>
          <w:lang w:val="uk-UA"/>
        </w:rPr>
        <w:t>Особи, які бажають</w:t>
      </w:r>
      <w:r w:rsidRPr="001546B2">
        <w:rPr>
          <w:sz w:val="28"/>
          <w:szCs w:val="28"/>
          <w:lang w:val="uk-UA"/>
        </w:rPr>
        <w:t xml:space="preserve"> взяти участь у конкурсі, подають до конкурсної </w:t>
      </w:r>
      <w:r>
        <w:rPr>
          <w:sz w:val="28"/>
          <w:szCs w:val="28"/>
          <w:lang w:val="uk-UA"/>
        </w:rPr>
        <w:t xml:space="preserve"> </w:t>
      </w:r>
      <w:r w:rsidRPr="001546B2">
        <w:rPr>
          <w:sz w:val="28"/>
          <w:szCs w:val="28"/>
          <w:lang w:val="uk-UA"/>
        </w:rPr>
        <w:t xml:space="preserve">комісії </w:t>
      </w:r>
      <w:r w:rsidR="00427664" w:rsidRPr="00427664">
        <w:rPr>
          <w:sz w:val="28"/>
          <w:szCs w:val="28"/>
          <w:lang w:val="uk-UA"/>
        </w:rPr>
        <w:t>з проведення</w:t>
      </w:r>
      <w:r w:rsidR="00427664">
        <w:rPr>
          <w:sz w:val="28"/>
          <w:szCs w:val="28"/>
          <w:lang w:val="uk-UA"/>
        </w:rPr>
        <w:t xml:space="preserve"> конкурсу на  посаду керівника </w:t>
      </w:r>
      <w:r w:rsidR="00427664" w:rsidRPr="00427664">
        <w:rPr>
          <w:sz w:val="28"/>
          <w:szCs w:val="28"/>
          <w:lang w:val="uk-UA"/>
        </w:rPr>
        <w:t>закладу загальної середньої освіти Тульчинської міської ради</w:t>
      </w:r>
      <w:r w:rsidR="00427664" w:rsidRPr="00427664">
        <w:rPr>
          <w:sz w:val="28"/>
          <w:szCs w:val="28"/>
          <w:lang w:val="uk-UA"/>
        </w:rPr>
        <w:t xml:space="preserve"> </w:t>
      </w:r>
      <w:r w:rsidRPr="001546B2">
        <w:rPr>
          <w:sz w:val="28"/>
          <w:szCs w:val="28"/>
          <w:lang w:val="uk-UA"/>
        </w:rPr>
        <w:t>такі документи:</w:t>
      </w:r>
    </w:p>
    <w:p w:rsidR="00176AC2" w:rsidRPr="008A3493" w:rsidRDefault="00176AC2" w:rsidP="00176AC2">
      <w:pPr>
        <w:numPr>
          <w:ilvl w:val="0"/>
          <w:numId w:val="1"/>
        </w:numPr>
        <w:tabs>
          <w:tab w:val="clear" w:pos="900"/>
          <w:tab w:val="num" w:pos="0"/>
        </w:tabs>
        <w:ind w:left="0" w:firstLine="284"/>
        <w:jc w:val="both"/>
        <w:rPr>
          <w:sz w:val="28"/>
          <w:szCs w:val="28"/>
          <w:lang w:val="uk-UA"/>
        </w:rPr>
      </w:pPr>
      <w:r w:rsidRPr="008A3493">
        <w:rPr>
          <w:sz w:val="28"/>
          <w:szCs w:val="28"/>
          <w:lang w:val="uk-UA"/>
        </w:rPr>
        <w:lastRenderedPageBreak/>
        <w:t>заява про участь у конкурсі з наданням згоди на обробку персональних даних відповідно до Закону України "Про захист персональних даних";</w:t>
      </w:r>
    </w:p>
    <w:p w:rsidR="00176AC2" w:rsidRPr="008A3493" w:rsidRDefault="00176AC2" w:rsidP="00176AC2">
      <w:pPr>
        <w:numPr>
          <w:ilvl w:val="0"/>
          <w:numId w:val="1"/>
        </w:numPr>
        <w:tabs>
          <w:tab w:val="clear" w:pos="900"/>
          <w:tab w:val="num" w:pos="0"/>
        </w:tabs>
        <w:ind w:left="0" w:firstLine="284"/>
        <w:jc w:val="both"/>
        <w:rPr>
          <w:sz w:val="28"/>
          <w:szCs w:val="28"/>
          <w:lang w:val="uk-UA"/>
        </w:rPr>
      </w:pPr>
      <w:r w:rsidRPr="008A3493">
        <w:rPr>
          <w:sz w:val="28"/>
          <w:szCs w:val="28"/>
          <w:lang w:val="uk-UA"/>
        </w:rPr>
        <w:t>автобіографія та/або резюме (за вибором учасника конкурсу);</w:t>
      </w:r>
    </w:p>
    <w:p w:rsidR="00176AC2" w:rsidRPr="008A3493" w:rsidRDefault="00176AC2" w:rsidP="00176AC2">
      <w:pPr>
        <w:numPr>
          <w:ilvl w:val="0"/>
          <w:numId w:val="1"/>
        </w:numPr>
        <w:tabs>
          <w:tab w:val="clear" w:pos="900"/>
          <w:tab w:val="num" w:pos="0"/>
        </w:tabs>
        <w:ind w:left="0" w:firstLine="284"/>
        <w:jc w:val="both"/>
        <w:rPr>
          <w:sz w:val="28"/>
          <w:szCs w:val="28"/>
          <w:lang w:val="uk-UA"/>
        </w:rPr>
      </w:pPr>
      <w:r w:rsidRPr="008A3493">
        <w:rPr>
          <w:sz w:val="28"/>
          <w:szCs w:val="28"/>
          <w:lang w:val="uk-UA"/>
        </w:rPr>
        <w:t>копія паспорт</w:t>
      </w:r>
      <w:r w:rsidR="00C640DA">
        <w:rPr>
          <w:sz w:val="28"/>
          <w:szCs w:val="28"/>
          <w:lang w:val="uk-UA"/>
        </w:rPr>
        <w:t>у</w:t>
      </w:r>
      <w:r w:rsidRPr="008A3493">
        <w:rPr>
          <w:sz w:val="28"/>
          <w:szCs w:val="28"/>
          <w:lang w:val="uk-UA"/>
        </w:rPr>
        <w:t xml:space="preserve"> громадянина України;</w:t>
      </w:r>
    </w:p>
    <w:p w:rsidR="00176AC2" w:rsidRPr="008A3493" w:rsidRDefault="00176AC2" w:rsidP="00176AC2">
      <w:pPr>
        <w:numPr>
          <w:ilvl w:val="0"/>
          <w:numId w:val="1"/>
        </w:numPr>
        <w:tabs>
          <w:tab w:val="clear" w:pos="900"/>
          <w:tab w:val="num" w:pos="0"/>
        </w:tabs>
        <w:ind w:left="0" w:firstLine="284"/>
        <w:jc w:val="both"/>
        <w:rPr>
          <w:sz w:val="28"/>
          <w:szCs w:val="28"/>
          <w:lang w:val="uk-UA"/>
        </w:rPr>
      </w:pPr>
      <w:r w:rsidRPr="008A3493">
        <w:rPr>
          <w:sz w:val="28"/>
          <w:szCs w:val="28"/>
          <w:lang w:val="uk-UA"/>
        </w:rPr>
        <w:t>копія документ</w:t>
      </w:r>
      <w:r w:rsidR="00C640DA">
        <w:rPr>
          <w:sz w:val="28"/>
          <w:szCs w:val="28"/>
          <w:lang w:val="uk-UA"/>
        </w:rPr>
        <w:t>у</w:t>
      </w:r>
      <w:bookmarkStart w:id="0" w:name="_GoBack"/>
      <w:bookmarkEnd w:id="0"/>
      <w:r w:rsidRPr="008A3493">
        <w:rPr>
          <w:sz w:val="28"/>
          <w:szCs w:val="28"/>
          <w:lang w:val="uk-UA"/>
        </w:rPr>
        <w:t xml:space="preserve"> про вищу освіту (з додатком, що є його невід’ємною частиною) не нижче освітнього ступеня магістра (спеціаліста);</w:t>
      </w:r>
    </w:p>
    <w:p w:rsidR="00176AC2" w:rsidRPr="008A3493" w:rsidRDefault="00176AC2" w:rsidP="00176AC2">
      <w:pPr>
        <w:numPr>
          <w:ilvl w:val="0"/>
          <w:numId w:val="1"/>
        </w:numPr>
        <w:tabs>
          <w:tab w:val="clear" w:pos="900"/>
          <w:tab w:val="num" w:pos="0"/>
        </w:tabs>
        <w:ind w:left="0" w:firstLine="284"/>
        <w:jc w:val="both"/>
        <w:rPr>
          <w:sz w:val="28"/>
          <w:szCs w:val="28"/>
          <w:lang w:val="uk-UA"/>
        </w:rPr>
      </w:pPr>
      <w:r w:rsidRPr="008A3493">
        <w:rPr>
          <w:sz w:val="28"/>
          <w:szCs w:val="28"/>
          <w:lang w:val="uk-UA"/>
        </w:rPr>
        <w:t>документ, що підтверджує вільне володіння державною мовою;</w:t>
      </w:r>
    </w:p>
    <w:p w:rsidR="00176AC2" w:rsidRPr="008A3493" w:rsidRDefault="00176AC2" w:rsidP="00176AC2">
      <w:pPr>
        <w:numPr>
          <w:ilvl w:val="0"/>
          <w:numId w:val="1"/>
        </w:numPr>
        <w:tabs>
          <w:tab w:val="clear" w:pos="900"/>
          <w:tab w:val="num" w:pos="0"/>
        </w:tabs>
        <w:ind w:left="0" w:firstLine="284"/>
        <w:jc w:val="both"/>
        <w:rPr>
          <w:sz w:val="28"/>
          <w:szCs w:val="28"/>
          <w:lang w:val="uk-UA"/>
        </w:rPr>
      </w:pPr>
      <w:r w:rsidRPr="008A3493">
        <w:rPr>
          <w:sz w:val="28"/>
          <w:szCs w:val="28"/>
          <w:lang w:val="uk-UA"/>
        </w:rPr>
        <w:t>копія трудової книжки чи інших документів, що підтверджують стаж педагогічної (науково-педагогічної) роботи не менше трьох років на день їх подання;</w:t>
      </w:r>
    </w:p>
    <w:p w:rsidR="00176AC2" w:rsidRPr="008A3493" w:rsidRDefault="00176AC2" w:rsidP="00176AC2">
      <w:pPr>
        <w:numPr>
          <w:ilvl w:val="0"/>
          <w:numId w:val="1"/>
        </w:numPr>
        <w:tabs>
          <w:tab w:val="clear" w:pos="900"/>
          <w:tab w:val="num" w:pos="0"/>
        </w:tabs>
        <w:ind w:left="0" w:firstLine="284"/>
        <w:jc w:val="both"/>
        <w:rPr>
          <w:sz w:val="28"/>
          <w:szCs w:val="28"/>
          <w:lang w:val="uk-UA"/>
        </w:rPr>
      </w:pPr>
      <w:r w:rsidRPr="008A3493">
        <w:rPr>
          <w:sz w:val="28"/>
          <w:szCs w:val="28"/>
          <w:lang w:val="uk-UA"/>
        </w:rPr>
        <w:t>довідка про відсутність судимості;</w:t>
      </w:r>
    </w:p>
    <w:p w:rsidR="00176AC2" w:rsidRPr="008A3493" w:rsidRDefault="00176AC2" w:rsidP="00176AC2">
      <w:pPr>
        <w:numPr>
          <w:ilvl w:val="0"/>
          <w:numId w:val="1"/>
        </w:numPr>
        <w:tabs>
          <w:tab w:val="clear" w:pos="900"/>
          <w:tab w:val="num" w:pos="0"/>
        </w:tabs>
        <w:ind w:left="0" w:firstLine="284"/>
        <w:jc w:val="both"/>
        <w:rPr>
          <w:sz w:val="28"/>
          <w:szCs w:val="28"/>
          <w:lang w:val="uk-UA"/>
        </w:rPr>
      </w:pPr>
      <w:r w:rsidRPr="008A3493">
        <w:rPr>
          <w:sz w:val="28"/>
          <w:szCs w:val="28"/>
          <w:lang w:val="uk-UA"/>
        </w:rPr>
        <w:t>довідка про проходження попереднього (періодичного) психіатричного огляду;</w:t>
      </w:r>
    </w:p>
    <w:p w:rsidR="00176AC2" w:rsidRDefault="00176AC2" w:rsidP="00176AC2">
      <w:pPr>
        <w:numPr>
          <w:ilvl w:val="0"/>
          <w:numId w:val="1"/>
        </w:numPr>
        <w:tabs>
          <w:tab w:val="clear" w:pos="900"/>
          <w:tab w:val="num" w:pos="0"/>
        </w:tabs>
        <w:ind w:left="0" w:firstLine="284"/>
        <w:jc w:val="both"/>
        <w:rPr>
          <w:sz w:val="28"/>
          <w:szCs w:val="28"/>
          <w:lang w:val="uk-UA"/>
        </w:rPr>
      </w:pPr>
      <w:r w:rsidRPr="008A3493">
        <w:rPr>
          <w:sz w:val="28"/>
          <w:szCs w:val="28"/>
          <w:lang w:val="uk-UA"/>
        </w:rPr>
        <w:t>мотиваційний лист, складений у довільній формі.</w:t>
      </w:r>
    </w:p>
    <w:p w:rsidR="00176AC2" w:rsidRPr="001546B2" w:rsidRDefault="00176AC2" w:rsidP="00176AC2">
      <w:pPr>
        <w:numPr>
          <w:ilvl w:val="0"/>
          <w:numId w:val="1"/>
        </w:numPr>
        <w:tabs>
          <w:tab w:val="clear" w:pos="900"/>
          <w:tab w:val="num" w:pos="0"/>
        </w:tabs>
        <w:ind w:left="0" w:firstLine="284"/>
        <w:jc w:val="both"/>
        <w:rPr>
          <w:sz w:val="28"/>
          <w:szCs w:val="28"/>
          <w:lang w:val="uk-UA"/>
        </w:rPr>
      </w:pPr>
      <w:r w:rsidRPr="00C40004">
        <w:rPr>
          <w:sz w:val="28"/>
          <w:szCs w:val="28"/>
          <w:lang w:val="uk-UA"/>
        </w:rPr>
        <w:t>перспективний  план  розвитку  закладу  загальної  середньої  освіти,  на  посаду  керів</w:t>
      </w:r>
      <w:r>
        <w:rPr>
          <w:sz w:val="28"/>
          <w:szCs w:val="28"/>
          <w:lang w:val="uk-UA"/>
        </w:rPr>
        <w:t>ника  якого  оголошено  конкурс</w:t>
      </w:r>
      <w:r w:rsidRPr="00C4000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C40004">
        <w:rPr>
          <w:sz w:val="28"/>
          <w:szCs w:val="28"/>
          <w:lang w:val="uk-UA"/>
        </w:rPr>
        <w:t>що  повинен  містити</w:t>
      </w:r>
      <w:r>
        <w:rPr>
          <w:sz w:val="28"/>
          <w:szCs w:val="28"/>
          <w:lang w:val="uk-UA"/>
        </w:rPr>
        <w:t xml:space="preserve">  пропозиції  щодо матеріально-</w:t>
      </w:r>
      <w:r w:rsidRPr="00C40004">
        <w:rPr>
          <w:sz w:val="28"/>
          <w:szCs w:val="28"/>
          <w:lang w:val="uk-UA"/>
        </w:rPr>
        <w:t>технічного  забезпечення,  фінансово-господарської  діяльності,  енергоефективності  освітнього  процесу  в закладі  освіти,  тощо.</w:t>
      </w:r>
    </w:p>
    <w:p w:rsidR="00176AC2" w:rsidRPr="001546B2" w:rsidRDefault="00176AC2" w:rsidP="00176AC2">
      <w:pPr>
        <w:tabs>
          <w:tab w:val="num" w:pos="-426"/>
        </w:tabs>
        <w:ind w:left="-426" w:firstLine="540"/>
        <w:rPr>
          <w:sz w:val="28"/>
          <w:szCs w:val="28"/>
          <w:lang w:val="uk-UA"/>
        </w:rPr>
      </w:pPr>
      <w:r w:rsidRPr="001546B2">
        <w:rPr>
          <w:sz w:val="28"/>
          <w:szCs w:val="28"/>
          <w:lang w:val="uk-UA"/>
        </w:rPr>
        <w:t xml:space="preserve"> Особа може подати інші документи, які підтверджуватимуть її професійні та/або моральні якості.</w:t>
      </w:r>
    </w:p>
    <w:p w:rsidR="00176AC2" w:rsidRDefault="00176AC2" w:rsidP="00176AC2">
      <w:pPr>
        <w:tabs>
          <w:tab w:val="num" w:pos="-426"/>
        </w:tabs>
        <w:ind w:lef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1546B2">
        <w:rPr>
          <w:sz w:val="28"/>
          <w:szCs w:val="28"/>
          <w:lang w:val="uk-UA"/>
        </w:rPr>
        <w:t>Конкурсний відбір переможця конкур</w:t>
      </w:r>
      <w:r>
        <w:rPr>
          <w:sz w:val="28"/>
          <w:szCs w:val="28"/>
          <w:lang w:val="uk-UA"/>
        </w:rPr>
        <w:t>су здійснюється за результатами:</w:t>
      </w:r>
    </w:p>
    <w:p w:rsidR="00176AC2" w:rsidRPr="001546B2" w:rsidRDefault="00176AC2" w:rsidP="00176AC2">
      <w:pPr>
        <w:tabs>
          <w:tab w:val="num" w:pos="-426"/>
        </w:tabs>
        <w:ind w:lef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546B2">
        <w:rPr>
          <w:sz w:val="28"/>
          <w:szCs w:val="28"/>
          <w:lang w:val="uk-UA"/>
        </w:rPr>
        <w:t>перевірки на знання законодавства України у сфері загальної середньої освіти, зокрема Законів України «Про освіту», «Про</w:t>
      </w:r>
      <w:r>
        <w:rPr>
          <w:sz w:val="28"/>
          <w:szCs w:val="28"/>
          <w:lang w:val="uk-UA"/>
        </w:rPr>
        <w:t xml:space="preserve"> повну</w:t>
      </w:r>
      <w:r w:rsidRPr="001546B2">
        <w:rPr>
          <w:sz w:val="28"/>
          <w:szCs w:val="28"/>
          <w:lang w:val="uk-UA"/>
        </w:rPr>
        <w:t xml:space="preserve"> загальну середню освіту», інших нормативно-правових актів у сфері загальної середньої осв</w:t>
      </w:r>
      <w:r>
        <w:rPr>
          <w:sz w:val="28"/>
          <w:szCs w:val="28"/>
          <w:lang w:val="uk-UA"/>
        </w:rPr>
        <w:t>іти, шляхом письмового тестування</w:t>
      </w:r>
      <w:r w:rsidRPr="001546B2">
        <w:rPr>
          <w:sz w:val="28"/>
          <w:szCs w:val="28"/>
          <w:lang w:val="uk-UA"/>
        </w:rPr>
        <w:t>;</w:t>
      </w:r>
    </w:p>
    <w:p w:rsidR="00176AC2" w:rsidRDefault="00176AC2" w:rsidP="00176AC2">
      <w:pPr>
        <w:tabs>
          <w:tab w:val="num" w:pos="-426"/>
        </w:tabs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546B2">
        <w:rPr>
          <w:sz w:val="28"/>
          <w:szCs w:val="28"/>
          <w:lang w:val="uk-UA"/>
        </w:rPr>
        <w:t xml:space="preserve">перевірки професійних </w:t>
      </w:r>
      <w:proofErr w:type="spellStart"/>
      <w:r w:rsidRPr="001546B2">
        <w:rPr>
          <w:sz w:val="28"/>
          <w:szCs w:val="28"/>
          <w:lang w:val="uk-UA"/>
        </w:rPr>
        <w:t>компетентностей</w:t>
      </w:r>
      <w:proofErr w:type="spellEnd"/>
      <w:r w:rsidRPr="001546B2">
        <w:rPr>
          <w:sz w:val="28"/>
          <w:szCs w:val="28"/>
          <w:lang w:val="uk-UA"/>
        </w:rPr>
        <w:t>, шляхом письмового вирішення ситуаційного завдання;</w:t>
      </w:r>
    </w:p>
    <w:p w:rsidR="00176AC2" w:rsidRDefault="00176AC2" w:rsidP="00176AC2">
      <w:pPr>
        <w:tabs>
          <w:tab w:val="num" w:pos="-426"/>
        </w:tabs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546B2">
        <w:rPr>
          <w:sz w:val="28"/>
          <w:szCs w:val="28"/>
          <w:lang w:val="uk-UA"/>
        </w:rPr>
        <w:t>публічної та відкритої презентації державною мовою перспективного плану розвитку закладу загальної середньої освіти, а також надання відповідей на запитання членів конкурсної комісії щодо проведеної презентації.</w:t>
      </w:r>
    </w:p>
    <w:p w:rsidR="00176AC2" w:rsidRPr="00D46382" w:rsidRDefault="00176AC2" w:rsidP="00176AC2">
      <w:pPr>
        <w:pStyle w:val="rvps2"/>
        <w:spacing w:before="0" w:beforeAutospacing="0" w:after="0" w:afterAutospacing="0"/>
        <w:ind w:left="-426" w:firstLine="426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Призначення керівника закладу</w:t>
      </w:r>
      <w:r w:rsidRPr="009C6C87">
        <w:rPr>
          <w:sz w:val="28"/>
          <w:szCs w:val="28"/>
          <w:lang w:val="uk-UA"/>
        </w:rPr>
        <w:t xml:space="preserve"> загальної середньої освіти</w:t>
      </w:r>
      <w:r>
        <w:rPr>
          <w:sz w:val="28"/>
          <w:szCs w:val="28"/>
          <w:lang w:val="uk-UA"/>
        </w:rPr>
        <w:t>, засновником якого є Тульчинська міська рада,</w:t>
      </w:r>
      <w:r w:rsidRPr="009C6C87">
        <w:rPr>
          <w:sz w:val="28"/>
          <w:szCs w:val="28"/>
          <w:lang w:val="uk-UA"/>
        </w:rPr>
        <w:t xml:space="preserve"> здійснює</w:t>
      </w:r>
      <w:r>
        <w:rPr>
          <w:sz w:val="28"/>
          <w:szCs w:val="28"/>
          <w:lang w:val="uk-UA"/>
        </w:rPr>
        <w:t xml:space="preserve"> відділ освіти, молоді та спорту Тульчинської міської ради </w:t>
      </w:r>
      <w:r w:rsidRPr="009C6C87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результатами конкурсу</w:t>
      </w:r>
      <w:r w:rsidRPr="009C6C87">
        <w:rPr>
          <w:sz w:val="28"/>
          <w:szCs w:val="28"/>
          <w:lang w:val="uk-UA"/>
        </w:rPr>
        <w:t xml:space="preserve">, шляхом укладання </w:t>
      </w:r>
      <w:r>
        <w:rPr>
          <w:sz w:val="28"/>
          <w:szCs w:val="28"/>
          <w:lang w:val="uk-UA"/>
        </w:rPr>
        <w:t>строкового трудового договору</w:t>
      </w:r>
      <w:r w:rsidRPr="009C6C87">
        <w:rPr>
          <w:sz w:val="28"/>
          <w:szCs w:val="28"/>
          <w:lang w:val="uk-UA"/>
        </w:rPr>
        <w:t xml:space="preserve"> на термін, що визначений Закон</w:t>
      </w:r>
      <w:r>
        <w:rPr>
          <w:sz w:val="28"/>
          <w:szCs w:val="28"/>
          <w:lang w:val="uk-UA"/>
        </w:rPr>
        <w:t>ом</w:t>
      </w:r>
      <w:r w:rsidRPr="009C6C87">
        <w:rPr>
          <w:sz w:val="28"/>
          <w:szCs w:val="28"/>
          <w:lang w:val="uk-UA"/>
        </w:rPr>
        <w:t xml:space="preserve"> України «Про </w:t>
      </w:r>
      <w:r>
        <w:rPr>
          <w:sz w:val="28"/>
          <w:szCs w:val="28"/>
          <w:lang w:val="uk-UA"/>
        </w:rPr>
        <w:t xml:space="preserve">повну </w:t>
      </w:r>
      <w:r w:rsidRPr="009C6C87">
        <w:rPr>
          <w:sz w:val="28"/>
          <w:szCs w:val="28"/>
          <w:lang w:val="uk-UA"/>
        </w:rPr>
        <w:t>загальну середню освіту».</w:t>
      </w:r>
      <w:r w:rsidRPr="009C6C87">
        <w:rPr>
          <w:b/>
          <w:sz w:val="28"/>
          <w:szCs w:val="28"/>
          <w:u w:val="single"/>
          <w:lang w:val="uk-UA"/>
        </w:rPr>
        <w:t xml:space="preserve"> </w:t>
      </w:r>
    </w:p>
    <w:p w:rsidR="00176AC2" w:rsidRPr="001546B2" w:rsidRDefault="00176AC2" w:rsidP="00176AC2">
      <w:pPr>
        <w:ind w:left="-426" w:firstLine="426"/>
        <w:jc w:val="both"/>
        <w:rPr>
          <w:sz w:val="28"/>
          <w:szCs w:val="28"/>
          <w:lang w:val="uk-UA"/>
        </w:rPr>
      </w:pPr>
    </w:p>
    <w:p w:rsidR="00176AC2" w:rsidRPr="001546B2" w:rsidRDefault="00176AC2" w:rsidP="00176AC2">
      <w:pPr>
        <w:ind w:left="-426" w:firstLine="426"/>
        <w:jc w:val="both"/>
        <w:rPr>
          <w:sz w:val="28"/>
          <w:szCs w:val="28"/>
          <w:lang w:val="uk-UA"/>
        </w:rPr>
      </w:pPr>
      <w:r w:rsidRPr="001546B2">
        <w:rPr>
          <w:sz w:val="28"/>
          <w:szCs w:val="28"/>
          <w:lang w:val="uk-UA"/>
        </w:rPr>
        <w:t xml:space="preserve"> Документи приймаються </w:t>
      </w:r>
      <w:r>
        <w:rPr>
          <w:sz w:val="28"/>
          <w:szCs w:val="28"/>
          <w:lang w:val="uk-UA"/>
        </w:rPr>
        <w:t xml:space="preserve">на протязі 22 календарних днів з 28 травня по 18 червня 2021 року </w:t>
      </w:r>
      <w:r w:rsidRPr="001546B2">
        <w:rPr>
          <w:sz w:val="28"/>
          <w:szCs w:val="28"/>
          <w:lang w:val="uk-UA"/>
        </w:rPr>
        <w:t>за адресою :</w:t>
      </w:r>
    </w:p>
    <w:p w:rsidR="00176AC2" w:rsidRPr="001546B2" w:rsidRDefault="00176AC2" w:rsidP="00176AC2">
      <w:pPr>
        <w:ind w:left="-426" w:firstLine="426"/>
        <w:jc w:val="both"/>
        <w:rPr>
          <w:sz w:val="28"/>
          <w:szCs w:val="28"/>
          <w:lang w:val="uk-UA"/>
        </w:rPr>
      </w:pPr>
      <w:r w:rsidRPr="001546B2">
        <w:rPr>
          <w:sz w:val="28"/>
          <w:szCs w:val="28"/>
          <w:lang w:val="uk-UA"/>
        </w:rPr>
        <w:t xml:space="preserve">  23600,</w:t>
      </w:r>
    </w:p>
    <w:p w:rsidR="00176AC2" w:rsidRPr="001546B2" w:rsidRDefault="00176AC2" w:rsidP="00176AC2">
      <w:pPr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м. Тульчин</w:t>
      </w:r>
    </w:p>
    <w:p w:rsidR="00176AC2" w:rsidRPr="001546B2" w:rsidRDefault="00176AC2" w:rsidP="00176AC2">
      <w:pPr>
        <w:ind w:left="-426" w:firstLine="426"/>
        <w:jc w:val="both"/>
        <w:rPr>
          <w:sz w:val="28"/>
          <w:szCs w:val="28"/>
          <w:lang w:val="uk-UA"/>
        </w:rPr>
      </w:pPr>
      <w:r w:rsidRPr="001546B2">
        <w:rPr>
          <w:sz w:val="28"/>
          <w:szCs w:val="28"/>
          <w:lang w:val="uk-UA"/>
        </w:rPr>
        <w:t xml:space="preserve"> вул. Миколи Леонтовича, 1,</w:t>
      </w:r>
    </w:p>
    <w:p w:rsidR="00176AC2" w:rsidRPr="001546B2" w:rsidRDefault="00176AC2" w:rsidP="00176AC2">
      <w:pPr>
        <w:ind w:left="-426" w:firstLine="426"/>
        <w:jc w:val="both"/>
        <w:rPr>
          <w:sz w:val="28"/>
          <w:szCs w:val="28"/>
          <w:lang w:val="uk-UA"/>
        </w:rPr>
      </w:pPr>
      <w:r w:rsidRPr="001546B2">
        <w:rPr>
          <w:sz w:val="28"/>
          <w:szCs w:val="28"/>
          <w:lang w:val="uk-UA"/>
        </w:rPr>
        <w:t xml:space="preserve"> відділ освіти, молоді </w:t>
      </w:r>
      <w:r>
        <w:rPr>
          <w:sz w:val="28"/>
          <w:szCs w:val="28"/>
          <w:lang w:val="uk-UA"/>
        </w:rPr>
        <w:t>та</w:t>
      </w:r>
      <w:r w:rsidRPr="001546B2">
        <w:rPr>
          <w:sz w:val="28"/>
          <w:szCs w:val="28"/>
          <w:lang w:val="uk-UA"/>
        </w:rPr>
        <w:t xml:space="preserve"> спорту Тульчинської </w:t>
      </w:r>
    </w:p>
    <w:p w:rsidR="00176AC2" w:rsidRDefault="00176AC2" w:rsidP="00176AC2">
      <w:pPr>
        <w:ind w:left="-426" w:firstLine="426"/>
        <w:jc w:val="both"/>
        <w:rPr>
          <w:sz w:val="28"/>
          <w:szCs w:val="28"/>
          <w:lang w:val="uk-UA"/>
        </w:rPr>
      </w:pPr>
      <w:r w:rsidRPr="001546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  <w:r w:rsidRPr="001546B2">
        <w:rPr>
          <w:sz w:val="28"/>
          <w:szCs w:val="28"/>
          <w:lang w:val="uk-UA"/>
        </w:rPr>
        <w:t>, каб</w:t>
      </w:r>
      <w:r>
        <w:rPr>
          <w:sz w:val="28"/>
          <w:szCs w:val="28"/>
          <w:lang w:val="uk-UA"/>
        </w:rPr>
        <w:t>інет</w:t>
      </w:r>
      <w:r w:rsidRPr="001546B2">
        <w:rPr>
          <w:sz w:val="28"/>
          <w:szCs w:val="28"/>
          <w:lang w:val="uk-UA"/>
        </w:rPr>
        <w:t xml:space="preserve"> 41</w:t>
      </w:r>
      <w:r>
        <w:rPr>
          <w:sz w:val="28"/>
          <w:szCs w:val="28"/>
          <w:lang w:val="uk-UA"/>
        </w:rPr>
        <w:t>1</w:t>
      </w:r>
      <w:r w:rsidRPr="001546B2">
        <w:rPr>
          <w:sz w:val="28"/>
          <w:szCs w:val="28"/>
          <w:lang w:val="uk-UA"/>
        </w:rPr>
        <w:t>.</w:t>
      </w:r>
    </w:p>
    <w:p w:rsidR="00176AC2" w:rsidRPr="001546B2" w:rsidRDefault="00176AC2" w:rsidP="00176AC2">
      <w:pPr>
        <w:ind w:left="-426" w:firstLine="426"/>
        <w:jc w:val="both"/>
        <w:rPr>
          <w:sz w:val="28"/>
          <w:szCs w:val="28"/>
          <w:lang w:val="uk-UA"/>
        </w:rPr>
      </w:pPr>
    </w:p>
    <w:p w:rsidR="00176AC2" w:rsidRDefault="00176AC2" w:rsidP="00176AC2">
      <w:pPr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Початок к</w:t>
      </w:r>
      <w:r w:rsidRPr="00E159F0">
        <w:rPr>
          <w:sz w:val="28"/>
          <w:szCs w:val="28"/>
          <w:lang w:val="uk-UA"/>
        </w:rPr>
        <w:t>онкурс</w:t>
      </w:r>
      <w:r>
        <w:rPr>
          <w:sz w:val="28"/>
          <w:szCs w:val="28"/>
          <w:lang w:val="uk-UA"/>
        </w:rPr>
        <w:t>ного відбору</w:t>
      </w:r>
      <w:r w:rsidRPr="00E159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>
        <w:rPr>
          <w:b/>
          <w:sz w:val="28"/>
          <w:szCs w:val="28"/>
          <w:lang w:val="uk-UA"/>
        </w:rPr>
        <w:t>22.06</w:t>
      </w:r>
      <w:r w:rsidRPr="008E4BC0">
        <w:rPr>
          <w:b/>
          <w:sz w:val="28"/>
          <w:szCs w:val="28"/>
          <w:lang w:val="uk-UA"/>
        </w:rPr>
        <w:t>.202</w:t>
      </w:r>
      <w:r>
        <w:rPr>
          <w:b/>
          <w:sz w:val="28"/>
          <w:szCs w:val="28"/>
          <w:lang w:val="uk-UA"/>
        </w:rPr>
        <w:t>1</w:t>
      </w:r>
      <w:r w:rsidRPr="008E4BC0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 xml:space="preserve">оку </w:t>
      </w:r>
      <w:r>
        <w:rPr>
          <w:sz w:val="28"/>
          <w:szCs w:val="28"/>
          <w:lang w:val="uk-UA"/>
        </w:rPr>
        <w:t xml:space="preserve"> за адресою: </w:t>
      </w:r>
      <w:r w:rsidRPr="008E4BC0">
        <w:rPr>
          <w:sz w:val="28"/>
          <w:szCs w:val="28"/>
          <w:lang w:val="uk-UA"/>
        </w:rPr>
        <w:t>м. Тульчин</w:t>
      </w:r>
      <w:r>
        <w:rPr>
          <w:sz w:val="28"/>
          <w:szCs w:val="28"/>
          <w:lang w:val="uk-UA"/>
        </w:rPr>
        <w:t>, вул. Миколи Леонтовича, 1</w:t>
      </w:r>
      <w:r w:rsidRPr="00715A26">
        <w:rPr>
          <w:sz w:val="28"/>
          <w:szCs w:val="28"/>
          <w:lang w:val="uk-UA"/>
        </w:rPr>
        <w:t xml:space="preserve">( </w:t>
      </w:r>
      <w:proofErr w:type="spellStart"/>
      <w:r w:rsidRPr="00715A26">
        <w:rPr>
          <w:sz w:val="28"/>
          <w:szCs w:val="28"/>
          <w:lang w:val="uk-UA"/>
        </w:rPr>
        <w:t>конферен</w:t>
      </w:r>
      <w:r>
        <w:rPr>
          <w:sz w:val="28"/>
          <w:szCs w:val="28"/>
          <w:lang w:val="uk-UA"/>
        </w:rPr>
        <w:t>цзал</w:t>
      </w:r>
      <w:proofErr w:type="spellEnd"/>
      <w:r>
        <w:rPr>
          <w:sz w:val="28"/>
          <w:szCs w:val="28"/>
          <w:lang w:val="uk-UA"/>
        </w:rPr>
        <w:t xml:space="preserve"> Тульчинської міської ради).</w:t>
      </w:r>
    </w:p>
    <w:p w:rsidR="00176AC2" w:rsidRPr="001546B2" w:rsidRDefault="00176AC2" w:rsidP="00176AC2">
      <w:pPr>
        <w:ind w:firstLine="540"/>
        <w:jc w:val="both"/>
        <w:rPr>
          <w:sz w:val="28"/>
          <w:szCs w:val="28"/>
          <w:lang w:val="uk-UA"/>
        </w:rPr>
      </w:pPr>
    </w:p>
    <w:p w:rsidR="00176AC2" w:rsidRPr="001546B2" w:rsidRDefault="00176AC2" w:rsidP="00176AC2">
      <w:pPr>
        <w:jc w:val="both"/>
        <w:rPr>
          <w:sz w:val="28"/>
          <w:szCs w:val="28"/>
          <w:lang w:val="uk-UA"/>
        </w:rPr>
      </w:pPr>
      <w:r w:rsidRPr="001546B2">
        <w:rPr>
          <w:sz w:val="28"/>
          <w:szCs w:val="28"/>
          <w:lang w:val="uk-UA"/>
        </w:rPr>
        <w:t xml:space="preserve">Додаткові відомості про умови конкурсного  відбору можна отримати  за  тел. </w:t>
      </w:r>
      <w:r>
        <w:rPr>
          <w:sz w:val="28"/>
          <w:szCs w:val="28"/>
          <w:lang w:val="uk-UA"/>
        </w:rPr>
        <w:t>0679790892 (</w:t>
      </w:r>
      <w:proofErr w:type="spellStart"/>
      <w:r>
        <w:rPr>
          <w:sz w:val="28"/>
          <w:szCs w:val="28"/>
          <w:lang w:val="uk-UA"/>
        </w:rPr>
        <w:t>Глізнєцов</w:t>
      </w:r>
      <w:proofErr w:type="spellEnd"/>
      <w:r>
        <w:rPr>
          <w:sz w:val="28"/>
          <w:szCs w:val="28"/>
          <w:lang w:val="uk-UA"/>
        </w:rPr>
        <w:t xml:space="preserve"> Володимир Миколайович), адреса електронної пошти </w:t>
      </w:r>
      <w:proofErr w:type="spellStart"/>
      <w:r w:rsidRPr="00C40004">
        <w:rPr>
          <w:sz w:val="28"/>
          <w:szCs w:val="28"/>
          <w:lang w:val="uk-UA"/>
        </w:rPr>
        <w:t>vomtstulmr</w:t>
      </w:r>
      <w:proofErr w:type="spellEnd"/>
      <w:r w:rsidRPr="00C40004">
        <w:rPr>
          <w:sz w:val="28"/>
          <w:szCs w:val="28"/>
          <w:lang w:val="uk-UA"/>
        </w:rPr>
        <w:t>@gmail.com</w:t>
      </w:r>
      <w:r w:rsidRPr="001546B2">
        <w:rPr>
          <w:sz w:val="28"/>
          <w:szCs w:val="28"/>
          <w:lang w:val="uk-UA"/>
        </w:rPr>
        <w:t>.</w:t>
      </w:r>
    </w:p>
    <w:p w:rsidR="00176AC2" w:rsidRPr="001546B2" w:rsidRDefault="00176AC2" w:rsidP="00176AC2">
      <w:pPr>
        <w:rPr>
          <w:sz w:val="28"/>
          <w:szCs w:val="28"/>
          <w:lang w:val="uk-UA"/>
        </w:rPr>
      </w:pPr>
    </w:p>
    <w:p w:rsidR="00176AC2" w:rsidRPr="001546B2" w:rsidRDefault="00176AC2" w:rsidP="00176AC2">
      <w:pPr>
        <w:rPr>
          <w:sz w:val="28"/>
          <w:szCs w:val="28"/>
          <w:lang w:val="uk-UA"/>
        </w:rPr>
      </w:pPr>
    </w:p>
    <w:p w:rsidR="00176AC2" w:rsidRPr="005C72B5" w:rsidRDefault="00176AC2" w:rsidP="00176AC2">
      <w:pPr>
        <w:ind w:left="360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__________________________________________________</w:t>
      </w:r>
    </w:p>
    <w:p w:rsidR="00176AC2" w:rsidRDefault="00176AC2" w:rsidP="00176AC2">
      <w:pPr>
        <w:ind w:left="360"/>
        <w:rPr>
          <w:sz w:val="26"/>
          <w:szCs w:val="26"/>
          <w:lang w:val="uk-UA"/>
        </w:rPr>
      </w:pPr>
    </w:p>
    <w:p w:rsidR="00176AC2" w:rsidRDefault="00176AC2" w:rsidP="00176AC2">
      <w:pPr>
        <w:ind w:left="360"/>
        <w:rPr>
          <w:sz w:val="26"/>
          <w:szCs w:val="26"/>
          <w:lang w:val="uk-UA"/>
        </w:rPr>
      </w:pPr>
    </w:p>
    <w:p w:rsidR="0053413E" w:rsidRDefault="0053413E"/>
    <w:sectPr w:rsidR="00534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3AB8"/>
    <w:multiLevelType w:val="hybridMultilevel"/>
    <w:tmpl w:val="94367872"/>
    <w:lvl w:ilvl="0" w:tplc="A3DC998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C2"/>
    <w:rsid w:val="00176AC2"/>
    <w:rsid w:val="00427664"/>
    <w:rsid w:val="0053413E"/>
    <w:rsid w:val="00C6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76A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76A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2021-05-27T13:53:00Z</dcterms:created>
  <dcterms:modified xsi:type="dcterms:W3CDTF">2021-05-27T13:53:00Z</dcterms:modified>
</cp:coreProperties>
</file>