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BA1" w:rsidRPr="009C4BA1" w:rsidRDefault="001529F0" w:rsidP="001529F0">
      <w:pPr>
        <w:tabs>
          <w:tab w:val="left" w:pos="825"/>
          <w:tab w:val="right" w:pos="9620"/>
        </w:tabs>
        <w:spacing w:after="0" w:line="240" w:lineRule="auto"/>
        <w:rPr>
          <w:rFonts w:ascii="Times New Roman" w:eastAsia="Times New Roman" w:hAnsi="Times New Roman" w:cs="Times New Roman"/>
          <w:sz w:val="28"/>
          <w:szCs w:val="28"/>
        </w:rPr>
      </w:pPr>
      <w:bookmarkStart w:id="0" w:name="page2"/>
      <w:bookmarkEnd w:id="0"/>
      <w:r>
        <w:rPr>
          <w:rFonts w:ascii="Times New Roman" w:eastAsia="Times New Roman" w:hAnsi="Times New Roman" w:cs="Times New Roman"/>
          <w:sz w:val="28"/>
          <w:szCs w:val="28"/>
        </w:rPr>
        <w:tab/>
        <w:t xml:space="preserve">                                                             </w:t>
      </w:r>
      <w:r w:rsidR="009C4BA1" w:rsidRPr="009C4BA1">
        <w:rPr>
          <w:rFonts w:ascii="Times New Roman" w:eastAsia="Times New Roman" w:hAnsi="Times New Roman" w:cs="Times New Roman"/>
          <w:sz w:val="28"/>
          <w:szCs w:val="28"/>
        </w:rPr>
        <w:t>Додаток 1</w:t>
      </w:r>
    </w:p>
    <w:p w:rsidR="00701E11" w:rsidRPr="00701E11" w:rsidRDefault="00701E11" w:rsidP="001529F0">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наказу </w:t>
      </w:r>
      <w:r w:rsidRPr="00701E11">
        <w:rPr>
          <w:rFonts w:ascii="Times New Roman" w:eastAsia="Times New Roman" w:hAnsi="Times New Roman" w:cs="Times New Roman"/>
          <w:sz w:val="28"/>
          <w:szCs w:val="28"/>
        </w:rPr>
        <w:t>ЗОШ І-ІІІ ст. с. Нижбірок</w:t>
      </w:r>
    </w:p>
    <w:p w:rsidR="009C4BA1" w:rsidRPr="009C4BA1" w:rsidRDefault="00701E11" w:rsidP="001529F0">
      <w:pPr>
        <w:spacing w:after="0" w:line="240" w:lineRule="auto"/>
        <w:ind w:left="5103"/>
        <w:rPr>
          <w:rFonts w:ascii="Times New Roman" w:eastAsia="Times New Roman" w:hAnsi="Times New Roman" w:cs="Times New Roman"/>
          <w:sz w:val="28"/>
          <w:szCs w:val="28"/>
        </w:rPr>
      </w:pPr>
      <w:r w:rsidRPr="00701E11">
        <w:rPr>
          <w:rFonts w:ascii="Times New Roman" w:eastAsia="Times New Roman" w:hAnsi="Times New Roman" w:cs="Times New Roman"/>
          <w:sz w:val="28"/>
          <w:szCs w:val="28"/>
        </w:rPr>
        <w:t xml:space="preserve">від </w:t>
      </w:r>
      <w:r>
        <w:rPr>
          <w:rFonts w:ascii="Times New Roman" w:eastAsia="Times New Roman" w:hAnsi="Times New Roman" w:cs="Times New Roman"/>
          <w:sz w:val="28"/>
          <w:szCs w:val="28"/>
        </w:rPr>
        <w:t>29</w:t>
      </w:r>
      <w:r w:rsidRPr="00701E11">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sidRPr="00701E11">
        <w:rPr>
          <w:rFonts w:ascii="Times New Roman" w:eastAsia="Times New Roman" w:hAnsi="Times New Roman" w:cs="Times New Roman"/>
          <w:sz w:val="28"/>
          <w:szCs w:val="28"/>
        </w:rPr>
        <w:t xml:space="preserve">.2019 р. № </w:t>
      </w:r>
      <w:r>
        <w:rPr>
          <w:rFonts w:ascii="Times New Roman" w:eastAsia="Times New Roman" w:hAnsi="Times New Roman" w:cs="Times New Roman"/>
          <w:sz w:val="28"/>
          <w:szCs w:val="28"/>
        </w:rPr>
        <w:t>11</w:t>
      </w:r>
      <w:r w:rsidRPr="00701E11">
        <w:rPr>
          <w:rFonts w:ascii="Times New Roman" w:eastAsia="Times New Roman" w:hAnsi="Times New Roman" w:cs="Times New Roman"/>
          <w:sz w:val="28"/>
          <w:szCs w:val="28"/>
        </w:rPr>
        <w:t>9-од</w:t>
      </w:r>
    </w:p>
    <w:p w:rsidR="009C4BA1" w:rsidRPr="009C4BA1" w:rsidRDefault="009C4BA1" w:rsidP="009C4BA1">
      <w:pPr>
        <w:spacing w:after="0" w:line="240" w:lineRule="auto"/>
        <w:rPr>
          <w:rFonts w:ascii="Times New Roman" w:eastAsia="Times New Roman" w:hAnsi="Times New Roman" w:cs="Times New Roman"/>
          <w:sz w:val="28"/>
          <w:szCs w:val="28"/>
        </w:rPr>
      </w:pPr>
    </w:p>
    <w:p w:rsidR="009C4BA1" w:rsidRPr="009C4BA1" w:rsidRDefault="009C4BA1" w:rsidP="009C4BA1">
      <w:pPr>
        <w:spacing w:after="0" w:line="240" w:lineRule="auto"/>
        <w:rPr>
          <w:rFonts w:ascii="Times New Roman" w:eastAsia="Times New Roman" w:hAnsi="Times New Roman" w:cs="Times New Roman"/>
          <w:sz w:val="28"/>
          <w:szCs w:val="28"/>
        </w:rPr>
      </w:pPr>
    </w:p>
    <w:p w:rsidR="009C4BA1" w:rsidRPr="001529F0" w:rsidRDefault="009C4BA1" w:rsidP="009C4BA1">
      <w:pPr>
        <w:spacing w:after="0" w:line="240" w:lineRule="auto"/>
        <w:ind w:right="-39"/>
        <w:jc w:val="center"/>
        <w:rPr>
          <w:rFonts w:ascii="Times New Roman" w:eastAsia="Times New Roman" w:hAnsi="Times New Roman" w:cs="Times New Roman"/>
          <w:b/>
          <w:sz w:val="28"/>
          <w:szCs w:val="28"/>
        </w:rPr>
      </w:pPr>
      <w:r w:rsidRPr="001529F0">
        <w:rPr>
          <w:rFonts w:ascii="Times New Roman" w:eastAsia="Times New Roman" w:hAnsi="Times New Roman" w:cs="Times New Roman"/>
          <w:b/>
          <w:sz w:val="28"/>
          <w:szCs w:val="28"/>
        </w:rPr>
        <w:t>Положення</w:t>
      </w:r>
    </w:p>
    <w:p w:rsidR="001529F0" w:rsidRDefault="009C4BA1" w:rsidP="009C4BA1">
      <w:pPr>
        <w:spacing w:after="0" w:line="240" w:lineRule="auto"/>
        <w:ind w:left="260"/>
        <w:jc w:val="center"/>
        <w:rPr>
          <w:rFonts w:ascii="Times New Roman" w:eastAsia="Times New Roman" w:hAnsi="Times New Roman" w:cs="Times New Roman"/>
          <w:b/>
          <w:sz w:val="28"/>
          <w:szCs w:val="28"/>
        </w:rPr>
      </w:pPr>
      <w:r w:rsidRPr="001529F0">
        <w:rPr>
          <w:rFonts w:ascii="Times New Roman" w:eastAsia="Times New Roman" w:hAnsi="Times New Roman" w:cs="Times New Roman"/>
          <w:b/>
          <w:sz w:val="28"/>
          <w:szCs w:val="28"/>
        </w:rPr>
        <w:t xml:space="preserve">про академічну доброчесність педагогічних працівників </w:t>
      </w:r>
    </w:p>
    <w:p w:rsidR="009C4BA1" w:rsidRPr="001529F0" w:rsidRDefault="009C4BA1" w:rsidP="009C4BA1">
      <w:pPr>
        <w:spacing w:after="0" w:line="240" w:lineRule="auto"/>
        <w:ind w:left="260"/>
        <w:jc w:val="center"/>
        <w:rPr>
          <w:rFonts w:ascii="Times New Roman" w:eastAsia="Times New Roman" w:hAnsi="Times New Roman" w:cs="Times New Roman"/>
          <w:b/>
          <w:sz w:val="28"/>
          <w:szCs w:val="28"/>
        </w:rPr>
      </w:pPr>
      <w:r w:rsidRPr="001529F0">
        <w:rPr>
          <w:rFonts w:ascii="Times New Roman" w:eastAsia="Times New Roman" w:hAnsi="Times New Roman" w:cs="Times New Roman"/>
          <w:b/>
          <w:sz w:val="28"/>
          <w:szCs w:val="28"/>
        </w:rPr>
        <w:t>та здобувачів освіти</w:t>
      </w:r>
    </w:p>
    <w:p w:rsidR="009C4BA1" w:rsidRPr="001529F0" w:rsidRDefault="009C4BA1" w:rsidP="009C4BA1">
      <w:pPr>
        <w:spacing w:after="0" w:line="240" w:lineRule="auto"/>
        <w:ind w:right="-259"/>
        <w:jc w:val="center"/>
        <w:rPr>
          <w:rFonts w:ascii="Times New Roman" w:eastAsia="Times New Roman" w:hAnsi="Times New Roman" w:cs="Times New Roman"/>
          <w:b/>
          <w:sz w:val="28"/>
          <w:szCs w:val="28"/>
        </w:rPr>
      </w:pPr>
      <w:r w:rsidRPr="001529F0">
        <w:rPr>
          <w:rFonts w:ascii="Times New Roman" w:eastAsia="Times New Roman" w:hAnsi="Times New Roman" w:cs="Times New Roman"/>
          <w:b/>
          <w:sz w:val="28"/>
          <w:szCs w:val="28"/>
        </w:rPr>
        <w:t>ЗОШ І – ІІІ ступенів</w:t>
      </w:r>
      <w:r w:rsidR="001529F0" w:rsidRPr="001529F0">
        <w:rPr>
          <w:rFonts w:ascii="Times New Roman" w:eastAsia="Times New Roman" w:hAnsi="Times New Roman" w:cs="Times New Roman"/>
          <w:b/>
          <w:sz w:val="28"/>
          <w:szCs w:val="28"/>
        </w:rPr>
        <w:t xml:space="preserve"> с. Нижбірок</w:t>
      </w:r>
    </w:p>
    <w:p w:rsidR="009C4BA1" w:rsidRPr="009C4BA1" w:rsidRDefault="009C4BA1" w:rsidP="009C4BA1">
      <w:pPr>
        <w:spacing w:after="0" w:line="240" w:lineRule="auto"/>
        <w:rPr>
          <w:rFonts w:ascii="Times New Roman" w:eastAsia="Times New Roman" w:hAnsi="Times New Roman" w:cs="Times New Roman"/>
          <w:sz w:val="28"/>
          <w:szCs w:val="28"/>
        </w:rPr>
      </w:pPr>
    </w:p>
    <w:p w:rsidR="009C4BA1" w:rsidRPr="009C4BA1" w:rsidRDefault="009C4BA1" w:rsidP="009C4BA1">
      <w:pPr>
        <w:spacing w:after="0" w:line="240" w:lineRule="auto"/>
        <w:ind w:right="100"/>
        <w:jc w:val="center"/>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1.Загальні положення</w:t>
      </w:r>
    </w:p>
    <w:p w:rsidR="009C4BA1" w:rsidRPr="009C4BA1" w:rsidRDefault="009C4BA1" w:rsidP="001529F0">
      <w:pPr>
        <w:spacing w:after="0" w:line="240" w:lineRule="auto"/>
        <w:ind w:left="260" w:firstLine="448"/>
        <w:jc w:val="both"/>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1.1. Положення про дотримання академічної доброчесності педагогічними працівниками та здобувачами освіти ЗОШ І – ІІІ ступенів</w:t>
      </w:r>
      <w:r w:rsidR="001529F0">
        <w:rPr>
          <w:rFonts w:ascii="Times New Roman" w:eastAsia="Times New Roman" w:hAnsi="Times New Roman" w:cs="Times New Roman"/>
          <w:sz w:val="28"/>
          <w:szCs w:val="28"/>
        </w:rPr>
        <w:t xml:space="preserve"> </w:t>
      </w:r>
      <w:r w:rsidR="001529F0" w:rsidRPr="001529F0">
        <w:rPr>
          <w:rFonts w:ascii="Times New Roman" w:eastAsia="Times New Roman" w:hAnsi="Times New Roman" w:cs="Times New Roman"/>
          <w:sz w:val="28"/>
          <w:szCs w:val="28"/>
        </w:rPr>
        <w:t>с. Нижбірок</w:t>
      </w:r>
      <w:r w:rsidRPr="009C4BA1">
        <w:rPr>
          <w:rFonts w:ascii="Times New Roman" w:eastAsia="Times New Roman" w:hAnsi="Times New Roman" w:cs="Times New Roman"/>
          <w:sz w:val="28"/>
          <w:szCs w:val="28"/>
        </w:rPr>
        <w:t xml:space="preserve"> (далі - Положення) регламентує норми та правила етичної поведінки, професійного спілкування між педагогічними працівниками та здобувачами освіти, а також дотримання учасниками освітнього процесу академічної доброчесності та заходів попередження плагіату.</w:t>
      </w:r>
    </w:p>
    <w:p w:rsidR="009C4BA1" w:rsidRPr="009C4BA1" w:rsidRDefault="009C4BA1" w:rsidP="001529F0">
      <w:pPr>
        <w:spacing w:after="0" w:line="240" w:lineRule="auto"/>
        <w:ind w:left="260" w:firstLine="448"/>
        <w:jc w:val="both"/>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1.2.Положення є складовою нормативної бази забезпечення освіти ЗОШ І – ІІІ ступенів</w:t>
      </w:r>
      <w:r w:rsidR="001529F0">
        <w:rPr>
          <w:rFonts w:ascii="Times New Roman" w:eastAsia="Times New Roman" w:hAnsi="Times New Roman" w:cs="Times New Roman"/>
          <w:sz w:val="28"/>
          <w:szCs w:val="28"/>
        </w:rPr>
        <w:t xml:space="preserve"> с. Нижбірок</w:t>
      </w:r>
      <w:r w:rsidRPr="009C4BA1">
        <w:rPr>
          <w:rFonts w:ascii="Times New Roman" w:eastAsia="Times New Roman" w:hAnsi="Times New Roman" w:cs="Times New Roman"/>
          <w:sz w:val="28"/>
          <w:szCs w:val="28"/>
        </w:rPr>
        <w:t>, розроблене на основі Конституції України, Законів України «Про освіту», «Про авторське право і суміжні права», «Про запобігання корупції», Цивільного Кодексу України, Статуту ЗОШ І – ІІІ ступенів</w:t>
      </w:r>
      <w:r w:rsidR="001529F0">
        <w:rPr>
          <w:rFonts w:ascii="Times New Roman" w:eastAsia="Times New Roman" w:hAnsi="Times New Roman" w:cs="Times New Roman"/>
          <w:sz w:val="28"/>
          <w:szCs w:val="28"/>
        </w:rPr>
        <w:t xml:space="preserve"> с. Нижбірок</w:t>
      </w:r>
      <w:r w:rsidRPr="009C4BA1">
        <w:rPr>
          <w:rFonts w:ascii="Times New Roman" w:eastAsia="Times New Roman" w:hAnsi="Times New Roman" w:cs="Times New Roman"/>
          <w:sz w:val="28"/>
          <w:szCs w:val="28"/>
        </w:rPr>
        <w:t>, Правил внутрішнього розпорядку, Колективного договору та інших нормативно-правових актів чинного законодавства України та нормативних (локальних) актів школи.</w:t>
      </w:r>
    </w:p>
    <w:p w:rsidR="009C4BA1" w:rsidRPr="009C4BA1" w:rsidRDefault="009C4BA1" w:rsidP="001529F0">
      <w:pPr>
        <w:spacing w:after="0" w:line="240" w:lineRule="auto"/>
        <w:ind w:left="260" w:firstLine="448"/>
        <w:jc w:val="both"/>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1.3. Метою даного Положення є дотримання високих професійних стандартів в освітній, науковій сфері, підтримки особливих взаємовідносин між педагогічними працівниками та здобувачами освіти, запобігання порушенню академічної доброчесності.</w:t>
      </w:r>
    </w:p>
    <w:p w:rsidR="009C4BA1" w:rsidRPr="009C4BA1" w:rsidRDefault="009C4BA1" w:rsidP="001529F0">
      <w:pPr>
        <w:spacing w:after="0" w:line="240" w:lineRule="auto"/>
        <w:ind w:left="260" w:firstLine="448"/>
        <w:jc w:val="both"/>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1.4. Дія Положення поширюється на всіх учасників освітнього процесу закладу.</w:t>
      </w:r>
    </w:p>
    <w:p w:rsidR="009C4BA1" w:rsidRPr="009C4BA1" w:rsidRDefault="009C4BA1" w:rsidP="001529F0">
      <w:pPr>
        <w:spacing w:after="0" w:line="240" w:lineRule="auto"/>
        <w:ind w:left="260" w:firstLine="448"/>
        <w:jc w:val="both"/>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1.5.Академічна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9C4BA1" w:rsidRPr="009C4BA1" w:rsidRDefault="009C4BA1" w:rsidP="001529F0">
      <w:pPr>
        <w:spacing w:after="0" w:line="240" w:lineRule="auto"/>
        <w:ind w:left="260" w:firstLine="448"/>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1.6. Автор - фізична особа, творчою працею якої створено твір.</w:t>
      </w:r>
    </w:p>
    <w:p w:rsidR="009C4BA1" w:rsidRPr="009C4BA1" w:rsidRDefault="009C4BA1" w:rsidP="001529F0">
      <w:pPr>
        <w:spacing w:after="0" w:line="240" w:lineRule="auto"/>
        <w:ind w:left="260" w:firstLine="448"/>
        <w:jc w:val="both"/>
        <w:rPr>
          <w:rFonts w:ascii="Times New Roman" w:eastAsia="Times New Roman" w:hAnsi="Times New Roman" w:cs="Times New Roman"/>
          <w:sz w:val="28"/>
          <w:szCs w:val="28"/>
        </w:rPr>
      </w:pPr>
      <w:bookmarkStart w:id="1" w:name="page3"/>
      <w:bookmarkEnd w:id="1"/>
      <w:r w:rsidRPr="009C4BA1">
        <w:rPr>
          <w:rFonts w:ascii="Times New Roman" w:eastAsia="Times New Roman" w:hAnsi="Times New Roman" w:cs="Times New Roman"/>
          <w:sz w:val="28"/>
          <w:szCs w:val="28"/>
        </w:rPr>
        <w:t>1.7. Твір (робота, матеріал) – результат творчої діяльності конкретної особи (чи у співавторстві), представлена на паперових носіях або в електронному вигляді (монографія, підручник, навчальний посібник, стаття, тези, автореферат реферат, есе, контрольна робота тощо).</w:t>
      </w:r>
    </w:p>
    <w:p w:rsidR="009C4BA1" w:rsidRPr="009C4BA1" w:rsidRDefault="009C4BA1" w:rsidP="009C4BA1">
      <w:pPr>
        <w:spacing w:after="0" w:line="240" w:lineRule="auto"/>
        <w:rPr>
          <w:rFonts w:ascii="Times New Roman" w:eastAsia="Times New Roman" w:hAnsi="Times New Roman" w:cs="Times New Roman"/>
          <w:sz w:val="28"/>
          <w:szCs w:val="28"/>
        </w:rPr>
      </w:pPr>
    </w:p>
    <w:p w:rsidR="009C4BA1" w:rsidRPr="009C4BA1" w:rsidRDefault="009C4BA1" w:rsidP="009C4BA1">
      <w:pPr>
        <w:numPr>
          <w:ilvl w:val="0"/>
          <w:numId w:val="8"/>
        </w:numPr>
        <w:tabs>
          <w:tab w:val="left" w:pos="2700"/>
        </w:tabs>
        <w:spacing w:after="0" w:line="240" w:lineRule="auto"/>
        <w:ind w:left="2700" w:hanging="281"/>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Принципи академічної доброчесності</w:t>
      </w:r>
    </w:p>
    <w:p w:rsidR="009C4BA1" w:rsidRPr="009C4BA1" w:rsidRDefault="009C4BA1" w:rsidP="009067B6">
      <w:pPr>
        <w:spacing w:after="0" w:line="240" w:lineRule="auto"/>
        <w:ind w:left="260" w:firstLine="448"/>
        <w:jc w:val="both"/>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2.1. Для забезпечення академічної доброчесності в освітньому закладі необхідно дотримуватися наступних принципів:</w:t>
      </w:r>
    </w:p>
    <w:p w:rsidR="009C4BA1" w:rsidRPr="009C4BA1" w:rsidRDefault="009C4BA1" w:rsidP="009C4BA1">
      <w:pPr>
        <w:numPr>
          <w:ilvl w:val="0"/>
          <w:numId w:val="9"/>
        </w:numPr>
        <w:tabs>
          <w:tab w:val="left" w:pos="1140"/>
        </w:tabs>
        <w:spacing w:after="0" w:line="240" w:lineRule="auto"/>
        <w:ind w:left="1140" w:hanging="170"/>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демократизм;</w:t>
      </w:r>
    </w:p>
    <w:p w:rsidR="009C4BA1" w:rsidRPr="009C4BA1" w:rsidRDefault="009C4BA1" w:rsidP="009C4BA1">
      <w:pPr>
        <w:numPr>
          <w:ilvl w:val="0"/>
          <w:numId w:val="9"/>
        </w:numPr>
        <w:tabs>
          <w:tab w:val="left" w:pos="1140"/>
        </w:tabs>
        <w:spacing w:after="0" w:line="240" w:lineRule="auto"/>
        <w:ind w:left="1140" w:hanging="170"/>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lastRenderedPageBreak/>
        <w:t>законність;</w:t>
      </w:r>
    </w:p>
    <w:p w:rsidR="009C4BA1" w:rsidRPr="009C4BA1" w:rsidRDefault="009C4BA1" w:rsidP="009C4BA1">
      <w:pPr>
        <w:numPr>
          <w:ilvl w:val="0"/>
          <w:numId w:val="9"/>
        </w:numPr>
        <w:tabs>
          <w:tab w:val="left" w:pos="1140"/>
        </w:tabs>
        <w:spacing w:after="0" w:line="240" w:lineRule="auto"/>
        <w:ind w:left="1140" w:hanging="170"/>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соціальна справедливість;</w:t>
      </w:r>
    </w:p>
    <w:p w:rsidR="009C4BA1" w:rsidRPr="009C4BA1" w:rsidRDefault="009C4BA1" w:rsidP="009C4BA1">
      <w:pPr>
        <w:numPr>
          <w:ilvl w:val="0"/>
          <w:numId w:val="9"/>
        </w:numPr>
        <w:tabs>
          <w:tab w:val="left" w:pos="1140"/>
        </w:tabs>
        <w:spacing w:after="0" w:line="240" w:lineRule="auto"/>
        <w:ind w:left="1140" w:hanging="170"/>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пріоритет прав і свобод людини і громадянина;</w:t>
      </w:r>
    </w:p>
    <w:p w:rsidR="009C4BA1" w:rsidRPr="009C4BA1" w:rsidRDefault="009C4BA1" w:rsidP="009C4BA1">
      <w:pPr>
        <w:numPr>
          <w:ilvl w:val="0"/>
          <w:numId w:val="9"/>
        </w:numPr>
        <w:tabs>
          <w:tab w:val="left" w:pos="1140"/>
        </w:tabs>
        <w:spacing w:after="0" w:line="240" w:lineRule="auto"/>
        <w:ind w:left="1140" w:hanging="170"/>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рівноправність;</w:t>
      </w:r>
    </w:p>
    <w:p w:rsidR="009C4BA1" w:rsidRPr="009C4BA1" w:rsidRDefault="009C4BA1" w:rsidP="009C4BA1">
      <w:pPr>
        <w:numPr>
          <w:ilvl w:val="0"/>
          <w:numId w:val="9"/>
        </w:numPr>
        <w:tabs>
          <w:tab w:val="left" w:pos="1140"/>
        </w:tabs>
        <w:spacing w:after="0" w:line="240" w:lineRule="auto"/>
        <w:ind w:left="1140" w:hanging="170"/>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гарантування прав і свобод;</w:t>
      </w:r>
    </w:p>
    <w:p w:rsidR="009C4BA1" w:rsidRPr="009C4BA1" w:rsidRDefault="009C4BA1" w:rsidP="009C4BA1">
      <w:pPr>
        <w:numPr>
          <w:ilvl w:val="0"/>
          <w:numId w:val="9"/>
        </w:numPr>
        <w:tabs>
          <w:tab w:val="left" w:pos="1140"/>
        </w:tabs>
        <w:spacing w:after="0" w:line="240" w:lineRule="auto"/>
        <w:ind w:left="1140" w:hanging="170"/>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прозорість;</w:t>
      </w:r>
    </w:p>
    <w:p w:rsidR="009C4BA1" w:rsidRPr="009C4BA1" w:rsidRDefault="009C4BA1" w:rsidP="009C4BA1">
      <w:pPr>
        <w:numPr>
          <w:ilvl w:val="0"/>
          <w:numId w:val="9"/>
        </w:numPr>
        <w:tabs>
          <w:tab w:val="left" w:pos="1140"/>
        </w:tabs>
        <w:spacing w:after="0" w:line="240" w:lineRule="auto"/>
        <w:ind w:left="1140" w:hanging="170"/>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професіоналізм та компетентність;</w:t>
      </w:r>
    </w:p>
    <w:p w:rsidR="009C4BA1" w:rsidRPr="009C4BA1" w:rsidRDefault="009C4BA1" w:rsidP="009C4BA1">
      <w:pPr>
        <w:numPr>
          <w:ilvl w:val="0"/>
          <w:numId w:val="9"/>
        </w:numPr>
        <w:tabs>
          <w:tab w:val="left" w:pos="1140"/>
        </w:tabs>
        <w:spacing w:after="0" w:line="240" w:lineRule="auto"/>
        <w:ind w:left="1140" w:hanging="170"/>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партнерство і взаємодопомога;</w:t>
      </w:r>
    </w:p>
    <w:p w:rsidR="009C4BA1" w:rsidRPr="009C4BA1" w:rsidRDefault="009C4BA1" w:rsidP="009C4BA1">
      <w:pPr>
        <w:numPr>
          <w:ilvl w:val="1"/>
          <w:numId w:val="9"/>
        </w:numPr>
        <w:tabs>
          <w:tab w:val="left" w:pos="1200"/>
        </w:tabs>
        <w:spacing w:after="0" w:line="240" w:lineRule="auto"/>
        <w:ind w:left="1200" w:hanging="161"/>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повага та взаємна довіра;</w:t>
      </w:r>
    </w:p>
    <w:p w:rsidR="009C4BA1" w:rsidRPr="009C4BA1" w:rsidRDefault="009C4BA1" w:rsidP="009C4BA1">
      <w:pPr>
        <w:numPr>
          <w:ilvl w:val="0"/>
          <w:numId w:val="9"/>
        </w:numPr>
        <w:tabs>
          <w:tab w:val="left" w:pos="1140"/>
        </w:tabs>
        <w:spacing w:after="0" w:line="240" w:lineRule="auto"/>
        <w:ind w:left="1140" w:hanging="170"/>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відкритість і прозорість;</w:t>
      </w:r>
    </w:p>
    <w:p w:rsidR="009C4BA1" w:rsidRPr="009C4BA1" w:rsidRDefault="009C4BA1" w:rsidP="009C4BA1">
      <w:pPr>
        <w:numPr>
          <w:ilvl w:val="0"/>
          <w:numId w:val="9"/>
        </w:numPr>
        <w:tabs>
          <w:tab w:val="left" w:pos="1140"/>
        </w:tabs>
        <w:spacing w:after="0" w:line="240" w:lineRule="auto"/>
        <w:ind w:left="1140" w:hanging="170"/>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відповідальність за порушення академічної доброчесності.</w:t>
      </w:r>
    </w:p>
    <w:p w:rsidR="009C4BA1" w:rsidRPr="009C4BA1" w:rsidRDefault="009C4BA1" w:rsidP="009067B6">
      <w:pPr>
        <w:spacing w:after="0" w:line="240" w:lineRule="auto"/>
        <w:ind w:left="260" w:firstLine="448"/>
        <w:jc w:val="both"/>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2.2. Кожен учасник шкільної спільноти наділений правом вільно обирати свою громадську позицію, яка проголошується відкрито при обговоренні рішень та внутрішніх документів.</w:t>
      </w:r>
    </w:p>
    <w:p w:rsidR="009C4BA1" w:rsidRPr="009C4BA1" w:rsidRDefault="009C4BA1" w:rsidP="009067B6">
      <w:pPr>
        <w:spacing w:after="0" w:line="240" w:lineRule="auto"/>
        <w:ind w:left="260" w:firstLine="448"/>
        <w:jc w:val="both"/>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ЗОШ І – ІІІ ступенів</w:t>
      </w:r>
      <w:r w:rsidR="009067B6">
        <w:rPr>
          <w:rFonts w:ascii="Times New Roman" w:eastAsia="Times New Roman" w:hAnsi="Times New Roman" w:cs="Times New Roman"/>
          <w:sz w:val="28"/>
          <w:szCs w:val="28"/>
        </w:rPr>
        <w:t xml:space="preserve"> с. Нижбірок</w:t>
      </w:r>
      <w:r w:rsidRPr="009C4BA1">
        <w:rPr>
          <w:rFonts w:ascii="Times New Roman" w:eastAsia="Times New Roman" w:hAnsi="Times New Roman" w:cs="Times New Roman"/>
          <w:sz w:val="28"/>
          <w:szCs w:val="28"/>
        </w:rPr>
        <w:t xml:space="preserve"> здійснює свою діяльність окремо від політичних уподобань, партій, релігійних об’єднань та рухів у будь-якій формі організації.</w:t>
      </w:r>
    </w:p>
    <w:p w:rsidR="009C4BA1" w:rsidRPr="009C4BA1" w:rsidRDefault="009C4BA1" w:rsidP="009067B6">
      <w:pPr>
        <w:spacing w:after="0" w:line="240" w:lineRule="auto"/>
        <w:ind w:left="260" w:firstLine="448"/>
        <w:jc w:val="both"/>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2.3. Дотримання академічної доброчесності педагогічними працівниками передбачає:</w:t>
      </w:r>
    </w:p>
    <w:p w:rsidR="009C4BA1" w:rsidRPr="009C4BA1" w:rsidRDefault="009C4BA1" w:rsidP="009C4BA1">
      <w:pPr>
        <w:numPr>
          <w:ilvl w:val="0"/>
          <w:numId w:val="10"/>
        </w:numPr>
        <w:tabs>
          <w:tab w:val="left" w:pos="420"/>
        </w:tabs>
        <w:spacing w:after="0" w:line="240" w:lineRule="auto"/>
        <w:ind w:left="420" w:hanging="158"/>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дотримання норм Конституції України;</w:t>
      </w:r>
    </w:p>
    <w:p w:rsidR="009C4BA1" w:rsidRPr="009C4BA1" w:rsidRDefault="009C4BA1" w:rsidP="009C4BA1">
      <w:pPr>
        <w:numPr>
          <w:ilvl w:val="0"/>
          <w:numId w:val="10"/>
        </w:numPr>
        <w:tabs>
          <w:tab w:val="left" w:pos="420"/>
        </w:tabs>
        <w:spacing w:after="0" w:line="240" w:lineRule="auto"/>
        <w:ind w:left="420" w:hanging="158"/>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дотримання норм чинного законодавства України в сфері освіти;</w:t>
      </w:r>
    </w:p>
    <w:p w:rsidR="009C4BA1" w:rsidRPr="009C4BA1" w:rsidRDefault="009C4BA1" w:rsidP="009C4BA1">
      <w:pPr>
        <w:numPr>
          <w:ilvl w:val="0"/>
          <w:numId w:val="10"/>
        </w:numPr>
        <w:tabs>
          <w:tab w:val="left" w:pos="420"/>
        </w:tabs>
        <w:spacing w:after="0" w:line="240" w:lineRule="auto"/>
        <w:ind w:left="420" w:hanging="158"/>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дотримання загальноприйнятих етичних норм;</w:t>
      </w:r>
    </w:p>
    <w:p w:rsidR="009C4BA1" w:rsidRPr="009C4BA1" w:rsidRDefault="009C4BA1" w:rsidP="009C4BA1">
      <w:pPr>
        <w:numPr>
          <w:ilvl w:val="0"/>
          <w:numId w:val="10"/>
        </w:numPr>
        <w:tabs>
          <w:tab w:val="left" w:pos="420"/>
        </w:tabs>
        <w:spacing w:after="0" w:line="240" w:lineRule="auto"/>
        <w:ind w:left="420" w:hanging="158"/>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дотримання норм законодавства України про авторське право;</w:t>
      </w:r>
    </w:p>
    <w:p w:rsidR="009C4BA1" w:rsidRPr="009C4BA1" w:rsidRDefault="009C4BA1" w:rsidP="009C4BA1">
      <w:pPr>
        <w:numPr>
          <w:ilvl w:val="0"/>
          <w:numId w:val="10"/>
        </w:numPr>
        <w:tabs>
          <w:tab w:val="left" w:pos="507"/>
        </w:tabs>
        <w:spacing w:after="0" w:line="240" w:lineRule="auto"/>
        <w:ind w:left="260" w:firstLine="2"/>
        <w:jc w:val="both"/>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повагу до осіб, які здобувають освіту, до їхніх батьків та осіб, які їх замінюють, незалежно від віку, статі, стану здоров’я, громадянства, національності, ставлення до релігії, кольору шкіри, місця проживання, мови спілкування, походження, соціального і майнового стану, наявності судимості, а також інших обставин;</w:t>
      </w:r>
    </w:p>
    <w:p w:rsidR="009C4BA1" w:rsidRPr="009C4BA1" w:rsidRDefault="009C4BA1" w:rsidP="009C4BA1">
      <w:pPr>
        <w:numPr>
          <w:ilvl w:val="0"/>
          <w:numId w:val="10"/>
        </w:numPr>
        <w:tabs>
          <w:tab w:val="left" w:pos="572"/>
        </w:tabs>
        <w:spacing w:after="0" w:line="240" w:lineRule="auto"/>
        <w:ind w:left="260" w:firstLine="2"/>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об’єктивне та неупереджене оцінювання знань та вмінь здобувачів середньої освіти;</w:t>
      </w:r>
    </w:p>
    <w:p w:rsidR="009C4BA1" w:rsidRPr="009C4BA1" w:rsidRDefault="009C4BA1" w:rsidP="009C4BA1">
      <w:pPr>
        <w:numPr>
          <w:ilvl w:val="0"/>
          <w:numId w:val="11"/>
        </w:numPr>
        <w:tabs>
          <w:tab w:val="left" w:pos="620"/>
        </w:tabs>
        <w:spacing w:after="0" w:line="240" w:lineRule="auto"/>
        <w:ind w:left="260" w:firstLine="2"/>
        <w:rPr>
          <w:rFonts w:ascii="Times New Roman" w:eastAsia="Times New Roman" w:hAnsi="Times New Roman" w:cs="Times New Roman"/>
          <w:sz w:val="28"/>
          <w:szCs w:val="28"/>
        </w:rPr>
      </w:pPr>
      <w:bookmarkStart w:id="2" w:name="page4"/>
      <w:bookmarkEnd w:id="2"/>
      <w:r w:rsidRPr="009C4BA1">
        <w:rPr>
          <w:rFonts w:ascii="Times New Roman" w:eastAsia="Times New Roman" w:hAnsi="Times New Roman" w:cs="Times New Roman"/>
          <w:sz w:val="28"/>
          <w:szCs w:val="28"/>
        </w:rPr>
        <w:t>якісне, вчасне та результативне виконання своїх функціональних обов’язків;</w:t>
      </w:r>
    </w:p>
    <w:p w:rsidR="009C4BA1" w:rsidRPr="009C4BA1" w:rsidRDefault="009C4BA1" w:rsidP="009C4BA1">
      <w:pPr>
        <w:numPr>
          <w:ilvl w:val="0"/>
          <w:numId w:val="11"/>
        </w:numPr>
        <w:tabs>
          <w:tab w:val="left" w:pos="420"/>
        </w:tabs>
        <w:spacing w:after="0" w:line="240" w:lineRule="auto"/>
        <w:ind w:left="420" w:hanging="158"/>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впровадження у свою діяльність інноваційних методів навчання;</w:t>
      </w:r>
    </w:p>
    <w:p w:rsidR="009C4BA1" w:rsidRPr="009C4BA1" w:rsidRDefault="009C4BA1" w:rsidP="009C4BA1">
      <w:pPr>
        <w:numPr>
          <w:ilvl w:val="0"/>
          <w:numId w:val="11"/>
        </w:numPr>
        <w:tabs>
          <w:tab w:val="left" w:pos="420"/>
        </w:tabs>
        <w:spacing w:after="0" w:line="240" w:lineRule="auto"/>
        <w:ind w:left="420" w:hanging="158"/>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відповідно до вимог законодавства підвищення своєї кваліфікації;</w:t>
      </w:r>
    </w:p>
    <w:p w:rsidR="009C4BA1" w:rsidRPr="009C4BA1" w:rsidRDefault="009C4BA1" w:rsidP="009C4BA1">
      <w:pPr>
        <w:numPr>
          <w:ilvl w:val="0"/>
          <w:numId w:val="11"/>
        </w:numPr>
        <w:tabs>
          <w:tab w:val="left" w:pos="459"/>
        </w:tabs>
        <w:spacing w:after="0" w:line="240" w:lineRule="auto"/>
        <w:ind w:left="260" w:firstLine="2"/>
        <w:jc w:val="both"/>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дотримання правил посилання на джерела інформації у разі використання відомостей, написанні методичних матеріалів, наукових, творчих робіт тощо;</w:t>
      </w:r>
    </w:p>
    <w:p w:rsidR="009C4BA1" w:rsidRPr="009C4BA1" w:rsidRDefault="009C4BA1" w:rsidP="009C4BA1">
      <w:pPr>
        <w:numPr>
          <w:ilvl w:val="0"/>
          <w:numId w:val="11"/>
        </w:numPr>
        <w:tabs>
          <w:tab w:val="left" w:pos="500"/>
        </w:tabs>
        <w:spacing w:after="0" w:line="240" w:lineRule="auto"/>
        <w:ind w:left="260" w:firstLine="2"/>
        <w:jc w:val="both"/>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не розголошування конфіденційної інформації, інформації з обмеженим доступом та іншими видами інформації відповідно до вимог законодавства в сфері інформації та звернення громадян та захисту персональних даних;</w:t>
      </w:r>
    </w:p>
    <w:p w:rsidR="009C4BA1" w:rsidRPr="009C4BA1" w:rsidRDefault="009C4BA1" w:rsidP="009C4BA1">
      <w:pPr>
        <w:numPr>
          <w:ilvl w:val="0"/>
          <w:numId w:val="11"/>
        </w:numPr>
        <w:tabs>
          <w:tab w:val="left" w:pos="420"/>
        </w:tabs>
        <w:spacing w:after="0" w:line="240" w:lineRule="auto"/>
        <w:ind w:left="420" w:hanging="158"/>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надання достовірної інформації;</w:t>
      </w:r>
    </w:p>
    <w:p w:rsidR="009C4BA1" w:rsidRPr="009C4BA1" w:rsidRDefault="009C4BA1" w:rsidP="009C4BA1">
      <w:pPr>
        <w:numPr>
          <w:ilvl w:val="0"/>
          <w:numId w:val="11"/>
        </w:numPr>
        <w:tabs>
          <w:tab w:val="left" w:pos="420"/>
        </w:tabs>
        <w:spacing w:after="0" w:line="240" w:lineRule="auto"/>
        <w:ind w:left="420" w:hanging="158"/>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контроль за дотриманням академічної доброчесності здобувачами освіти;</w:t>
      </w:r>
    </w:p>
    <w:p w:rsidR="009C4BA1" w:rsidRPr="009C4BA1" w:rsidRDefault="009C4BA1" w:rsidP="009C4BA1">
      <w:pPr>
        <w:numPr>
          <w:ilvl w:val="0"/>
          <w:numId w:val="11"/>
        </w:numPr>
        <w:tabs>
          <w:tab w:val="left" w:pos="420"/>
        </w:tabs>
        <w:spacing w:after="0" w:line="240" w:lineRule="auto"/>
        <w:ind w:left="420" w:hanging="158"/>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відповідальність за порушення академічної доброчесності.</w:t>
      </w:r>
    </w:p>
    <w:p w:rsidR="009C4BA1" w:rsidRPr="009C4BA1" w:rsidRDefault="009C4BA1" w:rsidP="009C4BA1">
      <w:pPr>
        <w:spacing w:after="0" w:line="240" w:lineRule="auto"/>
        <w:rPr>
          <w:rFonts w:ascii="Times New Roman" w:eastAsia="Times New Roman" w:hAnsi="Times New Roman" w:cs="Times New Roman"/>
          <w:sz w:val="28"/>
          <w:szCs w:val="28"/>
        </w:rPr>
      </w:pPr>
    </w:p>
    <w:p w:rsidR="009C4BA1" w:rsidRPr="009C4BA1" w:rsidRDefault="009C4BA1" w:rsidP="009067B6">
      <w:pPr>
        <w:spacing w:after="0" w:line="240" w:lineRule="auto"/>
        <w:ind w:left="260" w:firstLine="448"/>
        <w:jc w:val="both"/>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2.4. Дотримання академічної доброчесності здобувачами освіти передбачає:</w:t>
      </w:r>
    </w:p>
    <w:p w:rsidR="009C4BA1" w:rsidRPr="009C4BA1" w:rsidRDefault="009C4BA1" w:rsidP="009C4BA1">
      <w:pPr>
        <w:numPr>
          <w:ilvl w:val="0"/>
          <w:numId w:val="12"/>
        </w:numPr>
        <w:tabs>
          <w:tab w:val="left" w:pos="420"/>
        </w:tabs>
        <w:spacing w:after="0" w:line="240" w:lineRule="auto"/>
        <w:ind w:left="420" w:hanging="158"/>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lastRenderedPageBreak/>
        <w:t>дотримання загальноприйнятих етичних норм;</w:t>
      </w:r>
    </w:p>
    <w:p w:rsidR="009C4BA1" w:rsidRPr="009C4BA1" w:rsidRDefault="009C4BA1" w:rsidP="009C4BA1">
      <w:pPr>
        <w:numPr>
          <w:ilvl w:val="0"/>
          <w:numId w:val="12"/>
        </w:numPr>
        <w:tabs>
          <w:tab w:val="left" w:pos="420"/>
        </w:tabs>
        <w:spacing w:after="0" w:line="240" w:lineRule="auto"/>
        <w:ind w:left="420" w:hanging="158"/>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дотримання норм законодавства України про авторське право;</w:t>
      </w:r>
    </w:p>
    <w:p w:rsidR="009C4BA1" w:rsidRPr="009C4BA1" w:rsidRDefault="009C4BA1" w:rsidP="009C4BA1">
      <w:pPr>
        <w:numPr>
          <w:ilvl w:val="0"/>
          <w:numId w:val="12"/>
        </w:numPr>
        <w:tabs>
          <w:tab w:val="left" w:pos="420"/>
        </w:tabs>
        <w:spacing w:after="0" w:line="240" w:lineRule="auto"/>
        <w:ind w:left="420" w:hanging="158"/>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повагу до педагогічних працівників;</w:t>
      </w:r>
    </w:p>
    <w:p w:rsidR="009C4BA1" w:rsidRPr="009C4BA1" w:rsidRDefault="009C4BA1" w:rsidP="009C4BA1">
      <w:pPr>
        <w:numPr>
          <w:ilvl w:val="0"/>
          <w:numId w:val="12"/>
        </w:numPr>
        <w:tabs>
          <w:tab w:val="left" w:pos="630"/>
        </w:tabs>
        <w:spacing w:after="0" w:line="240" w:lineRule="auto"/>
        <w:ind w:left="260" w:firstLine="2"/>
        <w:jc w:val="both"/>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9C4BA1" w:rsidRPr="009C4BA1" w:rsidRDefault="009C4BA1" w:rsidP="009C4BA1">
      <w:pPr>
        <w:numPr>
          <w:ilvl w:val="0"/>
          <w:numId w:val="12"/>
        </w:numPr>
        <w:tabs>
          <w:tab w:val="left" w:pos="531"/>
        </w:tabs>
        <w:spacing w:after="0" w:line="240" w:lineRule="auto"/>
        <w:ind w:left="260" w:firstLine="2"/>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подання на оцінювання лише самостійно виконаної роботи, що не є запозиченою або переробленою з іншої, виконаної третіми особами;</w:t>
      </w:r>
    </w:p>
    <w:p w:rsidR="009C4BA1" w:rsidRPr="009C4BA1" w:rsidRDefault="009C4BA1" w:rsidP="009C4BA1">
      <w:pPr>
        <w:numPr>
          <w:ilvl w:val="0"/>
          <w:numId w:val="12"/>
        </w:numPr>
        <w:tabs>
          <w:tab w:val="left" w:pos="433"/>
        </w:tabs>
        <w:spacing w:after="0" w:line="240" w:lineRule="auto"/>
        <w:ind w:left="260" w:firstLine="2"/>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повага до честі й гідності інших осіб, навіть, якщо їх погляди відрізняються від ваших;</w:t>
      </w:r>
    </w:p>
    <w:p w:rsidR="009C4BA1" w:rsidRPr="009C4BA1" w:rsidRDefault="009C4BA1" w:rsidP="009C4BA1">
      <w:pPr>
        <w:numPr>
          <w:ilvl w:val="0"/>
          <w:numId w:val="12"/>
        </w:numPr>
        <w:tabs>
          <w:tab w:val="left" w:pos="531"/>
        </w:tabs>
        <w:spacing w:after="0" w:line="240" w:lineRule="auto"/>
        <w:ind w:left="260" w:firstLine="2"/>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присутність на всіх навчальних заняттях, окрім випадків, викликаних поважними причинами;</w:t>
      </w:r>
    </w:p>
    <w:p w:rsidR="009C4BA1" w:rsidRPr="009C4BA1" w:rsidRDefault="009C4BA1" w:rsidP="009C4BA1">
      <w:pPr>
        <w:numPr>
          <w:ilvl w:val="0"/>
          <w:numId w:val="12"/>
        </w:numPr>
        <w:tabs>
          <w:tab w:val="left" w:pos="445"/>
        </w:tabs>
        <w:spacing w:after="0" w:line="240" w:lineRule="auto"/>
        <w:ind w:left="260" w:firstLine="2"/>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використання в навчальній або дослідницькій діяльності лише перевірених та достовірних джерел інформації, грамотне посилання на них;</w:t>
      </w:r>
    </w:p>
    <w:p w:rsidR="009C4BA1" w:rsidRPr="009C4BA1" w:rsidRDefault="009C4BA1" w:rsidP="009C4BA1">
      <w:pPr>
        <w:numPr>
          <w:ilvl w:val="0"/>
          <w:numId w:val="12"/>
        </w:numPr>
        <w:tabs>
          <w:tab w:val="left" w:pos="420"/>
        </w:tabs>
        <w:spacing w:after="0" w:line="240" w:lineRule="auto"/>
        <w:ind w:left="420" w:hanging="158"/>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не фальсифікувати або не фабрикувати інформацію;</w:t>
      </w:r>
    </w:p>
    <w:p w:rsidR="009C4BA1" w:rsidRPr="009C4BA1" w:rsidRDefault="009C4BA1" w:rsidP="009C4BA1">
      <w:pPr>
        <w:numPr>
          <w:ilvl w:val="0"/>
          <w:numId w:val="12"/>
        </w:numPr>
        <w:tabs>
          <w:tab w:val="left" w:pos="445"/>
        </w:tabs>
        <w:spacing w:after="0" w:line="240" w:lineRule="auto"/>
        <w:ind w:left="260" w:firstLine="2"/>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не здійснювати або не заохочувати будь-якими способами зміну отриманої академічної оцінки;</w:t>
      </w:r>
    </w:p>
    <w:p w:rsidR="009C4BA1" w:rsidRPr="009C4BA1" w:rsidRDefault="009C4BA1" w:rsidP="009C4BA1">
      <w:pPr>
        <w:numPr>
          <w:ilvl w:val="0"/>
          <w:numId w:val="12"/>
        </w:numPr>
        <w:tabs>
          <w:tab w:val="left" w:pos="420"/>
        </w:tabs>
        <w:spacing w:after="0" w:line="240" w:lineRule="auto"/>
        <w:ind w:left="420" w:hanging="158"/>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нести відповідальність за порушення академічної доброчесності;</w:t>
      </w:r>
    </w:p>
    <w:p w:rsidR="009C4BA1" w:rsidRDefault="009C4BA1" w:rsidP="009C4BA1">
      <w:pPr>
        <w:tabs>
          <w:tab w:val="left" w:pos="420"/>
        </w:tabs>
        <w:spacing w:after="0" w:line="240" w:lineRule="auto"/>
        <w:ind w:left="420" w:hanging="158"/>
        <w:rPr>
          <w:rFonts w:ascii="Times New Roman" w:eastAsia="Times New Roman" w:hAnsi="Times New Roman" w:cs="Times New Roman"/>
          <w:sz w:val="28"/>
          <w:szCs w:val="28"/>
        </w:rPr>
      </w:pPr>
    </w:p>
    <w:p w:rsidR="009C4BA1" w:rsidRPr="009C4BA1" w:rsidRDefault="009C4BA1" w:rsidP="009C4BA1">
      <w:pPr>
        <w:numPr>
          <w:ilvl w:val="0"/>
          <w:numId w:val="13"/>
        </w:numPr>
        <w:tabs>
          <w:tab w:val="left" w:pos="2600"/>
        </w:tabs>
        <w:spacing w:after="0" w:line="240" w:lineRule="auto"/>
        <w:ind w:left="2600" w:hanging="291"/>
        <w:rPr>
          <w:rFonts w:ascii="Times New Roman" w:eastAsia="Times New Roman" w:hAnsi="Times New Roman" w:cs="Times New Roman"/>
          <w:sz w:val="28"/>
          <w:szCs w:val="28"/>
        </w:rPr>
      </w:pPr>
      <w:bookmarkStart w:id="3" w:name="page5"/>
      <w:bookmarkEnd w:id="3"/>
      <w:r w:rsidRPr="009C4BA1">
        <w:rPr>
          <w:rFonts w:ascii="Times New Roman" w:eastAsia="Times New Roman" w:hAnsi="Times New Roman" w:cs="Times New Roman"/>
          <w:sz w:val="28"/>
          <w:szCs w:val="28"/>
        </w:rPr>
        <w:t>Порушення академічної доброчесності</w:t>
      </w:r>
    </w:p>
    <w:p w:rsidR="009C4BA1" w:rsidRPr="009C4BA1" w:rsidRDefault="009C4BA1" w:rsidP="000405C3">
      <w:pPr>
        <w:spacing w:after="0" w:line="240" w:lineRule="auto"/>
        <w:ind w:left="3" w:firstLine="708"/>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 xml:space="preserve">3.1. Порушенням </w:t>
      </w:r>
      <w:bookmarkStart w:id="4" w:name="_GoBack"/>
      <w:bookmarkEnd w:id="4"/>
      <w:r w:rsidRPr="009C4BA1">
        <w:rPr>
          <w:rFonts w:ascii="Times New Roman" w:eastAsia="Times New Roman" w:hAnsi="Times New Roman" w:cs="Times New Roman"/>
          <w:sz w:val="28"/>
          <w:szCs w:val="28"/>
        </w:rPr>
        <w:t>академічної доброчесності вважається:</w:t>
      </w:r>
    </w:p>
    <w:p w:rsidR="009C4BA1" w:rsidRPr="009C4BA1" w:rsidRDefault="009C4BA1" w:rsidP="009C4BA1">
      <w:pPr>
        <w:spacing w:after="0" w:line="240" w:lineRule="auto"/>
        <w:ind w:left="260" w:firstLine="451"/>
        <w:jc w:val="both"/>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9C4BA1" w:rsidRPr="009C4BA1" w:rsidRDefault="009C4BA1" w:rsidP="009C4BA1">
      <w:pPr>
        <w:spacing w:after="0" w:line="240" w:lineRule="auto"/>
        <w:ind w:left="260" w:firstLine="451"/>
        <w:jc w:val="both"/>
        <w:rPr>
          <w:rFonts w:ascii="Times New Roman" w:eastAsia="Times New Roman" w:hAnsi="Times New Roman" w:cs="Times New Roman"/>
          <w:sz w:val="28"/>
          <w:szCs w:val="28"/>
        </w:rPr>
      </w:pPr>
      <w:proofErr w:type="spellStart"/>
      <w:r w:rsidRPr="009C4BA1">
        <w:rPr>
          <w:rFonts w:ascii="Times New Roman" w:eastAsia="Times New Roman" w:hAnsi="Times New Roman" w:cs="Times New Roman"/>
          <w:sz w:val="28"/>
          <w:szCs w:val="28"/>
        </w:rPr>
        <w:t>самоплагіат</w:t>
      </w:r>
      <w:proofErr w:type="spellEnd"/>
      <w:r w:rsidRPr="009C4BA1">
        <w:rPr>
          <w:rFonts w:ascii="Times New Roman" w:eastAsia="Times New Roman" w:hAnsi="Times New Roman" w:cs="Times New Roman"/>
          <w:sz w:val="28"/>
          <w:szCs w:val="28"/>
        </w:rPr>
        <w:t xml:space="preserve"> - оприлюднення (частково або повністю) власних раніше опублікованих наукових результатів як нових наукових результатів;</w:t>
      </w:r>
    </w:p>
    <w:p w:rsidR="009C4BA1" w:rsidRPr="009C4BA1" w:rsidRDefault="009C4BA1" w:rsidP="009C4BA1">
      <w:pPr>
        <w:spacing w:after="0" w:line="240" w:lineRule="auto"/>
        <w:ind w:left="260" w:firstLine="451"/>
        <w:jc w:val="both"/>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фабрикація - вигадування даних чи фактів, що використовуються в освітньому процесі або наукових дослідженнях;</w:t>
      </w:r>
    </w:p>
    <w:p w:rsidR="009C4BA1" w:rsidRPr="009C4BA1" w:rsidRDefault="009C4BA1" w:rsidP="009C4BA1">
      <w:pPr>
        <w:spacing w:after="0" w:line="240" w:lineRule="auto"/>
        <w:ind w:left="260" w:firstLine="451"/>
        <w:jc w:val="both"/>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фальсифікація - свідома зміна чи модифікація вже наявних даних, що стосуються освітнього процесу чи наукових досліджень;</w:t>
      </w:r>
    </w:p>
    <w:p w:rsidR="009C4BA1" w:rsidRPr="009C4BA1" w:rsidRDefault="009C4BA1" w:rsidP="009C4BA1">
      <w:pPr>
        <w:spacing w:after="0" w:line="240" w:lineRule="auto"/>
        <w:ind w:left="260" w:firstLine="451"/>
        <w:jc w:val="both"/>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9C4BA1" w:rsidRPr="009C4BA1" w:rsidRDefault="009C4BA1" w:rsidP="009C4BA1">
      <w:pPr>
        <w:spacing w:after="0" w:line="240" w:lineRule="auto"/>
        <w:ind w:left="260" w:firstLine="451"/>
        <w:jc w:val="both"/>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 xml:space="preserve">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9C4BA1">
        <w:rPr>
          <w:rFonts w:ascii="Times New Roman" w:eastAsia="Times New Roman" w:hAnsi="Times New Roman" w:cs="Times New Roman"/>
          <w:sz w:val="28"/>
          <w:szCs w:val="28"/>
        </w:rPr>
        <w:t>самоплагіат</w:t>
      </w:r>
      <w:proofErr w:type="spellEnd"/>
      <w:r w:rsidRPr="009C4BA1">
        <w:rPr>
          <w:rFonts w:ascii="Times New Roman" w:eastAsia="Times New Roman" w:hAnsi="Times New Roman" w:cs="Times New Roman"/>
          <w:sz w:val="28"/>
          <w:szCs w:val="28"/>
        </w:rPr>
        <w:t>, фабрикація, фальсифікація та списування;</w:t>
      </w:r>
    </w:p>
    <w:p w:rsidR="009C4BA1" w:rsidRPr="009C4BA1" w:rsidRDefault="009C4BA1" w:rsidP="009C4BA1">
      <w:pPr>
        <w:spacing w:after="0" w:line="240" w:lineRule="auto"/>
        <w:ind w:left="260" w:firstLine="451"/>
        <w:jc w:val="both"/>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9C4BA1" w:rsidRPr="009C4BA1" w:rsidRDefault="009C4BA1" w:rsidP="009C4BA1">
      <w:pPr>
        <w:spacing w:after="0" w:line="240" w:lineRule="auto"/>
        <w:ind w:left="260" w:firstLine="451"/>
        <w:jc w:val="both"/>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необ’єктивне оцінювання - свідоме завищення або заниження оцінки результатів навчання здобувачів освіти.</w:t>
      </w:r>
    </w:p>
    <w:p w:rsidR="009C4BA1" w:rsidRPr="009C4BA1" w:rsidRDefault="009C4BA1" w:rsidP="009C4BA1">
      <w:pPr>
        <w:numPr>
          <w:ilvl w:val="0"/>
          <w:numId w:val="14"/>
        </w:numPr>
        <w:tabs>
          <w:tab w:val="left" w:pos="1380"/>
        </w:tabs>
        <w:spacing w:after="0" w:line="240" w:lineRule="auto"/>
        <w:ind w:left="1380" w:hanging="288"/>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lastRenderedPageBreak/>
        <w:t>Відповідальність за порушення академічної доброчесності</w:t>
      </w:r>
    </w:p>
    <w:p w:rsidR="009C4BA1" w:rsidRPr="009C4BA1" w:rsidRDefault="009C4BA1" w:rsidP="000405C3">
      <w:pPr>
        <w:spacing w:after="0" w:line="240" w:lineRule="auto"/>
        <w:ind w:firstLine="708"/>
        <w:jc w:val="both"/>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4.1. За порушення академічної доброчесності педагогічні працівники ЗОШ І – ІІІ ступенів</w:t>
      </w:r>
      <w:r w:rsidR="000405C3">
        <w:rPr>
          <w:rFonts w:ascii="Times New Roman" w:eastAsia="Times New Roman" w:hAnsi="Times New Roman" w:cs="Times New Roman"/>
          <w:sz w:val="28"/>
          <w:szCs w:val="28"/>
        </w:rPr>
        <w:t xml:space="preserve"> с. Нижбірок</w:t>
      </w:r>
      <w:r w:rsidRPr="009C4BA1">
        <w:rPr>
          <w:rFonts w:ascii="Times New Roman" w:eastAsia="Times New Roman" w:hAnsi="Times New Roman" w:cs="Times New Roman"/>
          <w:sz w:val="28"/>
          <w:szCs w:val="28"/>
        </w:rPr>
        <w:t xml:space="preserve"> можуть бути притягнені до такої академічної відповідальності:</w:t>
      </w:r>
    </w:p>
    <w:p w:rsidR="009C4BA1" w:rsidRPr="009C4BA1" w:rsidRDefault="009C4BA1" w:rsidP="000405C3">
      <w:pPr>
        <w:numPr>
          <w:ilvl w:val="0"/>
          <w:numId w:val="23"/>
        </w:numPr>
        <w:tabs>
          <w:tab w:val="left" w:pos="1440"/>
        </w:tabs>
        <w:spacing w:after="0" w:line="240" w:lineRule="auto"/>
        <w:ind w:left="1440" w:hanging="367"/>
        <w:rPr>
          <w:rFonts w:ascii="Times New Roman" w:eastAsia="Symbol" w:hAnsi="Times New Roman" w:cs="Times New Roman"/>
          <w:sz w:val="28"/>
          <w:szCs w:val="28"/>
        </w:rPr>
      </w:pPr>
      <w:r w:rsidRPr="009C4BA1">
        <w:rPr>
          <w:rFonts w:ascii="Times New Roman" w:eastAsia="Times New Roman" w:hAnsi="Times New Roman" w:cs="Times New Roman"/>
          <w:sz w:val="28"/>
          <w:szCs w:val="28"/>
        </w:rPr>
        <w:t>відмова у встановленні кваліфікаційної категорії;</w:t>
      </w:r>
    </w:p>
    <w:p w:rsidR="009C4BA1" w:rsidRPr="009C4BA1" w:rsidRDefault="009C4BA1" w:rsidP="000405C3">
      <w:pPr>
        <w:numPr>
          <w:ilvl w:val="0"/>
          <w:numId w:val="23"/>
        </w:numPr>
        <w:tabs>
          <w:tab w:val="left" w:pos="1440"/>
        </w:tabs>
        <w:spacing w:after="0" w:line="240" w:lineRule="auto"/>
        <w:ind w:left="1440" w:hanging="367"/>
        <w:rPr>
          <w:rFonts w:ascii="Times New Roman" w:eastAsia="Symbol" w:hAnsi="Times New Roman" w:cs="Times New Roman"/>
          <w:sz w:val="28"/>
          <w:szCs w:val="28"/>
        </w:rPr>
      </w:pPr>
      <w:r w:rsidRPr="009C4BA1">
        <w:rPr>
          <w:rFonts w:ascii="Times New Roman" w:eastAsia="Times New Roman" w:hAnsi="Times New Roman" w:cs="Times New Roman"/>
          <w:sz w:val="28"/>
          <w:szCs w:val="28"/>
        </w:rPr>
        <w:t>позбавлення раніше встановленої категорії;</w:t>
      </w:r>
    </w:p>
    <w:p w:rsidR="009C4BA1" w:rsidRPr="009C4BA1" w:rsidRDefault="009C4BA1" w:rsidP="000405C3">
      <w:pPr>
        <w:numPr>
          <w:ilvl w:val="0"/>
          <w:numId w:val="23"/>
        </w:numPr>
        <w:tabs>
          <w:tab w:val="left" w:pos="1440"/>
        </w:tabs>
        <w:spacing w:after="0" w:line="240" w:lineRule="auto"/>
        <w:ind w:left="1440" w:hanging="367"/>
        <w:rPr>
          <w:rFonts w:ascii="Times New Roman" w:eastAsia="Symbol" w:hAnsi="Times New Roman" w:cs="Times New Roman"/>
          <w:sz w:val="28"/>
          <w:szCs w:val="28"/>
        </w:rPr>
      </w:pPr>
      <w:r w:rsidRPr="009C4BA1">
        <w:rPr>
          <w:rFonts w:ascii="Times New Roman" w:eastAsia="Times New Roman" w:hAnsi="Times New Roman" w:cs="Times New Roman"/>
          <w:sz w:val="28"/>
          <w:szCs w:val="28"/>
        </w:rPr>
        <w:t>відмова в присвоєнні педагогічного звання, кваліфікаційної категорії;</w:t>
      </w:r>
    </w:p>
    <w:p w:rsidR="009C4BA1" w:rsidRPr="009C4BA1" w:rsidRDefault="009C4BA1" w:rsidP="000405C3">
      <w:pPr>
        <w:numPr>
          <w:ilvl w:val="0"/>
          <w:numId w:val="23"/>
        </w:numPr>
        <w:tabs>
          <w:tab w:val="left" w:pos="1440"/>
        </w:tabs>
        <w:spacing w:after="0" w:line="240" w:lineRule="auto"/>
        <w:ind w:left="1440" w:hanging="367"/>
        <w:rPr>
          <w:rFonts w:ascii="Times New Roman" w:eastAsia="Symbol" w:hAnsi="Times New Roman" w:cs="Times New Roman"/>
          <w:sz w:val="28"/>
          <w:szCs w:val="28"/>
        </w:rPr>
      </w:pPr>
      <w:r w:rsidRPr="009C4BA1">
        <w:rPr>
          <w:rFonts w:ascii="Times New Roman" w:eastAsia="Times New Roman" w:hAnsi="Times New Roman" w:cs="Times New Roman"/>
          <w:sz w:val="28"/>
          <w:szCs w:val="28"/>
        </w:rPr>
        <w:t>позбавлення права брати участь у роботі визначених законом органів чи займати визначені законом посади.</w:t>
      </w:r>
    </w:p>
    <w:p w:rsidR="009C4BA1" w:rsidRPr="009C4BA1" w:rsidRDefault="009C4BA1" w:rsidP="009C4BA1">
      <w:pPr>
        <w:spacing w:after="0" w:line="240" w:lineRule="auto"/>
        <w:ind w:left="260" w:firstLine="451"/>
        <w:rPr>
          <w:rFonts w:ascii="Times New Roman" w:eastAsia="Times New Roman" w:hAnsi="Times New Roman" w:cs="Times New Roman"/>
          <w:sz w:val="28"/>
          <w:szCs w:val="28"/>
        </w:rPr>
      </w:pPr>
      <w:bookmarkStart w:id="5" w:name="page6"/>
      <w:bookmarkEnd w:id="5"/>
      <w:r w:rsidRPr="009C4BA1">
        <w:rPr>
          <w:rFonts w:ascii="Times New Roman" w:eastAsia="Times New Roman" w:hAnsi="Times New Roman" w:cs="Times New Roman"/>
          <w:sz w:val="28"/>
          <w:szCs w:val="28"/>
        </w:rPr>
        <w:t>4.2. За порушення академічної доброчесності здобувачі освіти можуть бути притягнені до такої академічної відповідальності:</w:t>
      </w:r>
    </w:p>
    <w:p w:rsidR="009C4BA1" w:rsidRPr="000405C3" w:rsidRDefault="009C4BA1" w:rsidP="000405C3">
      <w:pPr>
        <w:pStyle w:val="a4"/>
        <w:numPr>
          <w:ilvl w:val="0"/>
          <w:numId w:val="24"/>
        </w:numPr>
        <w:tabs>
          <w:tab w:val="left" w:pos="1440"/>
        </w:tabs>
        <w:spacing w:after="0" w:line="240" w:lineRule="auto"/>
        <w:ind w:left="1560"/>
        <w:jc w:val="both"/>
        <w:rPr>
          <w:rFonts w:ascii="Times New Roman" w:eastAsia="Symbol" w:hAnsi="Times New Roman"/>
          <w:sz w:val="28"/>
          <w:szCs w:val="28"/>
        </w:rPr>
      </w:pPr>
      <w:proofErr w:type="spellStart"/>
      <w:r w:rsidRPr="000405C3">
        <w:rPr>
          <w:rFonts w:ascii="Times New Roman" w:eastAsia="Times New Roman" w:hAnsi="Times New Roman"/>
          <w:sz w:val="28"/>
          <w:szCs w:val="28"/>
        </w:rPr>
        <w:t>повторне</w:t>
      </w:r>
      <w:proofErr w:type="spellEnd"/>
      <w:r w:rsidRPr="000405C3">
        <w:rPr>
          <w:rFonts w:ascii="Times New Roman" w:eastAsia="Times New Roman" w:hAnsi="Times New Roman"/>
          <w:sz w:val="28"/>
          <w:szCs w:val="28"/>
        </w:rPr>
        <w:t xml:space="preserve"> </w:t>
      </w:r>
      <w:proofErr w:type="spellStart"/>
      <w:r w:rsidRPr="000405C3">
        <w:rPr>
          <w:rFonts w:ascii="Times New Roman" w:eastAsia="Times New Roman" w:hAnsi="Times New Roman"/>
          <w:sz w:val="28"/>
          <w:szCs w:val="28"/>
        </w:rPr>
        <w:t>проходження</w:t>
      </w:r>
      <w:proofErr w:type="spellEnd"/>
      <w:r w:rsidRPr="000405C3">
        <w:rPr>
          <w:rFonts w:ascii="Times New Roman" w:eastAsia="Times New Roman" w:hAnsi="Times New Roman"/>
          <w:sz w:val="28"/>
          <w:szCs w:val="28"/>
        </w:rPr>
        <w:t xml:space="preserve"> </w:t>
      </w:r>
      <w:proofErr w:type="spellStart"/>
      <w:r w:rsidRPr="000405C3">
        <w:rPr>
          <w:rFonts w:ascii="Times New Roman" w:eastAsia="Times New Roman" w:hAnsi="Times New Roman"/>
          <w:sz w:val="28"/>
          <w:szCs w:val="28"/>
        </w:rPr>
        <w:t>оцінювання</w:t>
      </w:r>
      <w:proofErr w:type="spellEnd"/>
      <w:r w:rsidRPr="000405C3">
        <w:rPr>
          <w:rFonts w:ascii="Times New Roman" w:eastAsia="Times New Roman" w:hAnsi="Times New Roman"/>
          <w:sz w:val="28"/>
          <w:szCs w:val="28"/>
        </w:rPr>
        <w:t xml:space="preserve"> (</w:t>
      </w:r>
      <w:proofErr w:type="spellStart"/>
      <w:r w:rsidRPr="000405C3">
        <w:rPr>
          <w:rFonts w:ascii="Times New Roman" w:eastAsia="Times New Roman" w:hAnsi="Times New Roman"/>
          <w:sz w:val="28"/>
          <w:szCs w:val="28"/>
        </w:rPr>
        <w:t>контрольна</w:t>
      </w:r>
      <w:proofErr w:type="spellEnd"/>
      <w:r w:rsidRPr="000405C3">
        <w:rPr>
          <w:rFonts w:ascii="Times New Roman" w:eastAsia="Times New Roman" w:hAnsi="Times New Roman"/>
          <w:sz w:val="28"/>
          <w:szCs w:val="28"/>
        </w:rPr>
        <w:t xml:space="preserve"> робота, </w:t>
      </w:r>
      <w:proofErr w:type="spellStart"/>
      <w:r w:rsidRPr="000405C3">
        <w:rPr>
          <w:rFonts w:ascii="Times New Roman" w:eastAsia="Times New Roman" w:hAnsi="Times New Roman"/>
          <w:sz w:val="28"/>
          <w:szCs w:val="28"/>
        </w:rPr>
        <w:t>іспит</w:t>
      </w:r>
      <w:proofErr w:type="spellEnd"/>
      <w:r w:rsidRPr="000405C3">
        <w:rPr>
          <w:rFonts w:ascii="Times New Roman" w:eastAsia="Times New Roman" w:hAnsi="Times New Roman"/>
          <w:sz w:val="28"/>
          <w:szCs w:val="28"/>
        </w:rPr>
        <w:t xml:space="preserve"> </w:t>
      </w:r>
      <w:proofErr w:type="spellStart"/>
      <w:r w:rsidRPr="000405C3">
        <w:rPr>
          <w:rFonts w:ascii="Times New Roman" w:eastAsia="Times New Roman" w:hAnsi="Times New Roman"/>
          <w:sz w:val="28"/>
          <w:szCs w:val="28"/>
        </w:rPr>
        <w:t>тощо</w:t>
      </w:r>
      <w:proofErr w:type="spellEnd"/>
      <w:r w:rsidRPr="000405C3">
        <w:rPr>
          <w:rFonts w:ascii="Times New Roman" w:eastAsia="Times New Roman" w:hAnsi="Times New Roman"/>
          <w:sz w:val="28"/>
          <w:szCs w:val="28"/>
        </w:rPr>
        <w:t>).</w:t>
      </w:r>
    </w:p>
    <w:p w:rsidR="009C4BA1" w:rsidRPr="009C4BA1" w:rsidRDefault="009C4BA1" w:rsidP="009C4BA1">
      <w:pPr>
        <w:spacing w:after="0" w:line="240" w:lineRule="auto"/>
        <w:ind w:left="260" w:firstLine="451"/>
        <w:jc w:val="both"/>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4.3. Кожна особа, стосовно якої порушено питання про порушення нею академічної доброчесності, має такі права:</w:t>
      </w:r>
    </w:p>
    <w:p w:rsidR="009C4BA1" w:rsidRPr="000405C3" w:rsidRDefault="009C4BA1" w:rsidP="000405C3">
      <w:pPr>
        <w:pStyle w:val="a4"/>
        <w:numPr>
          <w:ilvl w:val="0"/>
          <w:numId w:val="25"/>
        </w:numPr>
        <w:spacing w:after="0" w:line="240" w:lineRule="auto"/>
        <w:ind w:left="709"/>
        <w:jc w:val="both"/>
        <w:rPr>
          <w:rFonts w:ascii="Times New Roman" w:eastAsia="Times New Roman" w:hAnsi="Times New Roman"/>
          <w:sz w:val="28"/>
          <w:szCs w:val="28"/>
        </w:rPr>
      </w:pPr>
      <w:r w:rsidRPr="000405C3">
        <w:rPr>
          <w:rFonts w:ascii="Times New Roman" w:eastAsia="Times New Roman" w:hAnsi="Times New Roman"/>
          <w:sz w:val="28"/>
          <w:szCs w:val="28"/>
        </w:rPr>
        <w:t xml:space="preserve">ознайомлюватися з усіма матеріалами перевірки </w:t>
      </w:r>
      <w:proofErr w:type="spellStart"/>
      <w:r w:rsidRPr="000405C3">
        <w:rPr>
          <w:rFonts w:ascii="Times New Roman" w:eastAsia="Times New Roman" w:hAnsi="Times New Roman"/>
          <w:sz w:val="28"/>
          <w:szCs w:val="28"/>
        </w:rPr>
        <w:t>щодо</w:t>
      </w:r>
      <w:proofErr w:type="spellEnd"/>
      <w:r w:rsidRPr="000405C3">
        <w:rPr>
          <w:rFonts w:ascii="Times New Roman" w:eastAsia="Times New Roman" w:hAnsi="Times New Roman"/>
          <w:sz w:val="28"/>
          <w:szCs w:val="28"/>
        </w:rPr>
        <w:t xml:space="preserve"> </w:t>
      </w:r>
      <w:proofErr w:type="spellStart"/>
      <w:r w:rsidRPr="000405C3">
        <w:rPr>
          <w:rFonts w:ascii="Times New Roman" w:eastAsia="Times New Roman" w:hAnsi="Times New Roman"/>
          <w:sz w:val="28"/>
          <w:szCs w:val="28"/>
        </w:rPr>
        <w:t>встановлення</w:t>
      </w:r>
      <w:proofErr w:type="spellEnd"/>
      <w:r w:rsidRPr="000405C3">
        <w:rPr>
          <w:rFonts w:ascii="Times New Roman" w:eastAsia="Times New Roman" w:hAnsi="Times New Roman"/>
          <w:sz w:val="28"/>
          <w:szCs w:val="28"/>
        </w:rPr>
        <w:t xml:space="preserve"> факту </w:t>
      </w:r>
      <w:proofErr w:type="spellStart"/>
      <w:r w:rsidRPr="000405C3">
        <w:rPr>
          <w:rFonts w:ascii="Times New Roman" w:eastAsia="Times New Roman" w:hAnsi="Times New Roman"/>
          <w:sz w:val="28"/>
          <w:szCs w:val="28"/>
        </w:rPr>
        <w:t>порушення</w:t>
      </w:r>
      <w:proofErr w:type="spellEnd"/>
      <w:r w:rsidRPr="000405C3">
        <w:rPr>
          <w:rFonts w:ascii="Times New Roman" w:eastAsia="Times New Roman" w:hAnsi="Times New Roman"/>
          <w:sz w:val="28"/>
          <w:szCs w:val="28"/>
        </w:rPr>
        <w:t xml:space="preserve"> </w:t>
      </w:r>
      <w:proofErr w:type="spellStart"/>
      <w:r w:rsidRPr="000405C3">
        <w:rPr>
          <w:rFonts w:ascii="Times New Roman" w:eastAsia="Times New Roman" w:hAnsi="Times New Roman"/>
          <w:sz w:val="28"/>
          <w:szCs w:val="28"/>
        </w:rPr>
        <w:t>академічної</w:t>
      </w:r>
      <w:proofErr w:type="spellEnd"/>
      <w:r w:rsidRPr="000405C3">
        <w:rPr>
          <w:rFonts w:ascii="Times New Roman" w:eastAsia="Times New Roman" w:hAnsi="Times New Roman"/>
          <w:sz w:val="28"/>
          <w:szCs w:val="28"/>
        </w:rPr>
        <w:t xml:space="preserve"> </w:t>
      </w:r>
      <w:proofErr w:type="spellStart"/>
      <w:r w:rsidRPr="000405C3">
        <w:rPr>
          <w:rFonts w:ascii="Times New Roman" w:eastAsia="Times New Roman" w:hAnsi="Times New Roman"/>
          <w:sz w:val="28"/>
          <w:szCs w:val="28"/>
        </w:rPr>
        <w:t>доброчесності</w:t>
      </w:r>
      <w:proofErr w:type="spellEnd"/>
      <w:r w:rsidRPr="000405C3">
        <w:rPr>
          <w:rFonts w:ascii="Times New Roman" w:eastAsia="Times New Roman" w:hAnsi="Times New Roman"/>
          <w:sz w:val="28"/>
          <w:szCs w:val="28"/>
        </w:rPr>
        <w:t xml:space="preserve">, </w:t>
      </w:r>
      <w:proofErr w:type="spellStart"/>
      <w:r w:rsidRPr="000405C3">
        <w:rPr>
          <w:rFonts w:ascii="Times New Roman" w:eastAsia="Times New Roman" w:hAnsi="Times New Roman"/>
          <w:sz w:val="28"/>
          <w:szCs w:val="28"/>
        </w:rPr>
        <w:t>подавати</w:t>
      </w:r>
      <w:proofErr w:type="spellEnd"/>
      <w:r w:rsidRPr="000405C3">
        <w:rPr>
          <w:rFonts w:ascii="Times New Roman" w:eastAsia="Times New Roman" w:hAnsi="Times New Roman"/>
          <w:sz w:val="28"/>
          <w:szCs w:val="28"/>
        </w:rPr>
        <w:t xml:space="preserve"> до них </w:t>
      </w:r>
      <w:proofErr w:type="spellStart"/>
      <w:r w:rsidRPr="000405C3">
        <w:rPr>
          <w:rFonts w:ascii="Times New Roman" w:eastAsia="Times New Roman" w:hAnsi="Times New Roman"/>
          <w:sz w:val="28"/>
          <w:szCs w:val="28"/>
        </w:rPr>
        <w:t>зауваження</w:t>
      </w:r>
      <w:proofErr w:type="spellEnd"/>
      <w:r w:rsidRPr="000405C3">
        <w:rPr>
          <w:rFonts w:ascii="Times New Roman" w:eastAsia="Times New Roman" w:hAnsi="Times New Roman"/>
          <w:sz w:val="28"/>
          <w:szCs w:val="28"/>
        </w:rPr>
        <w:t>;</w:t>
      </w:r>
    </w:p>
    <w:p w:rsidR="009C4BA1" w:rsidRPr="000405C3" w:rsidRDefault="009C4BA1" w:rsidP="000405C3">
      <w:pPr>
        <w:pStyle w:val="a4"/>
        <w:numPr>
          <w:ilvl w:val="0"/>
          <w:numId w:val="25"/>
        </w:numPr>
        <w:spacing w:after="0" w:line="240" w:lineRule="auto"/>
        <w:ind w:left="709"/>
        <w:jc w:val="both"/>
        <w:rPr>
          <w:rFonts w:ascii="Times New Roman" w:eastAsia="Times New Roman" w:hAnsi="Times New Roman"/>
          <w:sz w:val="28"/>
          <w:szCs w:val="28"/>
        </w:rPr>
      </w:pPr>
      <w:r w:rsidRPr="000405C3">
        <w:rPr>
          <w:rFonts w:ascii="Times New Roman" w:eastAsia="Times New Roman" w:hAnsi="Times New Roman"/>
          <w:sz w:val="28"/>
          <w:szCs w:val="28"/>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9C4BA1" w:rsidRPr="000405C3" w:rsidRDefault="009C4BA1" w:rsidP="000405C3">
      <w:pPr>
        <w:pStyle w:val="a4"/>
        <w:numPr>
          <w:ilvl w:val="0"/>
          <w:numId w:val="25"/>
        </w:numPr>
        <w:spacing w:after="0" w:line="240" w:lineRule="auto"/>
        <w:ind w:left="709"/>
        <w:jc w:val="both"/>
        <w:rPr>
          <w:rFonts w:ascii="Times New Roman" w:eastAsia="Times New Roman" w:hAnsi="Times New Roman"/>
          <w:sz w:val="28"/>
          <w:szCs w:val="28"/>
        </w:rPr>
      </w:pPr>
      <w:r w:rsidRPr="000405C3">
        <w:rPr>
          <w:rFonts w:ascii="Times New Roman" w:eastAsia="Times New Roman" w:hAnsi="Times New Roman"/>
          <w:sz w:val="28"/>
          <w:szCs w:val="28"/>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9C4BA1" w:rsidRPr="009C4BA1" w:rsidRDefault="009C4BA1" w:rsidP="009C4BA1">
      <w:pPr>
        <w:spacing w:after="0" w:line="240" w:lineRule="auto"/>
        <w:rPr>
          <w:rFonts w:ascii="Times New Roman" w:eastAsia="Times New Roman" w:hAnsi="Times New Roman" w:cs="Times New Roman"/>
          <w:sz w:val="28"/>
          <w:szCs w:val="28"/>
        </w:rPr>
      </w:pPr>
    </w:p>
    <w:p w:rsidR="009C4BA1" w:rsidRPr="009C4BA1" w:rsidRDefault="009C4BA1" w:rsidP="009C4BA1">
      <w:pPr>
        <w:numPr>
          <w:ilvl w:val="0"/>
          <w:numId w:val="17"/>
        </w:numPr>
        <w:tabs>
          <w:tab w:val="left" w:pos="1535"/>
        </w:tabs>
        <w:spacing w:after="0" w:line="240" w:lineRule="auto"/>
        <w:ind w:left="2520" w:right="540" w:hanging="1274"/>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Заходи з попередження, виявлення та встановлення фактів порушення академічної доброчесності</w:t>
      </w:r>
    </w:p>
    <w:p w:rsidR="009C4BA1" w:rsidRPr="009C4BA1" w:rsidRDefault="009C4BA1" w:rsidP="000405C3">
      <w:pPr>
        <w:spacing w:after="0" w:line="240" w:lineRule="auto"/>
        <w:ind w:left="260" w:firstLine="448"/>
        <w:jc w:val="both"/>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5.1. При прийомі на роботу працівник знайомиться із даним Положенням під розписку після ознайомлення із правилами внутрішнього трудового розпорядку освітнього закладу.</w:t>
      </w:r>
    </w:p>
    <w:p w:rsidR="009C4BA1" w:rsidRPr="009C4BA1" w:rsidRDefault="009C4BA1" w:rsidP="000405C3">
      <w:pPr>
        <w:spacing w:after="0" w:line="240" w:lineRule="auto"/>
        <w:ind w:left="260" w:firstLine="448"/>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5.2. Положення доводиться до батьківської громадськості.</w:t>
      </w:r>
    </w:p>
    <w:p w:rsidR="009C4BA1" w:rsidRPr="009C4BA1" w:rsidRDefault="009C4BA1" w:rsidP="000405C3">
      <w:pPr>
        <w:spacing w:after="0" w:line="240" w:lineRule="auto"/>
        <w:ind w:left="260" w:firstLine="448"/>
        <w:jc w:val="both"/>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5.3.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з учнями щодо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w:t>
      </w:r>
    </w:p>
    <w:p w:rsidR="009C4BA1" w:rsidRPr="009C4BA1" w:rsidRDefault="009C4BA1" w:rsidP="009C4BA1">
      <w:pPr>
        <w:spacing w:after="0" w:line="240" w:lineRule="auto"/>
        <w:rPr>
          <w:rFonts w:ascii="Times New Roman" w:eastAsia="Times New Roman" w:hAnsi="Times New Roman" w:cs="Times New Roman"/>
          <w:sz w:val="28"/>
          <w:szCs w:val="28"/>
        </w:rPr>
      </w:pPr>
    </w:p>
    <w:p w:rsidR="009C4BA1" w:rsidRPr="009C4BA1" w:rsidRDefault="009C4BA1" w:rsidP="009C4BA1">
      <w:pPr>
        <w:numPr>
          <w:ilvl w:val="0"/>
          <w:numId w:val="18"/>
        </w:numPr>
        <w:tabs>
          <w:tab w:val="left" w:pos="2300"/>
        </w:tabs>
        <w:spacing w:after="0" w:line="240" w:lineRule="auto"/>
        <w:ind w:left="2300" w:hanging="274"/>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Комісія з питань академічної доброчесності</w:t>
      </w:r>
    </w:p>
    <w:p w:rsidR="009C4BA1" w:rsidRPr="009C4BA1" w:rsidRDefault="009C4BA1" w:rsidP="000405C3">
      <w:pPr>
        <w:spacing w:after="0" w:line="240" w:lineRule="auto"/>
        <w:ind w:left="260" w:firstLine="448"/>
        <w:jc w:val="both"/>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6.1. Комісія з питань академічної доброчесності (далі – Комісія) - це незалежний орган, що діє в закладі з метою забезпечення дотримання учасниками освітнього процесу морально-етичних та правових норм цього Положення.</w:t>
      </w:r>
    </w:p>
    <w:p w:rsidR="009C4BA1" w:rsidRPr="009C4BA1" w:rsidRDefault="009C4BA1" w:rsidP="000405C3">
      <w:pPr>
        <w:spacing w:after="0" w:line="240" w:lineRule="auto"/>
        <w:ind w:left="260" w:firstLine="448"/>
        <w:jc w:val="both"/>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6.2. До складу Комісії входять представники ради школи, учнівського самоврядування та педагогічного колективу.</w:t>
      </w:r>
    </w:p>
    <w:p w:rsidR="009C4BA1" w:rsidRPr="009C4BA1" w:rsidRDefault="009C4BA1" w:rsidP="009C4BA1">
      <w:pPr>
        <w:spacing w:after="0" w:line="240" w:lineRule="auto"/>
        <w:ind w:left="740"/>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lastRenderedPageBreak/>
        <w:t>Склад комісії затверджується рішенням педагогічної ради.</w:t>
      </w:r>
    </w:p>
    <w:p w:rsidR="009C4BA1" w:rsidRPr="009C4BA1" w:rsidRDefault="009C4BA1" w:rsidP="009C4BA1">
      <w:pPr>
        <w:spacing w:after="0" w:line="240" w:lineRule="auto"/>
        <w:ind w:left="820"/>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Термін повноважень Комісії – 1 рік.</w:t>
      </w:r>
    </w:p>
    <w:p w:rsidR="009C4BA1" w:rsidRPr="009C4BA1" w:rsidRDefault="009C4BA1" w:rsidP="00DA31C6">
      <w:pPr>
        <w:spacing w:after="0" w:line="240" w:lineRule="auto"/>
        <w:ind w:left="260" w:firstLine="448"/>
        <w:jc w:val="both"/>
        <w:rPr>
          <w:rFonts w:ascii="Times New Roman" w:eastAsia="Times New Roman" w:hAnsi="Times New Roman" w:cs="Times New Roman"/>
          <w:sz w:val="28"/>
          <w:szCs w:val="28"/>
        </w:rPr>
      </w:pPr>
      <w:bookmarkStart w:id="6" w:name="page7"/>
      <w:bookmarkEnd w:id="6"/>
      <w:r w:rsidRPr="009C4BA1">
        <w:rPr>
          <w:rFonts w:ascii="Times New Roman" w:eastAsia="Times New Roman" w:hAnsi="Times New Roman" w:cs="Times New Roman"/>
          <w:sz w:val="28"/>
          <w:szCs w:val="28"/>
        </w:rPr>
        <w:t>6.3. Комісія розглядає питання порушення морально-етичних норм поведінки та правових норм цього Положення за потребою або ж заявою учасників освітнього процесу.</w:t>
      </w:r>
    </w:p>
    <w:p w:rsidR="009C4BA1" w:rsidRPr="009C4BA1" w:rsidRDefault="009C4BA1" w:rsidP="00DA31C6">
      <w:pPr>
        <w:spacing w:after="0" w:line="240" w:lineRule="auto"/>
        <w:ind w:left="340" w:firstLine="368"/>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6.4. Комісія звітує про свою роботу раз на рік.</w:t>
      </w:r>
    </w:p>
    <w:p w:rsidR="009C4BA1" w:rsidRPr="009C4BA1" w:rsidRDefault="009C4BA1" w:rsidP="009C4BA1">
      <w:pPr>
        <w:spacing w:after="0" w:line="240" w:lineRule="auto"/>
        <w:rPr>
          <w:rFonts w:ascii="Times New Roman" w:eastAsia="Times New Roman" w:hAnsi="Times New Roman" w:cs="Times New Roman"/>
          <w:sz w:val="28"/>
          <w:szCs w:val="28"/>
        </w:rPr>
      </w:pPr>
    </w:p>
    <w:p w:rsidR="009C4BA1" w:rsidRPr="009C4BA1" w:rsidRDefault="009C4BA1" w:rsidP="009C4BA1">
      <w:pPr>
        <w:numPr>
          <w:ilvl w:val="0"/>
          <w:numId w:val="19"/>
        </w:numPr>
        <w:tabs>
          <w:tab w:val="left" w:pos="4100"/>
        </w:tabs>
        <w:spacing w:after="0" w:line="240" w:lineRule="auto"/>
        <w:ind w:left="4100" w:hanging="291"/>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Заключні положення</w:t>
      </w:r>
    </w:p>
    <w:p w:rsidR="009C4BA1" w:rsidRPr="009C4BA1" w:rsidRDefault="009C4BA1" w:rsidP="00DA31C6">
      <w:pPr>
        <w:spacing w:after="0" w:line="240" w:lineRule="auto"/>
        <w:ind w:left="260" w:firstLine="448"/>
        <w:jc w:val="both"/>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7.1. Учасники освітнього процесу мають знати Положення про академічну доброчесність. Незнання або нерозуміння норм цього Положення не є виправданням неетичної поведінки.</w:t>
      </w:r>
    </w:p>
    <w:p w:rsidR="009C4BA1" w:rsidRPr="009C4BA1" w:rsidRDefault="009C4BA1" w:rsidP="00DA31C6">
      <w:pPr>
        <w:spacing w:after="0" w:line="240" w:lineRule="auto"/>
        <w:ind w:left="260" w:firstLine="448"/>
        <w:jc w:val="both"/>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Заклад забезпечує публічний доступ до тексту Положення через власний офіційний сайт.</w:t>
      </w:r>
    </w:p>
    <w:p w:rsidR="009C4BA1" w:rsidRPr="009C4BA1" w:rsidRDefault="009C4BA1" w:rsidP="00DA31C6">
      <w:pPr>
        <w:spacing w:after="0" w:line="240" w:lineRule="auto"/>
        <w:ind w:left="260" w:firstLine="448"/>
        <w:jc w:val="both"/>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7.2. Прийняття принципів і норм Положення засвідчується підписами членів педагогічного колективу. Здобувачі освіти ознайомлюються в обов’язковому порядку.</w:t>
      </w:r>
    </w:p>
    <w:p w:rsidR="009C4BA1" w:rsidRPr="009C4BA1" w:rsidRDefault="009C4BA1" w:rsidP="00DA31C6">
      <w:pPr>
        <w:spacing w:after="0" w:line="240" w:lineRule="auto"/>
        <w:ind w:left="260" w:firstLine="448"/>
        <w:jc w:val="both"/>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7.3. Положення про академічну доброчесність ЗОШ І – ІІІ ступенів</w:t>
      </w:r>
      <w:r w:rsidR="00DA31C6">
        <w:rPr>
          <w:rFonts w:ascii="Times New Roman" w:eastAsia="Times New Roman" w:hAnsi="Times New Roman" w:cs="Times New Roman"/>
          <w:sz w:val="28"/>
          <w:szCs w:val="28"/>
        </w:rPr>
        <w:t xml:space="preserve"> с. Нижбірок</w:t>
      </w:r>
      <w:r w:rsidRPr="009C4BA1">
        <w:rPr>
          <w:rFonts w:ascii="Times New Roman" w:eastAsia="Times New Roman" w:hAnsi="Times New Roman" w:cs="Times New Roman"/>
          <w:sz w:val="28"/>
          <w:szCs w:val="28"/>
        </w:rPr>
        <w:t xml:space="preserve"> затверджується педагогічною радою закладу та вводиться в дію наказом директора.</w:t>
      </w:r>
    </w:p>
    <w:p w:rsidR="009C4BA1" w:rsidRPr="009C4BA1" w:rsidRDefault="009C4BA1" w:rsidP="00DA31C6">
      <w:pPr>
        <w:spacing w:after="0" w:line="240" w:lineRule="auto"/>
        <w:ind w:left="260" w:firstLine="448"/>
        <w:jc w:val="both"/>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7.4. Зміни та доповнення до Положення можуть бути внесені будь-яким учасником освітнього процесу за поданням до педагогічної ради школи та вводяться в дію наказом директора.</w:t>
      </w:r>
    </w:p>
    <w:p w:rsidR="009C4BA1" w:rsidRDefault="009C4BA1" w:rsidP="009C4BA1">
      <w:pPr>
        <w:spacing w:after="0" w:line="240" w:lineRule="auto"/>
        <w:ind w:left="260"/>
        <w:jc w:val="both"/>
        <w:rPr>
          <w:rFonts w:ascii="Times New Roman" w:eastAsia="Times New Roman" w:hAnsi="Times New Roman" w:cs="Times New Roman"/>
          <w:sz w:val="28"/>
          <w:szCs w:val="28"/>
        </w:rPr>
      </w:pPr>
    </w:p>
    <w:p w:rsidR="00DA31C6" w:rsidRDefault="00DA31C6">
      <w:pPr>
        <w:rPr>
          <w:rFonts w:ascii="Times New Roman" w:eastAsia="Times New Roman" w:hAnsi="Times New Roman" w:cs="Times New Roman"/>
          <w:sz w:val="28"/>
          <w:szCs w:val="28"/>
        </w:rPr>
      </w:pPr>
      <w:bookmarkStart w:id="7" w:name="page8"/>
      <w:bookmarkEnd w:id="7"/>
      <w:r>
        <w:rPr>
          <w:rFonts w:ascii="Times New Roman" w:eastAsia="Times New Roman" w:hAnsi="Times New Roman" w:cs="Times New Roman"/>
          <w:sz w:val="28"/>
          <w:szCs w:val="28"/>
        </w:rPr>
        <w:br w:type="page"/>
      </w:r>
    </w:p>
    <w:p w:rsidR="00DA31C6" w:rsidRPr="00DA31C6" w:rsidRDefault="00DA31C6" w:rsidP="00DA31C6">
      <w:pPr>
        <w:spacing w:after="0" w:line="240" w:lineRule="auto"/>
        <w:ind w:left="5245"/>
        <w:rPr>
          <w:rFonts w:ascii="Times New Roman" w:eastAsia="Times New Roman" w:hAnsi="Times New Roman" w:cs="Times New Roman"/>
          <w:sz w:val="28"/>
          <w:szCs w:val="28"/>
        </w:rPr>
      </w:pPr>
      <w:r w:rsidRPr="00DA31C6">
        <w:rPr>
          <w:rFonts w:ascii="Times New Roman" w:eastAsia="Times New Roman" w:hAnsi="Times New Roman" w:cs="Times New Roman"/>
          <w:sz w:val="28"/>
          <w:szCs w:val="28"/>
        </w:rPr>
        <w:lastRenderedPageBreak/>
        <w:t>Додаток</w:t>
      </w:r>
      <w:r>
        <w:rPr>
          <w:rFonts w:ascii="Times New Roman" w:eastAsia="Times New Roman" w:hAnsi="Times New Roman" w:cs="Times New Roman"/>
          <w:sz w:val="28"/>
          <w:szCs w:val="28"/>
        </w:rPr>
        <w:t xml:space="preserve"> 2</w:t>
      </w:r>
    </w:p>
    <w:p w:rsidR="00DA31C6" w:rsidRPr="00DA31C6" w:rsidRDefault="00DA31C6" w:rsidP="00DA31C6">
      <w:pPr>
        <w:spacing w:after="0" w:line="240" w:lineRule="auto"/>
        <w:ind w:left="5245"/>
        <w:rPr>
          <w:rFonts w:ascii="Times New Roman" w:eastAsia="Times New Roman" w:hAnsi="Times New Roman" w:cs="Times New Roman"/>
          <w:sz w:val="28"/>
          <w:szCs w:val="28"/>
        </w:rPr>
      </w:pPr>
      <w:r w:rsidRPr="00DA31C6">
        <w:rPr>
          <w:rFonts w:ascii="Times New Roman" w:eastAsia="Times New Roman" w:hAnsi="Times New Roman" w:cs="Times New Roman"/>
          <w:sz w:val="28"/>
          <w:szCs w:val="28"/>
        </w:rPr>
        <w:t>до наказу ЗОШ І-ІІІ ст. с. Нижбірок</w:t>
      </w:r>
    </w:p>
    <w:p w:rsidR="009C4BA1" w:rsidRDefault="00DA31C6" w:rsidP="00DA31C6">
      <w:pPr>
        <w:spacing w:after="0" w:line="240" w:lineRule="auto"/>
        <w:ind w:left="5245"/>
        <w:rPr>
          <w:rFonts w:ascii="Times New Roman" w:eastAsia="Times New Roman" w:hAnsi="Times New Roman" w:cs="Times New Roman"/>
          <w:sz w:val="28"/>
          <w:szCs w:val="28"/>
        </w:rPr>
      </w:pPr>
      <w:r w:rsidRPr="00DA31C6">
        <w:rPr>
          <w:rFonts w:ascii="Times New Roman" w:eastAsia="Times New Roman" w:hAnsi="Times New Roman" w:cs="Times New Roman"/>
          <w:sz w:val="28"/>
          <w:szCs w:val="28"/>
        </w:rPr>
        <w:t>від 29.11.2019 р. № 119-од</w:t>
      </w:r>
    </w:p>
    <w:p w:rsidR="00DA31C6" w:rsidRPr="009C4BA1" w:rsidRDefault="00DA31C6" w:rsidP="00DA31C6">
      <w:pPr>
        <w:spacing w:after="0" w:line="240" w:lineRule="auto"/>
        <w:rPr>
          <w:rFonts w:ascii="Times New Roman" w:eastAsia="Times New Roman" w:hAnsi="Times New Roman" w:cs="Times New Roman"/>
          <w:sz w:val="28"/>
          <w:szCs w:val="28"/>
        </w:rPr>
      </w:pPr>
    </w:p>
    <w:p w:rsidR="009C4BA1" w:rsidRPr="009C4BA1" w:rsidRDefault="009C4BA1" w:rsidP="009C4BA1">
      <w:pPr>
        <w:spacing w:after="0" w:line="240" w:lineRule="auto"/>
        <w:ind w:left="1780"/>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Склад комісії з питань академічної доброчесності</w:t>
      </w:r>
    </w:p>
    <w:p w:rsidR="009C4BA1" w:rsidRPr="009C4BA1" w:rsidRDefault="009C4BA1" w:rsidP="009C4BA1">
      <w:pPr>
        <w:spacing w:after="0" w:line="240" w:lineRule="auto"/>
        <w:rPr>
          <w:rFonts w:ascii="Times New Roman" w:eastAsia="Times New Roman" w:hAnsi="Times New Roman" w:cs="Times New Roman"/>
          <w:sz w:val="28"/>
          <w:szCs w:val="28"/>
        </w:rPr>
      </w:pPr>
    </w:p>
    <w:p w:rsidR="009C4BA1" w:rsidRPr="009C4BA1" w:rsidRDefault="009C4BA1" w:rsidP="009C4BA1">
      <w:pPr>
        <w:spacing w:after="0" w:line="240" w:lineRule="auto"/>
        <w:ind w:left="260"/>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1.</w:t>
      </w:r>
      <w:r w:rsidR="0006201A">
        <w:rPr>
          <w:rFonts w:ascii="Times New Roman" w:eastAsia="Times New Roman" w:hAnsi="Times New Roman" w:cs="Times New Roman"/>
          <w:sz w:val="28"/>
          <w:szCs w:val="28"/>
        </w:rPr>
        <w:t xml:space="preserve"> </w:t>
      </w:r>
      <w:r w:rsidR="00534B34">
        <w:rPr>
          <w:rFonts w:ascii="Times New Roman" w:eastAsia="Times New Roman" w:hAnsi="Times New Roman" w:cs="Times New Roman"/>
          <w:sz w:val="28"/>
          <w:szCs w:val="28"/>
        </w:rPr>
        <w:t>Олег Рогатин</w:t>
      </w:r>
      <w:r w:rsidRPr="009C4BA1">
        <w:rPr>
          <w:rFonts w:ascii="Times New Roman" w:eastAsia="Times New Roman" w:hAnsi="Times New Roman" w:cs="Times New Roman"/>
          <w:sz w:val="28"/>
          <w:szCs w:val="28"/>
        </w:rPr>
        <w:t>, заступник директора з НВР, голова комісії</w:t>
      </w:r>
    </w:p>
    <w:p w:rsidR="009C4BA1" w:rsidRPr="009C4BA1" w:rsidRDefault="009C4BA1" w:rsidP="009C4BA1">
      <w:pPr>
        <w:spacing w:after="0" w:line="240" w:lineRule="auto"/>
        <w:rPr>
          <w:rFonts w:ascii="Times New Roman" w:eastAsia="Times New Roman" w:hAnsi="Times New Roman" w:cs="Times New Roman"/>
          <w:sz w:val="28"/>
          <w:szCs w:val="28"/>
        </w:rPr>
      </w:pPr>
    </w:p>
    <w:p w:rsidR="009C4BA1" w:rsidRPr="009C4BA1" w:rsidRDefault="00534B34" w:rsidP="009C4BA1">
      <w:pPr>
        <w:numPr>
          <w:ilvl w:val="0"/>
          <w:numId w:val="20"/>
        </w:numPr>
        <w:tabs>
          <w:tab w:val="left" w:pos="540"/>
        </w:tabs>
        <w:spacing w:after="0" w:line="240" w:lineRule="auto"/>
        <w:ind w:left="540" w:hanging="27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Руслана </w:t>
      </w:r>
      <w:proofErr w:type="spellStart"/>
      <w:r>
        <w:rPr>
          <w:rFonts w:ascii="Times New Roman" w:eastAsia="Times New Roman" w:hAnsi="Times New Roman" w:cs="Times New Roman"/>
          <w:sz w:val="28"/>
          <w:szCs w:val="28"/>
        </w:rPr>
        <w:t>Процишин</w:t>
      </w:r>
      <w:proofErr w:type="spellEnd"/>
      <w:r w:rsidR="009C4BA1" w:rsidRPr="009C4BA1">
        <w:rPr>
          <w:rFonts w:ascii="Times New Roman" w:eastAsia="Times New Roman" w:hAnsi="Times New Roman" w:cs="Times New Roman"/>
          <w:sz w:val="28"/>
          <w:szCs w:val="28"/>
        </w:rPr>
        <w:t xml:space="preserve">, </w:t>
      </w:r>
      <w:r w:rsidRPr="009C4BA1">
        <w:rPr>
          <w:rFonts w:ascii="Times New Roman" w:eastAsia="Times New Roman" w:hAnsi="Times New Roman" w:cs="Times New Roman"/>
          <w:sz w:val="28"/>
          <w:szCs w:val="28"/>
        </w:rPr>
        <w:t>заступник директора з ВР</w:t>
      </w:r>
    </w:p>
    <w:p w:rsidR="009C4BA1" w:rsidRPr="009C4BA1" w:rsidRDefault="009C4BA1" w:rsidP="009C4BA1">
      <w:pPr>
        <w:spacing w:after="0" w:line="240" w:lineRule="auto"/>
        <w:rPr>
          <w:rFonts w:ascii="Times New Roman" w:eastAsia="Times New Roman" w:hAnsi="Times New Roman" w:cs="Times New Roman"/>
          <w:sz w:val="28"/>
          <w:szCs w:val="28"/>
        </w:rPr>
      </w:pPr>
    </w:p>
    <w:p w:rsidR="009C4BA1" w:rsidRPr="009C4BA1" w:rsidRDefault="00534B34" w:rsidP="009C4BA1">
      <w:pPr>
        <w:numPr>
          <w:ilvl w:val="0"/>
          <w:numId w:val="20"/>
        </w:numPr>
        <w:tabs>
          <w:tab w:val="left" w:pos="542"/>
        </w:tabs>
        <w:spacing w:after="0" w:line="240" w:lineRule="auto"/>
        <w:ind w:left="260" w:right="520" w:firstLine="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Наталія </w:t>
      </w:r>
      <w:proofErr w:type="spellStart"/>
      <w:r>
        <w:rPr>
          <w:rFonts w:ascii="Times New Roman" w:eastAsia="Times New Roman" w:hAnsi="Times New Roman" w:cs="Times New Roman"/>
          <w:sz w:val="28"/>
          <w:szCs w:val="28"/>
        </w:rPr>
        <w:t>Лехман</w:t>
      </w:r>
      <w:proofErr w:type="spellEnd"/>
      <w:r w:rsidR="009C4BA1" w:rsidRPr="009C4BA1">
        <w:rPr>
          <w:rFonts w:ascii="Times New Roman" w:eastAsia="Times New Roman" w:hAnsi="Times New Roman" w:cs="Times New Roman"/>
          <w:sz w:val="28"/>
          <w:szCs w:val="28"/>
        </w:rPr>
        <w:t xml:space="preserve">, вчитель </w:t>
      </w:r>
      <w:r>
        <w:rPr>
          <w:rFonts w:ascii="Times New Roman" w:eastAsia="Times New Roman" w:hAnsi="Times New Roman" w:cs="Times New Roman"/>
          <w:sz w:val="28"/>
          <w:szCs w:val="28"/>
        </w:rPr>
        <w:t>фізики</w:t>
      </w:r>
    </w:p>
    <w:p w:rsidR="009C4BA1" w:rsidRPr="009C4BA1" w:rsidRDefault="009C4BA1" w:rsidP="009C4BA1">
      <w:pPr>
        <w:spacing w:after="0" w:line="240" w:lineRule="auto"/>
        <w:rPr>
          <w:rFonts w:ascii="Times New Roman" w:eastAsia="Times New Roman" w:hAnsi="Times New Roman" w:cs="Times New Roman"/>
          <w:sz w:val="28"/>
          <w:szCs w:val="28"/>
        </w:rPr>
      </w:pPr>
    </w:p>
    <w:p w:rsidR="009C4BA1" w:rsidRPr="009C4BA1" w:rsidRDefault="00534B34" w:rsidP="009C4BA1">
      <w:pPr>
        <w:numPr>
          <w:ilvl w:val="0"/>
          <w:numId w:val="20"/>
        </w:numPr>
        <w:tabs>
          <w:tab w:val="left" w:pos="540"/>
        </w:tabs>
        <w:spacing w:after="0" w:line="240" w:lineRule="auto"/>
        <w:ind w:left="540" w:hanging="278"/>
        <w:rPr>
          <w:rFonts w:ascii="Times New Roman" w:eastAsia="Times New Roman" w:hAnsi="Times New Roman" w:cs="Times New Roman"/>
          <w:sz w:val="28"/>
          <w:szCs w:val="28"/>
        </w:rPr>
      </w:pPr>
      <w:r>
        <w:rPr>
          <w:rFonts w:ascii="Times New Roman" w:eastAsia="Times New Roman" w:hAnsi="Times New Roman" w:cs="Times New Roman"/>
          <w:sz w:val="28"/>
          <w:szCs w:val="28"/>
        </w:rPr>
        <w:t>Ольга Лиса</w:t>
      </w:r>
      <w:r w:rsidR="009C4BA1" w:rsidRPr="009C4BA1">
        <w:rPr>
          <w:rFonts w:ascii="Times New Roman" w:eastAsia="Times New Roman" w:hAnsi="Times New Roman" w:cs="Times New Roman"/>
          <w:sz w:val="28"/>
          <w:szCs w:val="28"/>
        </w:rPr>
        <w:t xml:space="preserve">, вчитель </w:t>
      </w:r>
      <w:r>
        <w:rPr>
          <w:rFonts w:ascii="Times New Roman" w:eastAsia="Times New Roman" w:hAnsi="Times New Roman" w:cs="Times New Roman"/>
          <w:sz w:val="28"/>
          <w:szCs w:val="28"/>
        </w:rPr>
        <w:t>хімії голова ПК школи</w:t>
      </w:r>
    </w:p>
    <w:p w:rsidR="009C4BA1" w:rsidRPr="009C4BA1" w:rsidRDefault="009C4BA1" w:rsidP="009C4BA1">
      <w:pPr>
        <w:spacing w:after="0" w:line="240" w:lineRule="auto"/>
        <w:rPr>
          <w:rFonts w:ascii="Times New Roman" w:eastAsia="Times New Roman" w:hAnsi="Times New Roman" w:cs="Times New Roman"/>
          <w:sz w:val="28"/>
          <w:szCs w:val="28"/>
        </w:rPr>
      </w:pPr>
    </w:p>
    <w:p w:rsidR="009C4BA1" w:rsidRPr="009C4BA1" w:rsidRDefault="009C4BA1" w:rsidP="009C4BA1">
      <w:pPr>
        <w:spacing w:after="0" w:line="240" w:lineRule="auto"/>
        <w:ind w:left="260"/>
        <w:rPr>
          <w:rFonts w:ascii="Times New Roman" w:eastAsia="Times New Roman" w:hAnsi="Times New Roman" w:cs="Times New Roman"/>
          <w:sz w:val="28"/>
          <w:szCs w:val="28"/>
        </w:rPr>
      </w:pPr>
      <w:r w:rsidRPr="009C4BA1">
        <w:rPr>
          <w:rFonts w:ascii="Times New Roman" w:eastAsia="Times New Roman" w:hAnsi="Times New Roman" w:cs="Times New Roman"/>
          <w:sz w:val="28"/>
          <w:szCs w:val="28"/>
        </w:rPr>
        <w:t>5.</w:t>
      </w:r>
      <w:r w:rsidR="0054224C">
        <w:rPr>
          <w:rFonts w:ascii="Times New Roman" w:eastAsia="Times New Roman" w:hAnsi="Times New Roman" w:cs="Times New Roman"/>
          <w:sz w:val="28"/>
          <w:szCs w:val="28"/>
        </w:rPr>
        <w:t xml:space="preserve"> Ольга </w:t>
      </w:r>
      <w:proofErr w:type="spellStart"/>
      <w:r w:rsidR="0054224C">
        <w:rPr>
          <w:rFonts w:ascii="Times New Roman" w:eastAsia="Times New Roman" w:hAnsi="Times New Roman" w:cs="Times New Roman"/>
          <w:sz w:val="28"/>
          <w:szCs w:val="28"/>
        </w:rPr>
        <w:t>Трисирука</w:t>
      </w:r>
      <w:proofErr w:type="spellEnd"/>
      <w:r w:rsidRPr="009C4BA1">
        <w:rPr>
          <w:rFonts w:ascii="Times New Roman" w:eastAsia="Times New Roman" w:hAnsi="Times New Roman" w:cs="Times New Roman"/>
          <w:sz w:val="28"/>
          <w:szCs w:val="28"/>
        </w:rPr>
        <w:t xml:space="preserve">, </w:t>
      </w:r>
      <w:r w:rsidR="0054224C">
        <w:rPr>
          <w:rFonts w:ascii="Times New Roman" w:eastAsia="Times New Roman" w:hAnsi="Times New Roman" w:cs="Times New Roman"/>
          <w:sz w:val="28"/>
          <w:szCs w:val="28"/>
        </w:rPr>
        <w:t>голова Ради школи</w:t>
      </w:r>
    </w:p>
    <w:p w:rsidR="009C4BA1" w:rsidRPr="009C4BA1" w:rsidRDefault="009C4BA1" w:rsidP="009C4BA1">
      <w:pPr>
        <w:spacing w:after="0" w:line="240" w:lineRule="auto"/>
        <w:rPr>
          <w:rFonts w:ascii="Times New Roman" w:eastAsia="Times New Roman" w:hAnsi="Times New Roman" w:cs="Times New Roman"/>
          <w:sz w:val="28"/>
          <w:szCs w:val="28"/>
        </w:rPr>
      </w:pPr>
    </w:p>
    <w:p w:rsidR="009C4BA1" w:rsidRPr="009C4BA1" w:rsidRDefault="0054224C" w:rsidP="009C4BA1">
      <w:pPr>
        <w:numPr>
          <w:ilvl w:val="0"/>
          <w:numId w:val="21"/>
        </w:numPr>
        <w:tabs>
          <w:tab w:val="left" w:pos="540"/>
        </w:tabs>
        <w:spacing w:after="0" w:line="240" w:lineRule="auto"/>
        <w:ind w:left="540" w:hanging="278"/>
        <w:rPr>
          <w:rFonts w:ascii="Times New Roman" w:eastAsia="Times New Roman" w:hAnsi="Times New Roman" w:cs="Times New Roman"/>
          <w:sz w:val="28"/>
          <w:szCs w:val="28"/>
        </w:rPr>
      </w:pPr>
      <w:r>
        <w:rPr>
          <w:rFonts w:ascii="Times New Roman" w:eastAsia="Times New Roman" w:hAnsi="Times New Roman" w:cs="Times New Roman"/>
          <w:sz w:val="28"/>
          <w:szCs w:val="28"/>
        </w:rPr>
        <w:t>Юлія Іванишин</w:t>
      </w:r>
      <w:r w:rsidR="009C4BA1" w:rsidRPr="009C4BA1">
        <w:rPr>
          <w:rFonts w:ascii="Times New Roman" w:eastAsia="Times New Roman" w:hAnsi="Times New Roman" w:cs="Times New Roman"/>
          <w:sz w:val="28"/>
          <w:szCs w:val="28"/>
        </w:rPr>
        <w:t>, учен</w:t>
      </w:r>
      <w:r>
        <w:rPr>
          <w:rFonts w:ascii="Times New Roman" w:eastAsia="Times New Roman" w:hAnsi="Times New Roman" w:cs="Times New Roman"/>
          <w:sz w:val="28"/>
          <w:szCs w:val="28"/>
        </w:rPr>
        <w:t xml:space="preserve">иця </w:t>
      </w:r>
      <w:r w:rsidR="009C4BA1" w:rsidRPr="009C4BA1">
        <w:rPr>
          <w:rFonts w:ascii="Times New Roman" w:eastAsia="Times New Roman" w:hAnsi="Times New Roman" w:cs="Times New Roman"/>
          <w:sz w:val="28"/>
          <w:szCs w:val="28"/>
        </w:rPr>
        <w:t>10-го класу</w:t>
      </w:r>
    </w:p>
    <w:p w:rsidR="009C4BA1" w:rsidRPr="009C4BA1" w:rsidRDefault="009C4BA1" w:rsidP="009C4BA1">
      <w:pPr>
        <w:spacing w:after="0" w:line="240" w:lineRule="auto"/>
        <w:rPr>
          <w:rFonts w:ascii="Times New Roman" w:eastAsia="Times New Roman" w:hAnsi="Times New Roman" w:cs="Times New Roman"/>
          <w:sz w:val="28"/>
          <w:szCs w:val="28"/>
        </w:rPr>
      </w:pPr>
    </w:p>
    <w:p w:rsidR="009C4BA1" w:rsidRPr="009C4BA1" w:rsidRDefault="0054224C" w:rsidP="009C4BA1">
      <w:pPr>
        <w:numPr>
          <w:ilvl w:val="0"/>
          <w:numId w:val="21"/>
        </w:numPr>
        <w:tabs>
          <w:tab w:val="left" w:pos="540"/>
        </w:tabs>
        <w:spacing w:after="0" w:line="240" w:lineRule="auto"/>
        <w:ind w:left="540" w:hanging="278"/>
        <w:rPr>
          <w:rFonts w:ascii="Times New Roman" w:eastAsia="Times New Roman" w:hAnsi="Times New Roman" w:cs="Times New Roman"/>
          <w:sz w:val="28"/>
          <w:szCs w:val="28"/>
        </w:rPr>
      </w:pPr>
      <w:r>
        <w:rPr>
          <w:rFonts w:ascii="Times New Roman" w:eastAsia="Times New Roman" w:hAnsi="Times New Roman" w:cs="Times New Roman"/>
          <w:sz w:val="28"/>
          <w:szCs w:val="28"/>
        </w:rPr>
        <w:t>Вікторія Кошіль,</w:t>
      </w:r>
      <w:r w:rsidR="009C4BA1" w:rsidRPr="009C4BA1">
        <w:rPr>
          <w:rFonts w:ascii="Times New Roman" w:eastAsia="Times New Roman" w:hAnsi="Times New Roman" w:cs="Times New Roman"/>
          <w:sz w:val="28"/>
          <w:szCs w:val="28"/>
        </w:rPr>
        <w:t xml:space="preserve"> учениця 10-го класу</w:t>
      </w:r>
    </w:p>
    <w:p w:rsidR="009C4BA1" w:rsidRDefault="009C4BA1" w:rsidP="00164B1D">
      <w:pPr>
        <w:widowControl w:val="0"/>
        <w:autoSpaceDE w:val="0"/>
        <w:autoSpaceDN w:val="0"/>
        <w:adjustRightInd w:val="0"/>
        <w:spacing w:after="0" w:line="240" w:lineRule="auto"/>
        <w:ind w:right="3827"/>
        <w:jc w:val="both"/>
        <w:rPr>
          <w:rFonts w:ascii="Times New Roman" w:eastAsia="Times New Roman" w:hAnsi="Times New Roman" w:cs="Times New Roman"/>
          <w:b/>
          <w:i/>
          <w:sz w:val="28"/>
          <w:szCs w:val="28"/>
        </w:rPr>
      </w:pPr>
    </w:p>
    <w:sectPr w:rsidR="009C4BA1" w:rsidSect="000E3AF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15F007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BD062C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220085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66EF438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40E0F76"/>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0DED726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7FDCC23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1BEFD79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41A7C4C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6B68079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51F2B8C"/>
    <w:multiLevelType w:val="hybridMultilevel"/>
    <w:tmpl w:val="E1F03A7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17E72761"/>
    <w:multiLevelType w:val="hybridMultilevel"/>
    <w:tmpl w:val="DE78474E"/>
    <w:lvl w:ilvl="0" w:tplc="9EFCBA8C">
      <w:numFmt w:val="bullet"/>
      <w:lvlText w:val="-"/>
      <w:lvlJc w:val="left"/>
      <w:pPr>
        <w:ind w:left="1440" w:hanging="360"/>
      </w:pPr>
      <w:rPr>
        <w:rFonts w:ascii="Times New Roman" w:hAnsi="Times New Roman" w:cs="Times New Roman" w:hint="default"/>
      </w:rPr>
    </w:lvl>
    <w:lvl w:ilvl="1" w:tplc="04220003">
      <w:start w:val="1"/>
      <w:numFmt w:val="bullet"/>
      <w:lvlText w:val="o"/>
      <w:lvlJc w:val="left"/>
      <w:pPr>
        <w:ind w:left="2062" w:hanging="360"/>
      </w:pPr>
      <w:rPr>
        <w:rFonts w:ascii="Courier New" w:hAnsi="Courier New" w:cs="Courier New" w:hint="default"/>
      </w:r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8" w15:restartNumberingAfterBreak="0">
    <w:nsid w:val="27C2779B"/>
    <w:multiLevelType w:val="hybridMultilevel"/>
    <w:tmpl w:val="E19A8802"/>
    <w:lvl w:ilvl="0" w:tplc="D612290A">
      <w:numFmt w:val="bullet"/>
      <w:lvlText w:val="-"/>
      <w:lvlJc w:val="left"/>
      <w:pPr>
        <w:ind w:left="1035" w:hanging="360"/>
      </w:pPr>
      <w:rPr>
        <w:rFonts w:ascii="Times New Roman" w:eastAsiaTheme="minorEastAsia" w:hAnsi="Times New Roman" w:cs="Times New Roman" w:hint="default"/>
      </w:rPr>
    </w:lvl>
    <w:lvl w:ilvl="1" w:tplc="04220003" w:tentative="1">
      <w:start w:val="1"/>
      <w:numFmt w:val="bullet"/>
      <w:lvlText w:val="o"/>
      <w:lvlJc w:val="left"/>
      <w:pPr>
        <w:ind w:left="1755" w:hanging="360"/>
      </w:pPr>
      <w:rPr>
        <w:rFonts w:ascii="Courier New" w:hAnsi="Courier New" w:cs="Courier New" w:hint="default"/>
      </w:rPr>
    </w:lvl>
    <w:lvl w:ilvl="2" w:tplc="04220005" w:tentative="1">
      <w:start w:val="1"/>
      <w:numFmt w:val="bullet"/>
      <w:lvlText w:val=""/>
      <w:lvlJc w:val="left"/>
      <w:pPr>
        <w:ind w:left="2475" w:hanging="360"/>
      </w:pPr>
      <w:rPr>
        <w:rFonts w:ascii="Wingdings" w:hAnsi="Wingdings" w:hint="default"/>
      </w:rPr>
    </w:lvl>
    <w:lvl w:ilvl="3" w:tplc="04220001" w:tentative="1">
      <w:start w:val="1"/>
      <w:numFmt w:val="bullet"/>
      <w:lvlText w:val=""/>
      <w:lvlJc w:val="left"/>
      <w:pPr>
        <w:ind w:left="3195" w:hanging="360"/>
      </w:pPr>
      <w:rPr>
        <w:rFonts w:ascii="Symbol" w:hAnsi="Symbol" w:hint="default"/>
      </w:rPr>
    </w:lvl>
    <w:lvl w:ilvl="4" w:tplc="04220003" w:tentative="1">
      <w:start w:val="1"/>
      <w:numFmt w:val="bullet"/>
      <w:lvlText w:val="o"/>
      <w:lvlJc w:val="left"/>
      <w:pPr>
        <w:ind w:left="3915" w:hanging="360"/>
      </w:pPr>
      <w:rPr>
        <w:rFonts w:ascii="Courier New" w:hAnsi="Courier New" w:cs="Courier New" w:hint="default"/>
      </w:rPr>
    </w:lvl>
    <w:lvl w:ilvl="5" w:tplc="04220005" w:tentative="1">
      <w:start w:val="1"/>
      <w:numFmt w:val="bullet"/>
      <w:lvlText w:val=""/>
      <w:lvlJc w:val="left"/>
      <w:pPr>
        <w:ind w:left="4635" w:hanging="360"/>
      </w:pPr>
      <w:rPr>
        <w:rFonts w:ascii="Wingdings" w:hAnsi="Wingdings" w:hint="default"/>
      </w:rPr>
    </w:lvl>
    <w:lvl w:ilvl="6" w:tplc="04220001" w:tentative="1">
      <w:start w:val="1"/>
      <w:numFmt w:val="bullet"/>
      <w:lvlText w:val=""/>
      <w:lvlJc w:val="left"/>
      <w:pPr>
        <w:ind w:left="5355" w:hanging="360"/>
      </w:pPr>
      <w:rPr>
        <w:rFonts w:ascii="Symbol" w:hAnsi="Symbol" w:hint="default"/>
      </w:rPr>
    </w:lvl>
    <w:lvl w:ilvl="7" w:tplc="04220003" w:tentative="1">
      <w:start w:val="1"/>
      <w:numFmt w:val="bullet"/>
      <w:lvlText w:val="o"/>
      <w:lvlJc w:val="left"/>
      <w:pPr>
        <w:ind w:left="6075" w:hanging="360"/>
      </w:pPr>
      <w:rPr>
        <w:rFonts w:ascii="Courier New" w:hAnsi="Courier New" w:cs="Courier New" w:hint="default"/>
      </w:rPr>
    </w:lvl>
    <w:lvl w:ilvl="8" w:tplc="04220005" w:tentative="1">
      <w:start w:val="1"/>
      <w:numFmt w:val="bullet"/>
      <w:lvlText w:val=""/>
      <w:lvlJc w:val="left"/>
      <w:pPr>
        <w:ind w:left="6795" w:hanging="360"/>
      </w:pPr>
      <w:rPr>
        <w:rFonts w:ascii="Wingdings" w:hAnsi="Wingdings" w:hint="default"/>
      </w:rPr>
    </w:lvl>
  </w:abstractNum>
  <w:abstractNum w:abstractNumId="19" w15:restartNumberingAfterBreak="0">
    <w:nsid w:val="2F191FEB"/>
    <w:multiLevelType w:val="hybridMultilevel"/>
    <w:tmpl w:val="54C2E9B6"/>
    <w:lvl w:ilvl="0" w:tplc="04220001">
      <w:start w:val="1"/>
      <w:numFmt w:val="bullet"/>
      <w:lvlText w:val=""/>
      <w:lvlJc w:val="left"/>
      <w:pPr>
        <w:ind w:left="1431" w:hanging="360"/>
      </w:pPr>
      <w:rPr>
        <w:rFonts w:ascii="Symbol" w:hAnsi="Symbol" w:hint="default"/>
      </w:rPr>
    </w:lvl>
    <w:lvl w:ilvl="1" w:tplc="04220003" w:tentative="1">
      <w:start w:val="1"/>
      <w:numFmt w:val="bullet"/>
      <w:lvlText w:val="o"/>
      <w:lvlJc w:val="left"/>
      <w:pPr>
        <w:ind w:left="2151" w:hanging="360"/>
      </w:pPr>
      <w:rPr>
        <w:rFonts w:ascii="Courier New" w:hAnsi="Courier New" w:cs="Courier New" w:hint="default"/>
      </w:rPr>
    </w:lvl>
    <w:lvl w:ilvl="2" w:tplc="04220005" w:tentative="1">
      <w:start w:val="1"/>
      <w:numFmt w:val="bullet"/>
      <w:lvlText w:val=""/>
      <w:lvlJc w:val="left"/>
      <w:pPr>
        <w:ind w:left="2871" w:hanging="360"/>
      </w:pPr>
      <w:rPr>
        <w:rFonts w:ascii="Wingdings" w:hAnsi="Wingdings" w:hint="default"/>
      </w:rPr>
    </w:lvl>
    <w:lvl w:ilvl="3" w:tplc="04220001" w:tentative="1">
      <w:start w:val="1"/>
      <w:numFmt w:val="bullet"/>
      <w:lvlText w:val=""/>
      <w:lvlJc w:val="left"/>
      <w:pPr>
        <w:ind w:left="3591" w:hanging="360"/>
      </w:pPr>
      <w:rPr>
        <w:rFonts w:ascii="Symbol" w:hAnsi="Symbol" w:hint="default"/>
      </w:rPr>
    </w:lvl>
    <w:lvl w:ilvl="4" w:tplc="04220003" w:tentative="1">
      <w:start w:val="1"/>
      <w:numFmt w:val="bullet"/>
      <w:lvlText w:val="o"/>
      <w:lvlJc w:val="left"/>
      <w:pPr>
        <w:ind w:left="4311" w:hanging="360"/>
      </w:pPr>
      <w:rPr>
        <w:rFonts w:ascii="Courier New" w:hAnsi="Courier New" w:cs="Courier New" w:hint="default"/>
      </w:rPr>
    </w:lvl>
    <w:lvl w:ilvl="5" w:tplc="04220005" w:tentative="1">
      <w:start w:val="1"/>
      <w:numFmt w:val="bullet"/>
      <w:lvlText w:val=""/>
      <w:lvlJc w:val="left"/>
      <w:pPr>
        <w:ind w:left="5031" w:hanging="360"/>
      </w:pPr>
      <w:rPr>
        <w:rFonts w:ascii="Wingdings" w:hAnsi="Wingdings" w:hint="default"/>
      </w:rPr>
    </w:lvl>
    <w:lvl w:ilvl="6" w:tplc="04220001" w:tentative="1">
      <w:start w:val="1"/>
      <w:numFmt w:val="bullet"/>
      <w:lvlText w:val=""/>
      <w:lvlJc w:val="left"/>
      <w:pPr>
        <w:ind w:left="5751" w:hanging="360"/>
      </w:pPr>
      <w:rPr>
        <w:rFonts w:ascii="Symbol" w:hAnsi="Symbol" w:hint="default"/>
      </w:rPr>
    </w:lvl>
    <w:lvl w:ilvl="7" w:tplc="04220003" w:tentative="1">
      <w:start w:val="1"/>
      <w:numFmt w:val="bullet"/>
      <w:lvlText w:val="o"/>
      <w:lvlJc w:val="left"/>
      <w:pPr>
        <w:ind w:left="6471" w:hanging="360"/>
      </w:pPr>
      <w:rPr>
        <w:rFonts w:ascii="Courier New" w:hAnsi="Courier New" w:cs="Courier New" w:hint="default"/>
      </w:rPr>
    </w:lvl>
    <w:lvl w:ilvl="8" w:tplc="04220005" w:tentative="1">
      <w:start w:val="1"/>
      <w:numFmt w:val="bullet"/>
      <w:lvlText w:val=""/>
      <w:lvlJc w:val="left"/>
      <w:pPr>
        <w:ind w:left="7191" w:hanging="360"/>
      </w:pPr>
      <w:rPr>
        <w:rFonts w:ascii="Wingdings" w:hAnsi="Wingdings" w:hint="default"/>
      </w:rPr>
    </w:lvl>
  </w:abstractNum>
  <w:abstractNum w:abstractNumId="20" w15:restartNumberingAfterBreak="0">
    <w:nsid w:val="3E131F4A"/>
    <w:multiLevelType w:val="hybridMultilevel"/>
    <w:tmpl w:val="6E24D3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89F7376"/>
    <w:multiLevelType w:val="hybridMultilevel"/>
    <w:tmpl w:val="9C0289D4"/>
    <w:lvl w:ilvl="0" w:tplc="0422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7AF4412C"/>
    <w:multiLevelType w:val="hybridMultilevel"/>
    <w:tmpl w:val="112661A4"/>
    <w:lvl w:ilvl="0" w:tplc="04220001">
      <w:start w:val="1"/>
      <w:numFmt w:val="bullet"/>
      <w:lvlText w:val=""/>
      <w:lvlJc w:val="left"/>
      <w:pPr>
        <w:ind w:left="1793" w:hanging="360"/>
      </w:pPr>
      <w:rPr>
        <w:rFonts w:ascii="Symbol" w:hAnsi="Symbol" w:hint="default"/>
      </w:rPr>
    </w:lvl>
    <w:lvl w:ilvl="1" w:tplc="04220003" w:tentative="1">
      <w:start w:val="1"/>
      <w:numFmt w:val="bullet"/>
      <w:lvlText w:val="o"/>
      <w:lvlJc w:val="left"/>
      <w:pPr>
        <w:ind w:left="2513" w:hanging="360"/>
      </w:pPr>
      <w:rPr>
        <w:rFonts w:ascii="Courier New" w:hAnsi="Courier New" w:cs="Courier New" w:hint="default"/>
      </w:rPr>
    </w:lvl>
    <w:lvl w:ilvl="2" w:tplc="04220005" w:tentative="1">
      <w:start w:val="1"/>
      <w:numFmt w:val="bullet"/>
      <w:lvlText w:val=""/>
      <w:lvlJc w:val="left"/>
      <w:pPr>
        <w:ind w:left="3233" w:hanging="360"/>
      </w:pPr>
      <w:rPr>
        <w:rFonts w:ascii="Wingdings" w:hAnsi="Wingdings" w:hint="default"/>
      </w:rPr>
    </w:lvl>
    <w:lvl w:ilvl="3" w:tplc="04220001" w:tentative="1">
      <w:start w:val="1"/>
      <w:numFmt w:val="bullet"/>
      <w:lvlText w:val=""/>
      <w:lvlJc w:val="left"/>
      <w:pPr>
        <w:ind w:left="3953" w:hanging="360"/>
      </w:pPr>
      <w:rPr>
        <w:rFonts w:ascii="Symbol" w:hAnsi="Symbol" w:hint="default"/>
      </w:rPr>
    </w:lvl>
    <w:lvl w:ilvl="4" w:tplc="04220003" w:tentative="1">
      <w:start w:val="1"/>
      <w:numFmt w:val="bullet"/>
      <w:lvlText w:val="o"/>
      <w:lvlJc w:val="left"/>
      <w:pPr>
        <w:ind w:left="4673" w:hanging="360"/>
      </w:pPr>
      <w:rPr>
        <w:rFonts w:ascii="Courier New" w:hAnsi="Courier New" w:cs="Courier New" w:hint="default"/>
      </w:rPr>
    </w:lvl>
    <w:lvl w:ilvl="5" w:tplc="04220005" w:tentative="1">
      <w:start w:val="1"/>
      <w:numFmt w:val="bullet"/>
      <w:lvlText w:val=""/>
      <w:lvlJc w:val="left"/>
      <w:pPr>
        <w:ind w:left="5393" w:hanging="360"/>
      </w:pPr>
      <w:rPr>
        <w:rFonts w:ascii="Wingdings" w:hAnsi="Wingdings" w:hint="default"/>
      </w:rPr>
    </w:lvl>
    <w:lvl w:ilvl="6" w:tplc="04220001" w:tentative="1">
      <w:start w:val="1"/>
      <w:numFmt w:val="bullet"/>
      <w:lvlText w:val=""/>
      <w:lvlJc w:val="left"/>
      <w:pPr>
        <w:ind w:left="6113" w:hanging="360"/>
      </w:pPr>
      <w:rPr>
        <w:rFonts w:ascii="Symbol" w:hAnsi="Symbol" w:hint="default"/>
      </w:rPr>
    </w:lvl>
    <w:lvl w:ilvl="7" w:tplc="04220003" w:tentative="1">
      <w:start w:val="1"/>
      <w:numFmt w:val="bullet"/>
      <w:lvlText w:val="o"/>
      <w:lvlJc w:val="left"/>
      <w:pPr>
        <w:ind w:left="6833" w:hanging="360"/>
      </w:pPr>
      <w:rPr>
        <w:rFonts w:ascii="Courier New" w:hAnsi="Courier New" w:cs="Courier New" w:hint="default"/>
      </w:rPr>
    </w:lvl>
    <w:lvl w:ilvl="8" w:tplc="04220005" w:tentative="1">
      <w:start w:val="1"/>
      <w:numFmt w:val="bullet"/>
      <w:lvlText w:val=""/>
      <w:lvlJc w:val="left"/>
      <w:pPr>
        <w:ind w:left="7553" w:hanging="360"/>
      </w:pPr>
      <w:rPr>
        <w:rFonts w:ascii="Wingdings" w:hAnsi="Wingdings" w:hint="default"/>
      </w:rPr>
    </w:lvl>
  </w:abstractNum>
  <w:abstractNum w:abstractNumId="23" w15:restartNumberingAfterBreak="0">
    <w:nsid w:val="7F761AC4"/>
    <w:multiLevelType w:val="hybridMultilevel"/>
    <w:tmpl w:val="FB66FE00"/>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6"/>
  </w:num>
  <w:num w:numId="4">
    <w:abstractNumId w:val="23"/>
  </w:num>
  <w:num w:numId="5">
    <w:abstractNumId w:val="20"/>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7"/>
  </w:num>
  <w:num w:numId="23">
    <w:abstractNumId w:val="21"/>
  </w:num>
  <w:num w:numId="24">
    <w:abstractNumId w:val="2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409"/>
    <w:rsid w:val="000405C3"/>
    <w:rsid w:val="00052704"/>
    <w:rsid w:val="0006201A"/>
    <w:rsid w:val="00072A67"/>
    <w:rsid w:val="00074EF7"/>
    <w:rsid w:val="000A744E"/>
    <w:rsid w:val="000B48A3"/>
    <w:rsid w:val="000E3AFE"/>
    <w:rsid w:val="000E50D1"/>
    <w:rsid w:val="000F70F6"/>
    <w:rsid w:val="00117E4F"/>
    <w:rsid w:val="001529F0"/>
    <w:rsid w:val="00156F94"/>
    <w:rsid w:val="00164B1D"/>
    <w:rsid w:val="001C6DD9"/>
    <w:rsid w:val="001D334F"/>
    <w:rsid w:val="001E212E"/>
    <w:rsid w:val="00212893"/>
    <w:rsid w:val="00242220"/>
    <w:rsid w:val="00243CCA"/>
    <w:rsid w:val="00302C72"/>
    <w:rsid w:val="0032162F"/>
    <w:rsid w:val="00322061"/>
    <w:rsid w:val="003624EC"/>
    <w:rsid w:val="003675C3"/>
    <w:rsid w:val="003C77B6"/>
    <w:rsid w:val="00420F6F"/>
    <w:rsid w:val="00453A14"/>
    <w:rsid w:val="0048710D"/>
    <w:rsid w:val="00490731"/>
    <w:rsid w:val="004A78E7"/>
    <w:rsid w:val="004B1BC0"/>
    <w:rsid w:val="00510490"/>
    <w:rsid w:val="00534B34"/>
    <w:rsid w:val="005361F4"/>
    <w:rsid w:val="0054224C"/>
    <w:rsid w:val="00574B0C"/>
    <w:rsid w:val="005901F2"/>
    <w:rsid w:val="00593A4D"/>
    <w:rsid w:val="005B4C09"/>
    <w:rsid w:val="005B5DEC"/>
    <w:rsid w:val="00610C4F"/>
    <w:rsid w:val="006276D2"/>
    <w:rsid w:val="006553BE"/>
    <w:rsid w:val="006647D4"/>
    <w:rsid w:val="00677478"/>
    <w:rsid w:val="006A08D0"/>
    <w:rsid w:val="00701E11"/>
    <w:rsid w:val="0071642E"/>
    <w:rsid w:val="007C062E"/>
    <w:rsid w:val="00833BBC"/>
    <w:rsid w:val="00836AA7"/>
    <w:rsid w:val="008B0FDB"/>
    <w:rsid w:val="008F02F9"/>
    <w:rsid w:val="00901C23"/>
    <w:rsid w:val="009047EB"/>
    <w:rsid w:val="009067B6"/>
    <w:rsid w:val="00922CB5"/>
    <w:rsid w:val="0094793E"/>
    <w:rsid w:val="00950730"/>
    <w:rsid w:val="0097132B"/>
    <w:rsid w:val="009A1648"/>
    <w:rsid w:val="009C4BA1"/>
    <w:rsid w:val="009F0338"/>
    <w:rsid w:val="009F7A94"/>
    <w:rsid w:val="00A214DB"/>
    <w:rsid w:val="00A53A27"/>
    <w:rsid w:val="00A5520B"/>
    <w:rsid w:val="00A70A7B"/>
    <w:rsid w:val="00B41D30"/>
    <w:rsid w:val="00B75ABE"/>
    <w:rsid w:val="00BA4992"/>
    <w:rsid w:val="00BD0364"/>
    <w:rsid w:val="00C57B26"/>
    <w:rsid w:val="00C71E41"/>
    <w:rsid w:val="00C7789E"/>
    <w:rsid w:val="00C90349"/>
    <w:rsid w:val="00C96439"/>
    <w:rsid w:val="00CA71C9"/>
    <w:rsid w:val="00CD03A4"/>
    <w:rsid w:val="00CE0E5C"/>
    <w:rsid w:val="00CE2774"/>
    <w:rsid w:val="00CE3786"/>
    <w:rsid w:val="00D127E0"/>
    <w:rsid w:val="00D13C5E"/>
    <w:rsid w:val="00D32B06"/>
    <w:rsid w:val="00D87FFD"/>
    <w:rsid w:val="00DA31C6"/>
    <w:rsid w:val="00DB37DB"/>
    <w:rsid w:val="00DC155E"/>
    <w:rsid w:val="00DD77FD"/>
    <w:rsid w:val="00DF4BB2"/>
    <w:rsid w:val="00E412EA"/>
    <w:rsid w:val="00E64021"/>
    <w:rsid w:val="00E944D1"/>
    <w:rsid w:val="00ED4409"/>
    <w:rsid w:val="00F72DA1"/>
    <w:rsid w:val="00F969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877112-C690-4A2E-B9F7-2DA9FAC1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409"/>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4409"/>
    <w:rPr>
      <w:color w:val="0000FF"/>
      <w:u w:val="single"/>
    </w:rPr>
  </w:style>
  <w:style w:type="paragraph" w:styleId="a4">
    <w:name w:val="List Paragraph"/>
    <w:basedOn w:val="a"/>
    <w:uiPriority w:val="34"/>
    <w:qFormat/>
    <w:rsid w:val="00ED4409"/>
    <w:pPr>
      <w:ind w:left="720"/>
      <w:contextualSpacing/>
    </w:pPr>
    <w:rPr>
      <w:rFonts w:ascii="Calibri" w:eastAsia="Calibri" w:hAnsi="Calibri" w:cs="Times New Roman"/>
      <w:lang w:val="ru-RU" w:eastAsia="en-US"/>
    </w:rPr>
  </w:style>
  <w:style w:type="paragraph" w:styleId="a5">
    <w:name w:val="Balloon Text"/>
    <w:basedOn w:val="a"/>
    <w:link w:val="a6"/>
    <w:uiPriority w:val="99"/>
    <w:semiHidden/>
    <w:unhideWhenUsed/>
    <w:rsid w:val="00ED4409"/>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ED4409"/>
    <w:rPr>
      <w:rFonts w:ascii="Tahoma" w:eastAsiaTheme="minorEastAsia" w:hAnsi="Tahoma" w:cs="Tahoma"/>
      <w:sz w:val="16"/>
      <w:szCs w:val="16"/>
      <w:lang w:eastAsia="uk-UA"/>
    </w:rPr>
  </w:style>
  <w:style w:type="table" w:styleId="a7">
    <w:name w:val="Table Grid"/>
    <w:basedOn w:val="a1"/>
    <w:uiPriority w:val="59"/>
    <w:rsid w:val="00590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5B5DEC"/>
    <w:pPr>
      <w:widowControl w:val="0"/>
      <w:autoSpaceDE w:val="0"/>
      <w:autoSpaceDN w:val="0"/>
      <w:adjustRightInd w:val="0"/>
      <w:spacing w:after="0" w:line="283" w:lineRule="exact"/>
    </w:pPr>
    <w:rPr>
      <w:rFonts w:ascii="Times New Roman" w:eastAsia="Times New Roman" w:hAnsi="Times New Roman" w:cs="Times New Roman"/>
      <w:sz w:val="24"/>
      <w:szCs w:val="24"/>
    </w:rPr>
  </w:style>
  <w:style w:type="paragraph" w:customStyle="1" w:styleId="login-buttonuser">
    <w:name w:val="login-button__user"/>
    <w:basedOn w:val="a"/>
    <w:rsid w:val="005B5D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Обычный1"/>
    <w:rsid w:val="009047EB"/>
    <w:pPr>
      <w:widowControl w:val="0"/>
      <w:snapToGrid w:val="0"/>
      <w:spacing w:after="0" w:line="278" w:lineRule="auto"/>
      <w:ind w:firstLine="280"/>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593991">
      <w:bodyDiv w:val="1"/>
      <w:marLeft w:val="0"/>
      <w:marRight w:val="0"/>
      <w:marTop w:val="0"/>
      <w:marBottom w:val="0"/>
      <w:divBdr>
        <w:top w:val="none" w:sz="0" w:space="0" w:color="auto"/>
        <w:left w:val="none" w:sz="0" w:space="0" w:color="auto"/>
        <w:bottom w:val="none" w:sz="0" w:space="0" w:color="auto"/>
        <w:right w:val="none" w:sz="0" w:space="0" w:color="auto"/>
      </w:divBdr>
    </w:div>
    <w:div w:id="835413208">
      <w:bodyDiv w:val="1"/>
      <w:marLeft w:val="0"/>
      <w:marRight w:val="0"/>
      <w:marTop w:val="0"/>
      <w:marBottom w:val="0"/>
      <w:divBdr>
        <w:top w:val="none" w:sz="0" w:space="0" w:color="auto"/>
        <w:left w:val="none" w:sz="0" w:space="0" w:color="auto"/>
        <w:bottom w:val="none" w:sz="0" w:space="0" w:color="auto"/>
        <w:right w:val="none" w:sz="0" w:space="0" w:color="auto"/>
      </w:divBdr>
    </w:div>
    <w:div w:id="143242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B0B5F6B-8770-430B-AFC1-6B2D2FC2B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6813</Words>
  <Characters>3884</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2017-09-18T03:57:00Z</cp:lastPrinted>
  <dcterms:created xsi:type="dcterms:W3CDTF">2019-11-27T12:07:00Z</dcterms:created>
  <dcterms:modified xsi:type="dcterms:W3CDTF">2021-08-31T07:41:00Z</dcterms:modified>
</cp:coreProperties>
</file>