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0C" w:rsidRPr="00696DD0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76">
        <w:rPr>
          <w:rFonts w:cs="TimesNewRomanPSMT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NewRomanPSMT"/>
          <w:sz w:val="28"/>
          <w:szCs w:val="28"/>
        </w:rPr>
        <w:t xml:space="preserve">  </w:t>
      </w:r>
      <w:r w:rsidRPr="00EB22F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BBC">
        <w:rPr>
          <w:rFonts w:cs="TimesNewRomanPSMT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Старобогородчанської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EB22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700C" w:rsidRPr="00B82012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B22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F0">
        <w:rPr>
          <w:rFonts w:ascii="Times New Roman" w:hAnsi="Times New Roman" w:cs="Times New Roman"/>
          <w:sz w:val="28"/>
          <w:szCs w:val="28"/>
        </w:rPr>
        <w:t xml:space="preserve">  січня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F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р.№ 69-04/ 2020</w:t>
      </w: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2C1DB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DF0D76">
        <w:rPr>
          <w:rFonts w:ascii="Times New Roman" w:hAnsi="Times New Roman" w:cs="Times New Roman"/>
          <w:b/>
          <w:bCs/>
          <w:sz w:val="56"/>
          <w:szCs w:val="56"/>
        </w:rPr>
        <w:t>Статут</w:t>
      </w: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>Нивочинської гімназії</w:t>
      </w: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DF0D76">
        <w:rPr>
          <w:rFonts w:ascii="Times New Roman" w:hAnsi="Times New Roman" w:cs="Times New Roman"/>
          <w:b/>
          <w:bCs/>
          <w:sz w:val="32"/>
          <w:szCs w:val="32"/>
        </w:rPr>
        <w:t>Старобогородчанської      сільської ради</w:t>
      </w: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Івано- Франківського району</w:t>
      </w: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>Івано- Франківської області</w:t>
      </w:r>
    </w:p>
    <w:p w:rsidR="00DD700C" w:rsidRPr="00DF0D76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0D76">
        <w:rPr>
          <w:rFonts w:ascii="Times New Roman" w:hAnsi="Times New Roman" w:cs="Times New Roman"/>
          <w:sz w:val="32"/>
          <w:szCs w:val="32"/>
        </w:rPr>
        <w:t>( нова редакція)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Прийнято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Радою школи  </w:t>
      </w:r>
    </w:p>
    <w:p w:rsidR="00DD700C" w:rsidRPr="00846F27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Протокол №  11 </w:t>
      </w:r>
    </w:p>
    <w:p w:rsidR="00DD700C" w:rsidRPr="00846F27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</w:t>
      </w:r>
      <w:r w:rsidRPr="00B30063">
        <w:rPr>
          <w:rFonts w:ascii="Times New Roman" w:hAnsi="Times New Roman" w:cs="Times New Roman"/>
          <w:sz w:val="28"/>
          <w:szCs w:val="28"/>
        </w:rPr>
        <w:t xml:space="preserve">  27.01</w:t>
      </w:r>
      <w:r>
        <w:rPr>
          <w:rFonts w:ascii="Times New Roman" w:hAnsi="Times New Roman" w:cs="Times New Roman"/>
          <w:sz w:val="28"/>
          <w:szCs w:val="28"/>
        </w:rPr>
        <w:t>.2021р.</w:t>
      </w:r>
    </w:p>
    <w:p w:rsidR="00DD700C" w:rsidRPr="00B30063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D700C" w:rsidRPr="00B30063" w:rsidRDefault="00DD700C" w:rsidP="00DD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1.1.Нивочинська гімназія  Старобогородчанської  сільської ради </w:t>
      </w:r>
    </w:p>
    <w:p w:rsidR="00DD700C" w:rsidRDefault="00DD700C" w:rsidP="00DD700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Івано- Франківського </w:t>
      </w:r>
      <w:r w:rsidRPr="00242B02">
        <w:rPr>
          <w:rFonts w:ascii="Times New Roman" w:hAnsi="Times New Roman"/>
          <w:sz w:val="28"/>
          <w:szCs w:val="28"/>
          <w:lang w:val="uk-UA"/>
        </w:rPr>
        <w:t xml:space="preserve"> району Івано – Франківської області</w:t>
      </w:r>
      <w:r w:rsidRPr="00242B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знаходиться у комунальній власності </w:t>
      </w:r>
      <w:r w:rsidRPr="006A3372">
        <w:rPr>
          <w:rFonts w:ascii="Times New Roman" w:hAnsi="Times New Roman"/>
          <w:sz w:val="28"/>
          <w:szCs w:val="28"/>
          <w:lang w:val="uk-UA"/>
        </w:rPr>
        <w:t>–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Старобогородча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нської сільської ради   Івано- Франківського 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 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ано-Франківської області .У 2018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назва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Нивочинський навчально-виховний комплекс</w:t>
      </w:r>
      <w:r w:rsidRPr="006A3372">
        <w:rPr>
          <w:rFonts w:ascii="Times New Roman" w:hAnsi="Times New Roman"/>
          <w:sz w:val="28"/>
          <w:szCs w:val="28"/>
          <w:lang w:val="uk-UA"/>
        </w:rPr>
        <w:t>»</w:t>
      </w:r>
      <w:r w:rsidRPr="00124D8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(загальноосвітня школа І-ІІ ступенів, дошкільний навчальний заклад)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3372">
        <w:rPr>
          <w:rFonts w:ascii="Times New Roman" w:hAnsi="Times New Roman"/>
          <w:sz w:val="28"/>
          <w:szCs w:val="28"/>
          <w:lang w:val="uk-UA"/>
        </w:rPr>
        <w:t>змінена на «</w:t>
      </w:r>
      <w:r>
        <w:rPr>
          <w:rFonts w:ascii="Times New Roman" w:hAnsi="Times New Roman"/>
          <w:sz w:val="28"/>
          <w:szCs w:val="28"/>
          <w:lang w:val="uk-UA"/>
        </w:rPr>
        <w:t>гімназію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» відповідно до розпорядження 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Старобогородчанської сільської ради об’єднаної територіальної громади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107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21. 12.2018 року.  </w:t>
      </w:r>
    </w:p>
    <w:p w:rsidR="00DD700C" w:rsidRDefault="00DD700C" w:rsidP="00DD700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5469BB">
        <w:rPr>
          <w:rFonts w:ascii="Times New Roman" w:hAnsi="Times New Roman"/>
          <w:sz w:val="28"/>
          <w:szCs w:val="28"/>
          <w:lang w:val="uk-UA"/>
        </w:rPr>
        <w:t xml:space="preserve"> бюджетною установою, має статус зак</w:t>
      </w:r>
      <w:r>
        <w:rPr>
          <w:rFonts w:ascii="Times New Roman" w:hAnsi="Times New Roman"/>
          <w:sz w:val="28"/>
          <w:szCs w:val="28"/>
          <w:lang w:val="uk-UA"/>
        </w:rPr>
        <w:t>ладу освіти, основним завданням</w:t>
      </w:r>
    </w:p>
    <w:p w:rsidR="00DD700C" w:rsidRPr="00117BEC" w:rsidRDefault="00DD700C" w:rsidP="00DD700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69BB">
        <w:rPr>
          <w:rFonts w:ascii="Times New Roman" w:hAnsi="Times New Roman"/>
          <w:sz w:val="28"/>
          <w:szCs w:val="28"/>
          <w:lang w:val="uk-UA"/>
        </w:rPr>
        <w:t>якого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9BB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ровадження освітньої діяльності відповідно до ліцензії</w:t>
      </w:r>
      <w:r w:rsidRPr="005469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(ліцензій).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1.2. З</w:t>
      </w:r>
      <w:r>
        <w:rPr>
          <w:rFonts w:ascii="Times New Roman" w:hAnsi="Times New Roman" w:cs="Times New Roman"/>
          <w:sz w:val="28"/>
          <w:szCs w:val="28"/>
        </w:rPr>
        <w:t xml:space="preserve">асновником гімназії є Старобогородчанська сільська 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Івано- Франківського району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Івано - Франківської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Засновник здійснює фінансування гімназії, його матеріально-технічне забезпечення,надає необхідні будівлі, інженерні комунікації, обладнання, землю, транспортні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засоби, організовує будівництво та ремонт приміщень, їх господарське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обслуговування, харчування та медичне обслуговування учнів.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Місцезнаходження гімназії: 77710</w:t>
      </w:r>
      <w:r w:rsidRPr="004C3B81">
        <w:rPr>
          <w:rFonts w:ascii="Times New Roman" w:hAnsi="Times New Roman" w:cs="Times New Roman"/>
          <w:sz w:val="28"/>
          <w:szCs w:val="28"/>
        </w:rPr>
        <w:t>, Івано-Франківська область,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Богородчанський  район, с.Нивочин, вул. Шевченка,141, тел.(03471) 31-4-94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1.4. Гімназія є юридичною особою, може мати самостійний баланс,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банківський рахунок, печатку,</w:t>
      </w:r>
      <w:r>
        <w:rPr>
          <w:rFonts w:ascii="Times New Roman" w:hAnsi="Times New Roman" w:cs="Times New Roman"/>
          <w:sz w:val="28"/>
          <w:szCs w:val="28"/>
        </w:rPr>
        <w:t>бланк,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штамп, ідентифікаційний код.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Повна назва: Нивочинська гімназія Старобогородчанської сільської ради Івано-Франківського району Івано-Франківської області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Скорочена назва: Нивочинська г</w:t>
      </w:r>
      <w:r w:rsidRPr="004C3B81">
        <w:rPr>
          <w:rFonts w:ascii="Times New Roman" w:hAnsi="Times New Roman" w:cs="Times New Roman"/>
          <w:sz w:val="28"/>
          <w:szCs w:val="28"/>
        </w:rPr>
        <w:t>імназія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Гімназія у своїй діяльності підпорядкована Старобогородчанській сільській раді  Івано-Франківського району Івано-Франківської області, уповноваженому органу управління освітою та керується Конституцією України,</w:t>
      </w:r>
      <w:r w:rsidRPr="0071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Законами України </w:t>
      </w:r>
      <w:r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 освіту", </w:t>
      </w:r>
      <w:r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 загальну середню освіту", </w:t>
      </w:r>
      <w:r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 повну загальну середню освіту</w:t>
      </w:r>
      <w:r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“Про дошкільну освіту” </w:t>
      </w:r>
      <w:r w:rsidRPr="00117BEC">
        <w:rPr>
          <w:rFonts w:ascii="Times New Roman" w:hAnsi="Times New Roman" w:cs="Times New Roman"/>
          <w:sz w:val="28"/>
          <w:szCs w:val="28"/>
        </w:rPr>
        <w:t>"Про місцеве самоврядування в Україні"</w:t>
      </w:r>
      <w:r w:rsidRPr="00117BE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 xml:space="preserve"> іншими   законодавчими   і   нормативно</w:t>
      </w:r>
      <w:r w:rsidRPr="001F5143">
        <w:rPr>
          <w:rFonts w:ascii="Times New Roman" w:hAnsi="Times New Roman" w:cs="Times New Roman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>правовими   актами,   рішеннями Старобо</w:t>
      </w:r>
      <w:r>
        <w:rPr>
          <w:rFonts w:ascii="Times New Roman" w:hAnsi="Times New Roman" w:cs="Times New Roman"/>
          <w:sz w:val="28"/>
          <w:szCs w:val="28"/>
        </w:rPr>
        <w:t xml:space="preserve">городчанської сільської ради </w:t>
      </w:r>
      <w:r w:rsidRPr="00117BEC">
        <w:rPr>
          <w:rFonts w:ascii="Times New Roman" w:hAnsi="Times New Roman" w:cs="Times New Roman"/>
          <w:sz w:val="28"/>
          <w:szCs w:val="28"/>
        </w:rPr>
        <w:t xml:space="preserve"> та цим Статутом.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Гімназія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забезпечує здобуття </w:t>
      </w:r>
      <w:r>
        <w:rPr>
          <w:rFonts w:ascii="Times New Roman" w:hAnsi="Times New Roman" w:cs="Times New Roman"/>
          <w:sz w:val="28"/>
          <w:szCs w:val="28"/>
        </w:rPr>
        <w:t xml:space="preserve"> дошкільної,початкової та базової </w:t>
      </w:r>
      <w:r w:rsidRPr="004C3B81">
        <w:rPr>
          <w:rFonts w:ascii="Times New Roman" w:hAnsi="Times New Roman" w:cs="Times New Roman"/>
          <w:sz w:val="28"/>
          <w:szCs w:val="28"/>
        </w:rPr>
        <w:t>середньої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. Має у своєму складі : заклад дошкільної освіти та заклад освіти І-ІІ ступеня.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Може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договірних засадах об’єднуватися з іншими юридичними особами, створюючи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освітні, освітньо-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наукові, наукові, освітньо-виробничі та інші об’єднання, кожен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учасників якого зберігає статус юридичної особи. Зміни до Статуту розробляються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керівником гімназії та затверджуються рішенням засновника. Статут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викладається у новій редакції.</w:t>
      </w:r>
    </w:p>
    <w:p w:rsidR="00DD700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Дошкільний освітній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заклад забезпечує</w:t>
      </w:r>
      <w:r>
        <w:rPr>
          <w:rFonts w:ascii="Times New Roman" w:hAnsi="Times New Roman" w:cs="Times New Roman"/>
          <w:sz w:val="28"/>
          <w:szCs w:val="28"/>
        </w:rPr>
        <w:t xml:space="preserve"> цілісний розвиток дитини,її фізичних,інтелектуальних і творчих здібностей шляхом виховання,навчання, соціалізації та формування необхідних життєвих навичок. Дошкільна освіта</w:t>
      </w:r>
      <w:r w:rsidRPr="00117BEC">
        <w:rPr>
          <w:rFonts w:ascii="Times New Roman" w:hAnsi="Times New Roman" w:cs="Times New Roman"/>
          <w:sz w:val="28"/>
          <w:szCs w:val="28"/>
        </w:rPr>
        <w:t xml:space="preserve"> дітей віком від 3</w:t>
      </w:r>
      <w:r>
        <w:rPr>
          <w:rFonts w:ascii="Times New Roman" w:hAnsi="Times New Roman" w:cs="Times New Roman"/>
          <w:sz w:val="28"/>
          <w:szCs w:val="28"/>
        </w:rPr>
        <w:t xml:space="preserve"> до 6</w:t>
      </w:r>
      <w:r w:rsidRPr="00117BEC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Pr="00117BEC">
        <w:rPr>
          <w:rFonts w:ascii="Times New Roman" w:hAnsi="Times New Roman" w:cs="Times New Roman"/>
          <w:sz w:val="28"/>
          <w:szCs w:val="28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</w:rPr>
        <w:t xml:space="preserve">но до вимог стандарту </w:t>
      </w:r>
      <w:r w:rsidRPr="00117BEC">
        <w:rPr>
          <w:rFonts w:ascii="Times New Roman" w:hAnsi="Times New Roman" w:cs="Times New Roman"/>
          <w:sz w:val="28"/>
          <w:szCs w:val="28"/>
        </w:rPr>
        <w:lastRenderedPageBreak/>
        <w:t xml:space="preserve">дошкільної освіти. </w:t>
      </w:r>
      <w:r>
        <w:rPr>
          <w:rFonts w:ascii="Times New Roman" w:hAnsi="Times New Roman" w:cs="Times New Roman"/>
          <w:sz w:val="28"/>
          <w:szCs w:val="28"/>
        </w:rPr>
        <w:t>Повна загальна с</w:t>
      </w:r>
      <w:r w:rsidRPr="00117BEC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>ня освіта забезпечує всебічний розвиток , виховання і соціалізацію особистості, яка здатна до життя в суспільстві та цивілізованої взаємодії з природою, самовдосконалюється і навчається впродовж життя.</w:t>
      </w:r>
      <w:r w:rsidRPr="0011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0C" w:rsidRPr="00117BEC" w:rsidRDefault="00DD700C" w:rsidP="00DD70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>1.8. Дошкільна група комплектується відповідно до нормативів наповнюваності, санітарно-гігієнічних норм і правил утриман</w:t>
      </w:r>
      <w:r>
        <w:rPr>
          <w:rFonts w:ascii="Times New Roman" w:hAnsi="Times New Roman" w:cs="Times New Roman"/>
          <w:sz w:val="28"/>
          <w:szCs w:val="28"/>
        </w:rPr>
        <w:t xml:space="preserve">ня дітей у дошкільних освітніх 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закладах з урахуванням побажань батьків або осіб, які їх замінюють.</w:t>
      </w:r>
    </w:p>
    <w:p w:rsidR="00DD700C" w:rsidRDefault="00DD700C" w:rsidP="00DD700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ab/>
        <w:t>1.9.</w:t>
      </w:r>
      <w:r>
        <w:rPr>
          <w:rFonts w:ascii="Times New Roman" w:hAnsi="Times New Roman" w:cs="Times New Roman"/>
          <w:sz w:val="28"/>
          <w:szCs w:val="28"/>
        </w:rPr>
        <w:t>Класи в гімназії</w:t>
      </w:r>
      <w:r w:rsidRPr="00117BEC">
        <w:rPr>
          <w:rFonts w:ascii="Times New Roman" w:hAnsi="Times New Roman" w:cs="Times New Roman"/>
          <w:sz w:val="28"/>
          <w:szCs w:val="28"/>
        </w:rPr>
        <w:t xml:space="preserve"> формуються за погодженням з відділом освіти,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 захисту,</w:t>
      </w:r>
      <w:r w:rsidRPr="00117BEC">
        <w:rPr>
          <w:rFonts w:ascii="Times New Roman" w:hAnsi="Times New Roman" w:cs="Times New Roman"/>
          <w:sz w:val="28"/>
          <w:szCs w:val="28"/>
        </w:rPr>
        <w:t xml:space="preserve"> 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>молоді та спорту Старобо</w:t>
      </w:r>
      <w:r>
        <w:rPr>
          <w:rFonts w:ascii="Times New Roman" w:hAnsi="Times New Roman" w:cs="Times New Roman"/>
          <w:sz w:val="28"/>
          <w:szCs w:val="28"/>
        </w:rPr>
        <w:t xml:space="preserve">городчанської сільської ради 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</w:t>
      </w:r>
      <w:r>
        <w:rPr>
          <w:rFonts w:ascii="Times New Roman" w:hAnsi="Times New Roman" w:cs="Times New Roman"/>
          <w:sz w:val="28"/>
          <w:szCs w:val="28"/>
        </w:rPr>
        <w:t>я здійснення освітнього</w:t>
      </w:r>
      <w:r w:rsidRPr="00117BEC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DD700C" w:rsidRDefault="00DD700C" w:rsidP="00DD700C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2.  </w:t>
      </w:r>
      <w:r w:rsidRPr="004D6BA1">
        <w:rPr>
          <w:rFonts w:ascii="Times New Roman" w:hAnsi="Times New Roman" w:cs="Times New Roman"/>
          <w:b/>
          <w:sz w:val="28"/>
          <w:szCs w:val="28"/>
        </w:rPr>
        <w:t>Мета та предмет діяльності закладу.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Головною метою гімназії є забезпечення реалізації права громадян на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здобуття базової загальної середньої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C3B81">
        <w:rPr>
          <w:rFonts w:ascii="Times New Roman" w:hAnsi="Times New Roman" w:cs="Times New Roman"/>
          <w:sz w:val="28"/>
          <w:szCs w:val="28"/>
        </w:rPr>
        <w:t>. Головними завданнями гімназії є: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громадянина 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формування особистості здобувача освіти, розвиток його здібностей і обдарувань,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наукового світогляду;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виконання вимог Державних стандартів загальної середньої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підготовка здобувачів освіти до подальшої освіти і трудової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в здобувачів освіти поваги до Конституції України, державних символів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прав і свобод людини і громадянина, почуття власної гідності,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відповідальності перед законом за свої дії, свідомого ставлення до обов'язків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людини і громадянина;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реалізації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права здобувачів освіти на вільне формування політичних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світоглядних переконань;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шанобливого ставлення до родини, поваги до народних традицій 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звичаїв, державної мови, мов національних меншин та рідної мови, національних</w:t>
      </w:r>
      <w:r>
        <w:rPr>
          <w:rFonts w:ascii="Times New Roman" w:hAnsi="Times New Roman" w:cs="Times New Roman"/>
          <w:sz w:val="28"/>
          <w:szCs w:val="28"/>
        </w:rPr>
        <w:t xml:space="preserve"> цінностей у</w:t>
      </w:r>
      <w:r w:rsidRPr="004C3B81">
        <w:rPr>
          <w:rFonts w:ascii="Times New Roman" w:hAnsi="Times New Roman" w:cs="Times New Roman"/>
          <w:sz w:val="28"/>
          <w:szCs w:val="28"/>
        </w:rPr>
        <w:t>країнського народу та інших народів і націй;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свідомого ставлення до свого здоров'я та здоров'я інших громадян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найвищої соціальної цінності, формування гігієнічних навичок і засад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збереження і зміцнення фізичного та психічного здоров'я 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соціального захисту здобувачів освіти, сприяння встановлення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рівного доступу до повноцінн</w:t>
      </w:r>
      <w:r>
        <w:rPr>
          <w:rFonts w:ascii="Times New Roman" w:hAnsi="Times New Roman" w:cs="Times New Roman"/>
          <w:sz w:val="28"/>
          <w:szCs w:val="28"/>
        </w:rPr>
        <w:t xml:space="preserve">ої освіти різних категорій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здобувачів освіти відповідно до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індивідуальних нахилів, потреб, інтересів;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реалізація права осіб з особливими освітніми потребами на здобуття загальної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середньої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створення передумов для соціальної адаптації, подальшої інтеграції в суспільство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формування і розвиток соціально зрілої, творчої особистості з усвідомленою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громадянською позицією, почуттям національної самосвідомості.</w:t>
      </w:r>
    </w:p>
    <w:p w:rsidR="00DD700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D7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Заклад освіти здійснює освітню діяльність одночасно на різних рівнях освіти та за різними видами освіти.</w:t>
      </w:r>
    </w:p>
    <w:p w:rsidR="00DD700C" w:rsidRPr="004C3B81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C3B81">
        <w:rPr>
          <w:rFonts w:ascii="Times New Roman" w:hAnsi="Times New Roman" w:cs="Times New Roman"/>
          <w:sz w:val="28"/>
          <w:szCs w:val="28"/>
        </w:rPr>
        <w:t>. Гімназія у своїй діяльності керується Конституцією України,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 «Про освіту», «Про загальну середню</w:t>
      </w:r>
      <w:r>
        <w:rPr>
          <w:rFonts w:ascii="Times New Roman" w:hAnsi="Times New Roman" w:cs="Times New Roman"/>
          <w:sz w:val="28"/>
          <w:szCs w:val="28"/>
        </w:rPr>
        <w:t xml:space="preserve"> освіту», </w:t>
      </w:r>
      <w:r w:rsidRPr="004C3B81">
        <w:rPr>
          <w:rFonts w:ascii="Times New Roman" w:hAnsi="Times New Roman" w:cs="Times New Roman"/>
          <w:sz w:val="28"/>
          <w:szCs w:val="28"/>
        </w:rPr>
        <w:t>іншими актами законодавства у сфері освіти і науки та міжнародних договорів</w:t>
      </w:r>
      <w:r>
        <w:rPr>
          <w:rFonts w:ascii="Times New Roman" w:hAnsi="Times New Roman" w:cs="Times New Roman"/>
          <w:sz w:val="28"/>
          <w:szCs w:val="28"/>
        </w:rPr>
        <w:t xml:space="preserve"> України, рішеннями</w:t>
      </w:r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Старобогородчанської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, відділу освіти соціального захисту населення, культури, молоді та спорту та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C3B81">
        <w:rPr>
          <w:rFonts w:ascii="Times New Roman" w:hAnsi="Times New Roman" w:cs="Times New Roman"/>
          <w:sz w:val="28"/>
          <w:szCs w:val="28"/>
        </w:rPr>
        <w:t>. Гімназія самостійно приймає рішення та здійснює освітню діяльність 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межах автономії, обсяг якої визначається Законом України «Про освіту»,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відповідними  нормативними документами </w:t>
      </w:r>
      <w:r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C3B81">
        <w:rPr>
          <w:rFonts w:ascii="Times New Roman" w:hAnsi="Times New Roman" w:cs="Times New Roman"/>
          <w:sz w:val="28"/>
          <w:szCs w:val="28"/>
        </w:rPr>
        <w:t>. Гімназія несе відповідальність перед здобувачами освіти, територіальною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громадою, суспільством і державою за: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договірних зобов'язань з іншими суб'єктами освітньої,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виробничої, наукової діяльності, у тому числі зобов'язань за міжнародними угодами;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фінансової дисципліни;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прозорість, інформаційну відкритість 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C3B81">
        <w:rPr>
          <w:rFonts w:ascii="Times New Roman" w:hAnsi="Times New Roman" w:cs="Times New Roman"/>
          <w:sz w:val="28"/>
          <w:szCs w:val="28"/>
        </w:rPr>
        <w:t>. Мовою навчання і виховання у гімназії є державна мова.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C3B81">
        <w:rPr>
          <w:rFonts w:ascii="Times New Roman" w:hAnsi="Times New Roman" w:cs="Times New Roman"/>
          <w:sz w:val="28"/>
          <w:szCs w:val="28"/>
        </w:rPr>
        <w:t>. Автономія гімназії визначається його правом: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в установленому порядку в моніторингу якості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в установленому порядку громадську акредитацію закладу;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визначати форми, методи і засоби організації освітнього 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формувати освітню програму;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основі освітньої програми розробляти навчальний план, в тому числі 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 розробляти і впроваджувати експериментальні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індивідуальні навчальні плани;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планувати власну діяльність та формувати стратегію розвитку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спільно з вищими навчальними закладами, науково-дослідними інститутами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центрами проводити науково-дослідну, експериментальну, пошукову роботу, що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суперечить законодавству 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використовувати різні форми морального стимулювання та матеріального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заохочення до педагогічних працівників, здобувачів освіти, інших учасників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 у порядку визначеному чинним законодавством;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правах оперативного управління розпоряджатися рухомим і нерухомим майном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згідно з законодавством України та цим Статутом;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отримувати кошти і матеріальні цінності від органів виконавчої влади, органів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місцевого самовряду</w:t>
      </w:r>
      <w:r>
        <w:rPr>
          <w:rFonts w:ascii="Times New Roman" w:hAnsi="Times New Roman" w:cs="Times New Roman"/>
          <w:sz w:val="28"/>
          <w:szCs w:val="28"/>
        </w:rPr>
        <w:t>вання, об’єднаної територіальної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3B81">
        <w:rPr>
          <w:rFonts w:ascii="Times New Roman" w:hAnsi="Times New Roman" w:cs="Times New Roman"/>
          <w:sz w:val="28"/>
          <w:szCs w:val="28"/>
        </w:rPr>
        <w:t>, юридичних 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фізичних осіб;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залишати у своєму розпорядженні і використовувати власні надходження 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визначеному законодавством 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розвивати власну матеріально-технічну базу та соціальну базу (спортивно-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оздоровчих, лікувально-профілактичних і культурних підрозділів);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впроваджувати експериментальні програми;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забезпечувати добір і розстановку кадрів;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відповідно до власного Статуту утворювати, реорганізовувати та ліквідовувати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структурні підрозділи;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встановлювати правила  внутрішнього розпорядку гімназії для всіх учасників освітнього 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встановлювати власну символіку та атрибути, форму дл</w:t>
      </w:r>
      <w:r>
        <w:rPr>
          <w:rFonts w:ascii="Times New Roman" w:hAnsi="Times New Roman" w:cs="Times New Roman"/>
          <w:sz w:val="28"/>
          <w:szCs w:val="28"/>
        </w:rPr>
        <w:t>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користуватись пільгами, передбаченими державою;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міжнародних організацій, асоціацій і рухів у проведенні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3B81">
        <w:rPr>
          <w:rFonts w:ascii="Times New Roman" w:hAnsi="Times New Roman" w:cs="Times New Roman"/>
          <w:sz w:val="28"/>
          <w:szCs w:val="28"/>
        </w:rPr>
        <w:t>ауково</w:t>
      </w:r>
      <w:r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- дослідницької, експериментальної, пошукової, просвітницької роботи;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дії, що не суперечать чинному законодавству.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C3B81">
        <w:rPr>
          <w:rFonts w:ascii="Times New Roman" w:hAnsi="Times New Roman" w:cs="Times New Roman"/>
          <w:sz w:val="28"/>
          <w:szCs w:val="28"/>
        </w:rPr>
        <w:t>. Гімназія зобов’язана: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реалізовувати положення Конституції України, Законів України «Про освіту»,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освіту», інших нормативно-правових актів у галузі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освітню діяльність на підставі ліцензії, отриманої у встановленому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законодавством порядку;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задовільняти потреби громадян, що проживають на території обслуговування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 здобутті базової загальної середньої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 потреби створювати інклюзивні та/або спеціальні групи і класи для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єдність навчання та виховання;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створювати власну науково-методичну і матеріально-технічну базу;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плановий інституційний аудит у терміни та в порядку визначеним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відповідним  законодавством 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відповідність рівня загальної середньої освіти Державним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стандартам загальної середньої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охороняти життя і здоров’я здобувачів освіти, педагогічних та інших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додержуватись фінансової дисципліни, зберігати матеріальну базу;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видачу здобувачам освіти документів про освіту встановленого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зразка;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повноваження делеговані з</w:t>
      </w:r>
      <w:r>
        <w:rPr>
          <w:rFonts w:ascii="Times New Roman" w:hAnsi="Times New Roman" w:cs="Times New Roman"/>
          <w:sz w:val="28"/>
          <w:szCs w:val="28"/>
        </w:rPr>
        <w:t>асновником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A7DA9">
        <w:rPr>
          <w:sz w:val="28"/>
          <w:szCs w:val="28"/>
        </w:rPr>
        <w:t>. Принципами освітньої діяльності закладу є: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людиноцентризм;</w:t>
      </w:r>
    </w:p>
    <w:p w:rsidR="00DD700C" w:rsidRPr="007A7DA9" w:rsidRDefault="00DD700C" w:rsidP="00DD700C">
      <w:pPr>
        <w:pStyle w:val="a3"/>
        <w:numPr>
          <w:ilvl w:val="3"/>
          <w:numId w:val="6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якості освіти та якості освітньої діяльності;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розвиток інклюзивного освітнього середовища з врахуванням доступності і наближеності до місця проживання осіб з особливими освітніми потребами;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науковий характер освіти;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lastRenderedPageBreak/>
        <w:t>різноманітність освіти;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цілісність і наступність системи освіти;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прозорість і публічність прийняття та виконання управлінських рішень;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відповідальність і підзвітність закладу перед суспільством;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з ринком праці;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свобода у виборі видів, форм і темпу здобуття освіти, освітньої програми,  інших суб’єктів освітньої діяльності;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доброчесність;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свобода;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академічна, кадрова та організаційна автономія закладу у межах, визначених законом;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гуманізм;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демократизм;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єдність навчання, виховання та розвитку;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усвідомленої потреби в дотриманні Конституції та законів України, нетерпимості до їх порушення;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громадянської культури та культури демократії;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невтручання політичних партій в освітній процес;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управління;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партнерство;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сприяння навчанню впродовж життя;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у міжнародний освітній та науковий простір;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нетерпимість до проявів корупції та хабарництва;</w:t>
      </w:r>
    </w:p>
    <w:p w:rsidR="00DD700C" w:rsidRPr="007A7DA9" w:rsidRDefault="00DD700C" w:rsidP="00DD70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доступність для кожного громадянина всіх форм і типів освітніх послуг, що надаються державою.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13C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створюватись та функціонувати: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C3B81">
        <w:rPr>
          <w:rFonts w:ascii="Times New Roman" w:hAnsi="Times New Roman" w:cs="Times New Roman"/>
          <w:sz w:val="28"/>
          <w:szCs w:val="28"/>
        </w:rPr>
        <w:t>методичні об’єднання педагогічних працівників:</w:t>
      </w:r>
    </w:p>
    <w:p w:rsidR="00DD700C" w:rsidRPr="00F541DD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4C3B81">
        <w:rPr>
          <w:rFonts w:ascii="Times New Roman" w:hAnsi="Times New Roman" w:cs="Times New Roman"/>
          <w:sz w:val="28"/>
          <w:szCs w:val="28"/>
        </w:rPr>
        <w:t xml:space="preserve"> інші </w:t>
      </w:r>
      <w:r>
        <w:rPr>
          <w:rFonts w:ascii="Times New Roman" w:hAnsi="Times New Roman" w:cs="Times New Roman"/>
          <w:sz w:val="28"/>
          <w:szCs w:val="28"/>
        </w:rPr>
        <w:t xml:space="preserve"> форми у разі потреби 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або якщо це передбачено чинним законодавство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1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психологічна служба;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4C3B81">
        <w:rPr>
          <w:rFonts w:ascii="Times New Roman" w:hAnsi="Times New Roman" w:cs="Times New Roman"/>
          <w:sz w:val="28"/>
          <w:szCs w:val="28"/>
        </w:rPr>
        <w:t>. Медичне обслуговування здобувачів освіти здійснюється медичними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працівниками, які входять до штату закладу освіти або штату закладів охорони</w:t>
      </w:r>
    </w:p>
    <w:p w:rsidR="00DD700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 xml:space="preserve">здоров’я у порядку, встановленому Кабінетом Міністрів України. </w:t>
      </w:r>
    </w:p>
    <w:p w:rsidR="00DD700C" w:rsidRPr="001D7283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lastRenderedPageBreak/>
        <w:t>Заклад забезпечує безпечні та нешкідливі умови навчання, режим роботи, умови для фізичного розвитку та зміцнення здоров'я, формує гігієнічні навички та засади здорового способу життя здобувачів освіти.</w:t>
      </w:r>
    </w:p>
    <w:p w:rsidR="00DD700C" w:rsidRPr="001D7283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>Заклади охо</w:t>
      </w:r>
      <w:r>
        <w:rPr>
          <w:rFonts w:ascii="Times New Roman" w:hAnsi="Times New Roman" w:cs="Times New Roman"/>
          <w:sz w:val="28"/>
          <w:szCs w:val="28"/>
        </w:rPr>
        <w:t>рони здоров'я разом з органами відділу освіти</w:t>
      </w:r>
      <w:r w:rsidRPr="001D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культури,молоді та спорту</w:t>
      </w:r>
      <w:r w:rsidRPr="001D7283">
        <w:rPr>
          <w:rFonts w:ascii="Times New Roman" w:hAnsi="Times New Roman" w:cs="Times New Roman"/>
          <w:sz w:val="28"/>
          <w:szCs w:val="28"/>
        </w:rPr>
        <w:t xml:space="preserve"> щорічно забезпечують безоплатний медичний огляд здобувачів освіти, моніторинг і корекцію стану здоров'я, проведення лікувально-профілактичних заходів у закладі.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харчування здобувачів освіти у закладі, додержання в ньому вимог санітарно-гігієнічних і санітарно-протиепідемічних правил і норм покладається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1D7283">
        <w:rPr>
          <w:rFonts w:ascii="Times New Roman" w:hAnsi="Times New Roman" w:cs="Times New Roman"/>
          <w:sz w:val="28"/>
          <w:szCs w:val="28"/>
        </w:rPr>
        <w:t xml:space="preserve"> освіти,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 </w:t>
      </w:r>
      <w:r w:rsidRPr="001D7283">
        <w:rPr>
          <w:rFonts w:ascii="Times New Roman" w:hAnsi="Times New Roman" w:cs="Times New Roman"/>
          <w:sz w:val="28"/>
          <w:szCs w:val="28"/>
        </w:rPr>
        <w:t>молоді та спорту та керівника закладу. Норми та порядок організації харчування здобувачів освіти у закладі встановлюються Кабінетом Міністрів України</w:t>
      </w:r>
    </w:p>
    <w:p w:rsidR="00DD700C" w:rsidRPr="00096970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96970">
        <w:rPr>
          <w:rFonts w:ascii="Times New Roman" w:hAnsi="Times New Roman" w:cs="Times New Roman"/>
          <w:sz w:val="28"/>
          <w:szCs w:val="28"/>
        </w:rPr>
        <w:t>. Здобувачам освіти закладу може подаватися додатково соціальна і матеріальна допомога за рахунок коштів центральних органів виконавчої влади та місцевих бюджетів, коштів юридичних і фізичних осіб України та громадян, які проживають за її межами, а також коштів фонду загальнообов'язкового навчання та за рахунок інших надходжень.</w:t>
      </w:r>
    </w:p>
    <w:p w:rsidR="00DD700C" w:rsidRPr="00096970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Старобогородчанська сільська рада </w:t>
      </w:r>
      <w:r w:rsidRPr="00096970">
        <w:rPr>
          <w:rFonts w:ascii="Times New Roman" w:hAnsi="Times New Roman" w:cs="Times New Roman"/>
          <w:sz w:val="28"/>
          <w:szCs w:val="28"/>
        </w:rPr>
        <w:t>(засновник) може забезпечувати пільговий проїзд здобувачів освіти, вихованців до місця навчання і додому у порядку та розмірах, визначених органами місцевого самоврядування та передбачати на це відповідні видатки з місцевого бюджету.</w:t>
      </w:r>
    </w:p>
    <w:p w:rsidR="00DD700C" w:rsidRPr="00096970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Старобогородчанська сільська рада</w:t>
      </w: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(засновник)  забезпечує</w:t>
      </w:r>
      <w:r w:rsidRPr="00096970">
        <w:rPr>
          <w:rFonts w:ascii="Times New Roman" w:hAnsi="Times New Roman" w:cs="Times New Roman"/>
          <w:sz w:val="28"/>
          <w:szCs w:val="28"/>
        </w:rPr>
        <w:t xml:space="preserve"> безкоштовним харчуванням дітей-сиріт, дітей, позбавлених батьківського піклування, дітей з особливими освітніми потребами, які навчаються у інклюзивних класах, та здобувачів освіти 1-4 класів із сімей, які отримують допомогу відповідно до Закону України "Про державну соціальну допомогу малозабезпеченим сім’ям". 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C3B81">
        <w:rPr>
          <w:rFonts w:ascii="Times New Roman" w:hAnsi="Times New Roman" w:cs="Times New Roman"/>
          <w:sz w:val="28"/>
          <w:szCs w:val="28"/>
        </w:rPr>
        <w:t>. Взаємовідносини гімназії з юридичними і фізичними особами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угодами, що укладені між ними.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Організація освітнього процесу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.1. Гімназія проводить свою діяльність на рівні дошкільної, початкової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ової загальної середньої освіти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умови наявності відповідної ліцензії, виданої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.2. Гімназія планує свою роботу самостійно, відповідно до перспективного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річного планів. Плани роботи затверджуються педагогічною радою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.3. Освітній процес у гімназії здійснюється відповідно до освітньої (освітніх)</w:t>
      </w:r>
    </w:p>
    <w:p w:rsidR="00DD700C" w:rsidRPr="002C1DB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програми (програм), розроблених та затверджених відповідно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визначеного Законом Укра</w:t>
      </w:r>
      <w:r>
        <w:rPr>
          <w:rFonts w:ascii="Times New Roman" w:hAnsi="Times New Roman" w:cs="Times New Roman"/>
          <w:sz w:val="28"/>
          <w:szCs w:val="28"/>
        </w:rPr>
        <w:t xml:space="preserve">їни «Про освіту» та відповідними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законами. Освітня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програма схвалюється педагогічною радою гімназії та затверджується керівником.</w:t>
      </w:r>
      <w:r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 основі освітньої програми гімназія складає та затверджує навчальний план, що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конкретизує організацію освітнього процесу.</w:t>
      </w:r>
    </w:p>
    <w:p w:rsidR="00DD700C" w:rsidRPr="002C1DB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.4. Гімназія забезпечує відповідність рівня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Державним стандартам освіти, єдність навчання і виховання.</w:t>
      </w:r>
    </w:p>
    <w:p w:rsidR="00DD700C" w:rsidRPr="002C1DB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.5. Гімназія працює за навчальними програмами, підручниками, посібниками,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що мають відповідний гриф Міністерства освіти і науки України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МОН</w:t>
      </w:r>
      <w:r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України), і забезпечує виконання освітніх зав</w:t>
      </w:r>
      <w:r>
        <w:rPr>
          <w:rFonts w:ascii="Times New Roman" w:hAnsi="Times New Roman" w:cs="Times New Roman"/>
          <w:sz w:val="28"/>
          <w:szCs w:val="28"/>
        </w:rPr>
        <w:t xml:space="preserve">дань на кожному  рівні освіти </w:t>
      </w:r>
      <w:r w:rsidRPr="004C3B81">
        <w:rPr>
          <w:rFonts w:ascii="Times New Roman" w:hAnsi="Times New Roman" w:cs="Times New Roman"/>
          <w:sz w:val="28"/>
          <w:szCs w:val="28"/>
        </w:rPr>
        <w:t>відповідно до вікових особливостей та природних здібностей дітей.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.6. Гімназія обирає форми, засоби і методи навчання та виховання відповідно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 Закону України «Про загальну середню освіту» та цього Статуту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специфіки, профілю та інших особливостей організації освітнього процесу.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.7. Гімназія здійснює освітній процес за денною формою навчання.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.8. Освітній процес у гімназії може здійснюватися за груповою,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індивідуальною (екстернат, сімейна (домашня), педагогічний патронаж) 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навчання, за потреби організовується інклюзивне навчання.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.9. Класи у гімназії формуються за погодженням із засновником або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з питань освіти згідно з нормативами їх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наповнюваності, встановленими законодавством, з урахуванням наявності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приміщень, що відповідають санітарно-гігієнічним вимогам для здійснення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відповідно до кількості поданих заяв про зарахування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.10. Поділ класів на групи для вивчення окремих предметів у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згідно з нормативами, встановленими МОН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 У гімназії для здобувачів освіти 1-4 класів за бажанням їх батьків або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осіб, які їх замінюють, створюються групи продовженого дня. Зарахування до 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продовженого дня і відрахування здобувачів освіти із них здійснюється наказом</w:t>
      </w:r>
      <w:r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на підставі заяв батьків та осіб, які їх замінюють.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.11.1. Група продовженого дня може комплектуватися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C3B81">
        <w:rPr>
          <w:rFonts w:ascii="Times New Roman" w:hAnsi="Times New Roman" w:cs="Times New Roman"/>
          <w:sz w:val="28"/>
          <w:szCs w:val="28"/>
        </w:rPr>
        <w:t>з здобувачів освіти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одного або кількох класів, але не більше як чотирьох вікових груп. Режим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групи продовженого дня розробляється відповідно до Державних санітарних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норм улаштування, утримання закладів освіти та організації освітнього процесу,ухвалюється педагогічною р</w:t>
      </w:r>
      <w:r>
        <w:rPr>
          <w:rFonts w:ascii="Times New Roman" w:hAnsi="Times New Roman" w:cs="Times New Roman"/>
          <w:sz w:val="28"/>
          <w:szCs w:val="28"/>
        </w:rPr>
        <w:t>адою і затверджується 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.11.2. Тривалість перебування здобувачів освіти у групі продовженого дня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становить шість годин на день, а за наявності відповідної заяви батьків або осіб,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замінюють, може зменшуватись.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.11.3. Відповідальність за збереження навчального обладнання покладається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 вихователя та інших педагогічних працівників групи продовженого дня.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.11.4. План роботи вихователя групи продовженого дня погоджується із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заступником керівника і затверджується 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.12. Зарахування здобувачів освіти до дошкільного навчального закладу,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початкового рівня та  базового рівня </w:t>
      </w:r>
      <w:r w:rsidRPr="004C3B81">
        <w:rPr>
          <w:rFonts w:ascii="Times New Roman" w:hAnsi="Times New Roman" w:cs="Times New Roman"/>
          <w:sz w:val="28"/>
          <w:szCs w:val="28"/>
        </w:rPr>
        <w:t>навчального закладу здійснюється без проведення конкурсу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території обслуговування.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 Здобувачі освіти, які не проживають на території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обслуговування, можуть бути зараховані до закладу освіти за наявністю вільних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місць у відповідному класі.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Зарахування здобувачів освіти до гімназ</w:t>
      </w:r>
      <w:r>
        <w:rPr>
          <w:rFonts w:ascii="Times New Roman" w:hAnsi="Times New Roman" w:cs="Times New Roman"/>
          <w:sz w:val="28"/>
          <w:szCs w:val="28"/>
        </w:rPr>
        <w:t>ії проводиться наказом керівника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зарахування здобувачів освіти до гімназії батьки або особи, що їх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замінюють, подають заяву, копію свідоцтва про народження дитини, медичну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довідку встановленого зразка, особову справу (крім дітей, які вступають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дошкільного закладу та першого класу),</w:t>
      </w:r>
      <w:r>
        <w:rPr>
          <w:rFonts w:ascii="Times New Roman" w:hAnsi="Times New Roman" w:cs="Times New Roman"/>
          <w:sz w:val="28"/>
          <w:szCs w:val="28"/>
        </w:rPr>
        <w:t xml:space="preserve"> до закладу базової  освіти </w:t>
      </w:r>
      <w:r w:rsidRPr="004C3B81">
        <w:rPr>
          <w:rFonts w:ascii="Times New Roman" w:hAnsi="Times New Roman" w:cs="Times New Roman"/>
          <w:sz w:val="28"/>
          <w:szCs w:val="28"/>
        </w:rPr>
        <w:t>документ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 відповідний рівень освіти. До дошкільного закладу зараховуються діти віком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3 до 6 років. До першого класу зараховуються, як правило, діти з 6 (шести) років.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окремих випадках за заявами батьків до першого класу можуть зараховуватися 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віком до шести років, які пройшли відповідне медичне обстеження. Діти, яким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початок навчального року виповнилося 7 років, повинні розпочати здобуття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початкової освіти цього ж навчального року. Особи з особливими освітніми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потребами можуть розпочинати здобуття початкової освіти з іншого віку,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тривалість здобуття ними початкової та базової середньої освіти може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подовжена з доповненням освітньої програми корекційно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-розвитковим складником.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.13. Іноземні громадяни та особи без громадянства зараховуються до закладу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 відповідно до законодавства та/або міжнародних договорів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.14. Переведення здобувачів освіти до наступного класу здійснюється 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встановленому МОН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.15. У разі переходу здобувача освіти до іншого закладу освіти для здобуття</w:t>
      </w:r>
      <w:r>
        <w:rPr>
          <w:rFonts w:ascii="Times New Roman" w:hAnsi="Times New Roman" w:cs="Times New Roman"/>
          <w:sz w:val="28"/>
          <w:szCs w:val="28"/>
        </w:rPr>
        <w:t xml:space="preserve"> повної  </w:t>
      </w:r>
      <w:r w:rsidRPr="004C3B81">
        <w:rPr>
          <w:rFonts w:ascii="Times New Roman" w:hAnsi="Times New Roman" w:cs="Times New Roman"/>
          <w:sz w:val="28"/>
          <w:szCs w:val="28"/>
        </w:rPr>
        <w:t>загальної середньої освіти батьки або особи, що їх замінюють, подають до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заяву про перехід та письмове підтвердження або його скановану копію з іншого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 про можливість зарахування до нього відповідного здобувача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.16. У разі вибуття здобувача освіти на постійне місце проживання за межі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 батьки або особи, які їх замінюють, подають до закладу освіти заяву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вибуття та копію або скановану копію паспорта громадянина України для виїзду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кордон, з яким перетинає державний кордон дитина, або її проїзного документа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записом про вибуття на постійне місце проживання за межі України чи відміткою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взяття на постійний консульський облік у дипломатичному представництві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консульській установі України за кордоном (для здобувачів освіти, які не досягли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повноліття).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.17. Навчальний рік у гімназії розпочинається у День знань - 1 вересня 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закінчується не пізніше 1 липня наступного року. Структура навчального року </w:t>
      </w:r>
      <w:r>
        <w:rPr>
          <w:rFonts w:ascii="Times New Roman" w:hAnsi="Times New Roman" w:cs="Times New Roman"/>
          <w:sz w:val="28"/>
          <w:szCs w:val="28"/>
        </w:rPr>
        <w:t>за семестрами</w:t>
      </w:r>
      <w:r w:rsidRPr="004C3B81">
        <w:rPr>
          <w:rFonts w:ascii="Times New Roman" w:hAnsi="Times New Roman" w:cs="Times New Roman"/>
          <w:sz w:val="28"/>
          <w:szCs w:val="28"/>
        </w:rPr>
        <w:t>, тривалість навчального тижня, дня, занять, відпочинку між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ними, інші форми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режим роботи встановлюється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закладом освіти у межах часу, що передбачений освітньою програмою. У 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екологічного лиха та епідемій місцевими органами виконавчої влади та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місцевого самоврядування може </w:t>
      </w:r>
      <w:r w:rsidRPr="004C3B81">
        <w:rPr>
          <w:rFonts w:ascii="Times New Roman" w:hAnsi="Times New Roman" w:cs="Times New Roman"/>
          <w:sz w:val="28"/>
          <w:szCs w:val="28"/>
        </w:rPr>
        <w:lastRenderedPageBreak/>
        <w:t>встановлюватися особливий режим роботи закладу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освіти, який погоджується з органами Держпродспоживслужби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.18. Тривалість канікул протягом навчального року повинна становити не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менше як 30 календарних днів.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Дошкільний освітній зак</w:t>
      </w:r>
      <w:r w:rsidRPr="00F07FA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C3B81">
        <w:rPr>
          <w:rFonts w:ascii="Times New Roman" w:hAnsi="Times New Roman" w:cs="Times New Roman"/>
          <w:sz w:val="28"/>
          <w:szCs w:val="28"/>
        </w:rPr>
        <w:t>ад: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3.19.1. Розраховано на 50  місць  і може мати  різновікові групи;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.19.2</w:t>
      </w:r>
      <w:r>
        <w:rPr>
          <w:rFonts w:ascii="Times New Roman" w:hAnsi="Times New Roman" w:cs="Times New Roman"/>
          <w:sz w:val="28"/>
          <w:szCs w:val="28"/>
        </w:rPr>
        <w:t>.  працює з денним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ежимом перебування дітей,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п’ятиденним робочим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тижнем (вихідні дні субота, неділя та святкові дні).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.19.3. Щоденний графік роботи дошкільного підрозділу з 8 год. 00 хв. до 18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год. 30 хв.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.19.4. Порядок комплектування дошкільного підрозділу </w:t>
      </w:r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визначається засновником.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.19.5. За дитиною зберігається місце в дошкільному підрозділі у разі її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хвороби, карантину, хвороби або відпустки матері, на час чергової відпустки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заміняють, а також у літній період (75 днів), незалежно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тривалості їх відпустки.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.19.6. Із врахуванням місцевих умов відділ освіти,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захисту, </w:t>
      </w:r>
      <w:r w:rsidRPr="004C3B81"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Старобогородчанської  сільської ради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може внести необхідні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 встановлений порядок зберігання за дитиною місця в дошкільному підрозділі.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.19.7 Відрахування дітей дошкільно</w:t>
      </w:r>
      <w:r>
        <w:rPr>
          <w:rFonts w:ascii="Times New Roman" w:hAnsi="Times New Roman" w:cs="Times New Roman"/>
          <w:sz w:val="28"/>
          <w:szCs w:val="28"/>
        </w:rPr>
        <w:t>го віку з дошкільного закладу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може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здійснюватися на підставі медичної довідки про стан здоров’я дитини, за бажанням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заміняють; у разі не внесення без поважних причин плати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харчування дитини після встановленого терміну (протягом двох місяців).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.19.8 Батьки попереджаються про відрахування дитини за 10 днів.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.20. Тривалість уроків у гімназії становить: в дошкільному навчальному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закладі - 20-25 хвилин, </w:t>
      </w:r>
      <w:r w:rsidRPr="004C3B81">
        <w:rPr>
          <w:rFonts w:ascii="Times New Roman" w:hAnsi="Times New Roman" w:cs="Times New Roman"/>
          <w:sz w:val="28"/>
          <w:szCs w:val="28"/>
        </w:rPr>
        <w:t>у 1-х класах - 35 хвилин, у 2- 4х класах - 40 хвилин,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5-9-х – 45 хвилин. Гімназія може обрати інші, крім уроку, форми організації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Різниця в часі навчальних годин перших-четвертих класів обов’язково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обліковується і компенсується проведенням додаткових, індивідуальних занять та</w:t>
      </w:r>
      <w:r>
        <w:rPr>
          <w:rFonts w:ascii="Times New Roman" w:hAnsi="Times New Roman" w:cs="Times New Roman"/>
          <w:sz w:val="28"/>
          <w:szCs w:val="28"/>
        </w:rPr>
        <w:t xml:space="preserve"> консультацій із здобувачами освіти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Зміна тривалості уроків допускається за погодженням із засновником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або упов</w:t>
      </w:r>
      <w:r>
        <w:rPr>
          <w:rFonts w:ascii="Times New Roman" w:hAnsi="Times New Roman" w:cs="Times New Roman"/>
          <w:sz w:val="28"/>
          <w:szCs w:val="28"/>
        </w:rPr>
        <w:t>новаженим ним органом відділу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 w:rsidRPr="004C3B81">
        <w:rPr>
          <w:rFonts w:ascii="Times New Roman" w:hAnsi="Times New Roman" w:cs="Times New Roman"/>
          <w:sz w:val="28"/>
          <w:szCs w:val="28"/>
        </w:rPr>
        <w:t>культури, молоді та спорту та територіальними установами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Держпродспоживслужби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учнів 8-9 класів допускається проведення підряд двох уроків під час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проведення лабораторних і контрольних робіт, написання творів, а також уроків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трудового навчання для учнів 5-6 класів.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.21. Розклад уроків складається відповідно до навчального плану закладу з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дотриманням педагогічних та санітарно-гігієнічних вимог і затверджується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.22. Зміст, обсяг і характер домашніх завдань визначаються вчителем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педагогічних і санітарно-гігієнічних вимог з урахуванням вимог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навчальних програм та індивідуальних особливостей здобувачів освіти. Домашні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завдання здобувачам освіти перших класів не задаються.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3B81">
        <w:rPr>
          <w:rFonts w:ascii="Times New Roman" w:hAnsi="Times New Roman" w:cs="Times New Roman"/>
          <w:sz w:val="28"/>
          <w:szCs w:val="28"/>
        </w:rPr>
        <w:t>.23. Крім різних форм обов'язкових навчальних занять, у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проводяться індивідуальні, групові, факультативні та позакласні заняття та заходи,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що передбачені окремим розкладом та планом роботи і спрямовані на 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інтересів здобувачів освіти та на розвиток їх творчих здібностей, нахилів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обдарувань.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.24. Відволікання здобувачів освіти від навчальних занять для провадження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інших видів діяльності забороняється (крім випадків, передбачених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.25. Залучення здобувачів освіти до видів діяльності, не передбачених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 планом та річним планом роботи закладу освіти, дозволяється лише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згодою та згодою батьків або осіб, які їх замінюють.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.26. Критерії оцінювання навчальних досягнень здобувачів освіти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визначаються МОН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.27. Облік навчальних досягнень здобувачів освіти протягом навчального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року здійснюється у класних журналах, інструкції про ведення яких затверджуються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МОН України. Результати навчальної діяльності за рік заносяться до особових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учнів.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.28. У першому класі оцінювання навчальних досягнень здобувачів освіти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вербально.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наступних класах оцінювання здійснюється відповідно до вимог щодо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оцінювання навчальних досягнень здобувачів освіти, затверджених МОН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.29. Результати навчання здобувачів освіти на кожному рівні базової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загальної середньої освіти оцінюються шляхом державної підсумкової атестації,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може здійснюватися в різних формах, визначених законодавством, зокрема у формі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зовнішнього незалежного оцінювання.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Державна підсумкова атестація здобувачів початкової освіти здійснюється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лише з метою моніторингу якості освітньої діяльності закладів освіти та/або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Порядок, форми проведення і перелік навчальних предметів, з яких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проводиться державна підсумкова атестація, визначає центральний орган 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влади у сфері освіти і науки.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 окремих випадках здобувачі освіти за станом здоров’я або з інших поважних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причин можуть бути звільнені від державної підсумкової атестації у порядку,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встановлюється МОН України та Міністерством охорони здоров’я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.30. Здобувачі початкової освіти, які протягом одного року навчання не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засвоїли програмний матеріал, за поданням педагогічної ради та згодою батьків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(осіб, які їх замінюють) направляються для обстеження фахівцями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відповідного інклюзивно- ресурсного центру. За висновками зазначеного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центру такі здобувачі освіти можуть продовжувати навчання в спеціальних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або навчатися за індивідуальними навчальними планами і програмами за згодою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 або осіб, які їх замінюють.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.31. Здобувачі початкової освіти, які через поважні причини (хвороба, інші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обставини) за результатами річного оцінювання не засвоїли скориговану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індивідуальних здібностей навчальну програму, можуть бути, як виняток, залишені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для повторного навчання у тому самому класі за рішенням педагогічної ради 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згодою батьків (осіб, які їх замінюють).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3B81">
        <w:rPr>
          <w:rFonts w:ascii="Times New Roman" w:hAnsi="Times New Roman" w:cs="Times New Roman"/>
          <w:sz w:val="28"/>
          <w:szCs w:val="28"/>
        </w:rPr>
        <w:t>.32. Результати семестрового, річного оцінювання та державної підсумкової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атестації доводяться до відома здобувачів освіти, їх батьків або осіб, які їх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 класним керівником.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.33. За результатами навчання здобувачам освіти або випускникам видається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відповідний документ: табель, свідоцтво про базову загальну середню освіту. Зразки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документів про базову загальну середню освіту затверджуються Кабінетом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.34. Випускникам закладу</w:t>
      </w:r>
      <w:r>
        <w:rPr>
          <w:rFonts w:ascii="Times New Roman" w:hAnsi="Times New Roman" w:cs="Times New Roman"/>
          <w:sz w:val="28"/>
          <w:szCs w:val="28"/>
        </w:rPr>
        <w:t xml:space="preserve"> базової  освіти </w:t>
      </w:r>
      <w:r w:rsidRPr="004C3B81">
        <w:rPr>
          <w:rFonts w:ascii="Times New Roman" w:hAnsi="Times New Roman" w:cs="Times New Roman"/>
          <w:sz w:val="28"/>
          <w:szCs w:val="28"/>
        </w:rPr>
        <w:t>, які не атестовані хоча б з одного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предмета, видається табель успішності. Здобувачі освіти, які не отримали документи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освіту, можуть продовжити навчання екстерном.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.35. Здобувачі освіти, які мають високі досягнення у навчанні, досягли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особливих успіхів у вивченні одного або декількох предметів, є переможцями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міжнародних, ІІІ, ІV етапів Всеукраїнських предметних конкурсів, олімпіад,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змагань, можуть нагороджуватись похвальним листом «За високі досягнення 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навчанні» або похвальною грамотою «За особливі досягнення у вивченні 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предметів» у порядку, визначеним Міністерством освіти та науки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.36. Свідоцтва про базову загальну середню освіту та відповідні додатки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них реєструються у книгах обліку та видачі зазначених документів.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.37. Виховання здобувачів освіти у гімназії здійснюється під час проведення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уроків, в процесі позаурочної та позашкільної роботи.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.38. Цілі виховного процесу в гімназії визначаються на основі принципів,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ладених у Конституції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України, інших нормативно-правових актах.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.39. Гімназія відокремлена від церкви (релігійних організацій), має світський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характер.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Політичні партії (об’єднання) не мають права втручатися в освітню діяльність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гімназії. У гімназії забороняється створення осередків політичних партій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функціонування будь-яких політичних об’єднань.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педагогічним працівникам, органам державної влади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органам місцевого самоврядування, їх посадовим особам забороняється залучати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здобувачів освіти до участі в заходах, організованих релігійними організаціями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політичними партіями (об’єднаннями), крім заходів, передбачених освітньою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програмою.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органам державної влади та органам місцевого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самоврядування, їх посадовим особам забороняється залучати працівників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до участі в заходах, організованих релігійними організаціями чи політичними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партіями (об’єднаннями).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не можуть бути обмежені у праві на здобуття освіти за їх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належність або неналежність до релігійних організацій чи політичних партій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(об’єднань).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.40. Дисципліна в гімназії дотримується на основі взаємоповаги усіх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учасників освітнього процесу, дотримання правил внутрішнього розпорядку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цього Статуту. Застосування методів фізичного та психічного насильства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здобувачів освіти забороняється.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Учасники освітнього процесу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.1. Учасниками освітнього процесу в гімназії є: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здобувачі освіти (учні та вихованці);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педагогічні працівники;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батьки здобувачів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фізичні особи, які провадять освітню діяльність;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особи, передбачені спеціальними законами та залучені до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 порядку, що встановлюється гімназією.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.2. Статус, права та обов’язки учасників освітнього процесу визначаються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іншими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законодавчими актами, цим Статутом, правилами внутрішнього розпорядку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.3. Здобувачі освіти мають право на: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навчання впродовж життя та академічну мобільність;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реалізується, зокрема, через вільний 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видів, форм і темпу здобуття освіти, закладу освіти і запропонованих ними 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програм, навчальних дисциплін та рівня їх складності, методів і засобів 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якісні освітні послуги;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результатів 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свободу творчої, спортивної, оздоровчої, культурної, просвітницької, наукової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науково-технічної діяльності тощо;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та нешкідливі умови 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під час освітнього процесу від приниження честі та гідності, будь-яких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 насильства та експлуатації, дискримінації за будь-якою ознакою, пропаганди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та агітації, що завдають шкоди здоров’ю здобувача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</w:t>
      </w:r>
      <w:r>
        <w:rPr>
          <w:rFonts w:ascii="Times New Roman" w:hAnsi="Times New Roman" w:cs="Times New Roman"/>
          <w:sz w:val="28"/>
          <w:szCs w:val="28"/>
        </w:rPr>
        <w:t>уктурою гімназії та послугами 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структурними підрозділами </w:t>
      </w:r>
      <w:r w:rsidRPr="004C3B81">
        <w:rPr>
          <w:rFonts w:ascii="Times New Roman" w:hAnsi="Times New Roman" w:cs="Times New Roman"/>
          <w:sz w:val="28"/>
          <w:szCs w:val="28"/>
        </w:rPr>
        <w:t>у порядку, встановленому гімназією відповідно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спеціальних законів;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особисту або через своїх законних представників участь у громадському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самоврядуванні та управлінні закладом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необхідні умови для здобуття освіти, у тому числі для осіб з особливими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освітніми потребами та із соціально незахищених верств населення;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в різних видах навчальної, науково-практичної діяльності,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олімпіадах, виставках, конкурсах тощо;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додаткових, у тому числі платних, навчальних послуг;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перегляд результатів оцінювання навчальних досягнень з усіх предметів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інва</w:t>
      </w:r>
      <w:r>
        <w:rPr>
          <w:rFonts w:ascii="Times New Roman" w:hAnsi="Times New Roman" w:cs="Times New Roman"/>
          <w:sz w:val="28"/>
          <w:szCs w:val="28"/>
        </w:rPr>
        <w:t>ріантної та варіативної частини;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.4. Здобувачі освіти зобов'язані: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виконувати вимоги освітньої програми (індивідуального навчального плану за його</w:t>
      </w:r>
      <w:r w:rsidRP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наявності), дотримуючись при</w:t>
      </w:r>
      <w:r>
        <w:rPr>
          <w:rFonts w:ascii="Times New Roman" w:hAnsi="Times New Roman" w:cs="Times New Roman"/>
          <w:sz w:val="28"/>
          <w:szCs w:val="28"/>
        </w:rPr>
        <w:t>нципу академічної доброчесності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досягти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результатів навчання, передбачених стандартом освіти для відповідного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бережливо ставитись до державного, громадського та особистого майна;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поважати гідність, права, свободи та законні інтереси всіх учасників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процесу, дотримуватися етичних норм;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відповідально та дбайливо ставитися до власного здоров’я, здоров’я оточуючих,довкілля;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носити одяг установленої форми;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вимог Статуту, правил внутрішнього розпорядку закладу освіти,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його наявності).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мають також інші права та обов’язки, передбачені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 та установчими документами 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.5. Здобувачі освіти залучаються за їх згодою та згодою батьків або осіб, які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їх замінюють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 самообслуговування, різних видів суспільно корисної праці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цього Статуту і правил внутрішнього розпорядку з урахуванням віку,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статі, фізичних можливостей.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.6. За невиконання учасниками освітнього процесу своїх обов’язків,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порушення цього Статуту, правил внутрішнього розпорядку, порушення академічної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доброчесності на них можуть накладатися стягнення відповідно до законодавства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Порядку виявлення та встановлення фактів академічної доброчесності.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.7. Педагогічним працівником повинна бути особа з високими моральними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якостями, яка має вищу освіту, належний рівень професійної підготовки, забезпечує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результативність та якість своєї роботи, фізичний та психічний стан здоров’я якої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дає змогу виконувати професійні обов’язки в закладах загальної середньої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 xml:space="preserve">.8. До педагогічної діяльності у гімназії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допускаються особи, які мають 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медичні </w:t>
      </w:r>
      <w:r w:rsidRPr="004C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протипоказання та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вироком суду. Перелік медичних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протипоказань щодо провадження педагогічної діяльності встановлюється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.9. Призначення на посаду, звільнення з посади педагогічних та інших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гімназії, інші трудові відносини регулюються законодавством про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працю, Законом України «Про загальну середню освіту» та іншими законодавчими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актами.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.10. Обсяг педагогічного навантаження вчителів визначається відповідно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законодавства керівником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Обсяг педагогічного навантаження може бути менше тарифної ставки або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посадового окладу лише за письмовою згодою педагогічного працівника.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Перерозподіл педагогічного навантаження протягом навчального року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допускається лише в разі зміни кількості годин для вивчення окремих предметів,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передбачається робочим навчальним планом, або за письмовою згодою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педагогічного працівника з дотриманням вимог законодавства про працю.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Керівник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призначає класних керівників, завідуючих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навчальними кабінетами, майстернями, права та обов’язки яких визначаються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нормативно-правовими актами МОН України, правилами внутрішнього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.12. Не допускається відволікання педагогічних працівників від виконання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професійних обов’язків, крім випадків, передбачених 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Залучення педагогічних працівників до участі у видах робіт, не передбачених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освітньою (освітніми) програмою (програмами) закладу, навчальними програмами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іншими документами, що регламентують діяльність гімназії, здійснюється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 їх згодою.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.13. Педагогічні працівники гімназії підлягають атестації відповідно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встановленого МОН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займаній посаді, присвоюються кваліфікаційні категорії, педагогічні звання.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категорій і педагогічних звань педагогічних працівників визначається Кабінетом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.14. Педагогічні працівники гімназії мають право на: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академічну свободу, включаючи свободу викладання, свободу від втручання 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педагогічну, науково-педагогічну та наукову діяльність, вільний вибір форм, методів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засобів навчання, що відповідають освітній програмі;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педагогічну ініціативу;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розроблення та впровадження авторських навчальних програм, проектів, 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методик і технологій, методів і засобів, насамперед методик компетентнісного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інфраструктурою закладу освіти та послугами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його структурних підрозділів у порядку, встановленому закладом освіти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 спеціальних законів;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підвищення кваліфікації, перепідготовку;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сертифікацію на добровільних засадах;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вільний вибір освітніх програм, форм навчання, закладів освіти, установ 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організацій, інших суб’єктів освітньої діяльності, що здійснюють підвищення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кваліфікації та перепідготовку педагогічних працівників;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професійній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своєї професійної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професійної честі та гідності;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(наукову, творчу, мистецьку та іншу) діяльність за межами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пільгових довгострокових кредитів на будівництво (реконструкцію)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придбання житла у порядку, передбаченому Кабінетом Міністрів 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і нешкідливі умови праці;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громадському самоврядуванні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роботі колегіальних органі</w:t>
      </w:r>
      <w:r>
        <w:rPr>
          <w:rFonts w:ascii="Times New Roman" w:hAnsi="Times New Roman" w:cs="Times New Roman"/>
          <w:sz w:val="28"/>
          <w:szCs w:val="28"/>
        </w:rPr>
        <w:t>в управління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атестацію для здобуття відповідної кваліфікаційної категорії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отримувати її в разі успішного проходження атестації;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об’єднуватися у професійні спілки та бути членами інших об’єднань громадян,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діяльність яких не заборонена законодавством;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порушувати питання захисту прав, професійної та людської честі і гідності.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.15. Педагогічні працівники гімназії зобов'язані: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постійно підвищувати свій професійний і загальнокультурний рівні та педагогічну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майстерність;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виконувати освітню програму для досягнення здобувачами освіти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нею результатів 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розвитку здібностей здобувачів освіти, формуванню навичок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дбати про їхнє фізичне і психічне здоров’я;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академічної доброчесності та забезпечувати її дотримання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здобувачами освіти в освітньому процесі та науковій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педагогічної етики;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всіх учасників освітнього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 суспільної моралі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усвідомлення необхідності додержуватися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Конституції та законів України, захищати суверенітет і територіальну цілісність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здобувачів освіти повагу до державної мови та державних символів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національних, історичних, культурних цінностей України, дбайливе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ставлення до історико-культурного надбання України та навколишнього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середовища;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прагнення до взаєморозуміння, миру, злагоди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усіма народами, етнічними, національними, релігійними групами;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здобувачів освіти під час освітнього процесу від будь-яких форм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фізичного та психічного насильства, приниження честі та гідності, дискримінації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будь-якою ознакою, пропаганди та агітації, що завдають шкоди здоров’ю здобувача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C3B81">
        <w:rPr>
          <w:rFonts w:ascii="Times New Roman" w:hAnsi="Times New Roman" w:cs="Times New Roman"/>
          <w:sz w:val="28"/>
          <w:szCs w:val="28"/>
        </w:rPr>
        <w:t>освіти, запобігати вживанню ними та іншими особами на територ</w:t>
      </w:r>
      <w:r>
        <w:rPr>
          <w:rFonts w:ascii="Times New Roman" w:hAnsi="Times New Roman" w:cs="Times New Roman"/>
          <w:sz w:val="28"/>
          <w:szCs w:val="28"/>
        </w:rPr>
        <w:t>ії закладу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алкогольних на</w:t>
      </w:r>
      <w:r>
        <w:rPr>
          <w:rFonts w:ascii="Times New Roman" w:hAnsi="Times New Roman" w:cs="Times New Roman"/>
          <w:sz w:val="28"/>
          <w:szCs w:val="28"/>
        </w:rPr>
        <w:t>поїв, наркотичних засобів, інших шкідливих звичок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додержуватися установчих документів та правил внутрішнього розпорядку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гімназії, виконувати свої посадові обов’язки;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педагогічної ради, засіданнях методичних об’єднань,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нарадах, зборах;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- виконувати </w:t>
      </w:r>
      <w:r>
        <w:rPr>
          <w:rFonts w:ascii="Times New Roman" w:hAnsi="Times New Roman" w:cs="Times New Roman"/>
          <w:sz w:val="28"/>
          <w:szCs w:val="28"/>
        </w:rPr>
        <w:t>накази і розпорядження 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вести відповідну документацію;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зростанню іміджу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утримувати навчальні приміщення відповідно до вимог правил пожежної безпеки,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охорони праці та безпеки життєдіяльності, санітарно-гігієнічних вимог.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.16. Педагогічні працівники, які систематично порушують цей Статут,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правила внутрішнього розпорядку гімназії, не виконують посадових обов’язків,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умови трудового договору або за результатами атестації не відповідають займаній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посаді, звільняються з роботи згідно із 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.17. Права і обов’язки інших працівників, які залучаються до освітнього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 регулюються трудовим законодавством, відповідними договорами, 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Статутом та правилами внутрішнього розпорядку гімназії.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.18. Батьки здобувачів освіти та особи, які їх замінюють, мають право: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відповідно до законодавства права та законні інтереси здобувачів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звертатися до закладів освіти, органів управління освітою з питань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обирати заклад освіти, освітню програму, вид і форму здобуття дітьми відповідної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громадському самоврядуванні гімназії, зокрема обирати і бути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обраними до органів громадського самоврядування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завчасно отримувати інформацію про всі заплановані у гімназії та позапланові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педагогічні, психологічні, медичні, соціологічні заходи, дослідження, обстеження,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педагогічні експерименти та надавати згоду на участь у них дитини;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розробленні індивідуальної програми розвитку дитини та/або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індивідуального навчального плану;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отримувати інформацію про діяльність гімназії, результати навчання своїх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(дітей, законними представниками яких вони є) і результати оцінювання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у гімназії та його освітньої діяльності.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.19. Батьки та особи, які їх замінюють, є відповідальними за здобуття дітьми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повної загальної середньої освіти, їх виховання і зобов’язані: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дітей повагу до гідності, прав, свобод і законних інтересів людини,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законів та етичних норм, відповідальне ставлення до власного здоров’я,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оточуючих і довкілля;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виконанню дитиною освітньої програми та досягненню дитиною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нею результатів навчання;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дитини та інших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дбати про фізичне і психічне здоров’я дитини, сприяти розвитку її здібностей,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культуру життя у взаєморозумінні, мирі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злагоді між усіма народами, етнічними, національними, релігійними групами,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представниками різних політичних і релігійних поглядів та культурних традицій,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різного соціального походження, сімейного та майнового стану;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 суспільної моралі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формувати у дітей усвідомлення необхідності додержуватися Конституції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законів України, захищати суверенітет і територіальну цілісність України;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дитини повагу до державної мови та державних символів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національних, історичних, культурних цінностей України, дбайливе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істор</w:t>
      </w:r>
      <w:r>
        <w:rPr>
          <w:rFonts w:ascii="Times New Roman" w:hAnsi="Times New Roman" w:cs="Times New Roman"/>
          <w:sz w:val="28"/>
          <w:szCs w:val="28"/>
        </w:rPr>
        <w:t>ико-культурного надбання рідного народу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установчих документів, правил внутрішнього розпорядку гімназії,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наявності).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.20. У разі невиконання батьками та особами, які їх замінюють, обов’язків,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законодавством, гімназія може порушувати в установленому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клопотання про відповідальність таких осіб, у тому числі позбавлення їх</w:t>
      </w:r>
      <w:r>
        <w:rPr>
          <w:rFonts w:ascii="Times New Roman" w:hAnsi="Times New Roman" w:cs="Times New Roman"/>
          <w:sz w:val="28"/>
          <w:szCs w:val="28"/>
        </w:rPr>
        <w:t xml:space="preserve"> батьківських прав.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Управління гімназією та громадське самоврядування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закладу освіти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7DA9">
        <w:rPr>
          <w:sz w:val="28"/>
          <w:szCs w:val="28"/>
        </w:rPr>
        <w:t>.1. Управління закладом здійснюють:</w:t>
      </w:r>
    </w:p>
    <w:p w:rsidR="00DD700C" w:rsidRPr="007A7DA9" w:rsidRDefault="00DD700C" w:rsidP="00DD70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Старобогородчанська сільська рада </w:t>
      </w:r>
      <w:r w:rsidRPr="007A7DA9">
        <w:rPr>
          <w:sz w:val="28"/>
          <w:szCs w:val="28"/>
        </w:rPr>
        <w:t>(засновник);</w:t>
      </w:r>
    </w:p>
    <w:p w:rsidR="00DD700C" w:rsidRPr="008F70A8" w:rsidRDefault="00DD700C" w:rsidP="00DD70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70A8">
        <w:rPr>
          <w:sz w:val="28"/>
          <w:szCs w:val="28"/>
        </w:rPr>
        <w:t xml:space="preserve">відділ освіти,  соціального захисту населення, культури, молоді та спорту  Старобогородчанської сільської ради </w:t>
      </w:r>
      <w:r>
        <w:rPr>
          <w:sz w:val="28"/>
          <w:szCs w:val="28"/>
        </w:rPr>
        <w:t xml:space="preserve"> </w:t>
      </w:r>
    </w:p>
    <w:p w:rsidR="00DD700C" w:rsidRPr="007A7DA9" w:rsidRDefault="00DD700C" w:rsidP="00DD70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рада школи</w:t>
      </w:r>
      <w:r w:rsidRPr="007A7DA9">
        <w:rPr>
          <w:sz w:val="28"/>
          <w:szCs w:val="28"/>
        </w:rPr>
        <w:t xml:space="preserve">; </w:t>
      </w:r>
    </w:p>
    <w:p w:rsidR="00DD700C" w:rsidRPr="007A7DA9" w:rsidRDefault="00DD700C" w:rsidP="00DD70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інші органи громадського самоврядування учасників освітнього процесу. 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C3B81">
        <w:rPr>
          <w:rFonts w:ascii="Times New Roman" w:hAnsi="Times New Roman" w:cs="Times New Roman"/>
          <w:sz w:val="28"/>
          <w:szCs w:val="28"/>
        </w:rPr>
        <w:t>. Керівни</w:t>
      </w:r>
      <w:r>
        <w:rPr>
          <w:rFonts w:ascii="Times New Roman" w:hAnsi="Times New Roman" w:cs="Times New Roman"/>
          <w:sz w:val="28"/>
          <w:szCs w:val="28"/>
        </w:rPr>
        <w:t>цтво гімназією здійснює керівник</w:t>
      </w:r>
      <w:r w:rsidRPr="004C3B81">
        <w:rPr>
          <w:rFonts w:ascii="Times New Roman" w:hAnsi="Times New Roman" w:cs="Times New Roman"/>
          <w:sz w:val="28"/>
          <w:szCs w:val="28"/>
        </w:rPr>
        <w:t>, повноваження якого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цим Статутом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трудовим договором. Керівник гімназії здійснює безпосереднє управління закладом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несе відповідальність за освітню, фінансово-господарську та іншу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гімназії. Керівник є представником закладу освіти у відносинах з державними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органами, органами місцевого самоврядування, юридичними та фізичними 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діє без довіреності в межах своїх повноважень.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C3B81">
        <w:rPr>
          <w:rFonts w:ascii="Times New Roman" w:hAnsi="Times New Roman" w:cs="Times New Roman"/>
          <w:sz w:val="28"/>
          <w:szCs w:val="28"/>
        </w:rPr>
        <w:t>. Керівник гімназії призначається та звільняється з посади рішенням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засновника або уповноваженого ним органу. Керівник гімназії призначається на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посаду за результатами конкурсного відбору відповідно до Положення про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на посаду керівника закладу </w:t>
      </w:r>
      <w:r>
        <w:rPr>
          <w:rFonts w:ascii="Times New Roman" w:hAnsi="Times New Roman" w:cs="Times New Roman"/>
          <w:sz w:val="28"/>
          <w:szCs w:val="28"/>
        </w:rPr>
        <w:t>освіти, затвердженим Старобогородчанською</w:t>
      </w:r>
      <w:r w:rsidRPr="004C3B81">
        <w:rPr>
          <w:rFonts w:ascii="Times New Roman" w:hAnsi="Times New Roman" w:cs="Times New Roman"/>
          <w:sz w:val="28"/>
          <w:szCs w:val="28"/>
        </w:rPr>
        <w:t xml:space="preserve"> сільською радою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Додаткові кваліфікаційні вимоги до керівника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порядок його обрання (призначення) визначаються Положенням про конкурс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посаду керівника 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C3B81">
        <w:rPr>
          <w:rFonts w:ascii="Times New Roman" w:hAnsi="Times New Roman" w:cs="Times New Roman"/>
          <w:sz w:val="28"/>
          <w:szCs w:val="28"/>
        </w:rPr>
        <w:t>. Керівник гімназії в межах наданих йому повноважень: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організовує діяльність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вирішує питання фінансово-господарської діяльності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призначає на посаду та звільняє з посади заступника директора, педагогічних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інших працівників гімназії, визначає їх функціональні обов’язки;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організацію освітнього процесу та здійснення контролю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програм;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функціонування внутрішньої системи забезпечення якості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умови для здійснення дієвого та відкритого громадського 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діяльністю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своєчасне та якісне подання статистичної звітності;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та створює умови для діяльності органів самоврядування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здоровому способу життя здобувачів освіти та працівників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здійснює інші повноваження, що делеговані засновником гімназії або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та/або передбачені Законами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Керівник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є головою педагогічної ради - постійно діючого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колегіального органу управління закладу. Усі педагогічні працівники гімназії беруть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участь у засіданнях педагогічної ради.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4C3B81">
        <w:rPr>
          <w:rFonts w:ascii="Times New Roman" w:hAnsi="Times New Roman" w:cs="Times New Roman"/>
          <w:sz w:val="28"/>
          <w:szCs w:val="28"/>
        </w:rPr>
        <w:t>. Засідання педагогічної ради проводяться у міру потреби, але не менш як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чотири рази на рік.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C3B81">
        <w:rPr>
          <w:rFonts w:ascii="Times New Roman" w:hAnsi="Times New Roman" w:cs="Times New Roman"/>
          <w:sz w:val="28"/>
          <w:szCs w:val="28"/>
        </w:rPr>
        <w:t>. Педагогічна рада гімназії: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планує роботу закладу;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схвалює освітню (освітні) програму (програми) гімназії та оцінює результативність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її (їх) виконання;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формує систему та затверджує процедури внутрішнього забезпечення якості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включаючи систему та механізми забезпечення академічної доброчесності;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вдосконалення і методичного забезпечення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приймає рішення щод</w:t>
      </w:r>
      <w:r>
        <w:rPr>
          <w:rFonts w:ascii="Times New Roman" w:hAnsi="Times New Roman" w:cs="Times New Roman"/>
          <w:sz w:val="28"/>
          <w:szCs w:val="28"/>
        </w:rPr>
        <w:t xml:space="preserve">о переведення здобувачів освіти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 наступного класу і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випуску, видачі документів про відповідний рівень освіти, нагородження за успіхи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обговорює питання підвищення кваліфікації педагогічних працівників,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їхньої творчої ініціативи, визначає заходи щодо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педагогічних працівників, затверджує щорічний план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ічних працівників та розподіляє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виділені на це кошти;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впровадження в освітній процес найкращого педагогічного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досвіду та інновацій, участі в дослідницькій, експериментальній, інноваційній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діяльності, співпраці з іншими закладами освіти, науковими установами, фізичними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юридичними особами, які сприяють розвитку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ухвалює рішення щодо відзначення, морального т</w:t>
      </w:r>
      <w:r>
        <w:rPr>
          <w:rFonts w:ascii="Times New Roman" w:hAnsi="Times New Roman" w:cs="Times New Roman"/>
          <w:sz w:val="28"/>
          <w:szCs w:val="28"/>
        </w:rPr>
        <w:t>а матеріального заохочення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закладу та інших учасників освітнього 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від</w:t>
      </w:r>
      <w:r>
        <w:rPr>
          <w:rFonts w:ascii="Times New Roman" w:hAnsi="Times New Roman" w:cs="Times New Roman"/>
          <w:sz w:val="28"/>
          <w:szCs w:val="28"/>
        </w:rPr>
        <w:t>повідальності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інших учасників освітнього процесу за невиконання ними своїх обов’язків;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має право ініціювати проведення позапланового інституційного аудиту гімназії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проведення громадської акредитації закладу;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розглядає інші питання, в</w:t>
      </w:r>
      <w:r w:rsidRPr="004C3B81">
        <w:rPr>
          <w:rFonts w:ascii="Times New Roman" w:hAnsi="Times New Roman" w:cs="Times New Roman"/>
          <w:sz w:val="28"/>
          <w:szCs w:val="28"/>
        </w:rPr>
        <w:t>несені Законом України «Про освіту», «Про загальну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середню освіту» та/або цим Статутом до її повноважень. Рішення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гімназії вводяться в дію наказом керівника закладу.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створюватися та діяти органи самоврядування: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працівників закладу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здобувачів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батьківського самоврядування;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органи громадського самоврядування учасників освітнього процесу.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4C3B81">
        <w:rPr>
          <w:rFonts w:ascii="Times New Roman" w:hAnsi="Times New Roman" w:cs="Times New Roman"/>
          <w:sz w:val="28"/>
          <w:szCs w:val="28"/>
        </w:rPr>
        <w:t>. Вищим колегіальним органом громадського самоврядування гімназії є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 (конференція) колективу закладу освіти, що скликаються не менш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один раз на рік.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Делегати загальних зборів з правом вирішального голосу обираються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пропорційно від таких трьох категорій: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працівників гімназії - зборами трудового колективу;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здобувачів освіти гімназії </w:t>
      </w:r>
      <w:r w:rsidRPr="004C3B81">
        <w:rPr>
          <w:rFonts w:ascii="Times New Roman" w:hAnsi="Times New Roman" w:cs="Times New Roman"/>
          <w:sz w:val="28"/>
          <w:szCs w:val="28"/>
        </w:rPr>
        <w:t xml:space="preserve"> - класними зборами;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батьків - класними батьківськими зборами.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Кожна категорія обирає по 10-20 делегатів. Загальні збори (конференція)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правочинні, якщо в їхній роботі бере участь не менше половини делегатів кожної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трьох категорій. Рішення приймається простою більшістю голосів присутніх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делегатів. Термін їх повноважень становить 1 рік.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збори(конференція) гімназії: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заслуховують звіт керівника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розглядають питання освітньої, методичної, фінансово-господарської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затверджують основні напрями вдосконалення освітнього процесу,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розглядають інші найважливіші напрями діяльності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приймають рішення про стимулювання праці керівників та інших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гімназії.</w:t>
      </w:r>
    </w:p>
    <w:p w:rsidR="00DD700C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5.10.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У період між загальни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 зборами  діє рада 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закладу.</w:t>
      </w:r>
    </w:p>
    <w:p w:rsidR="00DD700C" w:rsidRPr="0071378D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Метою діяльності ради є: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демократизації і гуманізації навчально-виховного процесу;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об’єднання зусиль педагогічного і учнівського колективів, батьків, громадс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ькості щодо розвитку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 та удосконалення навчально-виховного процесу;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позитивного іміджу та демократичного стилю управління навчальним закладом;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розширення колегіальних форм управління навчальним закладом;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ролі громадськості у вирішенні питань, пов’язаних з організацією навчально-виховного процесу;</w:t>
      </w:r>
    </w:p>
    <w:p w:rsidR="00DD700C" w:rsidRPr="0071378D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Основними завданнями ради є: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ефективності навчально-виховного процесу у взаємодії з сім’єю, громадськістю, державними та приватними інституціями;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визначення стратегічних завдань, пріоритетних напрямів розвитку навчального закладу та сприяння організаційно-педагогічному забезпеченню навчально-виховного процесу;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навичок здорового способу життя;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створення належного педагогічного клімату в навчальному закладі;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духовному, фізичному розвитку учнів (вихованців) та набуття ними соціального досвіду;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організації дозвілля та оздоровлення учнів;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створення належних умов у вдосконалення процесу навчання та виховання учнів;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ініціювання дій, що сприяли б неухильному виконанню положень чинного законодавства щодо обов’язковості загальної середньої освіти;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стимулювання морального та матеріального заохочення учнів, сприяння пошуку, підтримки обдарованих дітей;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зміцнення партнерських зв’язків між родинами учні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та  освітнім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закладом з метою забезпечення єдності навчально-виховного процесу;</w:t>
      </w:r>
    </w:p>
    <w:p w:rsidR="00DD700C" w:rsidRPr="0071378D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До ради обираються пропорційно представники від педагогічного колективу,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учнів  гімназії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, батьків і громадськості. Представництво в раді й загальна її чисельність визначаються загальними зборами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про дострокове припинення роботи члена ради з будь-яких причин приймається виключно загальними зборами.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На чергових виборах склад ради оновлюється не менше ніж на третину.</w:t>
      </w:r>
    </w:p>
    <w:p w:rsidR="00DD700C" w:rsidRPr="0071378D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Рада навчального закладу діє на засадах: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пріоритету прав людини, гармонійного поєднання інтересів особи, суспільства, держави;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дотримання вимог законодавства України;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колегіальності ухвалення рішень;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добровільності і рівноправності  членства;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гласності.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Рада працює за планом, що затверджується загальними зборами 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Кількість засідань визначається їх доцільністю, але має бути не меншою чотирьох разів на навчальний рік.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Засідання ради може скликатися її головою або з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ініціативи директора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власника (засновника), а також членами ради.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риймається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більшістю голосів за наявності на засіданні не менше двох третин її членів.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рівної кількості голосів вирішальним є голос голови ради.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ради, що не суперечать чинному зако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нодавству та Статуту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доводяться в 7-денний термін до відома педагогічного колективу, учнів, батьків, або осіб, які їх замінюють, та громадськості.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незгоди адміністрації навчального закладу з рішенням ради створюється узгоджувальна комісія, яка розглядає спірне питання.</w:t>
      </w:r>
    </w:p>
    <w:p w:rsidR="00DD700C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До складу комісії входять представники органів громадського самоврядування, адміністрації, профспілкового комітету навчального закладу.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D700C" w:rsidRPr="0071378D" w:rsidRDefault="00DD700C" w:rsidP="00DD700C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Очолює раду навчального закладу голова, який обирається із складу ради.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Голова ради може бути членом педагогічної ради.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Головою ради не можуть бути директор та його заступники.</w:t>
      </w:r>
    </w:p>
    <w:p w:rsidR="00DD700C" w:rsidRPr="0071378D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Для вирішення поточних питань рада може створювати постійні або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тимчасові комісії з окремих напрямів роботи. Склад комісій і зміст їх роботи визначаються радою.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Члени ради мають право виносити на розгляд усі питання, що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тосуються діяльності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пов’язаної з організацією навчально-виховного процесу, проведенням оздоровчих та культурно-масових заходів.</w:t>
      </w:r>
    </w:p>
    <w:p w:rsidR="00DD700C" w:rsidRPr="0071378D" w:rsidRDefault="00DD700C" w:rsidP="00DD700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Рада навчального закладу: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виконання рішень загальних зборів;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пропозиції щодо зміни типу, статусу, профільності навчання, вивчення іноземних мов та мов національних меншин;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спільно з адміністрацією розглядає і затверджує план роботи навчального закладу та здійснює контроль за його виконанням;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з адміністрацією здійснює контроль за виконанням Статуту навчального закладу;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зат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верджує режим роботи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формуванню мережі класів навчального закладу, обґрунтовуючи її доцільність в органах виконавчої влади та місцевого самоврядування;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- приймає рішення спільно з педагогічною радою про   нагородження учнів похвальними листами “За високі досягнення у навчанні”;  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погоджує робочий навчальний план на кожний навчальний рік;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виносить на розгляд педагогічної ради пропозиції щодо поліпшення організації позакласної та позашкільної роботи з учнями;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виступає ініціатором проведення добродійних акцій;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ініціює розгляд кадрових питань та бере участь у їх вирішенні;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учнями;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розподіляє і контролює кошти фонду загального обов’язкового навчання, приймає рішення про надання матеріальної допомоги учням;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розглядає питання родинного виховання;</w:t>
      </w:r>
    </w:p>
    <w:p w:rsidR="00DD700C" w:rsidRPr="0071378D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бере участь за згодою батьків або осіб, які їх замінюють, в обстеженні</w:t>
      </w:r>
    </w:p>
    <w:p w:rsidR="00DD700C" w:rsidRPr="0071378D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житлово-побутових умов учнів, які перебувають в несприятливих соціально-економічних умовах;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педагогічній освіті батьків;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поповненню бібліотечного фонду та передплаті періодичних видань;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питання здобуття обов’язкової загальної середньої освіти учнями;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громадський контроль за харчуванням і медичним обслуговуванням учнів;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звернення учасників навчально-виховного проц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есу з питань роботи 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пропозиції щодо морального і матеріального заохочення учасників навчально-виховного процесу;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може створювати постійні або тимчасові комісії з окремих напрямів роботи.</w:t>
      </w:r>
    </w:p>
    <w:p w:rsidR="00DD700C" w:rsidRPr="0071378D" w:rsidRDefault="00DD700C" w:rsidP="00DD700C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Склад комісій та зміст їх роботи визначаються радою.        </w:t>
      </w:r>
    </w:p>
    <w:p w:rsidR="00DD700C" w:rsidRPr="0071378D" w:rsidRDefault="00DD700C" w:rsidP="00DD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Прозорість та інформаційна відкритість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.1. Гімназія формує відкриті та загальнодоступні ресурси з інформацією про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свою діяльність та оприлюднює таку інформацію. Доступ до такої інформації осіб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порушенням зору може забезпечуватися в різних формах та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можливостей закладу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.2. Гімназ</w:t>
      </w:r>
      <w:r>
        <w:rPr>
          <w:rFonts w:ascii="Times New Roman" w:hAnsi="Times New Roman" w:cs="Times New Roman"/>
          <w:sz w:val="28"/>
          <w:szCs w:val="28"/>
        </w:rPr>
        <w:t>ія забезпечує на офіційному веб</w:t>
      </w:r>
      <w:r w:rsidRPr="004C3B81">
        <w:rPr>
          <w:rFonts w:ascii="Times New Roman" w:hAnsi="Times New Roman" w:cs="Times New Roman"/>
          <w:sz w:val="28"/>
          <w:szCs w:val="28"/>
        </w:rPr>
        <w:t>сайті закладу( у разі його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</w:t>
      </w:r>
      <w:r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веб</w:t>
      </w:r>
      <w:r w:rsidRPr="004C3B81">
        <w:rPr>
          <w:rFonts w:ascii="Times New Roman" w:hAnsi="Times New Roman" w:cs="Times New Roman"/>
          <w:sz w:val="28"/>
          <w:szCs w:val="28"/>
        </w:rPr>
        <w:t>сайті свого засновника) відкритий доступ до такої інформації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документів: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статут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ліцензії на провадження освітньої діяльності;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сертифікати про акредитацію освітніх програм;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структура та органи управління закладом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кадровий склад гімназії згідно з ліцензійними умовами;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освітні програми, що реалізуються в гімназії, та перелік освітніх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компонентів, що передбачені відповідною освітньою програмою;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територія обслуговування, закріплена за гімназією;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фактична кількість осіб, які навчаються у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мова (мови) освітнього процесу;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наявність вакантних посад, порядок і умови проведення конкурсу на їх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заміщення (у разі його проведення);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матеріально-технічне забезпечення гімназії (згідно з ліцензійними умовами);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результати моніторингу якості освіти;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річний звіт про діяльність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правила прийому до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умови доступності закладу освіти для навчання осіб з особливими освітніми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потребами;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перелік додаткових освітніх та інших послуг, їх вартість, порядок надання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оплати;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інша інформація, що оприлюднюється за рішенням гімназії або на вимогу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.3. Гі</w:t>
      </w:r>
      <w:r>
        <w:rPr>
          <w:rFonts w:ascii="Times New Roman" w:hAnsi="Times New Roman" w:cs="Times New Roman"/>
          <w:sz w:val="28"/>
          <w:szCs w:val="28"/>
        </w:rPr>
        <w:t>мназія оприлюднює на своєму веб</w:t>
      </w:r>
      <w:r w:rsidRPr="004C3B81">
        <w:rPr>
          <w:rFonts w:ascii="Times New Roman" w:hAnsi="Times New Roman" w:cs="Times New Roman"/>
          <w:sz w:val="28"/>
          <w:szCs w:val="28"/>
        </w:rPr>
        <w:t>сайті ( у разі його відсутності-на веб-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сайті свого засновника) кошторис і фінансовий звіт про надходження та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використання всіх отриманих публічних коштів, інформацію про перелік товарів,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робіт і послуг, отриманих як благодійна допомога, із зазначенням їх вартості,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про кошти, отримані з інших джерел, не заборонених 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Інформація та документи, якщо вони не віднесені до категорії інформації з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обмеженим доступом, розміщуються для відкритого доступу не пізніше ніж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десять робочих днів з дня їх затвердження чи внесення змін до них, якщо інше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 спеціальними законами.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Матеріально-технічна база та фінансово-господарська діяльність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.1. Матеріально-технічна база гімназії включає будівлі, споруди, землю,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комунікації, обладнання, інші матеріальні цінності, вартість яких відображено 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балансі.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Майно гімназії перебуває 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омунальній власності Старобогородчанської 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сільської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 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і закріплено за ним на правах оперативного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управління.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.3. Гімназія відповідно до чинного законодавства користується землею,</w:t>
      </w:r>
    </w:p>
    <w:p w:rsidR="00DD700C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B81">
        <w:rPr>
          <w:bCs/>
          <w:sz w:val="28"/>
          <w:szCs w:val="28"/>
        </w:rPr>
        <w:t>іншими природними ресурсами і несе відповідальність за дотримання вимог та норм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 їх охорони. Збитки, завдані гімназії внаслідок порушення її майнових прав іншими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юридичними та фізичними особами, відшкодовуються відповідно до чинного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законодавства.</w:t>
      </w:r>
      <w:r w:rsidRPr="006B1F15">
        <w:rPr>
          <w:sz w:val="28"/>
          <w:szCs w:val="28"/>
        </w:rPr>
        <w:t xml:space="preserve"> 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7A7DA9">
        <w:rPr>
          <w:sz w:val="28"/>
          <w:szCs w:val="28"/>
        </w:rPr>
        <w:t xml:space="preserve">. Держава гарантує безоплатне забезпечення підручниками (у тому числі електронними), посібниками всіх учнів та педагогічних працівників у порядку, встановленому Кабінетом Міністрів України. 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A7DA9">
        <w:rPr>
          <w:sz w:val="28"/>
          <w:szCs w:val="28"/>
        </w:rPr>
        <w:t>.</w:t>
      </w:r>
      <w:r w:rsidRPr="007A7DA9">
        <w:rPr>
          <w:color w:val="000000"/>
          <w:sz w:val="28"/>
          <w:szCs w:val="28"/>
          <w:lang w:eastAsia="ru-RU"/>
        </w:rPr>
        <w:t xml:space="preserve"> Для забезпечення освітнього   процесу  база навчального   закладу   складається   із   навчальних   кабінетів, майст</w:t>
      </w:r>
      <w:r>
        <w:rPr>
          <w:color w:val="000000"/>
          <w:sz w:val="28"/>
          <w:szCs w:val="28"/>
          <w:lang w:eastAsia="ru-RU"/>
        </w:rPr>
        <w:t>ерень,  а також  спортивної кімнати</w:t>
      </w:r>
      <w:r w:rsidRPr="007A7DA9">
        <w:rPr>
          <w:color w:val="000000"/>
          <w:sz w:val="28"/>
          <w:szCs w:val="28"/>
          <w:lang w:eastAsia="ru-RU"/>
        </w:rPr>
        <w:t xml:space="preserve">,   бібліотеки, медичного,    комп'ютерного кабінетів,   їдальні,  </w:t>
      </w:r>
      <w:r>
        <w:rPr>
          <w:color w:val="000000"/>
          <w:sz w:val="28"/>
          <w:szCs w:val="28"/>
          <w:lang w:eastAsia="ru-RU"/>
        </w:rPr>
        <w:t xml:space="preserve"> приміщення   для технічно-обслуговуючого персоналу</w:t>
      </w:r>
      <w:r w:rsidRPr="007A7DA9">
        <w:rPr>
          <w:color w:val="000000"/>
          <w:sz w:val="28"/>
          <w:szCs w:val="28"/>
          <w:lang w:eastAsia="ru-RU"/>
        </w:rPr>
        <w:t>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</w:t>
      </w:r>
      <w:r w:rsidRPr="004C3B81">
        <w:rPr>
          <w:rFonts w:ascii="Times New Roman" w:hAnsi="Times New Roman" w:cs="Times New Roman"/>
          <w:bCs/>
          <w:sz w:val="28"/>
          <w:szCs w:val="28"/>
        </w:rPr>
        <w:t>. Об’єкти та майно гімназії не підлягають приватизації чи використанню не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освітнім призначенням.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7.7</w:t>
      </w:r>
      <w:r w:rsidRPr="004C3B81">
        <w:rPr>
          <w:rFonts w:ascii="Times New Roman" w:hAnsi="Times New Roman" w:cs="Times New Roman"/>
          <w:bCs/>
          <w:sz w:val="28"/>
          <w:szCs w:val="28"/>
        </w:rPr>
        <w:t>. Фінансування гімназії здійснюється відповідно до чинного законодавства.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</w:t>
      </w:r>
      <w:r w:rsidRPr="004C3B81">
        <w:rPr>
          <w:rFonts w:ascii="Times New Roman" w:hAnsi="Times New Roman" w:cs="Times New Roman"/>
          <w:bCs/>
          <w:sz w:val="28"/>
          <w:szCs w:val="28"/>
        </w:rPr>
        <w:t>. Фінансово-господарська діяльність гімназії проводиться відповідно 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Бюджетного кодексу України, Законів України «Про освіту», «Про загальну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середню освіту», «Про місцеве самоврядування в Україні» та інших нормативно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правових актів.</w:t>
      </w:r>
    </w:p>
    <w:p w:rsidR="00DD700C" w:rsidRPr="00E17996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7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7996">
        <w:rPr>
          <w:rFonts w:ascii="Times New Roman" w:hAnsi="Times New Roman" w:cs="Times New Roman"/>
          <w:sz w:val="28"/>
          <w:szCs w:val="28"/>
        </w:rPr>
        <w:t>. Утримання та розвиток матеріально-технічної бази закладу фінансуються за рахунок коштів місцевого бюджету.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7.10</w:t>
      </w:r>
      <w:r w:rsidRPr="007A7DA9">
        <w:rPr>
          <w:sz w:val="28"/>
          <w:szCs w:val="28"/>
        </w:rPr>
        <w:t>.  Джерелами фінансування закладу відповідно до законодавства є: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державний бюджет;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місцевий бюджет;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гранти вітчизняних і міжнародних організацій;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джерела, не заборонені законодавством.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7A7DA9">
        <w:rPr>
          <w:sz w:val="28"/>
          <w:szCs w:val="28"/>
        </w:rPr>
        <w:t>. Фінансування освітньої діяльності з державного бюджету може здійснюватися шляхом надання освітніх субвенцій, які відповідно до Бюджетного кодексу України та закону про Державний бюджет України на відповідний рік можуть спрямовуватися на: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здобуття </w:t>
      </w:r>
      <w:r>
        <w:rPr>
          <w:sz w:val="28"/>
          <w:szCs w:val="28"/>
        </w:rPr>
        <w:t xml:space="preserve">базової </w:t>
      </w:r>
      <w:r w:rsidRPr="007A7DA9">
        <w:rPr>
          <w:sz w:val="28"/>
          <w:szCs w:val="28"/>
        </w:rPr>
        <w:t>загальної середньої освіти;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здобуття освіти особами з особливими освітніми потребами;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підвищення кваліфікації педагогічних працівників;</w:t>
      </w:r>
    </w:p>
    <w:p w:rsidR="00DD700C" w:rsidRPr="007A7DA9" w:rsidRDefault="00DD700C" w:rsidP="00DD700C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цілі.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Фінансування у встановленому Кабінетом Міністрів України порядку додаткових психолого-педагогічних і корекційно-розвиткових послуг, а також придбання спеціальних засобів корекції психофізичного розвитку, визначених індивідуальною програмою розвитку особи з особливими освітніми потребами,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потребами, коштів місцевого бюджету, інших джерел, не заборонених законодавством.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Бюджетні асигнування на освіту, включаючи кошти освітніх субвенцій, позабюджетні кошти та кошти, отримані закладом за надання додаткових освітніх послуг, не можуть бути вилучені в дохід держави або місцевого бюджету. Зазначені кошти спрямовуються на діяльність, визначену установчими документами закладу.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Кошти, матеріальні та нематеріальні активи, що надходять закладу у вигляді 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оздоровчої, спортивної, культурної діяльності, не вважаються прибутком. 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У разі одержання коштів з інших джерел бюджетні та галузеві асигнування закладу не зменшуються.</w:t>
      </w:r>
    </w:p>
    <w:p w:rsidR="00DD700C" w:rsidRPr="007A7DA9" w:rsidRDefault="00DD700C" w:rsidP="00DD7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Заклад самостійно розпоряджається надходженнями від провадження господарської та іншої діяльності, передбаченої Статутом, укладеними договорами.</w:t>
      </w:r>
    </w:p>
    <w:p w:rsidR="00DD700C" w:rsidRPr="00E17996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E17996">
        <w:rPr>
          <w:rFonts w:ascii="Times New Roman" w:hAnsi="Times New Roman" w:cs="Times New Roman"/>
          <w:sz w:val="28"/>
          <w:szCs w:val="28"/>
        </w:rPr>
        <w:t>. У закладі створюється фонд загального обов’язкового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DD700C" w:rsidRPr="00E17996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 w:rsidRPr="00E17996">
        <w:rPr>
          <w:rFonts w:ascii="Times New Roman" w:hAnsi="Times New Roman" w:cs="Times New Roman"/>
          <w:sz w:val="28"/>
          <w:szCs w:val="28"/>
        </w:rPr>
        <w:lastRenderedPageBreak/>
        <w:t>Облік і використання коштів фонду загального обов’язкового навчання здійснюється закладом згідно з наказом директора, що видається на підставі рішення ради закладу, відповідно до порядку, передбаченого чинним законодавством.</w:t>
      </w:r>
    </w:p>
    <w:p w:rsidR="00DD700C" w:rsidRDefault="00DD700C" w:rsidP="00DD70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996">
        <w:rPr>
          <w:sz w:val="28"/>
          <w:szCs w:val="28"/>
        </w:rPr>
        <w:t>Контроль за правильним використанням коштів фонду загального обов’язкового навчання здійснюють органи виконавчої влади або органи місцевого сам</w:t>
      </w:r>
      <w:r>
        <w:rPr>
          <w:sz w:val="28"/>
          <w:szCs w:val="28"/>
        </w:rPr>
        <w:t xml:space="preserve">оврядування, відділ </w:t>
      </w:r>
      <w:r w:rsidRPr="00E17996">
        <w:rPr>
          <w:sz w:val="28"/>
          <w:szCs w:val="28"/>
        </w:rPr>
        <w:t xml:space="preserve"> освіти, </w:t>
      </w:r>
      <w:r>
        <w:rPr>
          <w:sz w:val="28"/>
          <w:szCs w:val="28"/>
        </w:rPr>
        <w:t xml:space="preserve"> соціального захисту населення, культури,</w:t>
      </w:r>
      <w:r w:rsidRPr="00E17996">
        <w:rPr>
          <w:sz w:val="28"/>
          <w:szCs w:val="28"/>
        </w:rPr>
        <w:t>моло</w:t>
      </w:r>
      <w:r>
        <w:rPr>
          <w:sz w:val="28"/>
          <w:szCs w:val="28"/>
        </w:rPr>
        <w:t>ді та спорту</w:t>
      </w:r>
      <w:r w:rsidRPr="006806A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Старобогородчанської сільської ради .</w:t>
      </w:r>
    </w:p>
    <w:p w:rsidR="00DD700C" w:rsidRDefault="00DD700C" w:rsidP="00DD700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D700C" w:rsidRPr="00E17996" w:rsidRDefault="00DD700C" w:rsidP="00DD70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E17996">
        <w:rPr>
          <w:sz w:val="28"/>
          <w:szCs w:val="28"/>
        </w:rPr>
        <w:t>. Заклад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7.14</w:t>
      </w:r>
      <w:r w:rsidRPr="004C3B81">
        <w:rPr>
          <w:rFonts w:ascii="Times New Roman" w:hAnsi="Times New Roman" w:cs="Times New Roman"/>
          <w:bCs/>
          <w:sz w:val="28"/>
          <w:szCs w:val="28"/>
        </w:rPr>
        <w:t>. Гімназія за погодженням із засновником має право: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придбати, орендувати необхідне йому обладнання та інше майно;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отримувати допомогу від підприємств, установ, організацій або фізичних осіб;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здавати в оренду приміщення, споруди, обладнання юридичним та фізичним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особам для провадження освітньої діяльності згідно із 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7.15</w:t>
      </w:r>
      <w:r w:rsidRPr="004C3B81">
        <w:rPr>
          <w:rFonts w:ascii="Times New Roman" w:hAnsi="Times New Roman" w:cs="Times New Roman"/>
          <w:bCs/>
          <w:sz w:val="28"/>
          <w:szCs w:val="28"/>
        </w:rPr>
        <w:t>. Статистична звітність про діяльність закладу освіти здійснюється відповідно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до законодавства.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7.16</w:t>
      </w:r>
      <w:r w:rsidRPr="004C3B81">
        <w:rPr>
          <w:rFonts w:ascii="Times New Roman" w:hAnsi="Times New Roman" w:cs="Times New Roman"/>
          <w:bCs/>
          <w:sz w:val="28"/>
          <w:szCs w:val="28"/>
        </w:rPr>
        <w:t>. Порядок ведення діловодства і бухгалтерського обліку в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визначається законодавством, нормативно-правовими актами Міністерства освіти 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науки України та інших органів виконавчої влади, яким підпорядковуються заклади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рішенням засновника закладу бухгалтерський облік може здійснюватися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через централізовану бухгалтерію або самостійно. У разі самостійного ведення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бухгалтерського обліку у гімназії утворюється бухгалтерська служба, яка діє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Закону України «Про бухгалтерський облік та фінансову звітність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Україні», Податкового кодексу України, Положення про бухгалтерську службу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закладу освіти, затвердженого директором.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7.17</w:t>
      </w:r>
      <w:r w:rsidRPr="004C3B81">
        <w:rPr>
          <w:rFonts w:ascii="Times New Roman" w:hAnsi="Times New Roman" w:cs="Times New Roman"/>
          <w:bCs/>
          <w:sz w:val="28"/>
          <w:szCs w:val="28"/>
        </w:rPr>
        <w:t>. Штатний розпис гімназії затверджується керівником закладу на підставі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Типових штатних нормативів закладів загальної середньої освіти, затверджених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влади, що забезпечує формування та реалізує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державну політику у сфері освіти.</w:t>
      </w:r>
    </w:p>
    <w:p w:rsidR="00DD700C" w:rsidRPr="006806A9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Pr="006806A9">
        <w:rPr>
          <w:rFonts w:ascii="Times New Roman" w:hAnsi="Times New Roman" w:cs="Times New Roman"/>
          <w:sz w:val="28"/>
          <w:szCs w:val="28"/>
        </w:rPr>
        <w:t>. Прийняття на роботу педагогічних працівників до закладу  може здійснюватися за трудовими договорами, контрактами, у тому числі й на конкурсній основі.</w:t>
      </w:r>
    </w:p>
    <w:p w:rsidR="00DD700C" w:rsidRPr="006806A9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Pr="006806A9">
        <w:rPr>
          <w:rFonts w:ascii="Times New Roman" w:hAnsi="Times New Roman" w:cs="Times New Roman"/>
          <w:sz w:val="28"/>
          <w:szCs w:val="28"/>
        </w:rPr>
        <w:t>. За наявності додаткових коштів на фінансування закладу можливе збільшення фонду заробітної плати для індивідуального преміювання працівників.</w:t>
      </w:r>
    </w:p>
    <w:p w:rsidR="00DD700C" w:rsidRPr="006806A9" w:rsidRDefault="00DD700C" w:rsidP="00DD7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Pr="006806A9">
        <w:rPr>
          <w:rFonts w:ascii="Times New Roman" w:hAnsi="Times New Roman" w:cs="Times New Roman"/>
          <w:sz w:val="28"/>
          <w:szCs w:val="28"/>
        </w:rPr>
        <w:t xml:space="preserve">. За наявності фінансових можливостей (асигнувань) засновника додатково можуть виділятися бюджетні кошти на поділ класів на групи з </w:t>
      </w:r>
      <w:r w:rsidRPr="006806A9">
        <w:rPr>
          <w:rFonts w:ascii="Times New Roman" w:hAnsi="Times New Roman" w:cs="Times New Roman"/>
          <w:sz w:val="28"/>
          <w:szCs w:val="28"/>
        </w:rPr>
        <w:lastRenderedPageBreak/>
        <w:t>окремих предметів, факультативи, консультації, індивідуальне навчання та для організації позакласної (гуртки, лекції, курси тощо), методичної, науково-експериментальної роботи.</w:t>
      </w:r>
    </w:p>
    <w:p w:rsidR="00DD700C" w:rsidRPr="00E02E8A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7.21</w:t>
      </w:r>
      <w:r w:rsidRPr="006806A9">
        <w:rPr>
          <w:rFonts w:ascii="Times New Roman" w:hAnsi="Times New Roman" w:cs="Times New Roman"/>
          <w:sz w:val="28"/>
          <w:szCs w:val="28"/>
        </w:rPr>
        <w:t>. Для забезпечення ефективного управління освітнім процесом і проведення науково-методичної роботи (за наявності бюджетних та додаткових</w:t>
      </w:r>
      <w:r w:rsidRPr="00E02E8A">
        <w:rPr>
          <w:sz w:val="28"/>
          <w:szCs w:val="28"/>
        </w:rPr>
        <w:t xml:space="preserve"> </w:t>
      </w:r>
      <w:r w:rsidRPr="00E02E8A">
        <w:rPr>
          <w:rFonts w:ascii="Times New Roman" w:hAnsi="Times New Roman" w:cs="Times New Roman"/>
          <w:sz w:val="28"/>
          <w:szCs w:val="28"/>
        </w:rPr>
        <w:t>коштів) можуть бути введені додаткові посади керівного персоналу за погодженням органів місцевого самоврядування.</w:t>
      </w:r>
    </w:p>
    <w:p w:rsidR="00DD700C" w:rsidRPr="00E02E8A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6806A9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Міжнародне співробітництво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Cs/>
          <w:sz w:val="28"/>
          <w:szCs w:val="28"/>
        </w:rPr>
        <w:t>.1. Гімназія має право укладати угоди про співробітництво, встановлювати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прямі зв'язки з органами управління освітою та закладами освіти інших країн,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міжнародними організаціями, фондами у встановленому законодавством порядку.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Гімназія та педагогічні працівники, здобувачі освіти можуть брати участь 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реалізації міжнародних проектів та програм.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0C" w:rsidRPr="00C05F87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5F87">
        <w:rPr>
          <w:rFonts w:ascii="Times New Roman" w:hAnsi="Times New Roman" w:cs="Times New Roman"/>
          <w:b/>
          <w:bCs/>
          <w:sz w:val="28"/>
          <w:szCs w:val="28"/>
        </w:rPr>
        <w:t>. Контроль за діяльністю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.1.Державний нагляд (контроль) за освітньою діяльністю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з метою реалізації єдиної державної політики в сфері загальної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 та спрямований на забезпечення інтересів суспільства щодо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належної якості освіти та освітньої діяльності.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Державний нагляд (контроль) за діяльністю гімназії здійснюється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 із забезпечення якості освіти та її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територіальними органами відповідно до Закону України «Про освіту».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Центральний орган виконавчої влади із забезпечення якості освіти та його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територіальні органи проводять інституційний аудит гімназії відповідно до Закону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 і позапланові перевірки у порядку передбаченого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основні засади державного нагляду (контролю) у сфері господарської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діяльності».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.3. Єдиним плановим заходом державного нагляду (контролю) за освітньою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діяльністю гімназії є інституційний аудит закладу, що проводиться один раз на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років центральним органом виконавчої влади із забезпечення якості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Інституційний аудит включає планову перевірку дотримання ліцензійних умов.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Позаплановий інституційний аудит може бути проведений за ініціативою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засновника, керівника закладу освіти, педагогічної ради, вищого колегіального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органу громадського самоврядування (загальних зборів або конференції),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піклувальної (наглядової) ради гімназії у випадках передбачених чинним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.4. Громадський нагляд (контроль) за освітньою діяльністю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суб’єктами громадського нагляду (контролю) відповідно до Закону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.5. Результати інституційного аудиту оприлюднюються на сайтах гімназії,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 та органу, що здійснював інституційний аудит.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.6.Гімназія, що має чинний сертифікат про громадську акредитацію закладу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освіти, вважається такою, що успішно пройшла інституційний аудит у плановому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порядку.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.7. Засновник гімназії або уп</w:t>
      </w:r>
      <w:r>
        <w:rPr>
          <w:rFonts w:ascii="Times New Roman" w:hAnsi="Times New Roman" w:cs="Times New Roman"/>
          <w:bCs/>
          <w:sz w:val="28"/>
          <w:szCs w:val="28"/>
        </w:rPr>
        <w:t>овноважена ним особа (відділ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освіти):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дотриманням установчих документів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фінансово-господарською діяльністю гімназії;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здійснює контроль за недопущенням привілеїв чи обмежень (дискримінації)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ознаками раси, кольору шкіри, політичних, релігійних та інших переконань, статі,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віку, інвалідності, етнічного та соціального походження, сімейного та майнового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стану, місця проживання, за мовними або іншими ознаками.</w:t>
      </w:r>
    </w:p>
    <w:p w:rsidR="00DD700C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00C" w:rsidRPr="006806A9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06A9">
        <w:rPr>
          <w:rFonts w:ascii="Times New Roman" w:hAnsi="Times New Roman" w:cs="Times New Roman"/>
          <w:b/>
          <w:sz w:val="28"/>
          <w:szCs w:val="28"/>
        </w:rPr>
        <w:t>. Відповідальність за порушення законодавства про загальну середню освіту</w:t>
      </w:r>
    </w:p>
    <w:p w:rsidR="00DD700C" w:rsidRPr="006806A9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DD700C" w:rsidRPr="006806A9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.2. Шкода, заподіяна здобувачами освіти закладу, відшкодовується відповідно до законодавства України.</w:t>
      </w:r>
    </w:p>
    <w:p w:rsidR="00DD700C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.3. Злісне ухилення батьків від виконання обов'язків щодо здобуття їх неповнолітніми дітьми базової загальної середньої освіти може бути підставою для позбавлення їх батьківських прав.</w:t>
      </w:r>
    </w:p>
    <w:p w:rsidR="00DD700C" w:rsidRPr="00E02E8A" w:rsidRDefault="00DD700C" w:rsidP="00DD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05F87">
        <w:rPr>
          <w:rFonts w:ascii="Times New Roman" w:hAnsi="Times New Roman" w:cs="Times New Roman"/>
          <w:b/>
          <w:bCs/>
          <w:sz w:val="28"/>
          <w:szCs w:val="28"/>
        </w:rPr>
        <w:t>. Реорганізація, ліквідація чи перепрофілювання (зміна типу) гімназії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C3B81">
        <w:rPr>
          <w:rFonts w:ascii="Times New Roman" w:hAnsi="Times New Roman" w:cs="Times New Roman"/>
          <w:bCs/>
          <w:sz w:val="28"/>
          <w:szCs w:val="28"/>
        </w:rPr>
        <w:t>.1. Рішення про реорганізацію, ліквідацію чи перепрофілювання (зміна типу)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гімназії приймаєтьс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Старобогородчанською  сільською радою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у порядку, встановленому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чинним законодавством.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При реорганізації, ліквідації чи перепрофілюванні (зміні типу) гімназії її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працівникам, здобувачам освіти, гарантовано дотримання їх прав та інтересів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чинного законодавства з питань праці та освіти.</w:t>
      </w: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700C" w:rsidRPr="004C3B81" w:rsidRDefault="00DD700C" w:rsidP="00DD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D700C" w:rsidRDefault="00DD700C" w:rsidP="00DD700C"/>
    <w:p w:rsidR="00332D8A" w:rsidRDefault="00DD700C"/>
    <w:sectPr w:rsidR="00332D8A" w:rsidSect="00603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73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7679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4969A5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6E371E"/>
    <w:multiLevelType w:val="hybridMultilevel"/>
    <w:tmpl w:val="903CC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46A4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102426"/>
    <w:multiLevelType w:val="hybridMultilevel"/>
    <w:tmpl w:val="F4F2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DD700C"/>
    <w:rsid w:val="00247320"/>
    <w:rsid w:val="003E19D3"/>
    <w:rsid w:val="00784AD7"/>
    <w:rsid w:val="00D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D700C"/>
    <w:pPr>
      <w:spacing w:after="0" w:line="240" w:lineRule="auto"/>
    </w:pPr>
    <w:rPr>
      <w:rFonts w:ascii="Calibri" w:eastAsia="Batang" w:hAnsi="Calibri" w:cs="Times New Roman"/>
      <w:lang w:val="ru-RU"/>
    </w:rPr>
  </w:style>
  <w:style w:type="paragraph" w:styleId="a3">
    <w:name w:val="Normal (Web)"/>
    <w:basedOn w:val="a"/>
    <w:uiPriority w:val="99"/>
    <w:unhideWhenUsed/>
    <w:rsid w:val="00DD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44497</Words>
  <Characters>25364</Characters>
  <Application>Microsoft Office Word</Application>
  <DocSecurity>0</DocSecurity>
  <Lines>211</Lines>
  <Paragraphs>139</Paragraphs>
  <ScaleCrop>false</ScaleCrop>
  <Company>Reanimator Extreme Edition</Company>
  <LinksUpToDate>false</LinksUpToDate>
  <CharactersWithSpaces>69722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2021-09-27T03:45:00Z</dcterms:created>
  <dcterms:modified xsi:type="dcterms:W3CDTF">2021-09-27T03:45:00Z</dcterms:modified>
</cp:coreProperties>
</file>