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00" w:rsidRDefault="00BA4600" w:rsidP="00BA4600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object w:dxaOrig="109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64.95pt" o:ole="">
            <v:imagedata r:id="rId6" o:title=""/>
          </v:shape>
          <o:OLEObject Type="Embed" ProgID="MSPhotoEd.3" ShapeID="_x0000_i1025" DrawAspect="Content" ObjectID="_1756709287" r:id="rId7"/>
        </w:object>
      </w:r>
    </w:p>
    <w:p w:rsidR="00BA4600" w:rsidRDefault="00BA4600" w:rsidP="00BA460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НИВОЧИНСЬКа Гімназія</w:t>
      </w:r>
    </w:p>
    <w:p w:rsidR="00BA4600" w:rsidRDefault="00BA4600" w:rsidP="00BA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</w:rPr>
        <w:t>СТАРОБОГОРОДЧАНСЬКОЇ СІЛЬСЬКОЇ РАДи</w:t>
      </w:r>
    </w:p>
    <w:p w:rsidR="00BA4600" w:rsidRDefault="00BA4600" w:rsidP="00BA4600">
      <w:pPr>
        <w:pStyle w:val="11"/>
        <w:shd w:val="clear" w:color="auto" w:fill="FFFFFF"/>
        <w:spacing w:line="315" w:lineRule="atLeast"/>
        <w:jc w:val="center"/>
        <w:textAlignment w:val="baseline"/>
        <w:rPr>
          <w:bCs w:val="0"/>
          <w:caps/>
          <w:sz w:val="24"/>
        </w:rPr>
      </w:pPr>
      <w:r>
        <w:rPr>
          <w:bCs w:val="0"/>
          <w:caps/>
          <w:sz w:val="24"/>
        </w:rPr>
        <w:t>ІВАНО-ФРАНКІВСЬКОго  РАЙОНУ</w:t>
      </w:r>
    </w:p>
    <w:p w:rsidR="00BA4600" w:rsidRDefault="00BA4600" w:rsidP="00BA4600">
      <w:pPr>
        <w:pStyle w:val="11"/>
        <w:shd w:val="clear" w:color="auto" w:fill="FFFFFF"/>
        <w:spacing w:line="315" w:lineRule="atLeast"/>
        <w:jc w:val="center"/>
        <w:textAlignment w:val="baseline"/>
        <w:rPr>
          <w:bCs w:val="0"/>
          <w:caps/>
          <w:sz w:val="24"/>
        </w:rPr>
      </w:pPr>
      <w:r>
        <w:rPr>
          <w:bCs w:val="0"/>
          <w:caps/>
          <w:sz w:val="24"/>
        </w:rPr>
        <w:t xml:space="preserve"> ІВАНО-ФРАНКІВСЬКОЇ ОБЛАСТІ</w:t>
      </w:r>
    </w:p>
    <w:p w:rsidR="00BA4600" w:rsidRDefault="00BA4600" w:rsidP="00BA4600">
      <w:pPr>
        <w:tabs>
          <w:tab w:val="left" w:pos="1665"/>
        </w:tabs>
        <w:jc w:val="center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77710,  </w:t>
      </w:r>
      <w:proofErr w:type="spellStart"/>
      <w:r>
        <w:rPr>
          <w:bCs/>
          <w:sz w:val="20"/>
          <w:szCs w:val="20"/>
          <w:u w:val="single"/>
        </w:rPr>
        <w:t>с.Нивочин</w:t>
      </w:r>
      <w:proofErr w:type="spellEnd"/>
      <w:r>
        <w:rPr>
          <w:bCs/>
          <w:sz w:val="20"/>
          <w:szCs w:val="20"/>
          <w:u w:val="single"/>
        </w:rPr>
        <w:t>, вул. Шевченка,141,</w:t>
      </w:r>
    </w:p>
    <w:p w:rsidR="00BA4600" w:rsidRDefault="00BA4600" w:rsidP="00BA4600">
      <w:pPr>
        <w:tabs>
          <w:tab w:val="left" w:pos="1665"/>
        </w:tabs>
        <w:jc w:val="center"/>
      </w:pPr>
      <w:r>
        <w:rPr>
          <w:bCs/>
          <w:sz w:val="20"/>
          <w:szCs w:val="20"/>
          <w:u w:val="single"/>
        </w:rPr>
        <w:t xml:space="preserve">тел. (03471)-31-4-94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>:</w:t>
      </w:r>
      <w:hyperlink r:id="rId8" w:history="1">
        <w:r>
          <w:rPr>
            <w:rStyle w:val="a3"/>
            <w:sz w:val="20"/>
            <w:szCs w:val="20"/>
            <w:lang w:val="en-US"/>
          </w:rPr>
          <w:t>nyvochyn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school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gmail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com</w:t>
        </w:r>
      </w:hyperlink>
    </w:p>
    <w:p w:rsidR="00BA4600" w:rsidRDefault="00BA4600" w:rsidP="00BA4600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</w:p>
    <w:p w:rsidR="00BA4600" w:rsidRDefault="00BA4600" w:rsidP="00BA46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19.09.2023р</w:t>
      </w:r>
      <w:r>
        <w:rPr>
          <w:b/>
          <w:sz w:val="28"/>
          <w:szCs w:val="28"/>
        </w:rPr>
        <w:t xml:space="preserve">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№96</w:t>
      </w:r>
    </w:p>
    <w:p w:rsidR="00BA4600" w:rsidRDefault="00BA4600" w:rsidP="00BA4600">
      <w:pPr>
        <w:tabs>
          <w:tab w:val="left" w:pos="6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створення атестаційної комісії</w:t>
      </w:r>
    </w:p>
    <w:p w:rsidR="00BA4600" w:rsidRDefault="00BA4600" w:rsidP="00BA4600">
      <w:pPr>
        <w:tabs>
          <w:tab w:val="left" w:pos="6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«Положенням про атестацію педагогічних працівників» затвердженого Наказом Міністерства освіти і науки України 09 вересня 2022року №805 </w:t>
      </w:r>
    </w:p>
    <w:p w:rsidR="00BA4600" w:rsidRDefault="00BA4600" w:rsidP="00BA4600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A4600" w:rsidRDefault="00BA4600" w:rsidP="00BA4600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Створити і затвердити комісію у складі: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М.Я. – голова комісії;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 – заступник голови комісії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Паливоди Н.П.– член комісії;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Лаврик С.В. – секретар комісії;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Феценець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Т.І. – член комісії.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Козоріз Л.Р – член комісії.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Кіф</w:t>
      </w:r>
      <w:proofErr w:type="spellEnd"/>
      <w:r w:rsidR="00BD48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`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 І.М. – голова ПК</w:t>
      </w:r>
    </w:p>
    <w:p w:rsidR="00BA4600" w:rsidRDefault="00BA4600" w:rsidP="00BA4600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Атестаційній комісії:</w:t>
      </w:r>
    </w:p>
    <w:p w:rsidR="00BA4600" w:rsidRDefault="00BA4600" w:rsidP="00BA4600">
      <w:pPr>
        <w:numPr>
          <w:ilvl w:val="3"/>
          <w:numId w:val="1"/>
        </w:numPr>
        <w:tabs>
          <w:tab w:val="left" w:pos="61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10 жовтня 2023р. скласти і  затвердити список педагогічних працівників, які підлягають черговій атестації в наступному календарному році, строки проведення  їх атестації та графік проведення засідань атестаційної комісії;</w:t>
      </w:r>
    </w:p>
    <w:p w:rsidR="00BA4600" w:rsidRDefault="00BA4600" w:rsidP="00BA4600">
      <w:pPr>
        <w:tabs>
          <w:tab w:val="left" w:pos="614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2.Контроль за виконання даного наказу залишаю за собою.</w:t>
      </w:r>
    </w:p>
    <w:p w:rsidR="00BA4600" w:rsidRDefault="00BA4600" w:rsidP="00BA4600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гімназії                                                                    Мар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ШАК.</w:t>
      </w:r>
    </w:p>
    <w:p w:rsidR="00BA4600" w:rsidRDefault="00BA4600" w:rsidP="00BA4600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BA4600" w:rsidRDefault="00BA4600" w:rsidP="00BA4600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0503CF" w:rsidRDefault="00BD48D5"/>
    <w:sectPr w:rsidR="000503CF" w:rsidSect="00D56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985"/>
    <w:multiLevelType w:val="hybridMultilevel"/>
    <w:tmpl w:val="7F36A3C2"/>
    <w:lvl w:ilvl="0" w:tplc="D222F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3EA4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0A17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A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 w:tplc="E5C20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E4FC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B858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C685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C26C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600"/>
    <w:rsid w:val="00861FAF"/>
    <w:rsid w:val="00BA4600"/>
    <w:rsid w:val="00BD48D5"/>
    <w:rsid w:val="00D568C8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0"/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4600"/>
    <w:rPr>
      <w:color w:val="0000FF"/>
      <w:u w:val="single"/>
    </w:rPr>
  </w:style>
  <w:style w:type="character" w:customStyle="1" w:styleId="1">
    <w:name w:val="Заголовок 1 Знак"/>
    <w:basedOn w:val="a0"/>
    <w:link w:val="11"/>
    <w:locked/>
    <w:rsid w:val="00BA4600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11">
    <w:name w:val="Заголовок 11"/>
    <w:basedOn w:val="a"/>
    <w:next w:val="a"/>
    <w:link w:val="1"/>
    <w:qFormat/>
    <w:rsid w:val="00BA4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vochyn.school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адміністратор</cp:lastModifiedBy>
  <cp:revision>2</cp:revision>
  <dcterms:created xsi:type="dcterms:W3CDTF">2023-09-20T06:01:00Z</dcterms:created>
  <dcterms:modified xsi:type="dcterms:W3CDTF">2023-09-20T07:02:00Z</dcterms:modified>
</cp:coreProperties>
</file>