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296" w:rsidRPr="00137BD8" w:rsidRDefault="009F3296" w:rsidP="009F3296">
      <w:pPr>
        <w:rPr>
          <w:color w:val="C0504D" w:themeColor="accent2"/>
          <w:sz w:val="144"/>
          <w:szCs w:val="144"/>
        </w:rPr>
      </w:pPr>
      <w:r>
        <w:rPr>
          <w:b/>
          <w:bCs/>
          <w:i/>
          <w:iCs/>
          <w:sz w:val="144"/>
          <w:szCs w:val="144"/>
        </w:rPr>
        <w:t xml:space="preserve">        </w:t>
      </w:r>
      <w:r>
        <w:rPr>
          <w:b/>
          <w:bCs/>
          <w:i/>
          <w:iCs/>
          <w:sz w:val="144"/>
          <w:szCs w:val="144"/>
          <w:lang w:val="uk-UA"/>
        </w:rPr>
        <w:t xml:space="preserve"> </w:t>
      </w:r>
      <w:r>
        <w:rPr>
          <w:b/>
          <w:bCs/>
          <w:i/>
          <w:iCs/>
          <w:sz w:val="144"/>
          <w:szCs w:val="144"/>
        </w:rPr>
        <w:t xml:space="preserve"> </w:t>
      </w:r>
      <w:r w:rsidRPr="00137BD8">
        <w:rPr>
          <w:b/>
          <w:bCs/>
          <w:i/>
          <w:iCs/>
          <w:color w:val="C0504D" w:themeColor="accent2"/>
          <w:sz w:val="144"/>
          <w:szCs w:val="144"/>
        </w:rPr>
        <w:t>ЗВІТ</w:t>
      </w:r>
    </w:p>
    <w:p w:rsidR="009F3296" w:rsidRDefault="009F3296" w:rsidP="009F3296">
      <w:pPr>
        <w:rPr>
          <w:b/>
          <w:bCs/>
          <w:i/>
          <w:iCs/>
          <w:color w:val="C0504D" w:themeColor="accent2"/>
          <w:sz w:val="144"/>
          <w:szCs w:val="144"/>
        </w:rPr>
      </w:pPr>
      <w:r w:rsidRPr="00137BD8">
        <w:rPr>
          <w:b/>
          <w:bCs/>
          <w:i/>
          <w:iCs/>
          <w:color w:val="C0504D" w:themeColor="accent2"/>
          <w:sz w:val="144"/>
          <w:szCs w:val="144"/>
        </w:rPr>
        <w:t xml:space="preserve"> </w:t>
      </w:r>
      <w:r>
        <w:rPr>
          <w:b/>
          <w:bCs/>
          <w:i/>
          <w:iCs/>
          <w:color w:val="C0504D" w:themeColor="accent2"/>
          <w:sz w:val="144"/>
          <w:szCs w:val="144"/>
          <w:lang w:val="uk-UA"/>
        </w:rPr>
        <w:t xml:space="preserve">   </w:t>
      </w:r>
      <w:r w:rsidRPr="00137BD8">
        <w:rPr>
          <w:b/>
          <w:bCs/>
          <w:i/>
          <w:iCs/>
          <w:color w:val="C0504D" w:themeColor="accent2"/>
          <w:sz w:val="144"/>
          <w:szCs w:val="144"/>
        </w:rPr>
        <w:t xml:space="preserve"> КЕРІВНИКА</w:t>
      </w:r>
    </w:p>
    <w:p w:rsidR="009F3296" w:rsidRPr="00137BD8" w:rsidRDefault="009F3296" w:rsidP="009F3296">
      <w:pPr>
        <w:rPr>
          <w:color w:val="C0504D" w:themeColor="accent2"/>
          <w:sz w:val="144"/>
          <w:szCs w:val="144"/>
        </w:rPr>
      </w:pPr>
      <w:r>
        <w:rPr>
          <w:b/>
          <w:bCs/>
          <w:i/>
          <w:iCs/>
          <w:color w:val="C0504D" w:themeColor="accent2"/>
          <w:sz w:val="144"/>
          <w:szCs w:val="144"/>
          <w:lang w:val="uk-UA"/>
        </w:rPr>
        <w:t xml:space="preserve">     </w:t>
      </w:r>
      <w:r>
        <w:rPr>
          <w:b/>
          <w:bCs/>
          <w:i/>
          <w:iCs/>
          <w:color w:val="C0504D" w:themeColor="accent2"/>
          <w:sz w:val="144"/>
          <w:szCs w:val="144"/>
        </w:rPr>
        <w:t>ГІМНАЗІЇ за</w:t>
      </w:r>
      <w:r w:rsidRPr="00137BD8">
        <w:rPr>
          <w:i/>
          <w:iCs/>
          <w:color w:val="C0504D" w:themeColor="accent2"/>
          <w:sz w:val="144"/>
          <w:szCs w:val="144"/>
        </w:rPr>
        <w:t xml:space="preserve"> </w:t>
      </w:r>
    </w:p>
    <w:p w:rsidR="009F3296" w:rsidRPr="00137BD8" w:rsidRDefault="009F3296" w:rsidP="009F3296">
      <w:pPr>
        <w:rPr>
          <w:color w:val="C0504D" w:themeColor="accent2"/>
          <w:sz w:val="144"/>
          <w:szCs w:val="144"/>
        </w:rPr>
      </w:pPr>
      <w:r w:rsidRPr="00137BD8">
        <w:rPr>
          <w:b/>
          <w:bCs/>
          <w:i/>
          <w:iCs/>
          <w:color w:val="C0504D" w:themeColor="accent2"/>
          <w:sz w:val="144"/>
          <w:szCs w:val="144"/>
        </w:rPr>
        <w:t xml:space="preserve"> 2022-2023 Н.Р.</w:t>
      </w:r>
      <w:r w:rsidRPr="00137BD8">
        <w:rPr>
          <w:i/>
          <w:iCs/>
          <w:color w:val="C0504D" w:themeColor="accent2"/>
          <w:sz w:val="144"/>
          <w:szCs w:val="144"/>
        </w:rPr>
        <w:t xml:space="preserve"> </w:t>
      </w:r>
    </w:p>
    <w:p w:rsidR="009F3296" w:rsidRDefault="009F3296" w:rsidP="009F3296"/>
    <w:p w:rsidR="009F3296" w:rsidRPr="00137BD8" w:rsidRDefault="009F3296" w:rsidP="009F3296">
      <w:r>
        <w:rPr>
          <w:lang w:val="uk-UA"/>
        </w:rPr>
        <w:t xml:space="preserve">            </w:t>
      </w:r>
      <w:r w:rsidRPr="00137BD8">
        <w:drawing>
          <wp:inline distT="0" distB="0" distL="0" distR="0">
            <wp:extent cx="5510930" cy="3086121"/>
            <wp:effectExtent l="19050" t="0" r="0" b="0"/>
            <wp:docPr id="2" name="Рисунок 1" descr="C:\Users\111\Desktop\Без названия.jpg"/>
            <wp:cNvGraphicFramePr/>
            <a:graphic xmlns:a="http://schemas.openxmlformats.org/drawingml/2006/main">
              <a:graphicData uri="http://schemas.openxmlformats.org/drawingml/2006/picture">
                <pic:pic xmlns:pic="http://schemas.openxmlformats.org/drawingml/2006/picture">
                  <pic:nvPicPr>
                    <pic:cNvPr id="2" name="Picture 2" descr="C:\Users\111\Desktop\Без названия.jpg"/>
                    <pic:cNvPicPr>
                      <a:picLocks noChangeAspect="1" noChangeArrowheads="1"/>
                    </pic:cNvPicPr>
                  </pic:nvPicPr>
                  <pic:blipFill>
                    <a:blip r:embed="rId8"/>
                    <a:srcRect/>
                    <a:stretch>
                      <a:fillRect/>
                    </a:stretch>
                  </pic:blipFill>
                  <pic:spPr bwMode="auto">
                    <a:xfrm>
                      <a:off x="0" y="0"/>
                      <a:ext cx="5510930" cy="3086121"/>
                    </a:xfrm>
                    <a:prstGeom prst="rect">
                      <a:avLst/>
                    </a:prstGeom>
                    <a:noFill/>
                  </pic:spPr>
                </pic:pic>
              </a:graphicData>
            </a:graphic>
          </wp:inline>
        </w:drawing>
      </w:r>
    </w:p>
    <w:p w:rsidR="009F3296" w:rsidRDefault="005A0225" w:rsidP="00AB689F">
      <w:pPr>
        <w:shd w:val="clear" w:color="auto" w:fill="FFFFFF"/>
        <w:tabs>
          <w:tab w:val="left" w:pos="8647"/>
        </w:tabs>
        <w:spacing w:after="0"/>
        <w:jc w:val="both"/>
        <w:textAlignment w:val="baseline"/>
        <w:outlineLvl w:val="4"/>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9F3296" w:rsidRDefault="009F3296" w:rsidP="00AB689F">
      <w:pPr>
        <w:shd w:val="clear" w:color="auto" w:fill="FFFFFF"/>
        <w:tabs>
          <w:tab w:val="left" w:pos="8647"/>
        </w:tabs>
        <w:spacing w:after="0"/>
        <w:jc w:val="both"/>
        <w:textAlignment w:val="baseline"/>
        <w:outlineLvl w:val="4"/>
        <w:rPr>
          <w:rFonts w:ascii="Times New Roman" w:eastAsia="Times New Roman" w:hAnsi="Times New Roman" w:cs="Times New Roman"/>
          <w:b/>
          <w:sz w:val="28"/>
          <w:szCs w:val="28"/>
          <w:lang w:val="uk-UA" w:eastAsia="ru-RU"/>
        </w:rPr>
      </w:pPr>
    </w:p>
    <w:p w:rsidR="009F3296" w:rsidRDefault="009F3296" w:rsidP="00AB689F">
      <w:pPr>
        <w:shd w:val="clear" w:color="auto" w:fill="FFFFFF"/>
        <w:tabs>
          <w:tab w:val="left" w:pos="8647"/>
        </w:tabs>
        <w:spacing w:after="0"/>
        <w:jc w:val="both"/>
        <w:textAlignment w:val="baseline"/>
        <w:outlineLvl w:val="4"/>
        <w:rPr>
          <w:rFonts w:ascii="Times New Roman" w:eastAsia="Times New Roman" w:hAnsi="Times New Roman" w:cs="Times New Roman"/>
          <w:b/>
          <w:sz w:val="28"/>
          <w:szCs w:val="28"/>
          <w:lang w:val="uk-UA" w:eastAsia="ru-RU"/>
        </w:rPr>
      </w:pPr>
    </w:p>
    <w:p w:rsidR="009F3296" w:rsidRDefault="009F3296" w:rsidP="00AB689F">
      <w:pPr>
        <w:shd w:val="clear" w:color="auto" w:fill="FFFFFF"/>
        <w:tabs>
          <w:tab w:val="left" w:pos="8647"/>
        </w:tabs>
        <w:spacing w:after="0"/>
        <w:jc w:val="both"/>
        <w:textAlignment w:val="baseline"/>
        <w:outlineLvl w:val="4"/>
        <w:rPr>
          <w:rFonts w:ascii="Times New Roman" w:eastAsia="Times New Roman" w:hAnsi="Times New Roman" w:cs="Times New Roman"/>
          <w:b/>
          <w:sz w:val="28"/>
          <w:szCs w:val="28"/>
          <w:lang w:val="uk-UA" w:eastAsia="ru-RU"/>
        </w:rPr>
      </w:pPr>
    </w:p>
    <w:p w:rsidR="00135716" w:rsidRPr="00A70544" w:rsidRDefault="00AB689F" w:rsidP="00AB689F">
      <w:pPr>
        <w:shd w:val="clear" w:color="auto" w:fill="FFFFFF"/>
        <w:tabs>
          <w:tab w:val="left" w:pos="8647"/>
        </w:tabs>
        <w:spacing w:after="0"/>
        <w:jc w:val="both"/>
        <w:textAlignment w:val="baseline"/>
        <w:outlineLvl w:val="4"/>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 xml:space="preserve">Звіт керівника Нивочинської гімназії </w:t>
      </w:r>
      <w:r w:rsidR="00650285">
        <w:rPr>
          <w:rFonts w:ascii="Times New Roman" w:eastAsia="Times New Roman" w:hAnsi="Times New Roman" w:cs="Times New Roman"/>
          <w:b/>
          <w:sz w:val="28"/>
          <w:szCs w:val="28"/>
          <w:lang w:val="uk-UA" w:eastAsia="ru-RU"/>
        </w:rPr>
        <w:t xml:space="preserve">Шак Мар’яни Ярославівни </w:t>
      </w:r>
      <w:r w:rsidR="00A246EA" w:rsidRPr="00A70544">
        <w:rPr>
          <w:rFonts w:ascii="Times New Roman" w:eastAsia="Times New Roman" w:hAnsi="Times New Roman" w:cs="Times New Roman"/>
          <w:b/>
          <w:sz w:val="28"/>
          <w:szCs w:val="28"/>
          <w:lang w:val="uk-UA" w:eastAsia="ru-RU"/>
        </w:rPr>
        <w:t>п</w:t>
      </w:r>
      <w:r w:rsidR="00C1647F" w:rsidRPr="00A70544">
        <w:rPr>
          <w:rFonts w:ascii="Times New Roman" w:eastAsia="Times New Roman" w:hAnsi="Times New Roman" w:cs="Times New Roman"/>
          <w:b/>
          <w:sz w:val="28"/>
          <w:szCs w:val="28"/>
          <w:lang w:val="uk-UA" w:eastAsia="ru-RU"/>
        </w:rPr>
        <w:t xml:space="preserve">ро </w:t>
      </w:r>
      <w:r w:rsidR="003A5B3A" w:rsidRPr="00A70544">
        <w:rPr>
          <w:rFonts w:ascii="Times New Roman" w:eastAsia="Times New Roman" w:hAnsi="Times New Roman" w:cs="Times New Roman"/>
          <w:b/>
          <w:sz w:val="28"/>
          <w:szCs w:val="28"/>
          <w:lang w:val="uk-UA" w:eastAsia="ru-RU"/>
        </w:rPr>
        <w:t>діяльність закладу освіти в 2022-2023</w:t>
      </w:r>
      <w:r w:rsidR="00135716" w:rsidRPr="00A70544">
        <w:rPr>
          <w:rFonts w:ascii="Times New Roman" w:eastAsia="Times New Roman" w:hAnsi="Times New Roman" w:cs="Times New Roman"/>
          <w:b/>
          <w:sz w:val="28"/>
          <w:szCs w:val="28"/>
          <w:lang w:val="uk-UA" w:eastAsia="ru-RU"/>
        </w:rPr>
        <w:t xml:space="preserve"> р.</w:t>
      </w:r>
    </w:p>
    <w:p w:rsidR="00135716" w:rsidRPr="00A70544" w:rsidRDefault="00135716" w:rsidP="0037156E">
      <w:pPr>
        <w:shd w:val="clear" w:color="auto" w:fill="FFFFFF"/>
        <w:tabs>
          <w:tab w:val="left" w:pos="8647"/>
        </w:tabs>
        <w:spacing w:after="0"/>
        <w:ind w:firstLine="680"/>
        <w:jc w:val="both"/>
        <w:textAlignment w:val="baseline"/>
        <w:outlineLvl w:val="4"/>
        <w:rPr>
          <w:rFonts w:ascii="Times New Roman" w:eastAsia="Times New Roman" w:hAnsi="Times New Roman" w:cs="Times New Roman"/>
          <w:b/>
          <w:sz w:val="28"/>
          <w:szCs w:val="28"/>
          <w:lang w:val="uk-UA" w:eastAsia="ru-RU"/>
        </w:rPr>
      </w:pPr>
    </w:p>
    <w:p w:rsidR="00135716" w:rsidRPr="00AB689F" w:rsidRDefault="00AB689F" w:rsidP="0037156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Нивочинська гімназія</w:t>
      </w:r>
      <w:r>
        <w:rPr>
          <w:rFonts w:ascii="Times New Roman" w:hAnsi="Times New Roman" w:cs="Times New Roman"/>
          <w:sz w:val="28"/>
          <w:szCs w:val="28"/>
        </w:rPr>
        <w:t xml:space="preserve"> заснова</w:t>
      </w:r>
      <w:r>
        <w:rPr>
          <w:rFonts w:ascii="Times New Roman" w:hAnsi="Times New Roman" w:cs="Times New Roman"/>
          <w:sz w:val="28"/>
          <w:szCs w:val="28"/>
          <w:lang w:val="uk-UA"/>
        </w:rPr>
        <w:t>на</w:t>
      </w:r>
      <w:r>
        <w:rPr>
          <w:rFonts w:ascii="Times New Roman" w:hAnsi="Times New Roman" w:cs="Times New Roman"/>
          <w:sz w:val="28"/>
          <w:szCs w:val="28"/>
        </w:rPr>
        <w:t xml:space="preserve"> на праві комунальної власност</w:t>
      </w:r>
      <w:r>
        <w:rPr>
          <w:rFonts w:ascii="Times New Roman" w:hAnsi="Times New Roman" w:cs="Times New Roman"/>
          <w:sz w:val="28"/>
          <w:szCs w:val="28"/>
          <w:lang w:val="uk-UA"/>
        </w:rPr>
        <w:t>і.</w:t>
      </w:r>
    </w:p>
    <w:p w:rsidR="00135716" w:rsidRPr="00AB689F" w:rsidRDefault="00135716" w:rsidP="0037156E">
      <w:pPr>
        <w:spacing w:after="0"/>
        <w:jc w:val="both"/>
        <w:rPr>
          <w:rFonts w:ascii="Times New Roman" w:hAnsi="Times New Roman" w:cs="Times New Roman"/>
          <w:sz w:val="28"/>
          <w:szCs w:val="28"/>
          <w:lang w:val="uk-UA"/>
        </w:rPr>
      </w:pPr>
      <w:r w:rsidRPr="00AB689F">
        <w:rPr>
          <w:rFonts w:ascii="Times New Roman" w:hAnsi="Times New Roman" w:cs="Times New Roman"/>
          <w:sz w:val="28"/>
          <w:szCs w:val="28"/>
          <w:lang w:val="uk-UA"/>
        </w:rPr>
        <w:t xml:space="preserve">Засновником Закладу </w:t>
      </w:r>
      <w:r w:rsidR="00EB581A">
        <w:rPr>
          <w:rFonts w:ascii="Times New Roman" w:hAnsi="Times New Roman" w:cs="Times New Roman"/>
          <w:sz w:val="28"/>
          <w:szCs w:val="28"/>
          <w:lang w:val="uk-UA"/>
        </w:rPr>
        <w:t>є</w:t>
      </w:r>
      <w:r w:rsidR="00AB689F">
        <w:rPr>
          <w:rFonts w:ascii="Times New Roman" w:hAnsi="Times New Roman" w:cs="Times New Roman"/>
          <w:sz w:val="28"/>
          <w:szCs w:val="28"/>
          <w:lang w:val="uk-UA"/>
        </w:rPr>
        <w:t xml:space="preserve"> С</w:t>
      </w:r>
      <w:r w:rsidR="005A0225">
        <w:rPr>
          <w:rFonts w:ascii="Times New Roman" w:hAnsi="Times New Roman" w:cs="Times New Roman"/>
          <w:sz w:val="28"/>
          <w:szCs w:val="28"/>
          <w:lang w:val="uk-UA"/>
        </w:rPr>
        <w:t>таробогородчанська сільська рада</w:t>
      </w:r>
      <w:r w:rsidR="00AB689F">
        <w:rPr>
          <w:rFonts w:ascii="Times New Roman" w:hAnsi="Times New Roman" w:cs="Times New Roman"/>
          <w:sz w:val="28"/>
          <w:szCs w:val="28"/>
          <w:lang w:val="uk-UA"/>
        </w:rPr>
        <w:t xml:space="preserve"> ТГ, о</w:t>
      </w:r>
      <w:r w:rsidRPr="00AB689F">
        <w:rPr>
          <w:rFonts w:ascii="Times New Roman" w:hAnsi="Times New Roman" w:cs="Times New Roman"/>
          <w:sz w:val="28"/>
          <w:szCs w:val="28"/>
          <w:lang w:val="uk-UA"/>
        </w:rPr>
        <w:t>рганом упр</w:t>
      </w:r>
      <w:r w:rsidR="00AB689F" w:rsidRPr="00AB689F">
        <w:rPr>
          <w:rFonts w:ascii="Times New Roman" w:hAnsi="Times New Roman" w:cs="Times New Roman"/>
          <w:sz w:val="28"/>
          <w:szCs w:val="28"/>
          <w:lang w:val="uk-UA"/>
        </w:rPr>
        <w:t>авління Закладу є</w:t>
      </w:r>
      <w:r w:rsidR="00AB689F">
        <w:rPr>
          <w:rFonts w:ascii="Times New Roman" w:hAnsi="Times New Roman" w:cs="Times New Roman"/>
          <w:sz w:val="28"/>
          <w:szCs w:val="28"/>
        </w:rPr>
        <w:t> </w:t>
      </w:r>
      <w:r w:rsidR="00AB689F" w:rsidRPr="00AB689F">
        <w:rPr>
          <w:rFonts w:ascii="Times New Roman" w:hAnsi="Times New Roman" w:cs="Times New Roman"/>
          <w:sz w:val="28"/>
          <w:szCs w:val="28"/>
          <w:lang w:val="uk-UA"/>
        </w:rPr>
        <w:t>відділ освіти</w:t>
      </w:r>
      <w:r w:rsidR="00AB689F">
        <w:rPr>
          <w:rFonts w:ascii="Times New Roman" w:hAnsi="Times New Roman" w:cs="Times New Roman"/>
          <w:sz w:val="28"/>
          <w:szCs w:val="28"/>
          <w:lang w:val="uk-UA"/>
        </w:rPr>
        <w:t xml:space="preserve"> Старобогородчанської сільської ради.</w:t>
      </w:r>
      <w:r w:rsidRPr="00AB689F">
        <w:rPr>
          <w:rFonts w:ascii="Times New Roman" w:hAnsi="Times New Roman" w:cs="Times New Roman"/>
          <w:sz w:val="28"/>
          <w:szCs w:val="28"/>
          <w:lang w:val="uk-UA"/>
        </w:rPr>
        <w:t>Головною метою Закладу є забезпечення реалізації прав громадян на здобуття дошкільно</w:t>
      </w:r>
      <w:r w:rsidR="00AB689F">
        <w:rPr>
          <w:rFonts w:ascii="Times New Roman" w:hAnsi="Times New Roman" w:cs="Times New Roman"/>
          <w:sz w:val="28"/>
          <w:szCs w:val="28"/>
          <w:lang w:val="uk-UA"/>
        </w:rPr>
        <w:t xml:space="preserve">ї, початкової та базової </w:t>
      </w:r>
      <w:r w:rsidRPr="00AB689F">
        <w:rPr>
          <w:rFonts w:ascii="Times New Roman" w:hAnsi="Times New Roman" w:cs="Times New Roman"/>
          <w:sz w:val="28"/>
          <w:szCs w:val="28"/>
          <w:lang w:val="uk-UA"/>
        </w:rPr>
        <w:t xml:space="preserve"> середньої освіти. </w:t>
      </w:r>
    </w:p>
    <w:p w:rsidR="00135716" w:rsidRPr="00A70544" w:rsidRDefault="00135716"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Головними завданнями Закладу</w:t>
      </w:r>
      <w:proofErr w:type="gramStart"/>
      <w:r w:rsidRPr="00A70544">
        <w:rPr>
          <w:rFonts w:ascii="Times New Roman" w:hAnsi="Times New Roman" w:cs="Times New Roman"/>
          <w:sz w:val="28"/>
          <w:szCs w:val="28"/>
        </w:rPr>
        <w:t xml:space="preserve"> є:</w:t>
      </w:r>
      <w:proofErr w:type="gramEnd"/>
    </w:p>
    <w:p w:rsidR="00135716" w:rsidRPr="00A12AFA" w:rsidRDefault="00C1647F" w:rsidP="00101EEF">
      <w:pPr>
        <w:pStyle w:val="a3"/>
        <w:numPr>
          <w:ilvl w:val="0"/>
          <w:numId w:val="46"/>
        </w:numPr>
        <w:spacing w:after="0"/>
        <w:jc w:val="both"/>
        <w:rPr>
          <w:rFonts w:ascii="Times New Roman" w:hAnsi="Times New Roman" w:cs="Times New Roman"/>
          <w:sz w:val="28"/>
          <w:szCs w:val="28"/>
        </w:rPr>
      </w:pPr>
      <w:r w:rsidRPr="00A12AFA">
        <w:rPr>
          <w:rFonts w:ascii="Times New Roman" w:hAnsi="Times New Roman" w:cs="Times New Roman"/>
          <w:sz w:val="28"/>
          <w:szCs w:val="28"/>
        </w:rPr>
        <w:t xml:space="preserve">Створення </w:t>
      </w:r>
      <w:r w:rsidR="00135716" w:rsidRPr="00A12AFA">
        <w:rPr>
          <w:rFonts w:ascii="Times New Roman" w:hAnsi="Times New Roman" w:cs="Times New Roman"/>
          <w:sz w:val="28"/>
          <w:szCs w:val="28"/>
        </w:rPr>
        <w:t>умов для здобуття дошкільно</w:t>
      </w:r>
      <w:r w:rsidR="00AB689F">
        <w:rPr>
          <w:rFonts w:ascii="Times New Roman" w:hAnsi="Times New Roman" w:cs="Times New Roman"/>
          <w:sz w:val="28"/>
          <w:szCs w:val="28"/>
        </w:rPr>
        <w:t>ї, початкової</w:t>
      </w:r>
      <w:r w:rsidR="00AB689F">
        <w:rPr>
          <w:rFonts w:ascii="Times New Roman" w:hAnsi="Times New Roman" w:cs="Times New Roman"/>
          <w:sz w:val="28"/>
          <w:szCs w:val="28"/>
          <w:lang w:val="uk-UA"/>
        </w:rPr>
        <w:t xml:space="preserve"> та </w:t>
      </w:r>
      <w:r w:rsidR="00AB689F">
        <w:rPr>
          <w:rFonts w:ascii="Times New Roman" w:hAnsi="Times New Roman" w:cs="Times New Roman"/>
          <w:sz w:val="28"/>
          <w:szCs w:val="28"/>
        </w:rPr>
        <w:t xml:space="preserve">базової </w:t>
      </w:r>
      <w:r w:rsidR="00135716" w:rsidRPr="00A12AFA">
        <w:rPr>
          <w:rFonts w:ascii="Times New Roman" w:hAnsi="Times New Roman" w:cs="Times New Roman"/>
          <w:sz w:val="28"/>
          <w:szCs w:val="28"/>
        </w:rPr>
        <w:t xml:space="preserve"> середньої освіти на </w:t>
      </w:r>
      <w:proofErr w:type="gramStart"/>
      <w:r w:rsidR="00135716" w:rsidRPr="00A12AFA">
        <w:rPr>
          <w:rFonts w:ascii="Times New Roman" w:hAnsi="Times New Roman" w:cs="Times New Roman"/>
          <w:sz w:val="28"/>
          <w:szCs w:val="28"/>
        </w:rPr>
        <w:t>р</w:t>
      </w:r>
      <w:proofErr w:type="gramEnd"/>
      <w:r w:rsidR="00135716" w:rsidRPr="00A12AFA">
        <w:rPr>
          <w:rFonts w:ascii="Times New Roman" w:hAnsi="Times New Roman" w:cs="Times New Roman"/>
          <w:sz w:val="28"/>
          <w:szCs w:val="28"/>
        </w:rPr>
        <w:t>івні не нижчому від Державних стандартів;</w:t>
      </w:r>
    </w:p>
    <w:p w:rsidR="00135716" w:rsidRPr="00A12AFA" w:rsidRDefault="00C1647F" w:rsidP="00101EEF">
      <w:pPr>
        <w:pStyle w:val="a3"/>
        <w:numPr>
          <w:ilvl w:val="0"/>
          <w:numId w:val="46"/>
        </w:numPr>
        <w:spacing w:after="0"/>
        <w:jc w:val="both"/>
        <w:rPr>
          <w:rFonts w:ascii="Times New Roman" w:hAnsi="Times New Roman" w:cs="Times New Roman"/>
          <w:sz w:val="28"/>
          <w:szCs w:val="28"/>
        </w:rPr>
      </w:pPr>
      <w:r w:rsidRPr="00A12AFA">
        <w:rPr>
          <w:rFonts w:ascii="Times New Roman" w:hAnsi="Times New Roman" w:cs="Times New Roman"/>
          <w:sz w:val="28"/>
          <w:szCs w:val="28"/>
        </w:rPr>
        <w:t xml:space="preserve">Виховання </w:t>
      </w:r>
      <w:r w:rsidR="00135716" w:rsidRPr="00A12AFA">
        <w:rPr>
          <w:rFonts w:ascii="Times New Roman" w:hAnsi="Times New Roman" w:cs="Times New Roman"/>
          <w:sz w:val="28"/>
          <w:szCs w:val="28"/>
        </w:rPr>
        <w:t>морально і фізично здорового покоління;</w:t>
      </w:r>
    </w:p>
    <w:p w:rsidR="00135716" w:rsidRPr="00A12AFA" w:rsidRDefault="00C1647F" w:rsidP="00101EEF">
      <w:pPr>
        <w:pStyle w:val="a3"/>
        <w:numPr>
          <w:ilvl w:val="0"/>
          <w:numId w:val="46"/>
        </w:numPr>
        <w:spacing w:after="0"/>
        <w:jc w:val="both"/>
        <w:rPr>
          <w:rFonts w:ascii="Times New Roman" w:hAnsi="Times New Roman" w:cs="Times New Roman"/>
          <w:sz w:val="28"/>
          <w:szCs w:val="28"/>
        </w:rPr>
      </w:pPr>
      <w:r w:rsidRPr="00A12AFA">
        <w:rPr>
          <w:rFonts w:ascii="Times New Roman" w:hAnsi="Times New Roman" w:cs="Times New Roman"/>
          <w:sz w:val="28"/>
          <w:szCs w:val="28"/>
        </w:rPr>
        <w:t xml:space="preserve">Розвиток </w:t>
      </w:r>
      <w:r w:rsidR="00135716" w:rsidRPr="00A12AFA">
        <w:rPr>
          <w:rFonts w:ascii="Times New Roman" w:hAnsi="Times New Roman" w:cs="Times New Roman"/>
          <w:sz w:val="28"/>
          <w:szCs w:val="28"/>
        </w:rPr>
        <w:t>природних позитивних нахилів, здібностей та обдарованості, творчого мислення, потреб і вміння самовдосконалюватися;</w:t>
      </w:r>
    </w:p>
    <w:p w:rsidR="00135716" w:rsidRPr="00A12AFA" w:rsidRDefault="00C1647F" w:rsidP="00101EEF">
      <w:pPr>
        <w:pStyle w:val="a3"/>
        <w:numPr>
          <w:ilvl w:val="0"/>
          <w:numId w:val="46"/>
        </w:numPr>
        <w:spacing w:after="0"/>
        <w:jc w:val="both"/>
        <w:rPr>
          <w:rFonts w:ascii="Times New Roman" w:hAnsi="Times New Roman" w:cs="Times New Roman"/>
          <w:sz w:val="28"/>
          <w:szCs w:val="28"/>
        </w:rPr>
      </w:pPr>
      <w:r w:rsidRPr="00A12AFA">
        <w:rPr>
          <w:rFonts w:ascii="Times New Roman" w:hAnsi="Times New Roman" w:cs="Times New Roman"/>
          <w:sz w:val="28"/>
          <w:szCs w:val="28"/>
        </w:rPr>
        <w:t xml:space="preserve">Формування </w:t>
      </w:r>
      <w:r w:rsidR="00135716" w:rsidRPr="00A12AFA">
        <w:rPr>
          <w:rFonts w:ascii="Times New Roman" w:hAnsi="Times New Roman" w:cs="Times New Roman"/>
          <w:sz w:val="28"/>
          <w:szCs w:val="28"/>
        </w:rPr>
        <w:t xml:space="preserve">громадянської позиції, власної гідності, готовності до трудової діяльності, відповідальності за </w:t>
      </w:r>
      <w:proofErr w:type="gramStart"/>
      <w:r w:rsidR="00135716" w:rsidRPr="00A12AFA">
        <w:rPr>
          <w:rFonts w:ascii="Times New Roman" w:hAnsi="Times New Roman" w:cs="Times New Roman"/>
          <w:sz w:val="28"/>
          <w:szCs w:val="28"/>
        </w:rPr>
        <w:t>свої д</w:t>
      </w:r>
      <w:proofErr w:type="gramEnd"/>
      <w:r w:rsidR="00135716" w:rsidRPr="00A12AFA">
        <w:rPr>
          <w:rFonts w:ascii="Times New Roman" w:hAnsi="Times New Roman" w:cs="Times New Roman"/>
          <w:sz w:val="28"/>
          <w:szCs w:val="28"/>
        </w:rPr>
        <w:t>ії;</w:t>
      </w:r>
    </w:p>
    <w:p w:rsidR="00135716" w:rsidRPr="00A12AFA" w:rsidRDefault="00C1647F" w:rsidP="00101EEF">
      <w:pPr>
        <w:pStyle w:val="a3"/>
        <w:numPr>
          <w:ilvl w:val="0"/>
          <w:numId w:val="46"/>
        </w:numPr>
        <w:spacing w:after="0"/>
        <w:jc w:val="both"/>
        <w:rPr>
          <w:rFonts w:ascii="Times New Roman" w:hAnsi="Times New Roman" w:cs="Times New Roman"/>
          <w:sz w:val="28"/>
          <w:szCs w:val="28"/>
        </w:rPr>
      </w:pPr>
      <w:r w:rsidRPr="00A12AFA">
        <w:rPr>
          <w:rFonts w:ascii="Times New Roman" w:hAnsi="Times New Roman" w:cs="Times New Roman"/>
          <w:sz w:val="28"/>
          <w:szCs w:val="28"/>
        </w:rPr>
        <w:t xml:space="preserve">Виховання </w:t>
      </w:r>
      <w:r w:rsidR="00135716" w:rsidRPr="00A12AFA">
        <w:rPr>
          <w:rFonts w:ascii="Times New Roman" w:hAnsi="Times New Roman" w:cs="Times New Roman"/>
          <w:sz w:val="28"/>
          <w:szCs w:val="28"/>
        </w:rPr>
        <w:t>шанобливого ставлення до родини, поваги до народних традицій і звичаїв української нації, державної мови, національних цінностей;</w:t>
      </w:r>
    </w:p>
    <w:p w:rsidR="00135716" w:rsidRPr="00A12AFA" w:rsidRDefault="00C1647F" w:rsidP="00101EEF">
      <w:pPr>
        <w:pStyle w:val="a3"/>
        <w:numPr>
          <w:ilvl w:val="0"/>
          <w:numId w:val="46"/>
        </w:numPr>
        <w:spacing w:after="0"/>
        <w:jc w:val="both"/>
        <w:rPr>
          <w:rFonts w:ascii="Times New Roman" w:hAnsi="Times New Roman" w:cs="Times New Roman"/>
          <w:sz w:val="28"/>
          <w:szCs w:val="28"/>
        </w:rPr>
      </w:pPr>
      <w:r w:rsidRPr="00A12AFA">
        <w:rPr>
          <w:rFonts w:ascii="Times New Roman" w:hAnsi="Times New Roman" w:cs="Times New Roman"/>
          <w:sz w:val="28"/>
          <w:szCs w:val="28"/>
        </w:rPr>
        <w:t xml:space="preserve">Виховання </w:t>
      </w:r>
      <w:proofErr w:type="gramStart"/>
      <w:r w:rsidR="00135716" w:rsidRPr="00A12AFA">
        <w:rPr>
          <w:rFonts w:ascii="Times New Roman" w:hAnsi="Times New Roman" w:cs="Times New Roman"/>
          <w:sz w:val="28"/>
          <w:szCs w:val="28"/>
        </w:rPr>
        <w:t>св</w:t>
      </w:r>
      <w:proofErr w:type="gramEnd"/>
      <w:r w:rsidR="00135716" w:rsidRPr="00A12AFA">
        <w:rPr>
          <w:rFonts w:ascii="Times New Roman" w:hAnsi="Times New Roman" w:cs="Times New Roman"/>
          <w:sz w:val="28"/>
          <w:szCs w:val="28"/>
        </w:rPr>
        <w:t>ідомого ставлення до свого здоров’я як найвищої соціальної цінності.</w:t>
      </w:r>
    </w:p>
    <w:p w:rsidR="00135716" w:rsidRPr="00A70544" w:rsidRDefault="00135716"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Заклад у своїй діяльності керується Конституцією України, законами України «Про освіту», «Про повну загальну середню освіту», «Про дошкільну освіту», іншими законодавчими актами Верховної Ради України, указами Президента України,    постановами Кабінету Міні</w:t>
      </w:r>
      <w:proofErr w:type="gramStart"/>
      <w:r w:rsidRPr="00A70544">
        <w:rPr>
          <w:rFonts w:ascii="Times New Roman" w:hAnsi="Times New Roman" w:cs="Times New Roman"/>
          <w:sz w:val="28"/>
          <w:szCs w:val="28"/>
        </w:rPr>
        <w:t>стр</w:t>
      </w:r>
      <w:proofErr w:type="gramEnd"/>
      <w:r w:rsidRPr="00A70544">
        <w:rPr>
          <w:rFonts w:ascii="Times New Roman" w:hAnsi="Times New Roman" w:cs="Times New Roman"/>
          <w:sz w:val="28"/>
          <w:szCs w:val="28"/>
        </w:rPr>
        <w:t xml:space="preserve">ів України, наказами  Міністерства освіти і науки України, інших органів центральної виконавчої влади, </w:t>
      </w:r>
      <w:proofErr w:type="gramStart"/>
      <w:r w:rsidRPr="00A70544">
        <w:rPr>
          <w:rFonts w:ascii="Times New Roman" w:hAnsi="Times New Roman" w:cs="Times New Roman"/>
          <w:sz w:val="28"/>
          <w:szCs w:val="28"/>
        </w:rPr>
        <w:t>р</w:t>
      </w:r>
      <w:proofErr w:type="gramEnd"/>
      <w:r w:rsidRPr="00A70544">
        <w:rPr>
          <w:rFonts w:ascii="Times New Roman" w:hAnsi="Times New Roman" w:cs="Times New Roman"/>
          <w:sz w:val="28"/>
          <w:szCs w:val="28"/>
        </w:rPr>
        <w:t>ішеннями місцевих органів влади та органів місцевого самоврядування, власним Статутом.</w:t>
      </w:r>
    </w:p>
    <w:p w:rsidR="00135716" w:rsidRPr="00A70544" w:rsidRDefault="00135716" w:rsidP="0037156E">
      <w:pPr>
        <w:spacing w:after="0"/>
        <w:jc w:val="both"/>
        <w:rPr>
          <w:rFonts w:ascii="Times New Roman" w:hAnsi="Times New Roman" w:cs="Times New Roman"/>
          <w:sz w:val="28"/>
          <w:szCs w:val="28"/>
          <w:lang w:val="uk-UA"/>
        </w:rPr>
      </w:pPr>
      <w:bookmarkStart w:id="0" w:name="_GoBack"/>
      <w:r w:rsidRPr="00A70544">
        <w:rPr>
          <w:rFonts w:ascii="Times New Roman" w:hAnsi="Times New Roman" w:cs="Times New Roman"/>
          <w:sz w:val="28"/>
          <w:szCs w:val="28"/>
        </w:rPr>
        <w:t>Робот</w:t>
      </w:r>
      <w:r w:rsidR="003A5B3A" w:rsidRPr="00A70544">
        <w:rPr>
          <w:rFonts w:ascii="Times New Roman" w:hAnsi="Times New Roman" w:cs="Times New Roman"/>
          <w:sz w:val="28"/>
          <w:szCs w:val="28"/>
        </w:rPr>
        <w:t>а педагогічного колективу в 2022</w:t>
      </w:r>
      <w:r w:rsidRPr="00A70544">
        <w:rPr>
          <w:rFonts w:ascii="Times New Roman" w:hAnsi="Times New Roman" w:cs="Times New Roman"/>
          <w:sz w:val="28"/>
          <w:szCs w:val="28"/>
        </w:rPr>
        <w:t>-20</w:t>
      </w:r>
      <w:r w:rsidR="003A5B3A" w:rsidRPr="00A70544">
        <w:rPr>
          <w:rFonts w:ascii="Times New Roman" w:hAnsi="Times New Roman" w:cs="Times New Roman"/>
          <w:sz w:val="28"/>
          <w:szCs w:val="28"/>
        </w:rPr>
        <w:t>23</w:t>
      </w:r>
      <w:r w:rsidRPr="00A70544">
        <w:rPr>
          <w:rFonts w:ascii="Times New Roman" w:hAnsi="Times New Roman" w:cs="Times New Roman"/>
          <w:sz w:val="28"/>
          <w:szCs w:val="28"/>
        </w:rPr>
        <w:t xml:space="preserve"> н.р. </w:t>
      </w:r>
      <w:r w:rsidR="00640142" w:rsidRPr="00A70544">
        <w:rPr>
          <w:rFonts w:ascii="Times New Roman" w:hAnsi="Times New Roman" w:cs="Times New Roman"/>
          <w:sz w:val="28"/>
          <w:szCs w:val="28"/>
        </w:rPr>
        <w:t>б</w:t>
      </w:r>
      <w:r w:rsidR="00C1647F" w:rsidRPr="00A70544">
        <w:rPr>
          <w:rFonts w:ascii="Times New Roman" w:hAnsi="Times New Roman" w:cs="Times New Roman"/>
          <w:sz w:val="28"/>
          <w:szCs w:val="28"/>
        </w:rPr>
        <w:t xml:space="preserve">ула </w:t>
      </w:r>
      <w:r w:rsidRPr="00A70544">
        <w:rPr>
          <w:rFonts w:ascii="Times New Roman" w:hAnsi="Times New Roman" w:cs="Times New Roman"/>
          <w:sz w:val="28"/>
          <w:szCs w:val="28"/>
        </w:rPr>
        <w:t xml:space="preserve">спрямована на реалізацію Стратегії діяльності </w:t>
      </w:r>
      <w:r w:rsidR="00AB689F">
        <w:rPr>
          <w:rFonts w:ascii="Times New Roman" w:hAnsi="Times New Roman" w:cs="Times New Roman"/>
          <w:sz w:val="28"/>
          <w:szCs w:val="28"/>
          <w:lang w:val="uk-UA"/>
        </w:rPr>
        <w:t xml:space="preserve">гімназії. </w:t>
      </w:r>
      <w:r w:rsidRPr="00A70544">
        <w:rPr>
          <w:rFonts w:ascii="Times New Roman" w:hAnsi="Times New Roman" w:cs="Times New Roman"/>
          <w:sz w:val="28"/>
          <w:szCs w:val="28"/>
        </w:rPr>
        <w:t>Основними страт</w:t>
      </w:r>
      <w:r w:rsidR="00AB689F">
        <w:rPr>
          <w:rFonts w:ascii="Times New Roman" w:hAnsi="Times New Roman" w:cs="Times New Roman"/>
          <w:sz w:val="28"/>
          <w:szCs w:val="28"/>
        </w:rPr>
        <w:t xml:space="preserve">егічними напрямками роботи </w:t>
      </w:r>
      <w:r w:rsidR="00AB689F">
        <w:rPr>
          <w:rFonts w:ascii="Times New Roman" w:hAnsi="Times New Roman" w:cs="Times New Roman"/>
          <w:sz w:val="28"/>
          <w:szCs w:val="28"/>
          <w:lang w:val="uk-UA"/>
        </w:rPr>
        <w:t>освітнього закладу</w:t>
      </w:r>
      <w:proofErr w:type="gramStart"/>
      <w:r w:rsidR="00AB689F">
        <w:rPr>
          <w:rFonts w:ascii="Times New Roman" w:hAnsi="Times New Roman" w:cs="Times New Roman"/>
          <w:sz w:val="28"/>
          <w:szCs w:val="28"/>
          <w:lang w:val="uk-UA"/>
        </w:rPr>
        <w:t xml:space="preserve"> </w:t>
      </w:r>
      <w:r w:rsidRPr="00A70544">
        <w:rPr>
          <w:rFonts w:ascii="Times New Roman" w:hAnsi="Times New Roman" w:cs="Times New Roman"/>
          <w:sz w:val="28"/>
          <w:szCs w:val="28"/>
        </w:rPr>
        <w:t>є:</w:t>
      </w:r>
      <w:proofErr w:type="gramEnd"/>
    </w:p>
    <w:p w:rsidR="00135716" w:rsidRPr="00A70544" w:rsidRDefault="00BF2361" w:rsidP="0037156E">
      <w:pPr>
        <w:spacing w:after="0"/>
        <w:jc w:val="both"/>
        <w:rPr>
          <w:rFonts w:ascii="Times New Roman" w:hAnsi="Times New Roman" w:cs="Times New Roman"/>
          <w:sz w:val="28"/>
          <w:szCs w:val="28"/>
        </w:rPr>
      </w:pPr>
      <w:r w:rsidRPr="00B11CF2">
        <w:rPr>
          <w:rFonts w:ascii="Times New Roman" w:hAnsi="Times New Roman" w:cs="Times New Roman"/>
          <w:sz w:val="28"/>
          <w:szCs w:val="28"/>
          <w:lang w:val="uk-UA"/>
        </w:rPr>
        <w:t>1</w:t>
      </w:r>
      <w:r w:rsidR="00135716" w:rsidRPr="00B11CF2">
        <w:rPr>
          <w:rFonts w:ascii="Times New Roman" w:hAnsi="Times New Roman" w:cs="Times New Roman"/>
          <w:sz w:val="28"/>
          <w:szCs w:val="28"/>
          <w:lang w:val="uk-UA"/>
        </w:rPr>
        <w:t xml:space="preserve">.Освітнє середовище. </w:t>
      </w:r>
      <w:r w:rsidR="00344350" w:rsidRPr="00B11CF2">
        <w:rPr>
          <w:rFonts w:ascii="Times New Roman" w:hAnsi="Times New Roman" w:cs="Times New Roman"/>
          <w:sz w:val="28"/>
          <w:szCs w:val="28"/>
          <w:lang w:val="uk-UA"/>
        </w:rPr>
        <w:t>Система збереження та зміцнення здоров’я учня та вчителя</w:t>
      </w:r>
      <w:r w:rsidR="00AB689F">
        <w:rPr>
          <w:rFonts w:ascii="Times New Roman" w:hAnsi="Times New Roman" w:cs="Times New Roman"/>
          <w:sz w:val="28"/>
          <w:szCs w:val="28"/>
          <w:lang w:val="uk-UA"/>
        </w:rPr>
        <w:t>.</w:t>
      </w:r>
      <w:r w:rsidR="00344350" w:rsidRPr="00B11CF2">
        <w:rPr>
          <w:rFonts w:ascii="Times New Roman" w:hAnsi="Times New Roman" w:cs="Times New Roman"/>
          <w:sz w:val="28"/>
          <w:szCs w:val="28"/>
          <w:lang w:val="uk-UA"/>
        </w:rPr>
        <w:t xml:space="preserve"> </w:t>
      </w:r>
      <w:r w:rsidR="00135716" w:rsidRPr="00B11CF2">
        <w:rPr>
          <w:rFonts w:ascii="Times New Roman" w:hAnsi="Times New Roman" w:cs="Times New Roman"/>
          <w:sz w:val="28"/>
          <w:szCs w:val="28"/>
          <w:lang w:val="uk-UA"/>
        </w:rPr>
        <w:t>Якість організації освітнього процесу, вдосконалення інформаційного простору.</w:t>
      </w:r>
      <w:r w:rsidR="00344350" w:rsidRPr="00B11CF2">
        <w:rPr>
          <w:rFonts w:ascii="Times New Roman" w:hAnsi="Times New Roman" w:cs="Times New Roman"/>
          <w:sz w:val="28"/>
          <w:szCs w:val="28"/>
          <w:lang w:val="uk-UA"/>
        </w:rPr>
        <w:t xml:space="preserve"> </w:t>
      </w:r>
      <w:r w:rsidR="00344350" w:rsidRPr="00A70544">
        <w:rPr>
          <w:rFonts w:ascii="Times New Roman" w:hAnsi="Times New Roman" w:cs="Times New Roman"/>
          <w:sz w:val="28"/>
          <w:szCs w:val="28"/>
        </w:rPr>
        <w:t xml:space="preserve">Безпечна школа. Попередження </w:t>
      </w:r>
      <w:proofErr w:type="gramStart"/>
      <w:r w:rsidR="00344350" w:rsidRPr="00A70544">
        <w:rPr>
          <w:rFonts w:ascii="Times New Roman" w:hAnsi="Times New Roman" w:cs="Times New Roman"/>
          <w:sz w:val="28"/>
          <w:szCs w:val="28"/>
        </w:rPr>
        <w:t>бул</w:t>
      </w:r>
      <w:proofErr w:type="gramEnd"/>
      <w:r w:rsidR="00344350" w:rsidRPr="00A70544">
        <w:rPr>
          <w:rFonts w:ascii="Times New Roman" w:hAnsi="Times New Roman" w:cs="Times New Roman"/>
          <w:sz w:val="28"/>
          <w:szCs w:val="28"/>
        </w:rPr>
        <w:t>інгу.</w:t>
      </w:r>
    </w:p>
    <w:p w:rsidR="00BF2361" w:rsidRPr="00A70544" w:rsidRDefault="00BF2361"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2. Система оцінювання здобувачів освіти. Забезпечення виконання Державних стандарті</w:t>
      </w:r>
      <w:proofErr w:type="gramStart"/>
      <w:r w:rsidRPr="00A70544">
        <w:rPr>
          <w:rFonts w:ascii="Times New Roman" w:hAnsi="Times New Roman" w:cs="Times New Roman"/>
          <w:sz w:val="28"/>
          <w:szCs w:val="28"/>
        </w:rPr>
        <w:t>в</w:t>
      </w:r>
      <w:proofErr w:type="gramEnd"/>
      <w:r w:rsidRPr="00A70544">
        <w:rPr>
          <w:rFonts w:ascii="Times New Roman" w:hAnsi="Times New Roman" w:cs="Times New Roman"/>
          <w:sz w:val="28"/>
          <w:szCs w:val="28"/>
        </w:rPr>
        <w:t xml:space="preserve"> – якість освіти. Задоволення освітніх потреб</w:t>
      </w:r>
    </w:p>
    <w:p w:rsidR="00344350" w:rsidRPr="00A70544" w:rsidRDefault="00135716"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 xml:space="preserve"> 3. </w:t>
      </w:r>
      <w:r w:rsidR="00BF2361" w:rsidRPr="00A70544">
        <w:rPr>
          <w:rFonts w:ascii="Times New Roman" w:hAnsi="Times New Roman" w:cs="Times New Roman"/>
          <w:sz w:val="28"/>
          <w:szCs w:val="28"/>
        </w:rPr>
        <w:t xml:space="preserve">Педагогічна діяльність. </w:t>
      </w:r>
      <w:r w:rsidRPr="00A70544">
        <w:rPr>
          <w:rFonts w:ascii="Times New Roman" w:hAnsi="Times New Roman" w:cs="Times New Roman"/>
          <w:sz w:val="28"/>
          <w:szCs w:val="28"/>
        </w:rPr>
        <w:t>Методичне і кадрове забезпечення.</w:t>
      </w:r>
      <w:r w:rsidR="00AE1BF9" w:rsidRPr="00A70544">
        <w:rPr>
          <w:rFonts w:ascii="Times New Roman" w:hAnsi="Times New Roman" w:cs="Times New Roman"/>
          <w:sz w:val="28"/>
          <w:szCs w:val="28"/>
        </w:rPr>
        <w:t xml:space="preserve"> Реалізація Концепції НУШ.</w:t>
      </w:r>
    </w:p>
    <w:p w:rsidR="00135716" w:rsidRPr="00A70544" w:rsidRDefault="00344350"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4</w:t>
      </w:r>
      <w:r w:rsidR="00135716" w:rsidRPr="00A70544">
        <w:rPr>
          <w:rFonts w:ascii="Times New Roman" w:hAnsi="Times New Roman" w:cs="Times New Roman"/>
          <w:sz w:val="28"/>
          <w:szCs w:val="28"/>
        </w:rPr>
        <w:t xml:space="preserve">. </w:t>
      </w:r>
      <w:r w:rsidR="00AE1BF9" w:rsidRPr="00A70544">
        <w:rPr>
          <w:rFonts w:ascii="Times New Roman" w:hAnsi="Times New Roman" w:cs="Times New Roman"/>
          <w:sz w:val="28"/>
          <w:szCs w:val="28"/>
        </w:rPr>
        <w:t xml:space="preserve">Управлінські процеси. </w:t>
      </w:r>
      <w:r w:rsidR="00135716" w:rsidRPr="00A70544">
        <w:rPr>
          <w:rFonts w:ascii="Times New Roman" w:hAnsi="Times New Roman" w:cs="Times New Roman"/>
          <w:sz w:val="28"/>
          <w:szCs w:val="28"/>
        </w:rPr>
        <w:t xml:space="preserve">Партнерство в освіті. </w:t>
      </w:r>
      <w:r w:rsidRPr="00A70544">
        <w:rPr>
          <w:rFonts w:ascii="Times New Roman" w:hAnsi="Times New Roman" w:cs="Times New Roman"/>
          <w:sz w:val="28"/>
          <w:szCs w:val="28"/>
        </w:rPr>
        <w:t>Фо</w:t>
      </w:r>
      <w:r w:rsidR="00AE1BF9" w:rsidRPr="00A70544">
        <w:rPr>
          <w:rFonts w:ascii="Times New Roman" w:hAnsi="Times New Roman" w:cs="Times New Roman"/>
          <w:sz w:val="28"/>
          <w:szCs w:val="28"/>
        </w:rPr>
        <w:t xml:space="preserve">рмування іміджу закладу освіти. </w:t>
      </w:r>
      <w:r w:rsidR="00135716" w:rsidRPr="00A70544">
        <w:rPr>
          <w:rFonts w:ascii="Times New Roman" w:hAnsi="Times New Roman" w:cs="Times New Roman"/>
          <w:sz w:val="28"/>
          <w:szCs w:val="28"/>
        </w:rPr>
        <w:t>Розбудова</w:t>
      </w:r>
      <w:r w:rsidR="00AE1BF9" w:rsidRPr="00A70544">
        <w:rPr>
          <w:rFonts w:ascii="Times New Roman" w:hAnsi="Times New Roman" w:cs="Times New Roman"/>
          <w:sz w:val="28"/>
          <w:szCs w:val="28"/>
        </w:rPr>
        <w:t xml:space="preserve"> громадсько-активної     школи. </w:t>
      </w:r>
      <w:r w:rsidR="00135716" w:rsidRPr="00A70544">
        <w:rPr>
          <w:rFonts w:ascii="Times New Roman" w:hAnsi="Times New Roman" w:cs="Times New Roman"/>
          <w:sz w:val="28"/>
          <w:szCs w:val="28"/>
        </w:rPr>
        <w:t>Матеріально-технічне забезпечення.</w:t>
      </w:r>
    </w:p>
    <w:tbl>
      <w:tblPr>
        <w:tblW w:w="8897" w:type="dxa"/>
        <w:tblLook w:val="01E0"/>
      </w:tblPr>
      <w:tblGrid>
        <w:gridCol w:w="1727"/>
        <w:gridCol w:w="7170"/>
      </w:tblGrid>
      <w:tr w:rsidR="003F309C" w:rsidRPr="00A70544" w:rsidTr="00E36D16">
        <w:trPr>
          <w:trHeight w:val="567"/>
        </w:trPr>
        <w:tc>
          <w:tcPr>
            <w:tcW w:w="1727" w:type="dxa"/>
          </w:tcPr>
          <w:p w:rsidR="003F309C" w:rsidRPr="00A70544" w:rsidRDefault="003F309C" w:rsidP="0037156E">
            <w:pPr>
              <w:spacing w:after="0"/>
              <w:jc w:val="both"/>
              <w:rPr>
                <w:rFonts w:ascii="Times New Roman" w:hAnsi="Times New Roman" w:cs="Times New Roman"/>
                <w:sz w:val="28"/>
                <w:szCs w:val="28"/>
              </w:rPr>
            </w:pPr>
          </w:p>
          <w:p w:rsidR="003F309C" w:rsidRDefault="003F309C" w:rsidP="0037156E">
            <w:pPr>
              <w:spacing w:after="0"/>
              <w:jc w:val="both"/>
              <w:rPr>
                <w:rFonts w:ascii="Times New Roman" w:hAnsi="Times New Roman" w:cs="Times New Roman"/>
                <w:sz w:val="28"/>
                <w:szCs w:val="28"/>
                <w:lang w:val="uk-UA"/>
              </w:rPr>
            </w:pPr>
          </w:p>
          <w:p w:rsidR="009F3296" w:rsidRPr="009F3296" w:rsidRDefault="009F3296" w:rsidP="0037156E">
            <w:pPr>
              <w:spacing w:after="0"/>
              <w:jc w:val="both"/>
              <w:rPr>
                <w:rFonts w:ascii="Times New Roman" w:hAnsi="Times New Roman" w:cs="Times New Roman"/>
                <w:sz w:val="28"/>
                <w:szCs w:val="28"/>
                <w:lang w:val="uk-UA"/>
              </w:rPr>
            </w:pPr>
          </w:p>
          <w:p w:rsidR="003F309C" w:rsidRPr="00A70544" w:rsidRDefault="003F309C" w:rsidP="0037156E">
            <w:pPr>
              <w:spacing w:after="0"/>
              <w:jc w:val="both"/>
              <w:rPr>
                <w:rFonts w:ascii="Times New Roman" w:hAnsi="Times New Roman" w:cs="Times New Roman"/>
                <w:sz w:val="28"/>
                <w:szCs w:val="28"/>
              </w:rPr>
            </w:pPr>
          </w:p>
        </w:tc>
        <w:tc>
          <w:tcPr>
            <w:tcW w:w="7170" w:type="dxa"/>
          </w:tcPr>
          <w:p w:rsidR="002F45A2" w:rsidRPr="002F45A2" w:rsidRDefault="002F45A2" w:rsidP="0037156E">
            <w:pPr>
              <w:spacing w:after="0"/>
              <w:jc w:val="both"/>
              <w:rPr>
                <w:rFonts w:ascii="Times New Roman" w:hAnsi="Times New Roman" w:cs="Times New Roman"/>
                <w:b/>
                <w:sz w:val="28"/>
                <w:szCs w:val="28"/>
                <w:lang w:val="uk-UA"/>
              </w:rPr>
            </w:pPr>
            <w:r w:rsidRPr="002F45A2">
              <w:rPr>
                <w:rFonts w:ascii="Times New Roman" w:hAnsi="Times New Roman" w:cs="Times New Roman"/>
                <w:b/>
                <w:sz w:val="28"/>
                <w:szCs w:val="28"/>
                <w:lang w:val="uk-UA"/>
              </w:rPr>
              <w:t xml:space="preserve">1.Освітнє середовище. </w:t>
            </w:r>
          </w:p>
          <w:p w:rsidR="003F309C" w:rsidRPr="00A70544" w:rsidRDefault="003F309C"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Кількісний склад працівникі</w:t>
            </w:r>
            <w:proofErr w:type="gramStart"/>
            <w:r w:rsidRPr="00A70544">
              <w:rPr>
                <w:rFonts w:ascii="Times New Roman" w:hAnsi="Times New Roman" w:cs="Times New Roman"/>
                <w:sz w:val="28"/>
                <w:szCs w:val="28"/>
              </w:rPr>
              <w:t>в</w:t>
            </w:r>
            <w:proofErr w:type="gramEnd"/>
            <w:r w:rsidRPr="00A70544">
              <w:rPr>
                <w:rFonts w:ascii="Times New Roman" w:hAnsi="Times New Roman" w:cs="Times New Roman"/>
                <w:sz w:val="28"/>
                <w:szCs w:val="28"/>
              </w:rPr>
              <w:t xml:space="preserve"> закладу освіти</w:t>
            </w:r>
          </w:p>
          <w:p w:rsidR="003F309C" w:rsidRPr="00AB689F" w:rsidRDefault="00AB689F" w:rsidP="0037156E">
            <w:pPr>
              <w:spacing w:after="0"/>
              <w:jc w:val="both"/>
              <w:rPr>
                <w:rFonts w:ascii="Times New Roman" w:hAnsi="Times New Roman" w:cs="Times New Roman"/>
                <w:sz w:val="28"/>
                <w:szCs w:val="28"/>
                <w:lang w:val="uk-UA"/>
              </w:rPr>
            </w:pPr>
            <w:r>
              <w:rPr>
                <w:rFonts w:ascii="Times New Roman" w:hAnsi="Times New Roman" w:cs="Times New Roman"/>
                <w:sz w:val="28"/>
                <w:szCs w:val="28"/>
              </w:rPr>
              <w:t>Педагогічних працівників – 1</w:t>
            </w:r>
            <w:r>
              <w:rPr>
                <w:rFonts w:ascii="Times New Roman" w:hAnsi="Times New Roman" w:cs="Times New Roman"/>
                <w:sz w:val="28"/>
                <w:szCs w:val="28"/>
                <w:lang w:val="uk-UA"/>
              </w:rPr>
              <w:t>9</w:t>
            </w:r>
          </w:p>
          <w:p w:rsidR="003F309C" w:rsidRPr="00A70544" w:rsidRDefault="003F309C"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rPr>
              <w:t xml:space="preserve">Працівники закладу – </w:t>
            </w:r>
            <w:r w:rsidR="00870D8F" w:rsidRPr="00A70544">
              <w:rPr>
                <w:rFonts w:ascii="Times New Roman" w:hAnsi="Times New Roman" w:cs="Times New Roman"/>
                <w:sz w:val="28"/>
                <w:szCs w:val="28"/>
                <w:lang w:val="uk-UA"/>
              </w:rPr>
              <w:t>1</w:t>
            </w:r>
            <w:r w:rsidR="00AB689F">
              <w:rPr>
                <w:rFonts w:ascii="Times New Roman" w:hAnsi="Times New Roman" w:cs="Times New Roman"/>
                <w:sz w:val="28"/>
                <w:szCs w:val="28"/>
                <w:lang w:val="uk-UA"/>
              </w:rPr>
              <w:t>1</w:t>
            </w:r>
          </w:p>
        </w:tc>
      </w:tr>
    </w:tbl>
    <w:p w:rsidR="003F309C" w:rsidRPr="00A70544" w:rsidRDefault="00625774" w:rsidP="0037156E">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У</w:t>
      </w:r>
      <w:proofErr w:type="gramEnd"/>
      <w:r>
        <w:rPr>
          <w:rFonts w:ascii="Times New Roman" w:hAnsi="Times New Roman" w:cs="Times New Roman"/>
          <w:sz w:val="28"/>
          <w:szCs w:val="28"/>
        </w:rPr>
        <w:t xml:space="preserve"> закладі навчається </w:t>
      </w:r>
      <w:r>
        <w:rPr>
          <w:rFonts w:ascii="Times New Roman" w:hAnsi="Times New Roman" w:cs="Times New Roman"/>
          <w:sz w:val="28"/>
          <w:szCs w:val="28"/>
          <w:lang w:val="uk-UA"/>
        </w:rPr>
        <w:t>64</w:t>
      </w:r>
      <w:r>
        <w:rPr>
          <w:rFonts w:ascii="Times New Roman" w:hAnsi="Times New Roman" w:cs="Times New Roman"/>
          <w:sz w:val="28"/>
          <w:szCs w:val="28"/>
        </w:rPr>
        <w:t xml:space="preserve"> учні</w:t>
      </w:r>
      <w:r w:rsidR="003F309C" w:rsidRPr="00A70544">
        <w:rPr>
          <w:rFonts w:ascii="Times New Roman" w:hAnsi="Times New Roman" w:cs="Times New Roman"/>
          <w:sz w:val="28"/>
          <w:szCs w:val="28"/>
        </w:rPr>
        <w:t>.</w:t>
      </w:r>
    </w:p>
    <w:p w:rsidR="003F309C" w:rsidRDefault="003F309C"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rPr>
        <w:t>Кількість класів:  </w:t>
      </w:r>
      <w:r w:rsidR="00625774">
        <w:rPr>
          <w:rFonts w:ascii="Times New Roman" w:hAnsi="Times New Roman" w:cs="Times New Roman"/>
          <w:sz w:val="28"/>
          <w:szCs w:val="28"/>
          <w:lang w:val="uk-UA"/>
        </w:rPr>
        <w:t>9</w:t>
      </w:r>
      <w:r w:rsidRPr="00A70544">
        <w:rPr>
          <w:rFonts w:ascii="Times New Roman" w:hAnsi="Times New Roman" w:cs="Times New Roman"/>
          <w:sz w:val="28"/>
          <w:szCs w:val="28"/>
        </w:rPr>
        <w:t>.Середня</w:t>
      </w:r>
      <w:r w:rsidR="00625774">
        <w:rPr>
          <w:rFonts w:ascii="Times New Roman" w:hAnsi="Times New Roman" w:cs="Times New Roman"/>
          <w:sz w:val="28"/>
          <w:szCs w:val="28"/>
          <w:lang w:val="uk-UA"/>
        </w:rPr>
        <w:t xml:space="preserve"> </w:t>
      </w:r>
      <w:r w:rsidRPr="00A70544">
        <w:rPr>
          <w:rFonts w:ascii="Times New Roman" w:hAnsi="Times New Roman" w:cs="Times New Roman"/>
          <w:sz w:val="28"/>
          <w:szCs w:val="28"/>
        </w:rPr>
        <w:t>наповнюваність</w:t>
      </w:r>
      <w:r w:rsidR="00625774">
        <w:rPr>
          <w:rFonts w:ascii="Times New Roman" w:hAnsi="Times New Roman" w:cs="Times New Roman"/>
          <w:sz w:val="28"/>
          <w:szCs w:val="28"/>
          <w:lang w:val="uk-UA"/>
        </w:rPr>
        <w:t xml:space="preserve"> </w:t>
      </w:r>
      <w:r w:rsidRPr="00A70544">
        <w:rPr>
          <w:rFonts w:ascii="Times New Roman" w:hAnsi="Times New Roman" w:cs="Times New Roman"/>
          <w:sz w:val="28"/>
          <w:szCs w:val="28"/>
        </w:rPr>
        <w:t>класів становить</w:t>
      </w:r>
      <w:proofErr w:type="gramStart"/>
      <w:r w:rsidR="00625774">
        <w:rPr>
          <w:rFonts w:ascii="Times New Roman" w:hAnsi="Times New Roman" w:cs="Times New Roman"/>
          <w:sz w:val="28"/>
          <w:szCs w:val="28"/>
        </w:rPr>
        <w:t>7</w:t>
      </w:r>
      <w:proofErr w:type="gramEnd"/>
      <w:r w:rsidR="00625774">
        <w:rPr>
          <w:rFonts w:ascii="Times New Roman" w:hAnsi="Times New Roman" w:cs="Times New Roman"/>
          <w:sz w:val="28"/>
          <w:szCs w:val="28"/>
        </w:rPr>
        <w:t>,</w:t>
      </w:r>
      <w:r w:rsidR="00625774">
        <w:rPr>
          <w:rFonts w:ascii="Times New Roman" w:hAnsi="Times New Roman" w:cs="Times New Roman"/>
          <w:sz w:val="28"/>
          <w:szCs w:val="28"/>
          <w:lang w:val="uk-UA"/>
        </w:rPr>
        <w:t>1</w:t>
      </w:r>
      <w:r w:rsidRPr="00A70544">
        <w:rPr>
          <w:rFonts w:ascii="Times New Roman" w:hAnsi="Times New Roman" w:cs="Times New Roman"/>
          <w:sz w:val="28"/>
          <w:szCs w:val="28"/>
        </w:rPr>
        <w:t xml:space="preserve">  учнів.</w:t>
      </w:r>
    </w:p>
    <w:p w:rsidR="00625774" w:rsidRPr="00625774" w:rsidRDefault="00625774" w:rsidP="00625774">
      <w:pPr>
        <w:tabs>
          <w:tab w:val="left" w:pos="213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вихованців дошкільної групи «Ластівка» становить 17 дітей.</w:t>
      </w:r>
    </w:p>
    <w:p w:rsidR="006D2B64" w:rsidRDefault="00625774" w:rsidP="0037156E">
      <w:pPr>
        <w:spacing w:after="0"/>
        <w:jc w:val="both"/>
        <w:rPr>
          <w:rFonts w:ascii="Times New Roman" w:hAnsi="Times New Roman" w:cs="Times New Roman"/>
          <w:sz w:val="28"/>
          <w:szCs w:val="28"/>
          <w:lang w:val="uk-UA"/>
        </w:rPr>
      </w:pPr>
      <w:r>
        <w:rPr>
          <w:rFonts w:ascii="Times New Roman" w:hAnsi="Times New Roman" w:cs="Times New Roman"/>
          <w:sz w:val="28"/>
          <w:szCs w:val="28"/>
        </w:rPr>
        <w:t>Працює 1</w:t>
      </w:r>
      <w:r>
        <w:rPr>
          <w:rFonts w:ascii="Times New Roman" w:hAnsi="Times New Roman" w:cs="Times New Roman"/>
          <w:sz w:val="28"/>
          <w:szCs w:val="28"/>
          <w:lang w:val="uk-UA"/>
        </w:rPr>
        <w:t>9</w:t>
      </w:r>
      <w:r>
        <w:rPr>
          <w:rFonts w:ascii="Times New Roman" w:hAnsi="Times New Roman" w:cs="Times New Roman"/>
          <w:sz w:val="28"/>
          <w:szCs w:val="28"/>
        </w:rPr>
        <w:t xml:space="preserve"> </w:t>
      </w:r>
      <w:r>
        <w:rPr>
          <w:rFonts w:ascii="Times New Roman" w:hAnsi="Times New Roman" w:cs="Times New Roman"/>
          <w:sz w:val="28"/>
          <w:szCs w:val="28"/>
          <w:lang w:val="uk-UA"/>
        </w:rPr>
        <w:t>педагогів</w:t>
      </w:r>
      <w:r w:rsidR="003F309C" w:rsidRPr="00A70544">
        <w:rPr>
          <w:rFonts w:ascii="Times New Roman" w:hAnsi="Times New Roman" w:cs="Times New Roman"/>
          <w:sz w:val="28"/>
          <w:szCs w:val="28"/>
        </w:rPr>
        <w:t>, із них:</w:t>
      </w:r>
    </w:p>
    <w:p w:rsidR="003F309C" w:rsidRPr="006D2B64" w:rsidRDefault="006D2B64" w:rsidP="0037156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3F309C" w:rsidRPr="006D2B64">
        <w:rPr>
          <w:rFonts w:ascii="Times New Roman" w:hAnsi="Times New Roman" w:cs="Times New Roman"/>
          <w:color w:val="FF0000"/>
          <w:sz w:val="28"/>
          <w:szCs w:val="28"/>
          <w:lang w:val="uk-UA"/>
        </w:rPr>
        <w:t xml:space="preserve"> </w:t>
      </w:r>
      <w:r w:rsidR="003F309C" w:rsidRPr="006D2B64">
        <w:rPr>
          <w:rFonts w:ascii="Times New Roman" w:hAnsi="Times New Roman" w:cs="Times New Roman"/>
          <w:sz w:val="28"/>
          <w:szCs w:val="28"/>
          <w:lang w:val="uk-UA"/>
        </w:rPr>
        <w:t>мають кваліфікаційну категорію «спеціаліст вищої категорії»;</w:t>
      </w:r>
    </w:p>
    <w:p w:rsidR="003F309C" w:rsidRPr="006D2B64" w:rsidRDefault="003F309C" w:rsidP="0037156E">
      <w:pPr>
        <w:spacing w:after="0"/>
        <w:jc w:val="both"/>
        <w:rPr>
          <w:rFonts w:ascii="Times New Roman" w:hAnsi="Times New Roman" w:cs="Times New Roman"/>
          <w:sz w:val="28"/>
          <w:szCs w:val="28"/>
        </w:rPr>
      </w:pPr>
      <w:r w:rsidRPr="006D2B64">
        <w:rPr>
          <w:rFonts w:ascii="Times New Roman" w:hAnsi="Times New Roman" w:cs="Times New Roman"/>
          <w:sz w:val="28"/>
          <w:szCs w:val="28"/>
        </w:rPr>
        <w:t>3 – «спеціалі</w:t>
      </w:r>
      <w:proofErr w:type="gramStart"/>
      <w:r w:rsidRPr="006D2B64">
        <w:rPr>
          <w:rFonts w:ascii="Times New Roman" w:hAnsi="Times New Roman" w:cs="Times New Roman"/>
          <w:sz w:val="28"/>
          <w:szCs w:val="28"/>
        </w:rPr>
        <w:t>ст</w:t>
      </w:r>
      <w:proofErr w:type="gramEnd"/>
      <w:r w:rsidRPr="006D2B64">
        <w:rPr>
          <w:rFonts w:ascii="Times New Roman" w:hAnsi="Times New Roman" w:cs="Times New Roman"/>
          <w:sz w:val="28"/>
          <w:szCs w:val="28"/>
        </w:rPr>
        <w:t xml:space="preserve"> першої категорії»;</w:t>
      </w:r>
    </w:p>
    <w:p w:rsidR="003F309C" w:rsidRPr="006D2B64" w:rsidRDefault="003F309C" w:rsidP="0037156E">
      <w:pPr>
        <w:spacing w:after="0"/>
        <w:jc w:val="both"/>
        <w:rPr>
          <w:rFonts w:ascii="Times New Roman" w:hAnsi="Times New Roman" w:cs="Times New Roman"/>
          <w:sz w:val="28"/>
          <w:szCs w:val="28"/>
        </w:rPr>
      </w:pPr>
      <w:r w:rsidRPr="006D2B64">
        <w:rPr>
          <w:rFonts w:ascii="Times New Roman" w:hAnsi="Times New Roman" w:cs="Times New Roman"/>
          <w:sz w:val="28"/>
          <w:szCs w:val="28"/>
        </w:rPr>
        <w:t>1 – «спеціалі</w:t>
      </w:r>
      <w:proofErr w:type="gramStart"/>
      <w:r w:rsidRPr="006D2B64">
        <w:rPr>
          <w:rFonts w:ascii="Times New Roman" w:hAnsi="Times New Roman" w:cs="Times New Roman"/>
          <w:sz w:val="28"/>
          <w:szCs w:val="28"/>
        </w:rPr>
        <w:t>ст</w:t>
      </w:r>
      <w:proofErr w:type="gramEnd"/>
      <w:r w:rsidRPr="006D2B64">
        <w:rPr>
          <w:rFonts w:ascii="Times New Roman" w:hAnsi="Times New Roman" w:cs="Times New Roman"/>
          <w:sz w:val="28"/>
          <w:szCs w:val="28"/>
        </w:rPr>
        <w:t xml:space="preserve"> другої категорії»;</w:t>
      </w:r>
    </w:p>
    <w:p w:rsidR="003F309C" w:rsidRPr="006D2B64" w:rsidRDefault="006D2B64" w:rsidP="00625774">
      <w:pPr>
        <w:tabs>
          <w:tab w:val="left" w:pos="2880"/>
        </w:tabs>
        <w:spacing w:after="0"/>
        <w:jc w:val="both"/>
        <w:rPr>
          <w:rFonts w:ascii="Times New Roman" w:hAnsi="Times New Roman" w:cs="Times New Roman"/>
          <w:sz w:val="28"/>
          <w:szCs w:val="28"/>
        </w:rPr>
      </w:pPr>
      <w:r>
        <w:rPr>
          <w:rFonts w:ascii="Times New Roman" w:hAnsi="Times New Roman" w:cs="Times New Roman"/>
          <w:sz w:val="28"/>
          <w:szCs w:val="28"/>
          <w:lang w:val="uk-UA"/>
        </w:rPr>
        <w:t>3</w:t>
      </w:r>
      <w:r w:rsidR="003F309C" w:rsidRPr="006D2B64">
        <w:rPr>
          <w:rFonts w:ascii="Times New Roman" w:hAnsi="Times New Roman" w:cs="Times New Roman"/>
          <w:sz w:val="28"/>
          <w:szCs w:val="28"/>
        </w:rPr>
        <w:t xml:space="preserve"> – «спеціаліст»;</w:t>
      </w:r>
      <w:r w:rsidR="00625774" w:rsidRPr="006D2B64">
        <w:rPr>
          <w:rFonts w:ascii="Times New Roman" w:hAnsi="Times New Roman" w:cs="Times New Roman"/>
          <w:sz w:val="28"/>
          <w:szCs w:val="28"/>
        </w:rPr>
        <w:tab/>
      </w:r>
    </w:p>
    <w:p w:rsidR="003F309C" w:rsidRPr="006D2B64" w:rsidRDefault="006D2B64" w:rsidP="0037156E">
      <w:pPr>
        <w:spacing w:after="0"/>
        <w:jc w:val="both"/>
        <w:rPr>
          <w:rFonts w:ascii="Times New Roman" w:hAnsi="Times New Roman" w:cs="Times New Roman"/>
          <w:sz w:val="28"/>
          <w:szCs w:val="28"/>
        </w:rPr>
      </w:pPr>
      <w:r w:rsidRPr="006D2B64">
        <w:rPr>
          <w:rFonts w:ascii="Times New Roman" w:hAnsi="Times New Roman" w:cs="Times New Roman"/>
          <w:sz w:val="28"/>
          <w:szCs w:val="28"/>
          <w:lang w:val="uk-UA"/>
        </w:rPr>
        <w:t xml:space="preserve">9- мають звання </w:t>
      </w:r>
      <w:r w:rsidR="003A5B3A" w:rsidRPr="006D2B64">
        <w:rPr>
          <w:rFonts w:ascii="Times New Roman" w:hAnsi="Times New Roman" w:cs="Times New Roman"/>
          <w:sz w:val="28"/>
          <w:szCs w:val="28"/>
        </w:rPr>
        <w:t xml:space="preserve"> «Старший вчитель»</w:t>
      </w:r>
    </w:p>
    <w:p w:rsidR="003F309C" w:rsidRPr="00A70544" w:rsidRDefault="003F309C" w:rsidP="0037156E">
      <w:pPr>
        <w:spacing w:after="0"/>
        <w:jc w:val="both"/>
        <w:rPr>
          <w:rFonts w:ascii="Times New Roman" w:hAnsi="Times New Roman" w:cs="Times New Roman"/>
          <w:sz w:val="28"/>
          <w:szCs w:val="28"/>
        </w:rPr>
      </w:pPr>
      <w:proofErr w:type="gramStart"/>
      <w:r w:rsidRPr="00A70544">
        <w:rPr>
          <w:rFonts w:ascii="Times New Roman" w:hAnsi="Times New Roman" w:cs="Times New Roman"/>
          <w:sz w:val="28"/>
          <w:szCs w:val="28"/>
        </w:rPr>
        <w:t>У</w:t>
      </w:r>
      <w:proofErr w:type="gramEnd"/>
      <w:r w:rsidRPr="00A70544">
        <w:rPr>
          <w:rFonts w:ascii="Times New Roman" w:hAnsi="Times New Roman" w:cs="Times New Roman"/>
          <w:sz w:val="28"/>
          <w:szCs w:val="28"/>
        </w:rPr>
        <w:t xml:space="preserve"> </w:t>
      </w:r>
      <w:proofErr w:type="gramStart"/>
      <w:r w:rsidRPr="00A70544">
        <w:rPr>
          <w:rFonts w:ascii="Times New Roman" w:hAnsi="Times New Roman" w:cs="Times New Roman"/>
          <w:sz w:val="28"/>
          <w:szCs w:val="28"/>
        </w:rPr>
        <w:t>з</w:t>
      </w:r>
      <w:r w:rsidR="00625774">
        <w:rPr>
          <w:rFonts w:ascii="Times New Roman" w:hAnsi="Times New Roman" w:cs="Times New Roman"/>
          <w:sz w:val="28"/>
          <w:szCs w:val="28"/>
        </w:rPr>
        <w:t>аклад</w:t>
      </w:r>
      <w:proofErr w:type="gramEnd"/>
      <w:r w:rsidR="00625774">
        <w:rPr>
          <w:rFonts w:ascii="Times New Roman" w:hAnsi="Times New Roman" w:cs="Times New Roman"/>
          <w:sz w:val="28"/>
          <w:szCs w:val="28"/>
        </w:rPr>
        <w:t>і працює медична сестра,</w:t>
      </w:r>
      <w:r w:rsidR="00CD214D">
        <w:rPr>
          <w:rFonts w:ascii="Times New Roman" w:hAnsi="Times New Roman" w:cs="Times New Roman"/>
          <w:sz w:val="28"/>
          <w:szCs w:val="28"/>
          <w:lang w:val="uk-UA"/>
        </w:rPr>
        <w:t xml:space="preserve"> практичний психолог та </w:t>
      </w:r>
      <w:r w:rsidR="00625774">
        <w:rPr>
          <w:rFonts w:ascii="Times New Roman" w:hAnsi="Times New Roman" w:cs="Times New Roman"/>
          <w:sz w:val="28"/>
          <w:szCs w:val="28"/>
        </w:rPr>
        <w:t xml:space="preserve"> </w:t>
      </w:r>
      <w:r w:rsidR="00625774">
        <w:rPr>
          <w:rFonts w:ascii="Times New Roman" w:hAnsi="Times New Roman" w:cs="Times New Roman"/>
          <w:sz w:val="28"/>
          <w:szCs w:val="28"/>
          <w:lang w:val="uk-UA"/>
        </w:rPr>
        <w:t>11</w:t>
      </w:r>
      <w:r w:rsidRPr="00A70544">
        <w:rPr>
          <w:rFonts w:ascii="Times New Roman" w:hAnsi="Times New Roman" w:cs="Times New Roman"/>
          <w:sz w:val="28"/>
          <w:szCs w:val="28"/>
        </w:rPr>
        <w:t xml:space="preserve"> осіб обслуговуючого персоналу.</w:t>
      </w:r>
    </w:p>
    <w:p w:rsidR="003F309C" w:rsidRPr="00A70544" w:rsidRDefault="003F309C"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Проектна</w:t>
      </w:r>
      <w:r w:rsidR="003A5B3A" w:rsidRPr="00A70544">
        <w:rPr>
          <w:rFonts w:ascii="Times New Roman" w:hAnsi="Times New Roman" w:cs="Times New Roman"/>
          <w:sz w:val="28"/>
          <w:szCs w:val="28"/>
        </w:rPr>
        <w:t xml:space="preserve"> </w:t>
      </w:r>
      <w:r w:rsidRPr="00A70544">
        <w:rPr>
          <w:rFonts w:ascii="Times New Roman" w:hAnsi="Times New Roman" w:cs="Times New Roman"/>
          <w:sz w:val="28"/>
          <w:szCs w:val="28"/>
        </w:rPr>
        <w:t>потужність</w:t>
      </w:r>
      <w:r w:rsidR="003A5B3A" w:rsidRPr="00A70544">
        <w:rPr>
          <w:rFonts w:ascii="Times New Roman" w:hAnsi="Times New Roman" w:cs="Times New Roman"/>
          <w:sz w:val="28"/>
          <w:szCs w:val="28"/>
        </w:rPr>
        <w:t xml:space="preserve"> </w:t>
      </w:r>
      <w:r w:rsidR="00625774">
        <w:rPr>
          <w:rFonts w:ascii="Times New Roman" w:hAnsi="Times New Roman" w:cs="Times New Roman"/>
          <w:sz w:val="28"/>
          <w:szCs w:val="28"/>
        </w:rPr>
        <w:t>школи –</w:t>
      </w:r>
      <w:r w:rsidR="00625774">
        <w:rPr>
          <w:rFonts w:ascii="Times New Roman" w:hAnsi="Times New Roman" w:cs="Times New Roman"/>
          <w:sz w:val="28"/>
          <w:szCs w:val="28"/>
          <w:lang w:val="uk-UA"/>
        </w:rPr>
        <w:t>150</w:t>
      </w:r>
      <w:r w:rsidRPr="00A70544">
        <w:rPr>
          <w:rFonts w:ascii="Times New Roman" w:hAnsi="Times New Roman" w:cs="Times New Roman"/>
          <w:sz w:val="28"/>
          <w:szCs w:val="28"/>
        </w:rPr>
        <w:t xml:space="preserve"> учнів. </w:t>
      </w:r>
    </w:p>
    <w:p w:rsidR="003F309C" w:rsidRPr="00A70544" w:rsidRDefault="00625774" w:rsidP="0037156E">
      <w:pPr>
        <w:spacing w:after="0"/>
        <w:jc w:val="both"/>
        <w:rPr>
          <w:rFonts w:ascii="Times New Roman" w:hAnsi="Times New Roman" w:cs="Times New Roman"/>
          <w:sz w:val="28"/>
          <w:szCs w:val="28"/>
        </w:rPr>
      </w:pPr>
      <w:r>
        <w:rPr>
          <w:rFonts w:ascii="Times New Roman" w:hAnsi="Times New Roman" w:cs="Times New Roman"/>
          <w:sz w:val="28"/>
          <w:szCs w:val="28"/>
        </w:rPr>
        <w:t xml:space="preserve">У закладі обладнано </w:t>
      </w:r>
      <w:r>
        <w:rPr>
          <w:rFonts w:ascii="Times New Roman" w:hAnsi="Times New Roman" w:cs="Times New Roman"/>
          <w:sz w:val="28"/>
          <w:szCs w:val="28"/>
          <w:lang w:val="uk-UA"/>
        </w:rPr>
        <w:t>9</w:t>
      </w:r>
      <w:r w:rsidR="003F309C" w:rsidRPr="00A70544">
        <w:rPr>
          <w:rFonts w:ascii="Times New Roman" w:hAnsi="Times New Roman" w:cs="Times New Roman"/>
          <w:sz w:val="28"/>
          <w:szCs w:val="28"/>
        </w:rPr>
        <w:t xml:space="preserve"> навчал</w:t>
      </w:r>
      <w:r>
        <w:rPr>
          <w:rFonts w:ascii="Times New Roman" w:hAnsi="Times New Roman" w:cs="Times New Roman"/>
          <w:sz w:val="28"/>
          <w:szCs w:val="28"/>
        </w:rPr>
        <w:t xml:space="preserve">ьних кабінетів. До послуг учнів </w:t>
      </w:r>
      <w:proofErr w:type="gramStart"/>
      <w:r>
        <w:rPr>
          <w:rFonts w:ascii="Times New Roman" w:hAnsi="Times New Roman" w:cs="Times New Roman"/>
          <w:sz w:val="28"/>
          <w:szCs w:val="28"/>
        </w:rPr>
        <w:t>спортивна</w:t>
      </w:r>
      <w:proofErr w:type="gramEnd"/>
      <w:r>
        <w:rPr>
          <w:rFonts w:ascii="Times New Roman" w:hAnsi="Times New Roman" w:cs="Times New Roman"/>
          <w:sz w:val="28"/>
          <w:szCs w:val="28"/>
        </w:rPr>
        <w:t xml:space="preserve"> </w:t>
      </w:r>
      <w:r>
        <w:rPr>
          <w:rFonts w:ascii="Times New Roman" w:hAnsi="Times New Roman" w:cs="Times New Roman"/>
          <w:sz w:val="28"/>
          <w:szCs w:val="28"/>
          <w:lang w:val="uk-UA"/>
        </w:rPr>
        <w:t>кімната</w:t>
      </w:r>
      <w:r>
        <w:rPr>
          <w:rFonts w:ascii="Times New Roman" w:hAnsi="Times New Roman" w:cs="Times New Roman"/>
          <w:sz w:val="28"/>
          <w:szCs w:val="28"/>
        </w:rPr>
        <w:t xml:space="preserve">, бібліотека, </w:t>
      </w:r>
      <w:r>
        <w:rPr>
          <w:rFonts w:ascii="Times New Roman" w:hAnsi="Times New Roman" w:cs="Times New Roman"/>
          <w:sz w:val="28"/>
          <w:szCs w:val="28"/>
          <w:lang w:val="uk-UA"/>
        </w:rPr>
        <w:t>2</w:t>
      </w:r>
      <w:r>
        <w:rPr>
          <w:rFonts w:ascii="Times New Roman" w:hAnsi="Times New Roman" w:cs="Times New Roman"/>
          <w:sz w:val="28"/>
          <w:szCs w:val="28"/>
        </w:rPr>
        <w:t xml:space="preserve"> комп’ютерн</w:t>
      </w:r>
      <w:r>
        <w:rPr>
          <w:rFonts w:ascii="Times New Roman" w:hAnsi="Times New Roman" w:cs="Times New Roman"/>
          <w:sz w:val="28"/>
          <w:szCs w:val="28"/>
          <w:lang w:val="uk-UA"/>
        </w:rPr>
        <w:t>і</w:t>
      </w:r>
      <w:r w:rsidR="003F309C" w:rsidRPr="00A70544">
        <w:rPr>
          <w:rFonts w:ascii="Times New Roman" w:hAnsi="Times New Roman" w:cs="Times New Roman"/>
          <w:sz w:val="28"/>
          <w:szCs w:val="28"/>
        </w:rPr>
        <w:t xml:space="preserve"> клас</w:t>
      </w:r>
      <w:r>
        <w:rPr>
          <w:rFonts w:ascii="Times New Roman" w:hAnsi="Times New Roman" w:cs="Times New Roman"/>
          <w:sz w:val="28"/>
          <w:szCs w:val="28"/>
          <w:lang w:val="uk-UA"/>
        </w:rPr>
        <w:t>и</w:t>
      </w:r>
      <w:r w:rsidR="003F309C" w:rsidRPr="00A70544">
        <w:rPr>
          <w:rFonts w:ascii="Times New Roman" w:hAnsi="Times New Roman" w:cs="Times New Roman"/>
          <w:sz w:val="28"/>
          <w:szCs w:val="28"/>
        </w:rPr>
        <w:t xml:space="preserve">, їдальня, медичний кабінет спортивний майданчик, </w:t>
      </w:r>
      <w:r>
        <w:rPr>
          <w:rFonts w:ascii="Times New Roman" w:hAnsi="Times New Roman" w:cs="Times New Roman"/>
          <w:sz w:val="28"/>
          <w:szCs w:val="28"/>
        </w:rPr>
        <w:t xml:space="preserve">багатофункціональний </w:t>
      </w:r>
      <w:r>
        <w:rPr>
          <w:rFonts w:ascii="Times New Roman" w:hAnsi="Times New Roman" w:cs="Times New Roman"/>
          <w:sz w:val="28"/>
          <w:szCs w:val="28"/>
          <w:lang w:val="uk-UA"/>
        </w:rPr>
        <w:t xml:space="preserve">дитячий </w:t>
      </w:r>
      <w:r w:rsidR="003F309C" w:rsidRPr="00A70544">
        <w:rPr>
          <w:rFonts w:ascii="Times New Roman" w:hAnsi="Times New Roman" w:cs="Times New Roman"/>
          <w:sz w:val="28"/>
          <w:szCs w:val="28"/>
        </w:rPr>
        <w:t xml:space="preserve"> майданчик</w:t>
      </w:r>
      <w:r>
        <w:rPr>
          <w:rFonts w:ascii="Times New Roman" w:hAnsi="Times New Roman" w:cs="Times New Roman"/>
          <w:sz w:val="28"/>
          <w:szCs w:val="28"/>
          <w:lang w:val="uk-UA"/>
        </w:rPr>
        <w:t xml:space="preserve"> для вихованців дошкільної групи</w:t>
      </w:r>
      <w:r w:rsidR="003F309C" w:rsidRPr="00A70544">
        <w:rPr>
          <w:rFonts w:ascii="Times New Roman" w:hAnsi="Times New Roman" w:cs="Times New Roman"/>
          <w:sz w:val="28"/>
          <w:szCs w:val="28"/>
        </w:rPr>
        <w:t xml:space="preserve">. </w:t>
      </w:r>
    </w:p>
    <w:p w:rsidR="003F309C" w:rsidRPr="00A70544" w:rsidRDefault="00625774" w:rsidP="0037156E">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У закладі с</w:t>
      </w:r>
      <w:r w:rsidR="003F309C" w:rsidRPr="00A70544">
        <w:rPr>
          <w:rFonts w:ascii="Times New Roman" w:hAnsi="Times New Roman" w:cs="Times New Roman"/>
          <w:sz w:val="28"/>
          <w:szCs w:val="28"/>
        </w:rPr>
        <w:t>творена локальна мережа Internet. Класні кімнати для 1-4 класі</w:t>
      </w:r>
      <w:proofErr w:type="gramStart"/>
      <w:r w:rsidR="003F309C" w:rsidRPr="00A70544">
        <w:rPr>
          <w:rFonts w:ascii="Times New Roman" w:hAnsi="Times New Roman" w:cs="Times New Roman"/>
          <w:sz w:val="28"/>
          <w:szCs w:val="28"/>
        </w:rPr>
        <w:t>в</w:t>
      </w:r>
      <w:proofErr w:type="gramEnd"/>
      <w:r w:rsidR="003F309C" w:rsidRPr="00A70544">
        <w:rPr>
          <w:rFonts w:ascii="Times New Roman" w:hAnsi="Times New Roman" w:cs="Times New Roman"/>
          <w:sz w:val="28"/>
          <w:szCs w:val="28"/>
        </w:rPr>
        <w:t>, які навчаються за програмою Нової української</w:t>
      </w:r>
      <w:r>
        <w:rPr>
          <w:rFonts w:ascii="Times New Roman" w:hAnsi="Times New Roman" w:cs="Times New Roman"/>
          <w:sz w:val="28"/>
          <w:szCs w:val="28"/>
        </w:rPr>
        <w:t xml:space="preserve"> школи, забезпечено </w:t>
      </w:r>
      <w:r>
        <w:rPr>
          <w:rFonts w:ascii="Times New Roman" w:hAnsi="Times New Roman" w:cs="Times New Roman"/>
          <w:sz w:val="28"/>
          <w:szCs w:val="28"/>
          <w:lang w:val="uk-UA"/>
        </w:rPr>
        <w:t>ноутбуками</w:t>
      </w:r>
      <w:r>
        <w:rPr>
          <w:rFonts w:ascii="Times New Roman" w:hAnsi="Times New Roman" w:cs="Times New Roman"/>
          <w:sz w:val="28"/>
          <w:szCs w:val="28"/>
        </w:rPr>
        <w:t>, телевізорами, принтерами</w:t>
      </w:r>
      <w:r>
        <w:rPr>
          <w:rFonts w:ascii="Times New Roman" w:hAnsi="Times New Roman" w:cs="Times New Roman"/>
          <w:sz w:val="28"/>
          <w:szCs w:val="28"/>
          <w:lang w:val="uk-UA"/>
        </w:rPr>
        <w:t>.</w:t>
      </w:r>
      <w:r w:rsidR="003F309C" w:rsidRPr="00A70544">
        <w:rPr>
          <w:rFonts w:ascii="Times New Roman" w:hAnsi="Times New Roman" w:cs="Times New Roman"/>
          <w:sz w:val="28"/>
          <w:szCs w:val="28"/>
        </w:rPr>
        <w:t xml:space="preserve"> Усі наявні у закладі комп</w:t>
      </w:r>
      <w:r>
        <w:rPr>
          <w:rFonts w:ascii="Times New Roman" w:hAnsi="Times New Roman" w:cs="Times New Roman"/>
          <w:sz w:val="28"/>
          <w:szCs w:val="28"/>
        </w:rPr>
        <w:t xml:space="preserve">’ютери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ідключені до мережі (</w:t>
      </w:r>
      <w:r>
        <w:rPr>
          <w:rFonts w:ascii="Times New Roman" w:hAnsi="Times New Roman" w:cs="Times New Roman"/>
          <w:sz w:val="28"/>
          <w:szCs w:val="28"/>
          <w:lang w:val="uk-UA"/>
        </w:rPr>
        <w:t>30-100</w:t>
      </w:r>
      <w:r w:rsidR="003F309C" w:rsidRPr="00A70544">
        <w:rPr>
          <w:rFonts w:ascii="Times New Roman" w:hAnsi="Times New Roman" w:cs="Times New Roman"/>
          <w:sz w:val="28"/>
          <w:szCs w:val="28"/>
        </w:rPr>
        <w:t xml:space="preserve"> Мбіт/с – завантаження,), наявна мережа Wi-Fi у комп’ютерних класа</w:t>
      </w:r>
      <w:r>
        <w:rPr>
          <w:rFonts w:ascii="Times New Roman" w:hAnsi="Times New Roman" w:cs="Times New Roman"/>
          <w:sz w:val="28"/>
          <w:szCs w:val="28"/>
        </w:rPr>
        <w:t>х</w:t>
      </w:r>
      <w:r w:rsidR="003F309C" w:rsidRPr="00A70544">
        <w:rPr>
          <w:rFonts w:ascii="Times New Roman" w:hAnsi="Times New Roman" w:cs="Times New Roman"/>
          <w:sz w:val="28"/>
          <w:szCs w:val="28"/>
        </w:rPr>
        <w:t>.</w:t>
      </w:r>
    </w:p>
    <w:p w:rsidR="003F309C" w:rsidRDefault="003F309C"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rPr>
        <w:t>Для задоволення освітніх запитів дітей та учнівськ</w:t>
      </w:r>
      <w:r w:rsidR="00625774">
        <w:rPr>
          <w:rFonts w:ascii="Times New Roman" w:hAnsi="Times New Roman" w:cs="Times New Roman"/>
          <w:sz w:val="28"/>
          <w:szCs w:val="28"/>
        </w:rPr>
        <w:t xml:space="preserve">ої молоді в закладі функціонує </w:t>
      </w:r>
      <w:r w:rsidR="005A0225">
        <w:rPr>
          <w:rFonts w:ascii="Times New Roman" w:hAnsi="Times New Roman" w:cs="Times New Roman"/>
          <w:sz w:val="28"/>
          <w:szCs w:val="28"/>
          <w:lang w:val="uk-UA"/>
        </w:rPr>
        <w:t xml:space="preserve">7 </w:t>
      </w:r>
      <w:r w:rsidRPr="00A70544">
        <w:rPr>
          <w:rFonts w:ascii="Times New Roman" w:hAnsi="Times New Roman" w:cs="Times New Roman"/>
          <w:sz w:val="28"/>
          <w:szCs w:val="28"/>
        </w:rPr>
        <w:t xml:space="preserve">гуртків </w:t>
      </w:r>
      <w:proofErr w:type="gramStart"/>
      <w:r w:rsidRPr="00A70544">
        <w:rPr>
          <w:rFonts w:ascii="Times New Roman" w:hAnsi="Times New Roman" w:cs="Times New Roman"/>
          <w:sz w:val="28"/>
          <w:szCs w:val="28"/>
        </w:rPr>
        <w:t>р</w:t>
      </w:r>
      <w:proofErr w:type="gramEnd"/>
      <w:r w:rsidRPr="00A70544">
        <w:rPr>
          <w:rFonts w:ascii="Times New Roman" w:hAnsi="Times New Roman" w:cs="Times New Roman"/>
          <w:sz w:val="28"/>
          <w:szCs w:val="28"/>
        </w:rPr>
        <w:t>ізних напрямів</w:t>
      </w:r>
      <w:r w:rsidR="00625774">
        <w:rPr>
          <w:rFonts w:ascii="Times New Roman" w:hAnsi="Times New Roman" w:cs="Times New Roman"/>
          <w:sz w:val="28"/>
          <w:szCs w:val="28"/>
          <w:lang w:val="uk-UA"/>
        </w:rPr>
        <w:t>.</w:t>
      </w:r>
      <w:r w:rsidRPr="00A70544">
        <w:rPr>
          <w:rFonts w:ascii="Times New Roman" w:hAnsi="Times New Roman" w:cs="Times New Roman"/>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9"/>
        <w:gridCol w:w="1328"/>
        <w:gridCol w:w="1247"/>
        <w:gridCol w:w="1116"/>
        <w:gridCol w:w="1116"/>
        <w:gridCol w:w="1215"/>
        <w:gridCol w:w="1316"/>
      </w:tblGrid>
      <w:tr w:rsidR="005A0225" w:rsidRPr="00294ABB" w:rsidTr="005A0225">
        <w:tc>
          <w:tcPr>
            <w:tcW w:w="2979" w:type="dxa"/>
          </w:tcPr>
          <w:p w:rsidR="005A0225" w:rsidRPr="00EF7434" w:rsidRDefault="005A0225" w:rsidP="009F3296">
            <w:pPr>
              <w:spacing w:line="360" w:lineRule="auto"/>
              <w:jc w:val="both"/>
              <w:rPr>
                <w:rFonts w:ascii="Times New Roman" w:hAnsi="Times New Roman" w:cs="Times New Roman"/>
                <w:iCs/>
                <w:color w:val="000000"/>
                <w:spacing w:val="-1"/>
              </w:rPr>
            </w:pPr>
            <w:r w:rsidRPr="00EF7434">
              <w:rPr>
                <w:rFonts w:ascii="Times New Roman" w:hAnsi="Times New Roman" w:cs="Times New Roman"/>
                <w:iCs/>
                <w:color w:val="000000"/>
                <w:spacing w:val="-1"/>
              </w:rPr>
              <w:t>Гуртки</w:t>
            </w:r>
          </w:p>
        </w:tc>
        <w:tc>
          <w:tcPr>
            <w:tcW w:w="1328" w:type="dxa"/>
          </w:tcPr>
          <w:p w:rsidR="005A0225" w:rsidRPr="00EF7434" w:rsidRDefault="005A0225" w:rsidP="009F3296">
            <w:pPr>
              <w:spacing w:line="360" w:lineRule="auto"/>
              <w:jc w:val="both"/>
              <w:rPr>
                <w:rFonts w:ascii="Times New Roman" w:hAnsi="Times New Roman" w:cs="Times New Roman"/>
                <w:iCs/>
                <w:color w:val="000000"/>
                <w:spacing w:val="-1"/>
              </w:rPr>
            </w:pPr>
            <w:r w:rsidRPr="00EF7434">
              <w:rPr>
                <w:rFonts w:ascii="Times New Roman" w:hAnsi="Times New Roman" w:cs="Times New Roman"/>
                <w:iCs/>
                <w:color w:val="000000"/>
                <w:spacing w:val="-1"/>
              </w:rPr>
              <w:t>1-4 класи</w:t>
            </w:r>
          </w:p>
        </w:tc>
        <w:tc>
          <w:tcPr>
            <w:tcW w:w="1247" w:type="dxa"/>
          </w:tcPr>
          <w:p w:rsidR="005A0225" w:rsidRPr="00EF7434" w:rsidRDefault="005A0225" w:rsidP="009F3296">
            <w:pPr>
              <w:spacing w:line="360" w:lineRule="auto"/>
              <w:jc w:val="both"/>
              <w:rPr>
                <w:rFonts w:ascii="Times New Roman" w:hAnsi="Times New Roman" w:cs="Times New Roman"/>
                <w:iCs/>
                <w:color w:val="000000"/>
                <w:spacing w:val="-1"/>
              </w:rPr>
            </w:pPr>
            <w:r w:rsidRPr="00EF7434">
              <w:rPr>
                <w:rFonts w:ascii="Times New Roman" w:hAnsi="Times New Roman" w:cs="Times New Roman"/>
                <w:iCs/>
                <w:color w:val="000000"/>
                <w:spacing w:val="-1"/>
              </w:rPr>
              <w:t>5 клас</w:t>
            </w:r>
          </w:p>
        </w:tc>
        <w:tc>
          <w:tcPr>
            <w:tcW w:w="1116" w:type="dxa"/>
          </w:tcPr>
          <w:p w:rsidR="005A0225" w:rsidRPr="00EF7434" w:rsidRDefault="005A0225" w:rsidP="009F3296">
            <w:pPr>
              <w:spacing w:line="360" w:lineRule="auto"/>
              <w:jc w:val="both"/>
              <w:rPr>
                <w:rFonts w:ascii="Times New Roman" w:hAnsi="Times New Roman" w:cs="Times New Roman"/>
                <w:iCs/>
                <w:color w:val="000000"/>
                <w:spacing w:val="-1"/>
              </w:rPr>
            </w:pPr>
            <w:r w:rsidRPr="00EF7434">
              <w:rPr>
                <w:rFonts w:ascii="Times New Roman" w:hAnsi="Times New Roman" w:cs="Times New Roman"/>
                <w:iCs/>
                <w:color w:val="000000"/>
                <w:spacing w:val="-1"/>
              </w:rPr>
              <w:t>6 клас</w:t>
            </w:r>
          </w:p>
        </w:tc>
        <w:tc>
          <w:tcPr>
            <w:tcW w:w="1116" w:type="dxa"/>
          </w:tcPr>
          <w:p w:rsidR="005A0225" w:rsidRPr="00EF7434" w:rsidRDefault="005A0225" w:rsidP="009F3296">
            <w:pPr>
              <w:spacing w:line="360" w:lineRule="auto"/>
              <w:jc w:val="both"/>
              <w:rPr>
                <w:rFonts w:ascii="Times New Roman" w:hAnsi="Times New Roman" w:cs="Times New Roman"/>
                <w:iCs/>
                <w:color w:val="000000"/>
                <w:spacing w:val="-1"/>
              </w:rPr>
            </w:pPr>
            <w:r w:rsidRPr="00EF7434">
              <w:rPr>
                <w:rFonts w:ascii="Times New Roman" w:hAnsi="Times New Roman" w:cs="Times New Roman"/>
                <w:iCs/>
                <w:color w:val="000000"/>
                <w:spacing w:val="-1"/>
              </w:rPr>
              <w:t>7 клас</w:t>
            </w:r>
          </w:p>
        </w:tc>
        <w:tc>
          <w:tcPr>
            <w:tcW w:w="1215" w:type="dxa"/>
          </w:tcPr>
          <w:p w:rsidR="005A0225" w:rsidRPr="00EF7434" w:rsidRDefault="005A0225" w:rsidP="009F3296">
            <w:pPr>
              <w:spacing w:line="360" w:lineRule="auto"/>
              <w:jc w:val="both"/>
              <w:rPr>
                <w:rFonts w:ascii="Times New Roman" w:hAnsi="Times New Roman" w:cs="Times New Roman"/>
                <w:iCs/>
                <w:color w:val="000000"/>
                <w:spacing w:val="-1"/>
              </w:rPr>
            </w:pPr>
            <w:r w:rsidRPr="00EF7434">
              <w:rPr>
                <w:rFonts w:ascii="Times New Roman" w:hAnsi="Times New Roman" w:cs="Times New Roman"/>
                <w:iCs/>
                <w:color w:val="000000"/>
                <w:spacing w:val="-1"/>
              </w:rPr>
              <w:t>8 клас</w:t>
            </w:r>
          </w:p>
        </w:tc>
        <w:tc>
          <w:tcPr>
            <w:tcW w:w="1316" w:type="dxa"/>
          </w:tcPr>
          <w:p w:rsidR="005A0225" w:rsidRPr="00EF7434" w:rsidRDefault="005A0225" w:rsidP="009F3296">
            <w:pPr>
              <w:spacing w:line="360" w:lineRule="auto"/>
              <w:jc w:val="both"/>
              <w:rPr>
                <w:rFonts w:ascii="Times New Roman" w:hAnsi="Times New Roman" w:cs="Times New Roman"/>
                <w:iCs/>
                <w:color w:val="000000"/>
                <w:spacing w:val="-1"/>
              </w:rPr>
            </w:pPr>
            <w:r w:rsidRPr="00EF7434">
              <w:rPr>
                <w:rFonts w:ascii="Times New Roman" w:hAnsi="Times New Roman" w:cs="Times New Roman"/>
                <w:iCs/>
                <w:color w:val="000000"/>
                <w:spacing w:val="-1"/>
              </w:rPr>
              <w:t>9 клас</w:t>
            </w:r>
          </w:p>
        </w:tc>
      </w:tr>
      <w:tr w:rsidR="005A0225" w:rsidRPr="00294ABB" w:rsidTr="005A0225">
        <w:trPr>
          <w:trHeight w:val="451"/>
        </w:trPr>
        <w:tc>
          <w:tcPr>
            <w:tcW w:w="2979" w:type="dxa"/>
          </w:tcPr>
          <w:p w:rsidR="005A0225" w:rsidRPr="00EF7434" w:rsidRDefault="005A0225" w:rsidP="009F3296">
            <w:pPr>
              <w:spacing w:line="360" w:lineRule="auto"/>
              <w:jc w:val="both"/>
              <w:rPr>
                <w:rFonts w:ascii="Times New Roman" w:hAnsi="Times New Roman" w:cs="Times New Roman"/>
                <w:iCs/>
                <w:color w:val="000000"/>
                <w:spacing w:val="-1"/>
              </w:rPr>
            </w:pPr>
            <w:r w:rsidRPr="00EF7434">
              <w:rPr>
                <w:rFonts w:ascii="Times New Roman" w:hAnsi="Times New Roman" w:cs="Times New Roman"/>
                <w:iCs/>
                <w:color w:val="000000"/>
                <w:spacing w:val="-1"/>
              </w:rPr>
              <w:t>Юні актори</w:t>
            </w:r>
          </w:p>
        </w:tc>
        <w:tc>
          <w:tcPr>
            <w:tcW w:w="1328" w:type="dxa"/>
          </w:tcPr>
          <w:p w:rsidR="005A0225" w:rsidRPr="00EF7434" w:rsidRDefault="005A0225" w:rsidP="009F3296">
            <w:pPr>
              <w:spacing w:line="360" w:lineRule="auto"/>
              <w:jc w:val="center"/>
              <w:rPr>
                <w:rFonts w:ascii="Times New Roman" w:hAnsi="Times New Roman" w:cs="Times New Roman"/>
                <w:iCs/>
                <w:color w:val="000000"/>
                <w:spacing w:val="-1"/>
              </w:rPr>
            </w:pPr>
            <w:r w:rsidRPr="00EF7434">
              <w:rPr>
                <w:rFonts w:ascii="Times New Roman" w:hAnsi="Times New Roman" w:cs="Times New Roman"/>
                <w:iCs/>
                <w:color w:val="000000"/>
                <w:spacing w:val="-1"/>
              </w:rPr>
              <w:t>*</w:t>
            </w:r>
          </w:p>
        </w:tc>
        <w:tc>
          <w:tcPr>
            <w:tcW w:w="1247" w:type="dxa"/>
          </w:tcPr>
          <w:p w:rsidR="005A0225" w:rsidRPr="00EF7434" w:rsidRDefault="005A0225" w:rsidP="009F3296">
            <w:pPr>
              <w:spacing w:line="360" w:lineRule="auto"/>
              <w:jc w:val="both"/>
              <w:rPr>
                <w:rFonts w:ascii="Times New Roman" w:hAnsi="Times New Roman" w:cs="Times New Roman"/>
                <w:iCs/>
                <w:color w:val="000000"/>
                <w:spacing w:val="-1"/>
              </w:rPr>
            </w:pPr>
          </w:p>
        </w:tc>
        <w:tc>
          <w:tcPr>
            <w:tcW w:w="1116" w:type="dxa"/>
          </w:tcPr>
          <w:p w:rsidR="005A0225" w:rsidRPr="00EF7434" w:rsidRDefault="005A0225" w:rsidP="009F3296">
            <w:pPr>
              <w:spacing w:line="360" w:lineRule="auto"/>
              <w:jc w:val="both"/>
              <w:rPr>
                <w:rFonts w:ascii="Times New Roman" w:hAnsi="Times New Roman" w:cs="Times New Roman"/>
                <w:iCs/>
                <w:color w:val="000000"/>
                <w:spacing w:val="-1"/>
              </w:rPr>
            </w:pPr>
          </w:p>
        </w:tc>
        <w:tc>
          <w:tcPr>
            <w:tcW w:w="1116" w:type="dxa"/>
          </w:tcPr>
          <w:p w:rsidR="005A0225" w:rsidRPr="00EF7434" w:rsidRDefault="005A0225" w:rsidP="009F3296">
            <w:pPr>
              <w:spacing w:line="360" w:lineRule="auto"/>
              <w:jc w:val="both"/>
              <w:rPr>
                <w:rFonts w:ascii="Times New Roman" w:hAnsi="Times New Roman" w:cs="Times New Roman"/>
                <w:iCs/>
                <w:color w:val="000000"/>
                <w:spacing w:val="-1"/>
              </w:rPr>
            </w:pPr>
          </w:p>
        </w:tc>
        <w:tc>
          <w:tcPr>
            <w:tcW w:w="1215" w:type="dxa"/>
          </w:tcPr>
          <w:p w:rsidR="005A0225" w:rsidRPr="00EF7434" w:rsidRDefault="005A0225" w:rsidP="009F3296">
            <w:pPr>
              <w:spacing w:line="360" w:lineRule="auto"/>
              <w:jc w:val="both"/>
              <w:rPr>
                <w:rFonts w:ascii="Times New Roman" w:hAnsi="Times New Roman" w:cs="Times New Roman"/>
                <w:iCs/>
                <w:color w:val="000000"/>
                <w:spacing w:val="-1"/>
              </w:rPr>
            </w:pPr>
          </w:p>
        </w:tc>
        <w:tc>
          <w:tcPr>
            <w:tcW w:w="1316" w:type="dxa"/>
          </w:tcPr>
          <w:p w:rsidR="005A0225" w:rsidRPr="00EF7434" w:rsidRDefault="005A0225" w:rsidP="009F3296">
            <w:pPr>
              <w:spacing w:line="360" w:lineRule="auto"/>
              <w:jc w:val="both"/>
              <w:rPr>
                <w:rFonts w:ascii="Times New Roman" w:hAnsi="Times New Roman" w:cs="Times New Roman"/>
                <w:iCs/>
                <w:color w:val="000000"/>
                <w:spacing w:val="-1"/>
              </w:rPr>
            </w:pPr>
          </w:p>
        </w:tc>
      </w:tr>
      <w:tr w:rsidR="005A0225" w:rsidRPr="00294ABB" w:rsidTr="005A0225">
        <w:tc>
          <w:tcPr>
            <w:tcW w:w="2979" w:type="dxa"/>
          </w:tcPr>
          <w:p w:rsidR="005A0225" w:rsidRPr="00EF7434" w:rsidRDefault="005A0225" w:rsidP="009F3296">
            <w:pPr>
              <w:spacing w:line="360" w:lineRule="auto"/>
              <w:jc w:val="both"/>
              <w:rPr>
                <w:rFonts w:ascii="Times New Roman" w:hAnsi="Times New Roman" w:cs="Times New Roman"/>
                <w:iCs/>
                <w:color w:val="000000"/>
                <w:spacing w:val="-1"/>
              </w:rPr>
            </w:pPr>
            <w:r w:rsidRPr="00EF7434">
              <w:rPr>
                <w:rFonts w:ascii="Times New Roman" w:hAnsi="Times New Roman" w:cs="Times New Roman"/>
                <w:iCs/>
                <w:color w:val="000000"/>
                <w:spacing w:val="-1"/>
              </w:rPr>
              <w:t>Українська мова</w:t>
            </w:r>
          </w:p>
        </w:tc>
        <w:tc>
          <w:tcPr>
            <w:tcW w:w="1328" w:type="dxa"/>
          </w:tcPr>
          <w:p w:rsidR="005A0225" w:rsidRPr="00EF7434" w:rsidRDefault="005A0225" w:rsidP="009F3296">
            <w:pPr>
              <w:spacing w:line="360" w:lineRule="auto"/>
              <w:jc w:val="center"/>
              <w:rPr>
                <w:rFonts w:ascii="Times New Roman" w:hAnsi="Times New Roman" w:cs="Times New Roman"/>
                <w:iCs/>
                <w:color w:val="000000"/>
                <w:spacing w:val="-1"/>
              </w:rPr>
            </w:pPr>
          </w:p>
        </w:tc>
        <w:tc>
          <w:tcPr>
            <w:tcW w:w="1247" w:type="dxa"/>
          </w:tcPr>
          <w:p w:rsidR="005A0225" w:rsidRPr="00EF7434" w:rsidRDefault="005A0225" w:rsidP="009F3296">
            <w:pPr>
              <w:spacing w:line="360" w:lineRule="auto"/>
              <w:jc w:val="both"/>
              <w:rPr>
                <w:rFonts w:ascii="Times New Roman" w:hAnsi="Times New Roman" w:cs="Times New Roman"/>
                <w:iCs/>
                <w:color w:val="000000"/>
                <w:spacing w:val="-1"/>
              </w:rPr>
            </w:pPr>
          </w:p>
        </w:tc>
        <w:tc>
          <w:tcPr>
            <w:tcW w:w="1116" w:type="dxa"/>
          </w:tcPr>
          <w:p w:rsidR="005A0225" w:rsidRPr="00EF7434" w:rsidRDefault="005A0225" w:rsidP="009F3296">
            <w:pPr>
              <w:spacing w:line="360" w:lineRule="auto"/>
              <w:jc w:val="both"/>
              <w:rPr>
                <w:rFonts w:ascii="Times New Roman" w:hAnsi="Times New Roman" w:cs="Times New Roman"/>
                <w:iCs/>
                <w:color w:val="000000"/>
                <w:spacing w:val="-1"/>
              </w:rPr>
            </w:pPr>
          </w:p>
        </w:tc>
        <w:tc>
          <w:tcPr>
            <w:tcW w:w="1116" w:type="dxa"/>
          </w:tcPr>
          <w:p w:rsidR="005A0225" w:rsidRPr="00EF7434" w:rsidRDefault="005A0225" w:rsidP="009F3296">
            <w:pPr>
              <w:spacing w:line="360" w:lineRule="auto"/>
              <w:jc w:val="both"/>
              <w:rPr>
                <w:rFonts w:ascii="Times New Roman" w:hAnsi="Times New Roman" w:cs="Times New Roman"/>
                <w:iCs/>
                <w:color w:val="000000"/>
                <w:spacing w:val="-1"/>
              </w:rPr>
            </w:pPr>
            <w:r w:rsidRPr="00EF7434">
              <w:rPr>
                <w:rFonts w:ascii="Times New Roman" w:hAnsi="Times New Roman" w:cs="Times New Roman"/>
                <w:iCs/>
                <w:color w:val="000000"/>
                <w:spacing w:val="-1"/>
              </w:rPr>
              <w:t>*</w:t>
            </w:r>
          </w:p>
        </w:tc>
        <w:tc>
          <w:tcPr>
            <w:tcW w:w="1215" w:type="dxa"/>
          </w:tcPr>
          <w:p w:rsidR="005A0225" w:rsidRPr="00EF7434" w:rsidRDefault="005A0225" w:rsidP="009F3296">
            <w:pPr>
              <w:spacing w:line="360" w:lineRule="auto"/>
              <w:jc w:val="both"/>
              <w:rPr>
                <w:rFonts w:ascii="Times New Roman" w:hAnsi="Times New Roman" w:cs="Times New Roman"/>
                <w:iCs/>
                <w:color w:val="000000"/>
                <w:spacing w:val="-1"/>
              </w:rPr>
            </w:pPr>
          </w:p>
        </w:tc>
        <w:tc>
          <w:tcPr>
            <w:tcW w:w="1316" w:type="dxa"/>
          </w:tcPr>
          <w:p w:rsidR="005A0225" w:rsidRPr="00EF7434" w:rsidRDefault="005A0225" w:rsidP="009F3296">
            <w:pPr>
              <w:spacing w:line="360" w:lineRule="auto"/>
              <w:jc w:val="both"/>
              <w:rPr>
                <w:rFonts w:ascii="Times New Roman" w:hAnsi="Times New Roman" w:cs="Times New Roman"/>
                <w:iCs/>
                <w:color w:val="000000"/>
                <w:spacing w:val="-1"/>
              </w:rPr>
            </w:pPr>
            <w:r w:rsidRPr="00EF7434">
              <w:rPr>
                <w:rFonts w:ascii="Times New Roman" w:hAnsi="Times New Roman" w:cs="Times New Roman"/>
                <w:iCs/>
                <w:color w:val="000000"/>
                <w:spacing w:val="-1"/>
              </w:rPr>
              <w:t>*</w:t>
            </w:r>
          </w:p>
        </w:tc>
      </w:tr>
      <w:tr w:rsidR="005A0225" w:rsidRPr="00294ABB" w:rsidTr="005A0225">
        <w:trPr>
          <w:trHeight w:val="513"/>
        </w:trPr>
        <w:tc>
          <w:tcPr>
            <w:tcW w:w="2979" w:type="dxa"/>
          </w:tcPr>
          <w:p w:rsidR="005A0225" w:rsidRPr="00EF7434" w:rsidRDefault="005A0225" w:rsidP="009F3296">
            <w:pPr>
              <w:spacing w:line="360" w:lineRule="auto"/>
              <w:jc w:val="both"/>
              <w:rPr>
                <w:rFonts w:ascii="Times New Roman" w:hAnsi="Times New Roman" w:cs="Times New Roman"/>
                <w:iCs/>
                <w:color w:val="000000"/>
                <w:spacing w:val="-1"/>
              </w:rPr>
            </w:pPr>
            <w:r w:rsidRPr="00EF7434">
              <w:rPr>
                <w:rFonts w:ascii="Times New Roman" w:hAnsi="Times New Roman" w:cs="Times New Roman"/>
                <w:iCs/>
                <w:color w:val="000000"/>
                <w:spacing w:val="-1"/>
              </w:rPr>
              <w:t>Україночка</w:t>
            </w:r>
          </w:p>
        </w:tc>
        <w:tc>
          <w:tcPr>
            <w:tcW w:w="1328" w:type="dxa"/>
          </w:tcPr>
          <w:p w:rsidR="005A0225" w:rsidRPr="00EF7434" w:rsidRDefault="005A0225" w:rsidP="009F3296">
            <w:pPr>
              <w:spacing w:line="360" w:lineRule="auto"/>
              <w:jc w:val="center"/>
              <w:rPr>
                <w:rFonts w:ascii="Times New Roman" w:hAnsi="Times New Roman" w:cs="Times New Roman"/>
                <w:iCs/>
                <w:color w:val="000000"/>
                <w:spacing w:val="-1"/>
              </w:rPr>
            </w:pPr>
            <w:r w:rsidRPr="00EF7434">
              <w:rPr>
                <w:rFonts w:ascii="Times New Roman" w:hAnsi="Times New Roman" w:cs="Times New Roman"/>
                <w:iCs/>
                <w:color w:val="000000"/>
                <w:spacing w:val="-1"/>
              </w:rPr>
              <w:t>*</w:t>
            </w:r>
          </w:p>
        </w:tc>
        <w:tc>
          <w:tcPr>
            <w:tcW w:w="1247" w:type="dxa"/>
          </w:tcPr>
          <w:p w:rsidR="005A0225" w:rsidRPr="00EF7434" w:rsidRDefault="005A0225" w:rsidP="009F3296">
            <w:pPr>
              <w:spacing w:line="360" w:lineRule="auto"/>
              <w:jc w:val="both"/>
              <w:rPr>
                <w:rFonts w:ascii="Times New Roman" w:hAnsi="Times New Roman" w:cs="Times New Roman"/>
                <w:iCs/>
                <w:color w:val="000000"/>
                <w:spacing w:val="-1"/>
              </w:rPr>
            </w:pPr>
          </w:p>
        </w:tc>
        <w:tc>
          <w:tcPr>
            <w:tcW w:w="1116" w:type="dxa"/>
          </w:tcPr>
          <w:p w:rsidR="005A0225" w:rsidRPr="00EF7434" w:rsidRDefault="005A0225" w:rsidP="009F3296">
            <w:pPr>
              <w:spacing w:line="360" w:lineRule="auto"/>
              <w:jc w:val="both"/>
              <w:rPr>
                <w:rFonts w:ascii="Times New Roman" w:hAnsi="Times New Roman" w:cs="Times New Roman"/>
                <w:iCs/>
                <w:color w:val="000000"/>
                <w:spacing w:val="-1"/>
              </w:rPr>
            </w:pPr>
          </w:p>
        </w:tc>
        <w:tc>
          <w:tcPr>
            <w:tcW w:w="1116" w:type="dxa"/>
          </w:tcPr>
          <w:p w:rsidR="005A0225" w:rsidRPr="00EF7434" w:rsidRDefault="005A0225" w:rsidP="009F3296">
            <w:pPr>
              <w:spacing w:line="360" w:lineRule="auto"/>
              <w:jc w:val="both"/>
              <w:rPr>
                <w:rFonts w:ascii="Times New Roman" w:hAnsi="Times New Roman" w:cs="Times New Roman"/>
                <w:iCs/>
                <w:color w:val="000000"/>
                <w:spacing w:val="-1"/>
              </w:rPr>
            </w:pPr>
          </w:p>
        </w:tc>
        <w:tc>
          <w:tcPr>
            <w:tcW w:w="1215" w:type="dxa"/>
          </w:tcPr>
          <w:p w:rsidR="005A0225" w:rsidRPr="00EF7434" w:rsidRDefault="005A0225" w:rsidP="009F3296">
            <w:pPr>
              <w:spacing w:line="360" w:lineRule="auto"/>
              <w:jc w:val="both"/>
              <w:rPr>
                <w:rFonts w:ascii="Times New Roman" w:hAnsi="Times New Roman" w:cs="Times New Roman"/>
                <w:iCs/>
                <w:color w:val="000000"/>
                <w:spacing w:val="-1"/>
              </w:rPr>
            </w:pPr>
          </w:p>
        </w:tc>
        <w:tc>
          <w:tcPr>
            <w:tcW w:w="1316" w:type="dxa"/>
          </w:tcPr>
          <w:p w:rsidR="005A0225" w:rsidRPr="00EF7434" w:rsidRDefault="005A0225" w:rsidP="009F3296">
            <w:pPr>
              <w:spacing w:line="360" w:lineRule="auto"/>
              <w:jc w:val="both"/>
              <w:rPr>
                <w:rFonts w:ascii="Times New Roman" w:hAnsi="Times New Roman" w:cs="Times New Roman"/>
                <w:iCs/>
                <w:color w:val="000000"/>
                <w:spacing w:val="-1"/>
              </w:rPr>
            </w:pPr>
          </w:p>
        </w:tc>
      </w:tr>
      <w:tr w:rsidR="005A0225" w:rsidRPr="00294ABB" w:rsidTr="005A0225">
        <w:tc>
          <w:tcPr>
            <w:tcW w:w="2979" w:type="dxa"/>
          </w:tcPr>
          <w:p w:rsidR="005A0225" w:rsidRPr="00EF7434" w:rsidRDefault="005A0225" w:rsidP="009F3296">
            <w:pPr>
              <w:spacing w:line="360" w:lineRule="auto"/>
              <w:jc w:val="both"/>
              <w:rPr>
                <w:rFonts w:ascii="Times New Roman" w:hAnsi="Times New Roman" w:cs="Times New Roman"/>
                <w:iCs/>
                <w:color w:val="000000"/>
                <w:spacing w:val="-1"/>
              </w:rPr>
            </w:pPr>
            <w:r w:rsidRPr="00EF7434">
              <w:rPr>
                <w:rFonts w:ascii="Times New Roman" w:hAnsi="Times New Roman" w:cs="Times New Roman"/>
                <w:iCs/>
                <w:color w:val="000000"/>
                <w:spacing w:val="-1"/>
              </w:rPr>
              <w:t>Умі</w:t>
            </w:r>
            <w:proofErr w:type="gramStart"/>
            <w:r w:rsidRPr="00EF7434">
              <w:rPr>
                <w:rFonts w:ascii="Times New Roman" w:hAnsi="Times New Roman" w:cs="Times New Roman"/>
                <w:iCs/>
                <w:color w:val="000000"/>
                <w:spacing w:val="-1"/>
              </w:rPr>
              <w:t>л</w:t>
            </w:r>
            <w:proofErr w:type="gramEnd"/>
            <w:r w:rsidRPr="00EF7434">
              <w:rPr>
                <w:rFonts w:ascii="Times New Roman" w:hAnsi="Times New Roman" w:cs="Times New Roman"/>
                <w:iCs/>
                <w:color w:val="000000"/>
                <w:spacing w:val="-1"/>
              </w:rPr>
              <w:t>і руки</w:t>
            </w:r>
          </w:p>
        </w:tc>
        <w:tc>
          <w:tcPr>
            <w:tcW w:w="1328" w:type="dxa"/>
          </w:tcPr>
          <w:p w:rsidR="005A0225" w:rsidRPr="00EF7434" w:rsidRDefault="005A0225" w:rsidP="009F3296">
            <w:pPr>
              <w:spacing w:line="360" w:lineRule="auto"/>
              <w:jc w:val="both"/>
              <w:rPr>
                <w:rFonts w:ascii="Times New Roman" w:hAnsi="Times New Roman" w:cs="Times New Roman"/>
                <w:iCs/>
                <w:color w:val="000000"/>
                <w:spacing w:val="-1"/>
              </w:rPr>
            </w:pPr>
            <w:r w:rsidRPr="00EF7434">
              <w:rPr>
                <w:rFonts w:ascii="Times New Roman" w:hAnsi="Times New Roman" w:cs="Times New Roman"/>
                <w:iCs/>
                <w:color w:val="000000"/>
                <w:spacing w:val="-1"/>
              </w:rPr>
              <w:t>*</w:t>
            </w:r>
          </w:p>
        </w:tc>
        <w:tc>
          <w:tcPr>
            <w:tcW w:w="1247" w:type="dxa"/>
          </w:tcPr>
          <w:p w:rsidR="005A0225" w:rsidRPr="00EF7434" w:rsidRDefault="005A0225" w:rsidP="009F3296">
            <w:pPr>
              <w:spacing w:line="360" w:lineRule="auto"/>
              <w:jc w:val="both"/>
              <w:rPr>
                <w:rFonts w:ascii="Times New Roman" w:hAnsi="Times New Roman" w:cs="Times New Roman"/>
                <w:iCs/>
                <w:color w:val="000000"/>
                <w:spacing w:val="-1"/>
              </w:rPr>
            </w:pPr>
          </w:p>
        </w:tc>
        <w:tc>
          <w:tcPr>
            <w:tcW w:w="1116" w:type="dxa"/>
          </w:tcPr>
          <w:p w:rsidR="005A0225" w:rsidRPr="00EF7434" w:rsidRDefault="005A0225" w:rsidP="009F3296">
            <w:pPr>
              <w:spacing w:line="360" w:lineRule="auto"/>
              <w:jc w:val="both"/>
              <w:rPr>
                <w:rFonts w:ascii="Times New Roman" w:hAnsi="Times New Roman" w:cs="Times New Roman"/>
                <w:iCs/>
                <w:color w:val="000000"/>
                <w:spacing w:val="-1"/>
              </w:rPr>
            </w:pPr>
          </w:p>
        </w:tc>
        <w:tc>
          <w:tcPr>
            <w:tcW w:w="1116" w:type="dxa"/>
          </w:tcPr>
          <w:p w:rsidR="005A0225" w:rsidRPr="00EF7434" w:rsidRDefault="005A0225" w:rsidP="009F3296">
            <w:pPr>
              <w:spacing w:line="360" w:lineRule="auto"/>
              <w:jc w:val="center"/>
              <w:rPr>
                <w:rFonts w:ascii="Times New Roman" w:hAnsi="Times New Roman" w:cs="Times New Roman"/>
                <w:iCs/>
                <w:color w:val="000000"/>
                <w:spacing w:val="-1"/>
              </w:rPr>
            </w:pPr>
          </w:p>
        </w:tc>
        <w:tc>
          <w:tcPr>
            <w:tcW w:w="1215" w:type="dxa"/>
          </w:tcPr>
          <w:p w:rsidR="005A0225" w:rsidRPr="00EF7434" w:rsidRDefault="005A0225" w:rsidP="009F3296">
            <w:pPr>
              <w:spacing w:line="360" w:lineRule="auto"/>
              <w:jc w:val="both"/>
              <w:rPr>
                <w:rFonts w:ascii="Times New Roman" w:hAnsi="Times New Roman" w:cs="Times New Roman"/>
                <w:iCs/>
                <w:color w:val="000000"/>
                <w:spacing w:val="-1"/>
              </w:rPr>
            </w:pPr>
          </w:p>
        </w:tc>
        <w:tc>
          <w:tcPr>
            <w:tcW w:w="1316" w:type="dxa"/>
          </w:tcPr>
          <w:p w:rsidR="005A0225" w:rsidRPr="00EF7434" w:rsidRDefault="005A0225" w:rsidP="009F3296">
            <w:pPr>
              <w:spacing w:line="360" w:lineRule="auto"/>
              <w:jc w:val="both"/>
              <w:rPr>
                <w:rFonts w:ascii="Times New Roman" w:hAnsi="Times New Roman" w:cs="Times New Roman"/>
                <w:iCs/>
                <w:color w:val="000000"/>
                <w:spacing w:val="-1"/>
              </w:rPr>
            </w:pPr>
          </w:p>
        </w:tc>
      </w:tr>
      <w:tr w:rsidR="005A0225" w:rsidRPr="00294ABB" w:rsidTr="005A0225">
        <w:tc>
          <w:tcPr>
            <w:tcW w:w="2979" w:type="dxa"/>
          </w:tcPr>
          <w:p w:rsidR="005A0225" w:rsidRPr="00EF7434" w:rsidRDefault="005A0225" w:rsidP="009F3296">
            <w:pPr>
              <w:spacing w:line="360" w:lineRule="auto"/>
              <w:jc w:val="both"/>
              <w:rPr>
                <w:rFonts w:ascii="Times New Roman" w:hAnsi="Times New Roman" w:cs="Times New Roman"/>
                <w:iCs/>
                <w:color w:val="000000"/>
                <w:spacing w:val="-1"/>
              </w:rPr>
            </w:pPr>
            <w:r w:rsidRPr="00EF7434">
              <w:rPr>
                <w:rFonts w:ascii="Times New Roman" w:hAnsi="Times New Roman" w:cs="Times New Roman"/>
                <w:iCs/>
                <w:color w:val="000000"/>
                <w:spacing w:val="-1"/>
              </w:rPr>
              <w:t>Туристськ</w:t>
            </w:r>
            <w:proofErr w:type="gramStart"/>
            <w:r w:rsidRPr="00EF7434">
              <w:rPr>
                <w:rFonts w:ascii="Times New Roman" w:hAnsi="Times New Roman" w:cs="Times New Roman"/>
                <w:iCs/>
                <w:color w:val="000000"/>
                <w:spacing w:val="-1"/>
              </w:rPr>
              <w:t>о-</w:t>
            </w:r>
            <w:proofErr w:type="gramEnd"/>
            <w:r w:rsidRPr="00EF7434">
              <w:rPr>
                <w:rFonts w:ascii="Times New Roman" w:hAnsi="Times New Roman" w:cs="Times New Roman"/>
                <w:iCs/>
                <w:color w:val="000000"/>
                <w:spacing w:val="-1"/>
              </w:rPr>
              <w:t xml:space="preserve"> краєзнавчий</w:t>
            </w:r>
          </w:p>
        </w:tc>
        <w:tc>
          <w:tcPr>
            <w:tcW w:w="1328" w:type="dxa"/>
          </w:tcPr>
          <w:p w:rsidR="005A0225" w:rsidRPr="00EF7434" w:rsidRDefault="005A0225" w:rsidP="009F3296">
            <w:pPr>
              <w:spacing w:line="360" w:lineRule="auto"/>
              <w:jc w:val="both"/>
              <w:rPr>
                <w:rFonts w:ascii="Times New Roman" w:hAnsi="Times New Roman" w:cs="Times New Roman"/>
                <w:iCs/>
                <w:color w:val="000000"/>
                <w:spacing w:val="-1"/>
              </w:rPr>
            </w:pPr>
          </w:p>
        </w:tc>
        <w:tc>
          <w:tcPr>
            <w:tcW w:w="1247" w:type="dxa"/>
          </w:tcPr>
          <w:p w:rsidR="005A0225" w:rsidRPr="00EF7434" w:rsidRDefault="005A0225" w:rsidP="009F3296">
            <w:pPr>
              <w:spacing w:line="360" w:lineRule="auto"/>
              <w:jc w:val="both"/>
              <w:rPr>
                <w:rFonts w:ascii="Times New Roman" w:hAnsi="Times New Roman" w:cs="Times New Roman"/>
                <w:iCs/>
                <w:color w:val="000000"/>
                <w:spacing w:val="-1"/>
              </w:rPr>
            </w:pPr>
          </w:p>
        </w:tc>
        <w:tc>
          <w:tcPr>
            <w:tcW w:w="1116" w:type="dxa"/>
          </w:tcPr>
          <w:p w:rsidR="005A0225" w:rsidRPr="00EF7434" w:rsidRDefault="005A0225" w:rsidP="009F3296">
            <w:pPr>
              <w:spacing w:line="360" w:lineRule="auto"/>
              <w:jc w:val="both"/>
              <w:rPr>
                <w:rFonts w:ascii="Times New Roman" w:hAnsi="Times New Roman" w:cs="Times New Roman"/>
                <w:iCs/>
                <w:color w:val="000000"/>
                <w:spacing w:val="-1"/>
              </w:rPr>
            </w:pPr>
          </w:p>
        </w:tc>
        <w:tc>
          <w:tcPr>
            <w:tcW w:w="1116" w:type="dxa"/>
          </w:tcPr>
          <w:p w:rsidR="005A0225" w:rsidRPr="00EF7434" w:rsidRDefault="005A0225" w:rsidP="009F3296">
            <w:pPr>
              <w:spacing w:line="360" w:lineRule="auto"/>
              <w:jc w:val="center"/>
              <w:rPr>
                <w:rFonts w:ascii="Times New Roman" w:hAnsi="Times New Roman" w:cs="Times New Roman"/>
                <w:iCs/>
                <w:color w:val="000000"/>
                <w:spacing w:val="-1"/>
              </w:rPr>
            </w:pPr>
            <w:r w:rsidRPr="00EF7434">
              <w:rPr>
                <w:rFonts w:ascii="Times New Roman" w:hAnsi="Times New Roman" w:cs="Times New Roman"/>
                <w:iCs/>
                <w:color w:val="000000"/>
                <w:spacing w:val="-1"/>
              </w:rPr>
              <w:t>*</w:t>
            </w:r>
          </w:p>
        </w:tc>
        <w:tc>
          <w:tcPr>
            <w:tcW w:w="1215" w:type="dxa"/>
          </w:tcPr>
          <w:p w:rsidR="005A0225" w:rsidRPr="00EF7434" w:rsidRDefault="005A0225" w:rsidP="009F3296">
            <w:pPr>
              <w:spacing w:line="360" w:lineRule="auto"/>
              <w:jc w:val="center"/>
              <w:rPr>
                <w:rFonts w:ascii="Times New Roman" w:hAnsi="Times New Roman" w:cs="Times New Roman"/>
                <w:iCs/>
                <w:color w:val="000000"/>
                <w:spacing w:val="-1"/>
              </w:rPr>
            </w:pPr>
            <w:r w:rsidRPr="00EF7434">
              <w:rPr>
                <w:rFonts w:ascii="Times New Roman" w:hAnsi="Times New Roman" w:cs="Times New Roman"/>
                <w:iCs/>
                <w:color w:val="000000"/>
                <w:spacing w:val="-1"/>
              </w:rPr>
              <w:t>*</w:t>
            </w:r>
          </w:p>
        </w:tc>
        <w:tc>
          <w:tcPr>
            <w:tcW w:w="1316" w:type="dxa"/>
          </w:tcPr>
          <w:p w:rsidR="005A0225" w:rsidRPr="00EF7434" w:rsidRDefault="005A0225" w:rsidP="009F3296">
            <w:pPr>
              <w:spacing w:line="360" w:lineRule="auto"/>
              <w:jc w:val="both"/>
              <w:rPr>
                <w:rFonts w:ascii="Times New Roman" w:hAnsi="Times New Roman" w:cs="Times New Roman"/>
                <w:iCs/>
                <w:color w:val="000000"/>
                <w:spacing w:val="-1"/>
              </w:rPr>
            </w:pPr>
          </w:p>
        </w:tc>
      </w:tr>
      <w:tr w:rsidR="005A0225" w:rsidRPr="00294ABB" w:rsidTr="005A0225">
        <w:tc>
          <w:tcPr>
            <w:tcW w:w="2979" w:type="dxa"/>
          </w:tcPr>
          <w:p w:rsidR="005A0225" w:rsidRPr="00EF7434" w:rsidRDefault="005A0225" w:rsidP="009F3296">
            <w:pPr>
              <w:spacing w:line="360" w:lineRule="auto"/>
              <w:jc w:val="both"/>
              <w:rPr>
                <w:rFonts w:ascii="Times New Roman" w:hAnsi="Times New Roman" w:cs="Times New Roman"/>
                <w:iCs/>
                <w:color w:val="000000"/>
                <w:spacing w:val="-1"/>
              </w:rPr>
            </w:pPr>
            <w:r w:rsidRPr="00EF7434">
              <w:rPr>
                <w:rFonts w:ascii="Times New Roman" w:hAnsi="Times New Roman" w:cs="Times New Roman"/>
                <w:iCs/>
                <w:color w:val="000000"/>
                <w:spacing w:val="-1"/>
              </w:rPr>
              <w:t>Вокальний</w:t>
            </w:r>
          </w:p>
        </w:tc>
        <w:tc>
          <w:tcPr>
            <w:tcW w:w="1328" w:type="dxa"/>
          </w:tcPr>
          <w:p w:rsidR="005A0225" w:rsidRPr="00EF7434" w:rsidRDefault="005A0225" w:rsidP="009F3296">
            <w:pPr>
              <w:spacing w:line="360" w:lineRule="auto"/>
              <w:jc w:val="both"/>
              <w:rPr>
                <w:rFonts w:ascii="Times New Roman" w:hAnsi="Times New Roman" w:cs="Times New Roman"/>
                <w:iCs/>
                <w:color w:val="000000"/>
                <w:spacing w:val="-1"/>
              </w:rPr>
            </w:pPr>
          </w:p>
        </w:tc>
        <w:tc>
          <w:tcPr>
            <w:tcW w:w="1247" w:type="dxa"/>
          </w:tcPr>
          <w:p w:rsidR="005A0225" w:rsidRPr="00EF7434" w:rsidRDefault="005A0225" w:rsidP="009F3296">
            <w:pPr>
              <w:spacing w:line="360" w:lineRule="auto"/>
              <w:jc w:val="center"/>
              <w:rPr>
                <w:rFonts w:ascii="Times New Roman" w:hAnsi="Times New Roman" w:cs="Times New Roman"/>
                <w:iCs/>
                <w:color w:val="000000"/>
                <w:spacing w:val="-1"/>
              </w:rPr>
            </w:pPr>
            <w:r w:rsidRPr="00EF7434">
              <w:rPr>
                <w:rFonts w:ascii="Times New Roman" w:hAnsi="Times New Roman" w:cs="Times New Roman"/>
                <w:iCs/>
                <w:color w:val="000000"/>
                <w:spacing w:val="-1"/>
              </w:rPr>
              <w:t>*</w:t>
            </w:r>
          </w:p>
        </w:tc>
        <w:tc>
          <w:tcPr>
            <w:tcW w:w="1116" w:type="dxa"/>
          </w:tcPr>
          <w:p w:rsidR="005A0225" w:rsidRPr="00EF7434" w:rsidRDefault="005A0225" w:rsidP="009F3296">
            <w:pPr>
              <w:spacing w:line="360" w:lineRule="auto"/>
              <w:jc w:val="center"/>
              <w:rPr>
                <w:rFonts w:ascii="Times New Roman" w:hAnsi="Times New Roman" w:cs="Times New Roman"/>
                <w:iCs/>
                <w:color w:val="000000"/>
                <w:spacing w:val="-1"/>
              </w:rPr>
            </w:pPr>
            <w:r w:rsidRPr="00EF7434">
              <w:rPr>
                <w:rFonts w:ascii="Times New Roman" w:hAnsi="Times New Roman" w:cs="Times New Roman"/>
                <w:iCs/>
                <w:color w:val="000000"/>
                <w:spacing w:val="-1"/>
              </w:rPr>
              <w:t>*</w:t>
            </w:r>
          </w:p>
        </w:tc>
        <w:tc>
          <w:tcPr>
            <w:tcW w:w="1116" w:type="dxa"/>
          </w:tcPr>
          <w:p w:rsidR="005A0225" w:rsidRPr="00EF7434" w:rsidRDefault="005A0225" w:rsidP="009F3296">
            <w:pPr>
              <w:spacing w:line="360" w:lineRule="auto"/>
              <w:jc w:val="center"/>
              <w:rPr>
                <w:rFonts w:ascii="Times New Roman" w:hAnsi="Times New Roman" w:cs="Times New Roman"/>
                <w:iCs/>
                <w:color w:val="000000"/>
                <w:spacing w:val="-1"/>
              </w:rPr>
            </w:pPr>
            <w:r w:rsidRPr="00EF7434">
              <w:rPr>
                <w:rFonts w:ascii="Times New Roman" w:hAnsi="Times New Roman" w:cs="Times New Roman"/>
                <w:iCs/>
                <w:color w:val="000000"/>
                <w:spacing w:val="-1"/>
              </w:rPr>
              <w:t>*</w:t>
            </w:r>
          </w:p>
        </w:tc>
        <w:tc>
          <w:tcPr>
            <w:tcW w:w="1215" w:type="dxa"/>
          </w:tcPr>
          <w:p w:rsidR="005A0225" w:rsidRPr="00EF7434" w:rsidRDefault="005A0225" w:rsidP="009F3296">
            <w:pPr>
              <w:spacing w:line="360" w:lineRule="auto"/>
              <w:jc w:val="center"/>
              <w:rPr>
                <w:rFonts w:ascii="Times New Roman" w:hAnsi="Times New Roman" w:cs="Times New Roman"/>
                <w:iCs/>
                <w:color w:val="000000"/>
                <w:spacing w:val="-1"/>
              </w:rPr>
            </w:pPr>
            <w:r w:rsidRPr="00EF7434">
              <w:rPr>
                <w:rFonts w:ascii="Times New Roman" w:hAnsi="Times New Roman" w:cs="Times New Roman"/>
                <w:iCs/>
                <w:color w:val="000000"/>
                <w:spacing w:val="-1"/>
              </w:rPr>
              <w:t>*</w:t>
            </w:r>
          </w:p>
        </w:tc>
        <w:tc>
          <w:tcPr>
            <w:tcW w:w="1316" w:type="dxa"/>
          </w:tcPr>
          <w:p w:rsidR="005A0225" w:rsidRPr="00EF7434" w:rsidRDefault="005A0225" w:rsidP="009F3296">
            <w:pPr>
              <w:spacing w:line="360" w:lineRule="auto"/>
              <w:jc w:val="center"/>
              <w:rPr>
                <w:rFonts w:ascii="Times New Roman" w:hAnsi="Times New Roman" w:cs="Times New Roman"/>
                <w:iCs/>
                <w:color w:val="000000"/>
                <w:spacing w:val="-1"/>
              </w:rPr>
            </w:pPr>
            <w:r w:rsidRPr="00EF7434">
              <w:rPr>
                <w:rFonts w:ascii="Times New Roman" w:hAnsi="Times New Roman" w:cs="Times New Roman"/>
                <w:iCs/>
                <w:color w:val="000000"/>
                <w:spacing w:val="-1"/>
              </w:rPr>
              <w:t>*</w:t>
            </w:r>
          </w:p>
        </w:tc>
      </w:tr>
      <w:tr w:rsidR="005A0225" w:rsidRPr="00294ABB" w:rsidTr="005A0225">
        <w:tc>
          <w:tcPr>
            <w:tcW w:w="2979" w:type="dxa"/>
          </w:tcPr>
          <w:p w:rsidR="005A0225" w:rsidRPr="00EF7434" w:rsidRDefault="005A0225" w:rsidP="009F3296">
            <w:pPr>
              <w:spacing w:line="360" w:lineRule="auto"/>
              <w:jc w:val="both"/>
              <w:rPr>
                <w:rFonts w:ascii="Times New Roman" w:hAnsi="Times New Roman" w:cs="Times New Roman"/>
                <w:iCs/>
                <w:color w:val="000000"/>
                <w:spacing w:val="-1"/>
              </w:rPr>
            </w:pPr>
            <w:r w:rsidRPr="00EF7434">
              <w:rPr>
                <w:rFonts w:ascii="Times New Roman" w:hAnsi="Times New Roman" w:cs="Times New Roman"/>
                <w:iCs/>
                <w:color w:val="000000"/>
                <w:spacing w:val="-1"/>
              </w:rPr>
              <w:t>Хімія в побуті</w:t>
            </w:r>
          </w:p>
        </w:tc>
        <w:tc>
          <w:tcPr>
            <w:tcW w:w="1328" w:type="dxa"/>
          </w:tcPr>
          <w:p w:rsidR="005A0225" w:rsidRPr="00EF7434" w:rsidRDefault="005A0225" w:rsidP="009F3296">
            <w:pPr>
              <w:spacing w:line="360" w:lineRule="auto"/>
              <w:jc w:val="both"/>
              <w:rPr>
                <w:rFonts w:ascii="Times New Roman" w:hAnsi="Times New Roman" w:cs="Times New Roman"/>
                <w:iCs/>
                <w:color w:val="000000"/>
                <w:spacing w:val="-1"/>
              </w:rPr>
            </w:pPr>
          </w:p>
        </w:tc>
        <w:tc>
          <w:tcPr>
            <w:tcW w:w="1247" w:type="dxa"/>
          </w:tcPr>
          <w:p w:rsidR="005A0225" w:rsidRPr="00EF7434" w:rsidRDefault="005A0225" w:rsidP="009F3296">
            <w:pPr>
              <w:spacing w:line="360" w:lineRule="auto"/>
              <w:jc w:val="center"/>
              <w:rPr>
                <w:rFonts w:ascii="Times New Roman" w:hAnsi="Times New Roman" w:cs="Times New Roman"/>
                <w:iCs/>
                <w:color w:val="000000"/>
                <w:spacing w:val="-1"/>
              </w:rPr>
            </w:pPr>
          </w:p>
        </w:tc>
        <w:tc>
          <w:tcPr>
            <w:tcW w:w="1116" w:type="dxa"/>
          </w:tcPr>
          <w:p w:rsidR="005A0225" w:rsidRPr="00EF7434" w:rsidRDefault="005A0225" w:rsidP="009F3296">
            <w:pPr>
              <w:spacing w:line="360" w:lineRule="auto"/>
              <w:jc w:val="center"/>
              <w:rPr>
                <w:rFonts w:ascii="Times New Roman" w:hAnsi="Times New Roman" w:cs="Times New Roman"/>
                <w:iCs/>
                <w:color w:val="000000"/>
                <w:spacing w:val="-1"/>
              </w:rPr>
            </w:pPr>
            <w:r w:rsidRPr="00EF7434">
              <w:rPr>
                <w:rFonts w:ascii="Times New Roman" w:hAnsi="Times New Roman" w:cs="Times New Roman"/>
                <w:iCs/>
                <w:color w:val="000000"/>
                <w:spacing w:val="-1"/>
              </w:rPr>
              <w:t>*</w:t>
            </w:r>
          </w:p>
        </w:tc>
        <w:tc>
          <w:tcPr>
            <w:tcW w:w="1116" w:type="dxa"/>
          </w:tcPr>
          <w:p w:rsidR="005A0225" w:rsidRPr="00EF7434" w:rsidRDefault="005A0225" w:rsidP="009F3296">
            <w:pPr>
              <w:spacing w:line="360" w:lineRule="auto"/>
              <w:jc w:val="center"/>
              <w:rPr>
                <w:rFonts w:ascii="Times New Roman" w:hAnsi="Times New Roman" w:cs="Times New Roman"/>
                <w:iCs/>
                <w:color w:val="000000"/>
                <w:spacing w:val="-1"/>
              </w:rPr>
            </w:pPr>
            <w:r w:rsidRPr="00EF7434">
              <w:rPr>
                <w:rFonts w:ascii="Times New Roman" w:hAnsi="Times New Roman" w:cs="Times New Roman"/>
                <w:iCs/>
                <w:color w:val="000000"/>
                <w:spacing w:val="-1"/>
              </w:rPr>
              <w:t>*</w:t>
            </w:r>
          </w:p>
        </w:tc>
        <w:tc>
          <w:tcPr>
            <w:tcW w:w="1215" w:type="dxa"/>
          </w:tcPr>
          <w:p w:rsidR="005A0225" w:rsidRPr="00EF7434" w:rsidRDefault="005A0225" w:rsidP="009F3296">
            <w:pPr>
              <w:spacing w:line="360" w:lineRule="auto"/>
              <w:jc w:val="center"/>
              <w:rPr>
                <w:rFonts w:ascii="Times New Roman" w:hAnsi="Times New Roman" w:cs="Times New Roman"/>
                <w:iCs/>
                <w:color w:val="000000"/>
                <w:spacing w:val="-1"/>
              </w:rPr>
            </w:pPr>
            <w:r w:rsidRPr="00EF7434">
              <w:rPr>
                <w:rFonts w:ascii="Times New Roman" w:hAnsi="Times New Roman" w:cs="Times New Roman"/>
                <w:iCs/>
                <w:color w:val="000000"/>
                <w:spacing w:val="-1"/>
              </w:rPr>
              <w:t>*</w:t>
            </w:r>
          </w:p>
        </w:tc>
        <w:tc>
          <w:tcPr>
            <w:tcW w:w="1316" w:type="dxa"/>
          </w:tcPr>
          <w:p w:rsidR="005A0225" w:rsidRPr="00EF7434" w:rsidRDefault="005A0225" w:rsidP="009F3296">
            <w:pPr>
              <w:spacing w:line="360" w:lineRule="auto"/>
              <w:jc w:val="center"/>
              <w:rPr>
                <w:rFonts w:ascii="Times New Roman" w:hAnsi="Times New Roman" w:cs="Times New Roman"/>
                <w:iCs/>
                <w:color w:val="000000"/>
                <w:spacing w:val="-1"/>
              </w:rPr>
            </w:pPr>
            <w:r w:rsidRPr="00EF7434">
              <w:rPr>
                <w:rFonts w:ascii="Times New Roman" w:hAnsi="Times New Roman" w:cs="Times New Roman"/>
                <w:iCs/>
                <w:color w:val="000000"/>
                <w:spacing w:val="-1"/>
              </w:rPr>
              <w:t>*</w:t>
            </w:r>
          </w:p>
        </w:tc>
      </w:tr>
    </w:tbl>
    <w:p w:rsidR="00CD214D" w:rsidRPr="00CD214D" w:rsidRDefault="003F309C" w:rsidP="00CD214D">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rPr>
        <w:t>У закладі функціонує</w:t>
      </w:r>
      <w:r w:rsidR="006D2B64">
        <w:rPr>
          <w:rFonts w:ascii="Times New Roman" w:hAnsi="Times New Roman" w:cs="Times New Roman"/>
          <w:sz w:val="28"/>
          <w:szCs w:val="28"/>
        </w:rPr>
        <w:t xml:space="preserve"> ї</w:t>
      </w:r>
      <w:proofErr w:type="gramStart"/>
      <w:r w:rsidR="006D2B64">
        <w:rPr>
          <w:rFonts w:ascii="Times New Roman" w:hAnsi="Times New Roman" w:cs="Times New Roman"/>
          <w:sz w:val="28"/>
          <w:szCs w:val="28"/>
        </w:rPr>
        <w:t>дальня</w:t>
      </w:r>
      <w:proofErr w:type="gramEnd"/>
      <w:r w:rsidR="006D2B64">
        <w:rPr>
          <w:rFonts w:ascii="Times New Roman" w:hAnsi="Times New Roman" w:cs="Times New Roman"/>
          <w:sz w:val="28"/>
          <w:szCs w:val="28"/>
        </w:rPr>
        <w:t xml:space="preserve"> на </w:t>
      </w:r>
      <w:r w:rsidR="006D2B64">
        <w:rPr>
          <w:rFonts w:ascii="Times New Roman" w:hAnsi="Times New Roman" w:cs="Times New Roman"/>
          <w:sz w:val="28"/>
          <w:szCs w:val="28"/>
          <w:lang w:val="uk-UA"/>
        </w:rPr>
        <w:t>5</w:t>
      </w:r>
      <w:r w:rsidRPr="00A70544">
        <w:rPr>
          <w:rFonts w:ascii="Times New Roman" w:hAnsi="Times New Roman" w:cs="Times New Roman"/>
          <w:sz w:val="28"/>
          <w:szCs w:val="28"/>
        </w:rPr>
        <w:t xml:space="preserve">0 посадкових місць. </w:t>
      </w:r>
      <w:r w:rsidR="006D2B64">
        <w:rPr>
          <w:rFonts w:ascii="Times New Roman" w:hAnsi="Times New Roman" w:cs="Times New Roman"/>
          <w:sz w:val="28"/>
          <w:szCs w:val="28"/>
          <w:lang w:val="uk-UA"/>
        </w:rPr>
        <w:t>Здобувачі освіти забезпечені гарячим харчуванням.</w:t>
      </w:r>
      <w:r w:rsidR="00CD214D" w:rsidRPr="00CD214D">
        <w:rPr>
          <w:rFonts w:ascii="Times New Roman" w:hAnsi="Times New Roman" w:cs="Times New Roman"/>
          <w:sz w:val="28"/>
          <w:szCs w:val="28"/>
          <w:lang w:val="uk-UA"/>
        </w:rPr>
        <w:t xml:space="preserve"> з 01.01.2023 року вартість гарячого харчування однієї дитини дошкільної групи встановлено у розмірі 45.00 грн. на день, в тому числі розмір батьківської плати за харчування однієї дитини  становить 30.00 грн.</w:t>
      </w:r>
    </w:p>
    <w:p w:rsidR="00CD214D" w:rsidRPr="00F85D62" w:rsidRDefault="00CD214D" w:rsidP="00CD214D">
      <w:pPr>
        <w:jc w:val="both"/>
        <w:rPr>
          <w:rFonts w:ascii="Times New Roman" w:hAnsi="Times New Roman" w:cs="Times New Roman"/>
          <w:sz w:val="28"/>
          <w:szCs w:val="28"/>
        </w:rPr>
      </w:pPr>
      <w:r>
        <w:rPr>
          <w:rFonts w:ascii="Times New Roman" w:hAnsi="Times New Roman" w:cs="Times New Roman"/>
          <w:sz w:val="28"/>
          <w:szCs w:val="28"/>
          <w:lang w:val="uk-UA"/>
        </w:rPr>
        <w:t xml:space="preserve"> - </w:t>
      </w:r>
      <w:r w:rsidRPr="00CD214D">
        <w:rPr>
          <w:rFonts w:ascii="Times New Roman" w:hAnsi="Times New Roman" w:cs="Times New Roman"/>
          <w:sz w:val="28"/>
          <w:szCs w:val="28"/>
          <w:lang w:val="uk-UA"/>
        </w:rPr>
        <w:t xml:space="preserve"> безкоштовним гарячим харчуванням за кошти місцевого бюджету </w:t>
      </w:r>
      <w:r>
        <w:rPr>
          <w:rFonts w:ascii="Times New Roman" w:hAnsi="Times New Roman" w:cs="Times New Roman"/>
          <w:sz w:val="28"/>
          <w:szCs w:val="28"/>
          <w:lang w:val="uk-UA"/>
        </w:rPr>
        <w:t xml:space="preserve">забезпечено </w:t>
      </w:r>
      <w:r w:rsidRPr="00CD214D">
        <w:rPr>
          <w:rFonts w:ascii="Times New Roman" w:hAnsi="Times New Roman" w:cs="Times New Roman"/>
          <w:sz w:val="28"/>
          <w:szCs w:val="28"/>
          <w:lang w:val="uk-UA"/>
        </w:rPr>
        <w:t xml:space="preserve">вихованців дошкільної групи у розмірі 45.00 грн. в </w:t>
      </w:r>
      <w:r w:rsidRPr="00F85D62">
        <w:rPr>
          <w:rFonts w:ascii="Times New Roman" w:hAnsi="Times New Roman" w:cs="Times New Roman"/>
          <w:sz w:val="28"/>
          <w:szCs w:val="28"/>
        </w:rPr>
        <w:t>день для таких пільгових категорій:</w:t>
      </w:r>
    </w:p>
    <w:p w:rsidR="00CD214D" w:rsidRPr="00F85D62" w:rsidRDefault="00CD214D" w:rsidP="00CD214D">
      <w:pPr>
        <w:ind w:firstLine="964"/>
        <w:jc w:val="both"/>
        <w:rPr>
          <w:rFonts w:ascii="Times New Roman" w:hAnsi="Times New Roman" w:cs="Times New Roman"/>
          <w:sz w:val="28"/>
          <w:szCs w:val="28"/>
        </w:rPr>
      </w:pPr>
      <w:r w:rsidRPr="00F85D62">
        <w:rPr>
          <w:rFonts w:ascii="Times New Roman" w:hAnsi="Times New Roman" w:cs="Times New Roman"/>
          <w:sz w:val="28"/>
          <w:szCs w:val="28"/>
        </w:rPr>
        <w:t xml:space="preserve">- діти-сироти та діти, позбавлені батьківського </w:t>
      </w:r>
      <w:proofErr w:type="gramStart"/>
      <w:r w:rsidRPr="00F85D62">
        <w:rPr>
          <w:rFonts w:ascii="Times New Roman" w:hAnsi="Times New Roman" w:cs="Times New Roman"/>
          <w:sz w:val="28"/>
          <w:szCs w:val="28"/>
        </w:rPr>
        <w:t>п</w:t>
      </w:r>
      <w:proofErr w:type="gramEnd"/>
      <w:r w:rsidRPr="00F85D62">
        <w:rPr>
          <w:rFonts w:ascii="Times New Roman" w:hAnsi="Times New Roman" w:cs="Times New Roman"/>
          <w:sz w:val="28"/>
          <w:szCs w:val="28"/>
        </w:rPr>
        <w:t>іклування;</w:t>
      </w:r>
    </w:p>
    <w:p w:rsidR="00CD214D" w:rsidRPr="00F85D62" w:rsidRDefault="00CD214D" w:rsidP="00CD214D">
      <w:pPr>
        <w:ind w:firstLine="964"/>
        <w:jc w:val="both"/>
        <w:rPr>
          <w:rFonts w:ascii="Times New Roman" w:hAnsi="Times New Roman" w:cs="Times New Roman"/>
          <w:sz w:val="28"/>
          <w:szCs w:val="28"/>
        </w:rPr>
      </w:pPr>
      <w:r w:rsidRPr="00F85D62">
        <w:rPr>
          <w:rFonts w:ascii="Times New Roman" w:hAnsi="Times New Roman" w:cs="Times New Roman"/>
          <w:sz w:val="28"/>
          <w:szCs w:val="28"/>
        </w:rPr>
        <w:lastRenderedPageBreak/>
        <w:t>- діти з інвалідністю;</w:t>
      </w:r>
    </w:p>
    <w:p w:rsidR="00CD214D" w:rsidRPr="00F85D62" w:rsidRDefault="00CD214D" w:rsidP="00CD214D">
      <w:pPr>
        <w:ind w:firstLine="964"/>
        <w:jc w:val="both"/>
        <w:rPr>
          <w:rFonts w:ascii="Times New Roman" w:hAnsi="Times New Roman" w:cs="Times New Roman"/>
          <w:sz w:val="28"/>
          <w:szCs w:val="28"/>
        </w:rPr>
      </w:pPr>
      <w:r w:rsidRPr="00F85D62">
        <w:rPr>
          <w:rFonts w:ascii="Times New Roman" w:hAnsi="Times New Roman" w:cs="Times New Roman"/>
          <w:sz w:val="28"/>
          <w:szCs w:val="28"/>
        </w:rPr>
        <w:t xml:space="preserve">- діти з особливими освітніми потребами, які охоплені інклюзивною формою здобуття освіти </w:t>
      </w:r>
      <w:r w:rsidRPr="00EF7434">
        <w:rPr>
          <w:rFonts w:ascii="Times New Roman" w:hAnsi="Times New Roman" w:cs="Times New Roman"/>
          <w:sz w:val="28"/>
          <w:szCs w:val="28"/>
        </w:rPr>
        <w:t>– Гложик Богдан</w:t>
      </w:r>
      <w:proofErr w:type="gramStart"/>
      <w:r w:rsidRPr="00EF7434">
        <w:rPr>
          <w:rFonts w:ascii="Times New Roman" w:hAnsi="Times New Roman" w:cs="Times New Roman"/>
          <w:sz w:val="28"/>
          <w:szCs w:val="28"/>
        </w:rPr>
        <w:t xml:space="preserve"> В</w:t>
      </w:r>
      <w:proofErr w:type="gramEnd"/>
      <w:r w:rsidRPr="00EF7434">
        <w:rPr>
          <w:rFonts w:ascii="Times New Roman" w:hAnsi="Times New Roman" w:cs="Times New Roman"/>
          <w:sz w:val="28"/>
          <w:szCs w:val="28"/>
        </w:rPr>
        <w:t>ікторович;</w:t>
      </w:r>
    </w:p>
    <w:p w:rsidR="00CD214D" w:rsidRPr="00F85D62" w:rsidRDefault="00CD214D" w:rsidP="00CD214D">
      <w:pPr>
        <w:ind w:firstLine="964"/>
        <w:jc w:val="both"/>
        <w:rPr>
          <w:rFonts w:ascii="Times New Roman" w:hAnsi="Times New Roman" w:cs="Times New Roman"/>
          <w:sz w:val="28"/>
          <w:szCs w:val="28"/>
        </w:rPr>
      </w:pPr>
      <w:r w:rsidRPr="00F85D62">
        <w:rPr>
          <w:rFonts w:ascii="Times New Roman" w:hAnsi="Times New Roman" w:cs="Times New Roman"/>
          <w:sz w:val="28"/>
          <w:szCs w:val="28"/>
        </w:rPr>
        <w:t xml:space="preserve">- діти, батьки яких мобілізовані до Збройних сил України і Національної гвардії України та є учасниками повномасштабної війни, антитерористичної операції, учасниками бойових дій або загинули під час виконання службових обов’язків </w:t>
      </w:r>
      <w:proofErr w:type="gramStart"/>
      <w:r w:rsidRPr="00F85D62">
        <w:rPr>
          <w:rFonts w:ascii="Times New Roman" w:hAnsi="Times New Roman" w:cs="Times New Roman"/>
          <w:sz w:val="28"/>
          <w:szCs w:val="28"/>
        </w:rPr>
        <w:t>в</w:t>
      </w:r>
      <w:proofErr w:type="gramEnd"/>
      <w:r w:rsidRPr="00F85D62">
        <w:rPr>
          <w:rFonts w:ascii="Times New Roman" w:hAnsi="Times New Roman" w:cs="Times New Roman"/>
          <w:sz w:val="28"/>
          <w:szCs w:val="28"/>
        </w:rPr>
        <w:t xml:space="preserve"> зоні проведення АТО/ООС;</w:t>
      </w:r>
    </w:p>
    <w:p w:rsidR="00CD214D" w:rsidRPr="00F85D62" w:rsidRDefault="00CD214D" w:rsidP="00CD214D">
      <w:pPr>
        <w:ind w:firstLine="964"/>
        <w:jc w:val="both"/>
        <w:rPr>
          <w:rFonts w:ascii="Times New Roman" w:hAnsi="Times New Roman" w:cs="Times New Roman"/>
          <w:sz w:val="28"/>
          <w:szCs w:val="28"/>
        </w:rPr>
      </w:pPr>
      <w:r w:rsidRPr="00F85D62">
        <w:rPr>
          <w:rFonts w:ascii="Times New Roman" w:hAnsi="Times New Roman" w:cs="Times New Roman"/>
          <w:sz w:val="28"/>
          <w:szCs w:val="28"/>
        </w:rPr>
        <w:t>- діти, внутрішньопереміщені із тимчасово окупованих територій України та районів бойових дій;</w:t>
      </w:r>
    </w:p>
    <w:p w:rsidR="00CD214D" w:rsidRPr="00F85D62" w:rsidRDefault="00CD214D" w:rsidP="00CD214D">
      <w:pPr>
        <w:ind w:firstLine="964"/>
        <w:jc w:val="both"/>
        <w:rPr>
          <w:rFonts w:ascii="Times New Roman" w:hAnsi="Times New Roman" w:cs="Times New Roman"/>
          <w:sz w:val="28"/>
          <w:szCs w:val="28"/>
        </w:rPr>
      </w:pPr>
      <w:r w:rsidRPr="00F85D62">
        <w:rPr>
          <w:rFonts w:ascii="Times New Roman" w:hAnsi="Times New Roman" w:cs="Times New Roman"/>
          <w:sz w:val="28"/>
          <w:szCs w:val="28"/>
        </w:rPr>
        <w:t>- діти, батьки, яких постраждали внаслідок Чорнобильської катастрофи (</w:t>
      </w:r>
      <w:proofErr w:type="gramStart"/>
      <w:r w:rsidRPr="00F85D62">
        <w:rPr>
          <w:rFonts w:ascii="Times New Roman" w:hAnsi="Times New Roman" w:cs="Times New Roman"/>
          <w:sz w:val="28"/>
          <w:szCs w:val="28"/>
        </w:rPr>
        <w:t>на</w:t>
      </w:r>
      <w:proofErr w:type="gramEnd"/>
      <w:r w:rsidRPr="00F85D62">
        <w:rPr>
          <w:rFonts w:ascii="Times New Roman" w:hAnsi="Times New Roman" w:cs="Times New Roman"/>
          <w:sz w:val="28"/>
          <w:szCs w:val="28"/>
        </w:rPr>
        <w:t xml:space="preserve"> основі поданих посвідчень).</w:t>
      </w:r>
    </w:p>
    <w:p w:rsidR="00CD214D" w:rsidRPr="00F85D62" w:rsidRDefault="00CD214D" w:rsidP="00CD214D">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Б</w:t>
      </w:r>
      <w:r>
        <w:rPr>
          <w:rFonts w:ascii="Times New Roman" w:hAnsi="Times New Roman" w:cs="Times New Roman"/>
          <w:sz w:val="28"/>
          <w:szCs w:val="28"/>
        </w:rPr>
        <w:t>атьк</w:t>
      </w:r>
      <w:r>
        <w:rPr>
          <w:rFonts w:ascii="Times New Roman" w:hAnsi="Times New Roman" w:cs="Times New Roman"/>
          <w:sz w:val="28"/>
          <w:szCs w:val="28"/>
          <w:lang w:val="uk-UA"/>
        </w:rPr>
        <w:t>ам</w:t>
      </w:r>
      <w:r w:rsidRPr="00F85D62">
        <w:rPr>
          <w:rFonts w:ascii="Times New Roman" w:hAnsi="Times New Roman" w:cs="Times New Roman"/>
          <w:sz w:val="28"/>
          <w:szCs w:val="28"/>
        </w:rPr>
        <w:t xml:space="preserve"> вихованців,  які виховують</w:t>
      </w:r>
      <w:r>
        <w:rPr>
          <w:rFonts w:ascii="Times New Roman" w:hAnsi="Times New Roman" w:cs="Times New Roman"/>
          <w:sz w:val="28"/>
          <w:szCs w:val="28"/>
        </w:rPr>
        <w:t xml:space="preserve"> трьох і більше дітей </w:t>
      </w:r>
      <w:r w:rsidRPr="00F85D62">
        <w:rPr>
          <w:rFonts w:ascii="Times New Roman" w:hAnsi="Times New Roman" w:cs="Times New Roman"/>
          <w:sz w:val="28"/>
          <w:szCs w:val="28"/>
        </w:rPr>
        <w:t xml:space="preserve"> плата за харчування становить 50% батьківської плати.</w:t>
      </w:r>
    </w:p>
    <w:p w:rsidR="00CD214D" w:rsidRPr="00F85D62" w:rsidRDefault="00CD214D" w:rsidP="00CD214D">
      <w:pPr>
        <w:ind w:firstLine="96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Б</w:t>
      </w:r>
      <w:r w:rsidRPr="00F85D62">
        <w:rPr>
          <w:rFonts w:ascii="Times New Roman" w:hAnsi="Times New Roman" w:cs="Times New Roman"/>
          <w:sz w:val="28"/>
          <w:szCs w:val="28"/>
        </w:rPr>
        <w:t xml:space="preserve">езкоштовним гарячим харчуванням за кошти місцевого бюджету з 01.01.2023 року </w:t>
      </w:r>
      <w:r>
        <w:rPr>
          <w:rFonts w:ascii="Times New Roman" w:hAnsi="Times New Roman" w:cs="Times New Roman"/>
          <w:sz w:val="28"/>
          <w:szCs w:val="28"/>
          <w:lang w:val="uk-UA"/>
        </w:rPr>
        <w:t xml:space="preserve">забезпечено </w:t>
      </w:r>
      <w:r w:rsidRPr="00F85D62">
        <w:rPr>
          <w:rFonts w:ascii="Times New Roman" w:hAnsi="Times New Roman" w:cs="Times New Roman"/>
          <w:sz w:val="28"/>
          <w:szCs w:val="28"/>
        </w:rPr>
        <w:t>здобувачів освіти гімназії у розмірі 35.00 грн. в день для наступних пільгових категорій:</w:t>
      </w:r>
    </w:p>
    <w:p w:rsidR="00CD214D" w:rsidRPr="00F85D62" w:rsidRDefault="00CD214D" w:rsidP="00CD214D">
      <w:pPr>
        <w:ind w:firstLine="964"/>
        <w:jc w:val="both"/>
        <w:rPr>
          <w:rFonts w:ascii="Times New Roman" w:hAnsi="Times New Roman" w:cs="Times New Roman"/>
          <w:sz w:val="28"/>
          <w:szCs w:val="28"/>
        </w:rPr>
      </w:pPr>
      <w:r w:rsidRPr="00F85D62">
        <w:rPr>
          <w:rFonts w:ascii="Times New Roman" w:hAnsi="Times New Roman" w:cs="Times New Roman"/>
          <w:sz w:val="28"/>
          <w:szCs w:val="28"/>
        </w:rPr>
        <w:t xml:space="preserve">- діти-сироти та діти, позбавлені батьківського </w:t>
      </w:r>
      <w:proofErr w:type="gramStart"/>
      <w:r w:rsidRPr="00F85D62">
        <w:rPr>
          <w:rFonts w:ascii="Times New Roman" w:hAnsi="Times New Roman" w:cs="Times New Roman"/>
          <w:sz w:val="28"/>
          <w:szCs w:val="28"/>
        </w:rPr>
        <w:t>п</w:t>
      </w:r>
      <w:proofErr w:type="gramEnd"/>
      <w:r w:rsidRPr="00F85D62">
        <w:rPr>
          <w:rFonts w:ascii="Times New Roman" w:hAnsi="Times New Roman" w:cs="Times New Roman"/>
          <w:sz w:val="28"/>
          <w:szCs w:val="28"/>
        </w:rPr>
        <w:t>іклування (учні 1-9 класів);</w:t>
      </w:r>
    </w:p>
    <w:p w:rsidR="00CD214D" w:rsidRPr="00CD214D" w:rsidRDefault="00CD214D" w:rsidP="00CD214D">
      <w:pPr>
        <w:tabs>
          <w:tab w:val="left" w:pos="6645"/>
        </w:tabs>
        <w:ind w:firstLine="964"/>
        <w:jc w:val="both"/>
        <w:rPr>
          <w:rFonts w:ascii="Times New Roman" w:hAnsi="Times New Roman" w:cs="Times New Roman"/>
          <w:sz w:val="28"/>
          <w:szCs w:val="28"/>
          <w:lang w:val="uk-UA"/>
        </w:rPr>
      </w:pPr>
      <w:r w:rsidRPr="00F85D62">
        <w:rPr>
          <w:rFonts w:ascii="Times New Roman" w:hAnsi="Times New Roman" w:cs="Times New Roman"/>
          <w:sz w:val="28"/>
          <w:szCs w:val="28"/>
        </w:rPr>
        <w:t>- діти з інвалідністю</w:t>
      </w:r>
      <w:r>
        <w:rPr>
          <w:rFonts w:ascii="Times New Roman" w:hAnsi="Times New Roman" w:cs="Times New Roman"/>
          <w:sz w:val="28"/>
          <w:szCs w:val="28"/>
          <w:lang w:val="uk-UA"/>
        </w:rPr>
        <w:t xml:space="preserve"> - </w:t>
      </w:r>
      <w:r w:rsidRPr="00551C6C">
        <w:rPr>
          <w:rFonts w:ascii="Times New Roman" w:hAnsi="Times New Roman" w:cs="Times New Roman"/>
          <w:sz w:val="28"/>
          <w:szCs w:val="28"/>
        </w:rPr>
        <w:t>Івашк</w:t>
      </w:r>
      <w:r w:rsidRPr="00551C6C">
        <w:rPr>
          <w:rFonts w:ascii="Times New Roman" w:hAnsi="Times New Roman" w:cs="Times New Roman"/>
          <w:sz w:val="28"/>
          <w:szCs w:val="28"/>
          <w:lang w:val="uk-UA"/>
        </w:rPr>
        <w:t>о</w:t>
      </w:r>
      <w:r w:rsidRPr="00551C6C">
        <w:rPr>
          <w:rFonts w:ascii="Times New Roman" w:hAnsi="Times New Roman" w:cs="Times New Roman"/>
          <w:sz w:val="28"/>
          <w:szCs w:val="28"/>
        </w:rPr>
        <w:t xml:space="preserve"> Денис Тарасович</w:t>
      </w:r>
    </w:p>
    <w:p w:rsidR="00CD214D" w:rsidRPr="00F85D62" w:rsidRDefault="00CD214D" w:rsidP="00CD214D">
      <w:pPr>
        <w:ind w:firstLine="964"/>
        <w:jc w:val="both"/>
        <w:rPr>
          <w:rFonts w:ascii="Times New Roman" w:hAnsi="Times New Roman" w:cs="Times New Roman"/>
          <w:sz w:val="28"/>
          <w:szCs w:val="28"/>
        </w:rPr>
      </w:pPr>
      <w:r w:rsidRPr="00F85D62">
        <w:rPr>
          <w:rFonts w:ascii="Times New Roman" w:hAnsi="Times New Roman" w:cs="Times New Roman"/>
          <w:sz w:val="28"/>
          <w:szCs w:val="28"/>
        </w:rPr>
        <w:t>- діти з особливими освітніми потребами, які навчаються в інклюзивних класах (учні 1-9 класи);</w:t>
      </w:r>
    </w:p>
    <w:p w:rsidR="00CD214D" w:rsidRPr="00F85D62" w:rsidRDefault="00CD214D" w:rsidP="00CD214D">
      <w:pPr>
        <w:ind w:firstLine="964"/>
        <w:jc w:val="both"/>
        <w:rPr>
          <w:rFonts w:ascii="Times New Roman" w:hAnsi="Times New Roman" w:cs="Times New Roman"/>
          <w:sz w:val="28"/>
          <w:szCs w:val="28"/>
        </w:rPr>
      </w:pPr>
      <w:r w:rsidRPr="00F85D62">
        <w:rPr>
          <w:rFonts w:ascii="Times New Roman" w:hAnsi="Times New Roman" w:cs="Times New Roman"/>
          <w:sz w:val="28"/>
          <w:szCs w:val="28"/>
        </w:rPr>
        <w:t xml:space="preserve">- діти, батьки яких мобілізовані до Збройних сил України і Національної гвардії України та є учасниками повномасштабної війни, антитерористичної операції, учасниками бойових дій або загинули під час виконання службових обов’язків </w:t>
      </w:r>
      <w:proofErr w:type="gramStart"/>
      <w:r w:rsidRPr="00F85D62">
        <w:rPr>
          <w:rFonts w:ascii="Times New Roman" w:hAnsi="Times New Roman" w:cs="Times New Roman"/>
          <w:sz w:val="28"/>
          <w:szCs w:val="28"/>
        </w:rPr>
        <w:t>в</w:t>
      </w:r>
      <w:proofErr w:type="gramEnd"/>
      <w:r w:rsidRPr="00F85D62">
        <w:rPr>
          <w:rFonts w:ascii="Times New Roman" w:hAnsi="Times New Roman" w:cs="Times New Roman"/>
          <w:sz w:val="28"/>
          <w:szCs w:val="28"/>
        </w:rPr>
        <w:t xml:space="preserve"> зоні проведення АТО/ООС (учні 1-9 класів);</w:t>
      </w:r>
    </w:p>
    <w:p w:rsidR="00CD214D" w:rsidRPr="00551C6C" w:rsidRDefault="00CD214D" w:rsidP="00CD214D">
      <w:pPr>
        <w:ind w:firstLine="964"/>
        <w:jc w:val="both"/>
        <w:rPr>
          <w:rFonts w:ascii="Times New Roman" w:hAnsi="Times New Roman" w:cs="Times New Roman"/>
          <w:sz w:val="28"/>
          <w:szCs w:val="28"/>
        </w:rPr>
      </w:pPr>
      <w:r w:rsidRPr="00551C6C">
        <w:rPr>
          <w:rFonts w:ascii="Times New Roman" w:hAnsi="Times New Roman" w:cs="Times New Roman"/>
          <w:sz w:val="28"/>
          <w:szCs w:val="28"/>
        </w:rPr>
        <w:t>- Бабі</w:t>
      </w:r>
      <w:r w:rsidRPr="00551C6C">
        <w:rPr>
          <w:rFonts w:ascii="Times New Roman" w:hAnsi="Times New Roman" w:cs="Times New Roman"/>
          <w:sz w:val="28"/>
          <w:szCs w:val="28"/>
          <w:lang w:val="uk-UA"/>
        </w:rPr>
        <w:t>й</w:t>
      </w:r>
      <w:r w:rsidRPr="00551C6C">
        <w:rPr>
          <w:rFonts w:ascii="Times New Roman" w:hAnsi="Times New Roman" w:cs="Times New Roman"/>
          <w:sz w:val="28"/>
          <w:szCs w:val="28"/>
        </w:rPr>
        <w:t xml:space="preserve"> Святослав Дмитрович;</w:t>
      </w:r>
    </w:p>
    <w:p w:rsidR="00CD214D" w:rsidRPr="00551C6C" w:rsidRDefault="00CD214D" w:rsidP="00CD214D">
      <w:pPr>
        <w:ind w:firstLine="964"/>
        <w:jc w:val="both"/>
        <w:rPr>
          <w:rFonts w:ascii="Times New Roman" w:hAnsi="Times New Roman" w:cs="Times New Roman"/>
          <w:sz w:val="28"/>
          <w:szCs w:val="28"/>
        </w:rPr>
      </w:pPr>
      <w:r w:rsidRPr="00551C6C">
        <w:rPr>
          <w:rFonts w:ascii="Times New Roman" w:hAnsi="Times New Roman" w:cs="Times New Roman"/>
          <w:sz w:val="28"/>
          <w:szCs w:val="28"/>
        </w:rPr>
        <w:t>- Партечин Євген Ярославович;</w:t>
      </w:r>
    </w:p>
    <w:p w:rsidR="00CD214D" w:rsidRPr="00551C6C" w:rsidRDefault="00CD214D" w:rsidP="00CD214D">
      <w:pPr>
        <w:ind w:firstLine="964"/>
        <w:jc w:val="both"/>
        <w:rPr>
          <w:rFonts w:ascii="Times New Roman" w:hAnsi="Times New Roman" w:cs="Times New Roman"/>
          <w:sz w:val="28"/>
          <w:szCs w:val="28"/>
        </w:rPr>
      </w:pPr>
      <w:r w:rsidRPr="00551C6C">
        <w:rPr>
          <w:rFonts w:ascii="Times New Roman" w:hAnsi="Times New Roman" w:cs="Times New Roman"/>
          <w:sz w:val="28"/>
          <w:szCs w:val="28"/>
        </w:rPr>
        <w:t>- Магас Павл</w:t>
      </w:r>
      <w:r w:rsidRPr="00551C6C">
        <w:rPr>
          <w:rFonts w:ascii="Times New Roman" w:hAnsi="Times New Roman" w:cs="Times New Roman"/>
          <w:sz w:val="28"/>
          <w:szCs w:val="28"/>
          <w:lang w:val="uk-UA"/>
        </w:rPr>
        <w:t>о</w:t>
      </w:r>
      <w:r w:rsidRPr="00551C6C">
        <w:rPr>
          <w:rFonts w:ascii="Times New Roman" w:hAnsi="Times New Roman" w:cs="Times New Roman"/>
          <w:sz w:val="28"/>
          <w:szCs w:val="28"/>
        </w:rPr>
        <w:t xml:space="preserve"> Миколайович.</w:t>
      </w:r>
    </w:p>
    <w:p w:rsidR="00CD214D" w:rsidRPr="00551C6C" w:rsidRDefault="00CD214D" w:rsidP="009F3296">
      <w:pPr>
        <w:jc w:val="both"/>
        <w:rPr>
          <w:rFonts w:ascii="Times New Roman" w:hAnsi="Times New Roman" w:cs="Times New Roman"/>
          <w:sz w:val="28"/>
          <w:szCs w:val="28"/>
          <w:lang w:val="uk-UA"/>
        </w:rPr>
      </w:pPr>
      <w:r w:rsidRPr="00F85D62">
        <w:rPr>
          <w:rFonts w:ascii="Times New Roman" w:hAnsi="Times New Roman" w:cs="Times New Roman"/>
          <w:sz w:val="28"/>
          <w:szCs w:val="28"/>
        </w:rPr>
        <w:t>- діти, внутрішньопереміщені із тимчасово окупованих територій України та районів проведення бойових дій (учні 1-9 класів);</w:t>
      </w:r>
      <w:r w:rsidR="009F3296">
        <w:rPr>
          <w:rFonts w:ascii="Times New Roman" w:hAnsi="Times New Roman" w:cs="Times New Roman"/>
          <w:sz w:val="28"/>
          <w:szCs w:val="28"/>
          <w:lang w:val="uk-UA"/>
        </w:rPr>
        <w:t xml:space="preserve"> </w:t>
      </w:r>
      <w:r w:rsidRPr="009F3296">
        <w:rPr>
          <w:rFonts w:ascii="Times New Roman" w:hAnsi="Times New Roman" w:cs="Times New Roman"/>
          <w:sz w:val="28"/>
          <w:szCs w:val="28"/>
          <w:lang w:val="uk-UA"/>
        </w:rPr>
        <w:t>- діти, батьки, яких постраждали внаслідок Чорнобильської катастрофи (на основі поданих посвідчень, учні 1-9 класів)</w:t>
      </w:r>
      <w:proofErr w:type="gramStart"/>
      <w:r w:rsidRPr="009F3296">
        <w:rPr>
          <w:rFonts w:ascii="Times New Roman" w:hAnsi="Times New Roman" w:cs="Times New Roman"/>
          <w:sz w:val="28"/>
          <w:szCs w:val="28"/>
          <w:lang w:val="uk-UA"/>
        </w:rPr>
        <w:t xml:space="preserve"> ;</w:t>
      </w:r>
      <w:proofErr w:type="gramEnd"/>
      <w:r w:rsidR="009F3296">
        <w:rPr>
          <w:rFonts w:ascii="Times New Roman" w:hAnsi="Times New Roman" w:cs="Times New Roman"/>
          <w:sz w:val="28"/>
          <w:szCs w:val="28"/>
          <w:lang w:val="uk-UA"/>
        </w:rPr>
        <w:t xml:space="preserve"> </w:t>
      </w:r>
      <w:r w:rsidRPr="009F3296">
        <w:rPr>
          <w:rFonts w:ascii="Times New Roman" w:hAnsi="Times New Roman" w:cs="Times New Roman"/>
          <w:sz w:val="28"/>
          <w:szCs w:val="28"/>
          <w:lang w:val="uk-UA"/>
        </w:rPr>
        <w:t>- діти з сімей, які отримують допомогу відповідно до Закону України “Про державну соціальну допомогу малозабезпеченим сім’ям” (учні 1-9 класів);</w:t>
      </w:r>
      <w:r w:rsidR="009F3296">
        <w:rPr>
          <w:rFonts w:ascii="Times New Roman" w:hAnsi="Times New Roman" w:cs="Times New Roman"/>
          <w:sz w:val="28"/>
          <w:szCs w:val="28"/>
          <w:lang w:val="uk-UA"/>
        </w:rPr>
        <w:t xml:space="preserve"> </w:t>
      </w:r>
      <w:r w:rsidRPr="00F85D62">
        <w:rPr>
          <w:rFonts w:ascii="Times New Roman" w:hAnsi="Times New Roman" w:cs="Times New Roman"/>
          <w:sz w:val="28"/>
          <w:szCs w:val="28"/>
        </w:rPr>
        <w:t>- відповідно до списків відділу соціального захисту населення.</w:t>
      </w:r>
      <w:r w:rsidR="009F3296">
        <w:rPr>
          <w:rFonts w:ascii="Times New Roman" w:hAnsi="Times New Roman" w:cs="Times New Roman"/>
          <w:sz w:val="28"/>
          <w:szCs w:val="28"/>
          <w:lang w:val="uk-UA"/>
        </w:rPr>
        <w:t xml:space="preserve"> </w:t>
      </w:r>
      <w:r w:rsidRPr="00F85D62">
        <w:rPr>
          <w:rFonts w:ascii="Times New Roman" w:hAnsi="Times New Roman" w:cs="Times New Roman"/>
          <w:sz w:val="28"/>
          <w:szCs w:val="28"/>
        </w:rPr>
        <w:t xml:space="preserve">- діти, які перебувають у складних життєвих обставинах та влаштовані до патронатних </w:t>
      </w:r>
      <w:proofErr w:type="gramStart"/>
      <w:r w:rsidRPr="00F85D62">
        <w:rPr>
          <w:rFonts w:ascii="Times New Roman" w:hAnsi="Times New Roman" w:cs="Times New Roman"/>
          <w:sz w:val="28"/>
          <w:szCs w:val="28"/>
        </w:rPr>
        <w:t>сімей</w:t>
      </w:r>
      <w:proofErr w:type="gramEnd"/>
      <w:r w:rsidRPr="00F85D62">
        <w:rPr>
          <w:rFonts w:ascii="Times New Roman" w:hAnsi="Times New Roman" w:cs="Times New Roman"/>
          <w:sz w:val="28"/>
          <w:szCs w:val="28"/>
        </w:rPr>
        <w:t xml:space="preserve"> (учні 1-9 класів).</w:t>
      </w:r>
      <w:r w:rsidR="009F3296">
        <w:rPr>
          <w:rFonts w:ascii="Times New Roman" w:hAnsi="Times New Roman" w:cs="Times New Roman"/>
          <w:sz w:val="28"/>
          <w:szCs w:val="28"/>
          <w:lang w:val="uk-UA"/>
        </w:rPr>
        <w:t xml:space="preserve"> </w:t>
      </w:r>
      <w:r w:rsidRPr="00551C6C">
        <w:rPr>
          <w:rFonts w:ascii="Times New Roman" w:hAnsi="Times New Roman" w:cs="Times New Roman"/>
          <w:sz w:val="28"/>
          <w:szCs w:val="28"/>
        </w:rPr>
        <w:t>- Гогол</w:t>
      </w:r>
      <w:r w:rsidRPr="00551C6C">
        <w:rPr>
          <w:rFonts w:ascii="Times New Roman" w:hAnsi="Times New Roman" w:cs="Times New Roman"/>
          <w:sz w:val="28"/>
          <w:szCs w:val="28"/>
          <w:lang w:val="uk-UA"/>
        </w:rPr>
        <w:t>ь</w:t>
      </w:r>
      <w:r w:rsidRPr="00551C6C">
        <w:rPr>
          <w:rFonts w:ascii="Times New Roman" w:hAnsi="Times New Roman" w:cs="Times New Roman"/>
          <w:sz w:val="28"/>
          <w:szCs w:val="28"/>
        </w:rPr>
        <w:t xml:space="preserve"> Маркіян</w:t>
      </w:r>
      <w:proofErr w:type="gramStart"/>
      <w:r w:rsidRPr="00551C6C">
        <w:rPr>
          <w:rFonts w:ascii="Times New Roman" w:hAnsi="Times New Roman" w:cs="Times New Roman"/>
          <w:sz w:val="28"/>
          <w:szCs w:val="28"/>
        </w:rPr>
        <w:t xml:space="preserve"> В</w:t>
      </w:r>
      <w:proofErr w:type="gramEnd"/>
      <w:r w:rsidRPr="00551C6C">
        <w:rPr>
          <w:rFonts w:ascii="Times New Roman" w:hAnsi="Times New Roman" w:cs="Times New Roman"/>
          <w:sz w:val="28"/>
          <w:szCs w:val="28"/>
        </w:rPr>
        <w:t>італійович;</w:t>
      </w:r>
      <w:r w:rsidRPr="00551C6C">
        <w:rPr>
          <w:rFonts w:ascii="Times New Roman" w:hAnsi="Times New Roman" w:cs="Times New Roman"/>
          <w:sz w:val="28"/>
          <w:szCs w:val="28"/>
          <w:lang w:val="uk-UA"/>
        </w:rPr>
        <w:t xml:space="preserve"> (перебуває на сімейній формі навчання)</w:t>
      </w:r>
    </w:p>
    <w:p w:rsidR="00CD214D" w:rsidRDefault="00CD214D" w:rsidP="00CD214D">
      <w:pPr>
        <w:ind w:firstLine="964"/>
        <w:jc w:val="both"/>
        <w:rPr>
          <w:rFonts w:ascii="Times New Roman" w:hAnsi="Times New Roman" w:cs="Times New Roman"/>
          <w:sz w:val="28"/>
          <w:szCs w:val="28"/>
          <w:lang w:val="uk-UA"/>
        </w:rPr>
      </w:pPr>
      <w:r w:rsidRPr="00551C6C">
        <w:rPr>
          <w:rFonts w:ascii="Times New Roman" w:hAnsi="Times New Roman" w:cs="Times New Roman"/>
          <w:sz w:val="28"/>
          <w:szCs w:val="28"/>
          <w:lang w:val="uk-UA"/>
        </w:rPr>
        <w:lastRenderedPageBreak/>
        <w:t>- Гоголь Віталіна Віталіївна.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(перебуває на сімейній формі навчання)</w:t>
      </w:r>
    </w:p>
    <w:p w:rsidR="002F45A2" w:rsidRPr="00551C6C" w:rsidRDefault="00375079" w:rsidP="002F45A2">
      <w:pPr>
        <w:jc w:val="both"/>
        <w:rPr>
          <w:rFonts w:ascii="Times New Roman" w:hAnsi="Times New Roman" w:cs="Times New Roman"/>
          <w:b/>
          <w:sz w:val="28"/>
          <w:szCs w:val="28"/>
          <w:lang w:val="uk-UA"/>
        </w:rPr>
      </w:pPr>
      <w:r>
        <w:rPr>
          <w:rFonts w:ascii="Times New Roman" w:hAnsi="Times New Roman" w:cs="Times New Roman"/>
          <w:iCs/>
          <w:color w:val="000000"/>
          <w:spacing w:val="-1"/>
          <w:sz w:val="28"/>
          <w:szCs w:val="28"/>
          <w:lang w:val="uk-UA"/>
        </w:rPr>
        <w:t xml:space="preserve">      </w:t>
      </w:r>
      <w:r w:rsidR="002F45A2" w:rsidRPr="002F45A2">
        <w:rPr>
          <w:rFonts w:ascii="Times New Roman" w:hAnsi="Times New Roman" w:cs="Times New Roman"/>
          <w:iCs/>
          <w:color w:val="000000"/>
          <w:spacing w:val="-1"/>
          <w:sz w:val="28"/>
          <w:szCs w:val="28"/>
        </w:rPr>
        <w:t>Проводилась відповідна робота по зміцненню матеріально-технічної та навчально-матеріальної бази гімназії. У навчальному корпусі для початкових класів були замінені двоє дверей на металопластикові та сходова клітка  до кабінету керівника гімназії перероблена повністю та підбита вагонкою</w:t>
      </w:r>
      <w:proofErr w:type="gramStart"/>
      <w:r w:rsidR="002F45A2" w:rsidRPr="002F45A2">
        <w:rPr>
          <w:rFonts w:ascii="Times New Roman" w:hAnsi="Times New Roman" w:cs="Times New Roman"/>
          <w:iCs/>
          <w:color w:val="000000"/>
          <w:spacing w:val="-1"/>
          <w:sz w:val="28"/>
          <w:szCs w:val="28"/>
        </w:rPr>
        <w:t>.У</w:t>
      </w:r>
      <w:proofErr w:type="gramEnd"/>
      <w:r w:rsidR="002F45A2" w:rsidRPr="002F45A2">
        <w:rPr>
          <w:rFonts w:ascii="Times New Roman" w:hAnsi="Times New Roman" w:cs="Times New Roman"/>
          <w:iCs/>
          <w:color w:val="000000"/>
          <w:spacing w:val="-1"/>
          <w:sz w:val="28"/>
          <w:szCs w:val="28"/>
        </w:rPr>
        <w:t xml:space="preserve"> коридорах для учнів 5-9 класів зроблено і  поставлено</w:t>
      </w:r>
      <w:r w:rsidR="00551C6C">
        <w:rPr>
          <w:rFonts w:ascii="Times New Roman" w:hAnsi="Times New Roman" w:cs="Times New Roman"/>
          <w:iCs/>
          <w:color w:val="000000"/>
          <w:spacing w:val="-1"/>
          <w:sz w:val="28"/>
          <w:szCs w:val="28"/>
          <w:lang w:val="uk-UA"/>
        </w:rPr>
        <w:t xml:space="preserve"> </w:t>
      </w:r>
      <w:r w:rsidR="002F45A2" w:rsidRPr="002F45A2">
        <w:rPr>
          <w:rFonts w:ascii="Times New Roman" w:hAnsi="Times New Roman" w:cs="Times New Roman"/>
          <w:iCs/>
          <w:color w:val="000000"/>
          <w:spacing w:val="-1"/>
          <w:sz w:val="28"/>
          <w:szCs w:val="28"/>
        </w:rPr>
        <w:t>чотири дерев</w:t>
      </w:r>
      <w:r w:rsidR="00551C6C">
        <w:rPr>
          <w:rFonts w:ascii="Times New Roman" w:hAnsi="Times New Roman" w:cs="Times New Roman"/>
          <w:iCs/>
          <w:color w:val="000000"/>
          <w:spacing w:val="-1"/>
          <w:sz w:val="28"/>
          <w:szCs w:val="28"/>
          <w:lang w:val="uk-UA"/>
        </w:rPr>
        <w:t>’</w:t>
      </w:r>
      <w:r w:rsidR="002F45A2" w:rsidRPr="002F45A2">
        <w:rPr>
          <w:rFonts w:ascii="Times New Roman" w:hAnsi="Times New Roman" w:cs="Times New Roman"/>
          <w:iCs/>
          <w:color w:val="000000"/>
          <w:spacing w:val="-1"/>
          <w:sz w:val="28"/>
          <w:szCs w:val="28"/>
        </w:rPr>
        <w:t xml:space="preserve">яні лавки. Оновлено </w:t>
      </w:r>
      <w:r w:rsidR="00EF7434">
        <w:rPr>
          <w:rFonts w:ascii="Times New Roman" w:hAnsi="Times New Roman" w:cs="Times New Roman"/>
          <w:iCs/>
          <w:color w:val="000000"/>
          <w:spacing w:val="-1"/>
          <w:sz w:val="28"/>
          <w:szCs w:val="28"/>
          <w:lang w:val="uk-UA"/>
        </w:rPr>
        <w:t xml:space="preserve">таблички на дверях кабінетів, </w:t>
      </w:r>
      <w:r w:rsidR="002F45A2" w:rsidRPr="002F45A2">
        <w:rPr>
          <w:rFonts w:ascii="Times New Roman" w:hAnsi="Times New Roman" w:cs="Times New Roman"/>
          <w:iCs/>
          <w:color w:val="000000"/>
          <w:spacing w:val="-1"/>
          <w:sz w:val="28"/>
          <w:szCs w:val="28"/>
        </w:rPr>
        <w:t>стенди у коридорах по охороні праці</w:t>
      </w:r>
      <w:r w:rsidR="00551C6C">
        <w:rPr>
          <w:rFonts w:ascii="Times New Roman" w:hAnsi="Times New Roman" w:cs="Times New Roman"/>
          <w:iCs/>
          <w:color w:val="000000"/>
          <w:spacing w:val="-1"/>
          <w:sz w:val="28"/>
          <w:szCs w:val="28"/>
          <w:lang w:val="uk-UA"/>
        </w:rPr>
        <w:t>,</w:t>
      </w:r>
      <w:r w:rsidR="002F45A2" w:rsidRPr="002F45A2">
        <w:rPr>
          <w:rFonts w:ascii="Times New Roman" w:hAnsi="Times New Roman" w:cs="Times New Roman"/>
          <w:iCs/>
          <w:color w:val="000000"/>
          <w:spacing w:val="-1"/>
          <w:sz w:val="28"/>
          <w:szCs w:val="28"/>
        </w:rPr>
        <w:t xml:space="preserve"> плани евакуації </w:t>
      </w:r>
      <w:r w:rsidR="00551C6C">
        <w:rPr>
          <w:rFonts w:ascii="Times New Roman" w:hAnsi="Times New Roman" w:cs="Times New Roman"/>
          <w:iCs/>
          <w:color w:val="000000"/>
          <w:spacing w:val="-1"/>
          <w:sz w:val="28"/>
          <w:szCs w:val="28"/>
          <w:lang w:val="uk-UA"/>
        </w:rPr>
        <w:t>під час пожеж</w:t>
      </w:r>
      <w:r w:rsidR="00EF7434">
        <w:rPr>
          <w:rFonts w:ascii="Times New Roman" w:hAnsi="Times New Roman" w:cs="Times New Roman"/>
          <w:iCs/>
          <w:color w:val="000000"/>
          <w:spacing w:val="-1"/>
          <w:sz w:val="28"/>
          <w:szCs w:val="28"/>
          <w:lang w:val="uk-UA"/>
        </w:rPr>
        <w:t xml:space="preserve">і та під час повітряної тривоги, </w:t>
      </w:r>
      <w:r w:rsidR="00551C6C">
        <w:rPr>
          <w:rFonts w:ascii="Times New Roman" w:hAnsi="Times New Roman" w:cs="Times New Roman"/>
          <w:iCs/>
          <w:color w:val="000000"/>
          <w:spacing w:val="-1"/>
          <w:sz w:val="28"/>
          <w:szCs w:val="28"/>
          <w:lang w:val="uk-UA"/>
        </w:rPr>
        <w:t xml:space="preserve">дороги до укриття </w:t>
      </w:r>
      <w:r w:rsidR="002F45A2" w:rsidRPr="002F45A2">
        <w:rPr>
          <w:rFonts w:ascii="Times New Roman" w:hAnsi="Times New Roman" w:cs="Times New Roman"/>
          <w:iCs/>
          <w:color w:val="000000"/>
          <w:spacing w:val="-1"/>
          <w:sz w:val="28"/>
          <w:szCs w:val="28"/>
        </w:rPr>
        <w:t>та інформаційні стенди у історичному кабінеті</w:t>
      </w:r>
      <w:r w:rsidR="00551C6C">
        <w:rPr>
          <w:rFonts w:ascii="Times New Roman" w:hAnsi="Times New Roman" w:cs="Times New Roman"/>
          <w:iCs/>
          <w:color w:val="000000"/>
          <w:spacing w:val="-1"/>
          <w:sz w:val="28"/>
          <w:szCs w:val="28"/>
          <w:lang w:val="uk-UA"/>
        </w:rPr>
        <w:t xml:space="preserve">, англійської мови, української мови, біології </w:t>
      </w:r>
      <w:r w:rsidR="002F45A2" w:rsidRPr="002F45A2">
        <w:rPr>
          <w:rFonts w:ascii="Times New Roman" w:hAnsi="Times New Roman" w:cs="Times New Roman"/>
          <w:iCs/>
          <w:color w:val="000000"/>
          <w:spacing w:val="-1"/>
          <w:sz w:val="28"/>
          <w:szCs w:val="28"/>
        </w:rPr>
        <w:t xml:space="preserve"> та в учительській</w:t>
      </w:r>
      <w:proofErr w:type="gramStart"/>
      <w:r w:rsidR="002F45A2" w:rsidRPr="002F45A2">
        <w:rPr>
          <w:rFonts w:ascii="Times New Roman" w:hAnsi="Times New Roman" w:cs="Times New Roman"/>
          <w:iCs/>
          <w:color w:val="000000"/>
          <w:spacing w:val="-1"/>
          <w:sz w:val="28"/>
          <w:szCs w:val="28"/>
        </w:rPr>
        <w:t>.З</w:t>
      </w:r>
      <w:proofErr w:type="gramEnd"/>
      <w:r w:rsidR="002F45A2" w:rsidRPr="002F45A2">
        <w:rPr>
          <w:rFonts w:ascii="Times New Roman" w:hAnsi="Times New Roman" w:cs="Times New Roman"/>
          <w:iCs/>
          <w:color w:val="000000"/>
          <w:spacing w:val="-1"/>
          <w:sz w:val="28"/>
          <w:szCs w:val="28"/>
        </w:rPr>
        <w:t>амінено освітлення у трьох навчальних кабінетах англійської мови та історичному</w:t>
      </w:r>
      <w:proofErr w:type="gramStart"/>
      <w:r w:rsidR="002F45A2" w:rsidRPr="002F45A2">
        <w:rPr>
          <w:rFonts w:ascii="Times New Roman" w:hAnsi="Times New Roman" w:cs="Times New Roman"/>
          <w:iCs/>
          <w:color w:val="000000"/>
          <w:spacing w:val="-1"/>
          <w:sz w:val="28"/>
          <w:szCs w:val="28"/>
        </w:rPr>
        <w:t>,г</w:t>
      </w:r>
      <w:proofErr w:type="gramEnd"/>
      <w:r w:rsidR="002F45A2" w:rsidRPr="002F45A2">
        <w:rPr>
          <w:rFonts w:ascii="Times New Roman" w:hAnsi="Times New Roman" w:cs="Times New Roman"/>
          <w:iCs/>
          <w:color w:val="000000"/>
          <w:spacing w:val="-1"/>
          <w:sz w:val="28"/>
          <w:szCs w:val="28"/>
        </w:rPr>
        <w:t>еографічному кабінетах, кабінет початкових класів. У трьох кабінетах встановлені телевізори</w:t>
      </w:r>
      <w:r w:rsidR="00551C6C">
        <w:rPr>
          <w:rFonts w:ascii="Times New Roman" w:hAnsi="Times New Roman" w:cs="Times New Roman"/>
          <w:iCs/>
          <w:color w:val="000000"/>
          <w:spacing w:val="-1"/>
          <w:sz w:val="28"/>
          <w:szCs w:val="28"/>
          <w:lang w:val="uk-UA"/>
        </w:rPr>
        <w:t>, замінені роутери для подачі якіснішого інтернету а також придбано підсилювачі до роутерів</w:t>
      </w:r>
      <w:r w:rsidR="00EF7434">
        <w:rPr>
          <w:rFonts w:ascii="Times New Roman" w:hAnsi="Times New Roman" w:cs="Times New Roman"/>
          <w:iCs/>
          <w:color w:val="000000"/>
          <w:spacing w:val="-1"/>
          <w:sz w:val="28"/>
          <w:szCs w:val="28"/>
          <w:lang w:val="uk-UA"/>
        </w:rPr>
        <w:t>.</w:t>
      </w:r>
    </w:p>
    <w:p w:rsidR="003F309C" w:rsidRPr="006D2B64" w:rsidRDefault="00CD214D" w:rsidP="0037156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F309C" w:rsidRPr="00A70544">
        <w:rPr>
          <w:rFonts w:ascii="Times New Roman" w:hAnsi="Times New Roman" w:cs="Times New Roman"/>
          <w:sz w:val="28"/>
          <w:szCs w:val="28"/>
        </w:rPr>
        <w:t>Пр</w:t>
      </w:r>
      <w:r w:rsidR="006D2B64">
        <w:rPr>
          <w:rFonts w:ascii="Times New Roman" w:hAnsi="Times New Roman" w:cs="Times New Roman"/>
          <w:sz w:val="28"/>
          <w:szCs w:val="28"/>
        </w:rPr>
        <w:t xml:space="preserve">ацює  </w:t>
      </w:r>
      <w:r w:rsidR="006D2B64">
        <w:rPr>
          <w:rFonts w:ascii="Times New Roman" w:hAnsi="Times New Roman" w:cs="Times New Roman"/>
          <w:sz w:val="28"/>
          <w:szCs w:val="28"/>
          <w:lang w:val="uk-UA"/>
        </w:rPr>
        <w:t xml:space="preserve">котельня на </w:t>
      </w:r>
      <w:proofErr w:type="gramStart"/>
      <w:r w:rsidR="006D2B64">
        <w:rPr>
          <w:rFonts w:ascii="Times New Roman" w:hAnsi="Times New Roman" w:cs="Times New Roman"/>
          <w:sz w:val="28"/>
          <w:szCs w:val="28"/>
          <w:lang w:val="uk-UA"/>
        </w:rPr>
        <w:t>твердому</w:t>
      </w:r>
      <w:proofErr w:type="gramEnd"/>
      <w:r w:rsidR="006D2B64">
        <w:rPr>
          <w:rFonts w:ascii="Times New Roman" w:hAnsi="Times New Roman" w:cs="Times New Roman"/>
          <w:sz w:val="28"/>
          <w:szCs w:val="28"/>
          <w:lang w:val="uk-UA"/>
        </w:rPr>
        <w:t xml:space="preserve"> паливі</w:t>
      </w:r>
      <w:r w:rsidR="003F309C" w:rsidRPr="00A70544">
        <w:rPr>
          <w:rFonts w:ascii="Times New Roman" w:hAnsi="Times New Roman" w:cs="Times New Roman"/>
          <w:sz w:val="28"/>
          <w:szCs w:val="28"/>
        </w:rPr>
        <w:t>.Тепловий режим в межах норми</w:t>
      </w:r>
      <w:r w:rsidR="006D2B64">
        <w:rPr>
          <w:rFonts w:ascii="Times New Roman" w:hAnsi="Times New Roman" w:cs="Times New Roman"/>
          <w:sz w:val="28"/>
          <w:szCs w:val="28"/>
          <w:lang w:val="uk-UA"/>
        </w:rPr>
        <w:t>.</w:t>
      </w:r>
    </w:p>
    <w:p w:rsidR="00135716" w:rsidRPr="00AA186F" w:rsidRDefault="00135716" w:rsidP="0037156E">
      <w:pPr>
        <w:spacing w:after="0"/>
        <w:jc w:val="both"/>
        <w:rPr>
          <w:rFonts w:ascii="Times New Roman" w:hAnsi="Times New Roman" w:cs="Times New Roman"/>
          <w:sz w:val="28"/>
          <w:szCs w:val="28"/>
          <w:lang w:val="uk-UA"/>
        </w:rPr>
      </w:pPr>
      <w:r w:rsidRPr="00AA186F">
        <w:rPr>
          <w:rFonts w:ascii="Times New Roman" w:hAnsi="Times New Roman" w:cs="Times New Roman"/>
          <w:sz w:val="28"/>
          <w:szCs w:val="28"/>
          <w:lang w:val="uk-UA"/>
        </w:rPr>
        <w:t>Стратегія розвитку закладу зумовлена якісним оновленням змісту освіти, що полягає в необхідності привести її у відповідність із світовими стандартами, потребами сучасного життя, запитами суспільства щодо надання якісних освітніх послуг.</w:t>
      </w:r>
    </w:p>
    <w:p w:rsidR="00276EC5" w:rsidRPr="00A70544" w:rsidRDefault="003A5B3A"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В 2022-2023</w:t>
      </w:r>
      <w:r w:rsidR="00276EC5" w:rsidRPr="00A70544">
        <w:rPr>
          <w:rFonts w:ascii="Times New Roman" w:hAnsi="Times New Roman" w:cs="Times New Roman"/>
          <w:sz w:val="28"/>
          <w:szCs w:val="28"/>
        </w:rPr>
        <w:t xml:space="preserve"> н.р. шк</w:t>
      </w:r>
      <w:r w:rsidRPr="00A70544">
        <w:rPr>
          <w:rFonts w:ascii="Times New Roman" w:hAnsi="Times New Roman" w:cs="Times New Roman"/>
          <w:sz w:val="28"/>
          <w:szCs w:val="28"/>
        </w:rPr>
        <w:t>ола освіта постала перед новим викликом</w:t>
      </w:r>
      <w:r w:rsidR="00B11CF2">
        <w:rPr>
          <w:rFonts w:ascii="Times New Roman" w:hAnsi="Times New Roman" w:cs="Times New Roman"/>
          <w:sz w:val="28"/>
          <w:szCs w:val="28"/>
          <w:lang w:val="uk-UA"/>
        </w:rPr>
        <w:t xml:space="preserve"> - </w:t>
      </w:r>
      <w:r w:rsidRPr="00A70544">
        <w:rPr>
          <w:rFonts w:ascii="Times New Roman" w:hAnsi="Times New Roman" w:cs="Times New Roman"/>
          <w:sz w:val="28"/>
          <w:szCs w:val="28"/>
        </w:rPr>
        <w:t xml:space="preserve">організація освітнього процесу в умовах </w:t>
      </w:r>
      <w:proofErr w:type="gramStart"/>
      <w:r w:rsidRPr="00A70544">
        <w:rPr>
          <w:rFonts w:ascii="Times New Roman" w:hAnsi="Times New Roman" w:cs="Times New Roman"/>
          <w:sz w:val="28"/>
          <w:szCs w:val="28"/>
        </w:rPr>
        <w:t>правового</w:t>
      </w:r>
      <w:proofErr w:type="gramEnd"/>
      <w:r w:rsidRPr="00A70544">
        <w:rPr>
          <w:rFonts w:ascii="Times New Roman" w:hAnsi="Times New Roman" w:cs="Times New Roman"/>
          <w:sz w:val="28"/>
          <w:szCs w:val="28"/>
        </w:rPr>
        <w:t xml:space="preserve"> режиму воєнного стану</w:t>
      </w:r>
      <w:r w:rsidR="00276EC5" w:rsidRPr="00A70544">
        <w:rPr>
          <w:rFonts w:ascii="Times New Roman" w:hAnsi="Times New Roman" w:cs="Times New Roman"/>
          <w:sz w:val="28"/>
          <w:szCs w:val="28"/>
        </w:rPr>
        <w:t>. В таких умовах</w:t>
      </w:r>
      <w:r w:rsidR="006D2B64">
        <w:rPr>
          <w:rFonts w:ascii="Times New Roman" w:hAnsi="Times New Roman" w:cs="Times New Roman"/>
          <w:sz w:val="28"/>
          <w:szCs w:val="28"/>
          <w:lang w:val="uk-UA"/>
        </w:rPr>
        <w:t xml:space="preserve"> за наявності обладнаного укриття</w:t>
      </w:r>
      <w:r w:rsidR="00276EC5" w:rsidRPr="00A70544">
        <w:rPr>
          <w:rFonts w:ascii="Times New Roman" w:hAnsi="Times New Roman" w:cs="Times New Roman"/>
          <w:sz w:val="28"/>
          <w:szCs w:val="28"/>
        </w:rPr>
        <w:t xml:space="preserve"> о</w:t>
      </w:r>
      <w:r w:rsidR="006D2B64">
        <w:rPr>
          <w:rFonts w:ascii="Times New Roman" w:hAnsi="Times New Roman" w:cs="Times New Roman"/>
          <w:sz w:val="28"/>
          <w:szCs w:val="28"/>
        </w:rPr>
        <w:t xml:space="preserve">світній процес адаптовано до </w:t>
      </w:r>
      <w:r w:rsidR="006D2B64">
        <w:rPr>
          <w:rFonts w:ascii="Times New Roman" w:hAnsi="Times New Roman" w:cs="Times New Roman"/>
          <w:sz w:val="28"/>
          <w:szCs w:val="28"/>
          <w:lang w:val="uk-UA"/>
        </w:rPr>
        <w:t>очної форми навчання</w:t>
      </w:r>
      <w:r w:rsidR="00276EC5" w:rsidRPr="00A70544">
        <w:rPr>
          <w:rFonts w:ascii="Times New Roman" w:hAnsi="Times New Roman" w:cs="Times New Roman"/>
          <w:sz w:val="28"/>
          <w:szCs w:val="28"/>
        </w:rPr>
        <w:t xml:space="preserve">. </w:t>
      </w:r>
      <w:r w:rsidRPr="00A70544">
        <w:rPr>
          <w:rFonts w:ascii="Times New Roman" w:hAnsi="Times New Roman" w:cs="Times New Roman"/>
          <w:sz w:val="28"/>
          <w:szCs w:val="28"/>
        </w:rPr>
        <w:t>Протягом навчального року в зв’язку з безпековими умовами змінювалася форма освітнього процесу.</w:t>
      </w:r>
    </w:p>
    <w:p w:rsidR="00135716" w:rsidRPr="00A70544" w:rsidRDefault="00AE1BF9"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1.</w:t>
      </w:r>
      <w:r w:rsidR="00135716" w:rsidRPr="00A70544">
        <w:rPr>
          <w:rFonts w:ascii="Times New Roman" w:hAnsi="Times New Roman" w:cs="Times New Roman"/>
          <w:sz w:val="28"/>
          <w:szCs w:val="28"/>
        </w:rPr>
        <w:t>Освітнє середовище. Якість організації освітнього процесу, вдосконалення інформаційного простору.</w:t>
      </w:r>
    </w:p>
    <w:p w:rsidR="00AE1BF9" w:rsidRPr="00A70544" w:rsidRDefault="00135716"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Освітнє середовище вдосконалювалось відповідно</w:t>
      </w:r>
      <w:r w:rsidR="005C269C" w:rsidRPr="00A70544">
        <w:rPr>
          <w:rFonts w:ascii="Times New Roman" w:hAnsi="Times New Roman" w:cs="Times New Roman"/>
          <w:sz w:val="28"/>
          <w:szCs w:val="28"/>
        </w:rPr>
        <w:t xml:space="preserve"> Концепції НУШ</w:t>
      </w:r>
      <w:r w:rsidRPr="00A70544">
        <w:rPr>
          <w:rFonts w:ascii="Times New Roman" w:hAnsi="Times New Roman" w:cs="Times New Roman"/>
          <w:sz w:val="28"/>
          <w:szCs w:val="28"/>
        </w:rPr>
        <w:t>.</w:t>
      </w:r>
    </w:p>
    <w:p w:rsidR="00AE1BF9" w:rsidRPr="00A70544" w:rsidRDefault="00AE1BF9"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Протягом навчального року виконувались основні завдання Стратегії щодо вдосконалення освітнього середовища:</w:t>
      </w:r>
    </w:p>
    <w:p w:rsidR="00AE1BF9" w:rsidRPr="00A70544" w:rsidRDefault="005C269C" w:rsidP="00101EEF">
      <w:pPr>
        <w:pStyle w:val="a3"/>
        <w:numPr>
          <w:ilvl w:val="0"/>
          <w:numId w:val="7"/>
        </w:numPr>
        <w:spacing w:after="0"/>
        <w:jc w:val="both"/>
        <w:rPr>
          <w:rFonts w:ascii="Times New Roman" w:hAnsi="Times New Roman" w:cs="Times New Roman"/>
          <w:sz w:val="28"/>
          <w:szCs w:val="28"/>
        </w:rPr>
      </w:pPr>
      <w:r w:rsidRPr="00A70544">
        <w:rPr>
          <w:rFonts w:ascii="Times New Roman" w:hAnsi="Times New Roman" w:cs="Times New Roman"/>
          <w:sz w:val="28"/>
          <w:szCs w:val="28"/>
        </w:rPr>
        <w:t>забезпечувалась</w:t>
      </w:r>
      <w:r w:rsidR="00AE1BF9" w:rsidRPr="00A70544">
        <w:rPr>
          <w:rFonts w:ascii="Times New Roman" w:hAnsi="Times New Roman" w:cs="Times New Roman"/>
          <w:sz w:val="28"/>
          <w:szCs w:val="28"/>
        </w:rPr>
        <w:t xml:space="preserve"> відповідність освітнього середовища вимогам Кодексу безпечної і дружньої для дитини школи;</w:t>
      </w:r>
    </w:p>
    <w:p w:rsidR="00AE1BF9" w:rsidRPr="00A70544" w:rsidRDefault="005C269C" w:rsidP="00101EEF">
      <w:pPr>
        <w:pStyle w:val="a3"/>
        <w:numPr>
          <w:ilvl w:val="0"/>
          <w:numId w:val="7"/>
        </w:numPr>
        <w:spacing w:after="0"/>
        <w:jc w:val="both"/>
        <w:rPr>
          <w:rFonts w:ascii="Times New Roman" w:hAnsi="Times New Roman" w:cs="Times New Roman"/>
          <w:sz w:val="28"/>
          <w:szCs w:val="28"/>
        </w:rPr>
      </w:pPr>
      <w:r w:rsidRPr="00A70544">
        <w:rPr>
          <w:rFonts w:ascii="Times New Roman" w:hAnsi="Times New Roman" w:cs="Times New Roman"/>
          <w:sz w:val="28"/>
          <w:szCs w:val="28"/>
        </w:rPr>
        <w:t>забезпечувалась</w:t>
      </w:r>
      <w:r w:rsidR="00AE1BF9" w:rsidRPr="00A70544">
        <w:rPr>
          <w:rFonts w:ascii="Times New Roman" w:hAnsi="Times New Roman" w:cs="Times New Roman"/>
          <w:sz w:val="28"/>
          <w:szCs w:val="28"/>
        </w:rPr>
        <w:t xml:space="preserve"> відповідність освітнього середовища (внутрішніх туалетів</w:t>
      </w:r>
      <w:r w:rsidRPr="00A70544">
        <w:rPr>
          <w:rFonts w:ascii="Times New Roman" w:hAnsi="Times New Roman" w:cs="Times New Roman"/>
          <w:sz w:val="28"/>
          <w:szCs w:val="28"/>
        </w:rPr>
        <w:t>, вентиляційного, питного режимі</w:t>
      </w:r>
      <w:proofErr w:type="gramStart"/>
      <w:r w:rsidRPr="00A70544">
        <w:rPr>
          <w:rFonts w:ascii="Times New Roman" w:hAnsi="Times New Roman" w:cs="Times New Roman"/>
          <w:sz w:val="28"/>
          <w:szCs w:val="28"/>
        </w:rPr>
        <w:t>в</w:t>
      </w:r>
      <w:proofErr w:type="gramEnd"/>
      <w:r w:rsidRPr="00A70544">
        <w:rPr>
          <w:rFonts w:ascii="Times New Roman" w:hAnsi="Times New Roman" w:cs="Times New Roman"/>
          <w:sz w:val="28"/>
          <w:szCs w:val="28"/>
        </w:rPr>
        <w:t xml:space="preserve">, </w:t>
      </w:r>
      <w:proofErr w:type="gramStart"/>
      <w:r w:rsidRPr="00A70544">
        <w:rPr>
          <w:rFonts w:ascii="Times New Roman" w:hAnsi="Times New Roman" w:cs="Times New Roman"/>
          <w:sz w:val="28"/>
          <w:szCs w:val="28"/>
        </w:rPr>
        <w:t>режиму</w:t>
      </w:r>
      <w:proofErr w:type="gramEnd"/>
      <w:r w:rsidRPr="00A70544">
        <w:rPr>
          <w:rFonts w:ascii="Times New Roman" w:hAnsi="Times New Roman" w:cs="Times New Roman"/>
          <w:sz w:val="28"/>
          <w:szCs w:val="28"/>
        </w:rPr>
        <w:t xml:space="preserve"> освітлення</w:t>
      </w:r>
      <w:r w:rsidR="00AE1BF9" w:rsidRPr="00A70544">
        <w:rPr>
          <w:rFonts w:ascii="Times New Roman" w:hAnsi="Times New Roman" w:cs="Times New Roman"/>
          <w:sz w:val="28"/>
          <w:szCs w:val="28"/>
        </w:rPr>
        <w:t>) Санітарному регламенту;</w:t>
      </w:r>
    </w:p>
    <w:p w:rsidR="003A5B3A" w:rsidRPr="00A70544" w:rsidRDefault="005C269C" w:rsidP="00101EEF">
      <w:pPr>
        <w:pStyle w:val="a3"/>
        <w:numPr>
          <w:ilvl w:val="0"/>
          <w:numId w:val="7"/>
        </w:numPr>
        <w:spacing w:after="0"/>
        <w:jc w:val="both"/>
        <w:rPr>
          <w:rFonts w:ascii="Times New Roman" w:hAnsi="Times New Roman" w:cs="Times New Roman"/>
          <w:sz w:val="28"/>
          <w:szCs w:val="28"/>
        </w:rPr>
      </w:pPr>
      <w:r w:rsidRPr="00A70544">
        <w:rPr>
          <w:rFonts w:ascii="Times New Roman" w:hAnsi="Times New Roman" w:cs="Times New Roman"/>
          <w:sz w:val="28"/>
          <w:szCs w:val="28"/>
        </w:rPr>
        <w:t>вдосконалювалось</w:t>
      </w:r>
      <w:r w:rsidR="00AE1BF9" w:rsidRPr="00A70544">
        <w:rPr>
          <w:rFonts w:ascii="Times New Roman" w:hAnsi="Times New Roman" w:cs="Times New Roman"/>
          <w:sz w:val="28"/>
          <w:szCs w:val="28"/>
        </w:rPr>
        <w:t xml:space="preserve"> медичне обслуговування учнів </w:t>
      </w:r>
      <w:proofErr w:type="gramStart"/>
      <w:r w:rsidR="00AE1BF9" w:rsidRPr="00A70544">
        <w:rPr>
          <w:rFonts w:ascii="Times New Roman" w:hAnsi="Times New Roman" w:cs="Times New Roman"/>
          <w:sz w:val="28"/>
          <w:szCs w:val="28"/>
        </w:rPr>
        <w:t>в</w:t>
      </w:r>
      <w:proofErr w:type="gramEnd"/>
      <w:r w:rsidR="00AE1BF9" w:rsidRPr="00A70544">
        <w:rPr>
          <w:rFonts w:ascii="Times New Roman" w:hAnsi="Times New Roman" w:cs="Times New Roman"/>
          <w:sz w:val="28"/>
          <w:szCs w:val="28"/>
        </w:rPr>
        <w:t xml:space="preserve">ідповідно розробленого Положення; </w:t>
      </w:r>
    </w:p>
    <w:p w:rsidR="00AE1BF9" w:rsidRPr="00A70544" w:rsidRDefault="003A5B3A" w:rsidP="00101EEF">
      <w:pPr>
        <w:pStyle w:val="a3"/>
        <w:numPr>
          <w:ilvl w:val="0"/>
          <w:numId w:val="7"/>
        </w:numPr>
        <w:spacing w:after="0"/>
        <w:jc w:val="both"/>
        <w:rPr>
          <w:rFonts w:ascii="Times New Roman" w:hAnsi="Times New Roman" w:cs="Times New Roman"/>
          <w:sz w:val="28"/>
          <w:szCs w:val="28"/>
        </w:rPr>
      </w:pPr>
      <w:r w:rsidRPr="00A70544">
        <w:rPr>
          <w:rFonts w:ascii="Times New Roman" w:hAnsi="Times New Roman" w:cs="Times New Roman"/>
          <w:sz w:val="28"/>
          <w:szCs w:val="28"/>
        </w:rPr>
        <w:t xml:space="preserve">Держпродспоживслужбою здійснюються лабораторні </w:t>
      </w:r>
      <w:proofErr w:type="gramStart"/>
      <w:r w:rsidRPr="00A70544">
        <w:rPr>
          <w:rFonts w:ascii="Times New Roman" w:hAnsi="Times New Roman" w:cs="Times New Roman"/>
          <w:sz w:val="28"/>
          <w:szCs w:val="28"/>
        </w:rPr>
        <w:t>досл</w:t>
      </w:r>
      <w:proofErr w:type="gramEnd"/>
      <w:r w:rsidRPr="00A70544">
        <w:rPr>
          <w:rFonts w:ascii="Times New Roman" w:hAnsi="Times New Roman" w:cs="Times New Roman"/>
          <w:sz w:val="28"/>
          <w:szCs w:val="28"/>
        </w:rPr>
        <w:t>ід</w:t>
      </w:r>
      <w:r w:rsidR="006D2B64">
        <w:rPr>
          <w:rFonts w:ascii="Times New Roman" w:hAnsi="Times New Roman" w:cs="Times New Roman"/>
          <w:sz w:val="28"/>
          <w:szCs w:val="28"/>
        </w:rPr>
        <w:t xml:space="preserve">ження </w:t>
      </w:r>
      <w:r w:rsidRPr="00A70544">
        <w:rPr>
          <w:rFonts w:ascii="Times New Roman" w:hAnsi="Times New Roman" w:cs="Times New Roman"/>
          <w:sz w:val="28"/>
          <w:szCs w:val="28"/>
        </w:rPr>
        <w:t xml:space="preserve"> води, режиму освітлення, температурного режиму, виконуються умови щодо дерат</w:t>
      </w:r>
      <w:r w:rsidR="006D2B64">
        <w:rPr>
          <w:rFonts w:ascii="Times New Roman" w:hAnsi="Times New Roman" w:cs="Times New Roman"/>
          <w:sz w:val="28"/>
          <w:szCs w:val="28"/>
        </w:rPr>
        <w:t xml:space="preserve">изації, дезінфекції, </w:t>
      </w:r>
      <w:r w:rsidRPr="00A70544">
        <w:rPr>
          <w:rFonts w:ascii="Times New Roman" w:hAnsi="Times New Roman" w:cs="Times New Roman"/>
          <w:sz w:val="28"/>
          <w:szCs w:val="28"/>
        </w:rPr>
        <w:t xml:space="preserve"> шкільних приміщень;</w:t>
      </w:r>
    </w:p>
    <w:p w:rsidR="006D2B64" w:rsidRPr="006D2B64" w:rsidRDefault="002567D5" w:rsidP="00101EEF">
      <w:pPr>
        <w:pStyle w:val="a3"/>
        <w:numPr>
          <w:ilvl w:val="0"/>
          <w:numId w:val="7"/>
        </w:numPr>
        <w:spacing w:after="0"/>
        <w:jc w:val="both"/>
        <w:rPr>
          <w:rFonts w:ascii="Times New Roman" w:hAnsi="Times New Roman" w:cs="Times New Roman"/>
          <w:sz w:val="28"/>
          <w:szCs w:val="28"/>
        </w:rPr>
      </w:pPr>
      <w:r w:rsidRPr="006D2B64">
        <w:rPr>
          <w:rFonts w:ascii="Times New Roman" w:hAnsi="Times New Roman" w:cs="Times New Roman"/>
          <w:sz w:val="28"/>
          <w:szCs w:val="28"/>
        </w:rPr>
        <w:t xml:space="preserve">встановлено інформаційні таблички </w:t>
      </w:r>
      <w:r w:rsidR="006D2B64">
        <w:rPr>
          <w:rFonts w:ascii="Times New Roman" w:hAnsi="Times New Roman" w:cs="Times New Roman"/>
          <w:sz w:val="28"/>
          <w:szCs w:val="28"/>
          <w:lang w:val="uk-UA"/>
        </w:rPr>
        <w:t xml:space="preserve">про </w:t>
      </w:r>
      <w:proofErr w:type="gramStart"/>
      <w:r w:rsidR="006D2B64">
        <w:rPr>
          <w:rFonts w:ascii="Times New Roman" w:hAnsi="Times New Roman" w:cs="Times New Roman"/>
          <w:sz w:val="28"/>
          <w:szCs w:val="28"/>
          <w:lang w:val="uk-UA"/>
        </w:rPr>
        <w:t>м</w:t>
      </w:r>
      <w:proofErr w:type="gramEnd"/>
      <w:r w:rsidR="006D2B64">
        <w:rPr>
          <w:rFonts w:ascii="Times New Roman" w:hAnsi="Times New Roman" w:cs="Times New Roman"/>
          <w:sz w:val="28"/>
          <w:szCs w:val="28"/>
          <w:lang w:val="uk-UA"/>
        </w:rPr>
        <w:t>ісце знаходження укриття;</w:t>
      </w:r>
    </w:p>
    <w:p w:rsidR="002567D5" w:rsidRPr="006D2B64" w:rsidRDefault="002567D5" w:rsidP="00101EEF">
      <w:pPr>
        <w:pStyle w:val="a3"/>
        <w:numPr>
          <w:ilvl w:val="0"/>
          <w:numId w:val="7"/>
        </w:numPr>
        <w:spacing w:after="0"/>
        <w:jc w:val="both"/>
        <w:rPr>
          <w:rFonts w:ascii="Times New Roman" w:hAnsi="Times New Roman" w:cs="Times New Roman"/>
          <w:sz w:val="28"/>
          <w:szCs w:val="28"/>
        </w:rPr>
      </w:pPr>
      <w:proofErr w:type="gramStart"/>
      <w:r w:rsidRPr="006D2B64">
        <w:rPr>
          <w:rFonts w:ascii="Times New Roman" w:hAnsi="Times New Roman" w:cs="Times New Roman"/>
          <w:sz w:val="28"/>
          <w:szCs w:val="28"/>
        </w:rPr>
        <w:t>обр</w:t>
      </w:r>
      <w:proofErr w:type="gramEnd"/>
      <w:r w:rsidRPr="006D2B64">
        <w:rPr>
          <w:rFonts w:ascii="Times New Roman" w:hAnsi="Times New Roman" w:cs="Times New Roman"/>
          <w:sz w:val="28"/>
          <w:szCs w:val="28"/>
        </w:rPr>
        <w:t>ізано, окремі видалено аварійні дерева, сухі гілки;</w:t>
      </w:r>
    </w:p>
    <w:p w:rsidR="002567D5" w:rsidRPr="00A70544" w:rsidRDefault="002567D5" w:rsidP="00101EEF">
      <w:pPr>
        <w:pStyle w:val="a3"/>
        <w:numPr>
          <w:ilvl w:val="0"/>
          <w:numId w:val="7"/>
        </w:numPr>
        <w:spacing w:after="0"/>
        <w:jc w:val="both"/>
        <w:rPr>
          <w:rFonts w:ascii="Times New Roman" w:hAnsi="Times New Roman" w:cs="Times New Roman"/>
          <w:sz w:val="28"/>
          <w:szCs w:val="28"/>
        </w:rPr>
      </w:pPr>
      <w:r w:rsidRPr="00A70544">
        <w:rPr>
          <w:rFonts w:ascii="Times New Roman" w:hAnsi="Times New Roman" w:cs="Times New Roman"/>
          <w:sz w:val="28"/>
          <w:szCs w:val="28"/>
        </w:rPr>
        <w:t>здійснено оптимізацію зелених насаджень;</w:t>
      </w:r>
    </w:p>
    <w:p w:rsidR="00AE1BF9" w:rsidRPr="00A70544" w:rsidRDefault="005C269C" w:rsidP="00101EEF">
      <w:pPr>
        <w:pStyle w:val="a3"/>
        <w:numPr>
          <w:ilvl w:val="0"/>
          <w:numId w:val="7"/>
        </w:numPr>
        <w:spacing w:after="0"/>
        <w:jc w:val="both"/>
        <w:rPr>
          <w:rFonts w:ascii="Times New Roman" w:hAnsi="Times New Roman" w:cs="Times New Roman"/>
          <w:sz w:val="28"/>
          <w:szCs w:val="28"/>
        </w:rPr>
      </w:pPr>
      <w:r w:rsidRPr="00A70544">
        <w:rPr>
          <w:rFonts w:ascii="Times New Roman" w:hAnsi="Times New Roman" w:cs="Times New Roman"/>
          <w:sz w:val="28"/>
          <w:szCs w:val="28"/>
        </w:rPr>
        <w:lastRenderedPageBreak/>
        <w:t>забезпечено</w:t>
      </w:r>
      <w:r w:rsidR="00AE1BF9" w:rsidRPr="00A70544">
        <w:rPr>
          <w:rFonts w:ascii="Times New Roman" w:hAnsi="Times New Roman" w:cs="Times New Roman"/>
          <w:sz w:val="28"/>
          <w:szCs w:val="28"/>
        </w:rPr>
        <w:t xml:space="preserve"> необхідний перелік медичних засобів;</w:t>
      </w:r>
    </w:p>
    <w:p w:rsidR="00AE1BF9" w:rsidRPr="00A70544" w:rsidRDefault="005C269C" w:rsidP="00101EEF">
      <w:pPr>
        <w:pStyle w:val="a3"/>
        <w:numPr>
          <w:ilvl w:val="0"/>
          <w:numId w:val="7"/>
        </w:numPr>
        <w:spacing w:after="0"/>
        <w:jc w:val="both"/>
        <w:rPr>
          <w:rFonts w:ascii="Times New Roman" w:hAnsi="Times New Roman" w:cs="Times New Roman"/>
          <w:sz w:val="28"/>
          <w:szCs w:val="28"/>
        </w:rPr>
      </w:pPr>
      <w:r w:rsidRPr="00A70544">
        <w:rPr>
          <w:rFonts w:ascii="Times New Roman" w:hAnsi="Times New Roman" w:cs="Times New Roman"/>
          <w:sz w:val="28"/>
          <w:szCs w:val="28"/>
        </w:rPr>
        <w:t>максимально використовується наявна</w:t>
      </w:r>
      <w:r w:rsidR="006D2B64">
        <w:rPr>
          <w:rFonts w:ascii="Times New Roman" w:hAnsi="Times New Roman" w:cs="Times New Roman"/>
          <w:sz w:val="28"/>
          <w:szCs w:val="28"/>
        </w:rPr>
        <w:t xml:space="preserve"> спортивн</w:t>
      </w:r>
      <w:r w:rsidR="006D2B64">
        <w:rPr>
          <w:rFonts w:ascii="Times New Roman" w:hAnsi="Times New Roman" w:cs="Times New Roman"/>
          <w:sz w:val="28"/>
          <w:szCs w:val="28"/>
          <w:lang w:val="uk-UA"/>
        </w:rPr>
        <w:t>а</w:t>
      </w:r>
      <w:r w:rsidR="006D2B64">
        <w:rPr>
          <w:rFonts w:ascii="Times New Roman" w:hAnsi="Times New Roman" w:cs="Times New Roman"/>
          <w:sz w:val="28"/>
          <w:szCs w:val="28"/>
        </w:rPr>
        <w:t xml:space="preserve"> баз</w:t>
      </w:r>
      <w:r w:rsidR="006D2B64">
        <w:rPr>
          <w:rFonts w:ascii="Times New Roman" w:hAnsi="Times New Roman" w:cs="Times New Roman"/>
          <w:sz w:val="28"/>
          <w:szCs w:val="28"/>
          <w:lang w:val="uk-UA"/>
        </w:rPr>
        <w:t>а</w:t>
      </w:r>
      <w:r w:rsidR="00AE1BF9" w:rsidRPr="00A70544">
        <w:rPr>
          <w:rFonts w:ascii="Times New Roman" w:hAnsi="Times New Roman" w:cs="Times New Roman"/>
          <w:sz w:val="28"/>
          <w:szCs w:val="28"/>
        </w:rPr>
        <w:t xml:space="preserve"> школи,</w:t>
      </w:r>
      <w:r w:rsidRPr="00A70544">
        <w:rPr>
          <w:rFonts w:ascii="Times New Roman" w:hAnsi="Times New Roman" w:cs="Times New Roman"/>
          <w:sz w:val="28"/>
          <w:szCs w:val="28"/>
        </w:rPr>
        <w:t xml:space="preserve"> ефективно використовується </w:t>
      </w:r>
      <w:proofErr w:type="gramStart"/>
      <w:r w:rsidRPr="00A70544">
        <w:rPr>
          <w:rFonts w:ascii="Times New Roman" w:hAnsi="Times New Roman" w:cs="Times New Roman"/>
          <w:sz w:val="28"/>
          <w:szCs w:val="28"/>
        </w:rPr>
        <w:t>у</w:t>
      </w:r>
      <w:proofErr w:type="gramEnd"/>
      <w:r w:rsidR="00AE1BF9" w:rsidRPr="00A70544">
        <w:rPr>
          <w:rFonts w:ascii="Times New Roman" w:hAnsi="Times New Roman" w:cs="Times New Roman"/>
          <w:sz w:val="28"/>
          <w:szCs w:val="28"/>
        </w:rPr>
        <w:t xml:space="preserve"> вільний час учнів для організації </w:t>
      </w:r>
      <w:r w:rsidRPr="00A70544">
        <w:rPr>
          <w:rFonts w:ascii="Times New Roman" w:hAnsi="Times New Roman" w:cs="Times New Roman"/>
          <w:sz w:val="28"/>
          <w:szCs w:val="28"/>
        </w:rPr>
        <w:t xml:space="preserve">рухової активності. </w:t>
      </w:r>
    </w:p>
    <w:p w:rsidR="00AE1BF9" w:rsidRPr="00A70544" w:rsidRDefault="005C269C" w:rsidP="00101EEF">
      <w:pPr>
        <w:pStyle w:val="a3"/>
        <w:numPr>
          <w:ilvl w:val="0"/>
          <w:numId w:val="7"/>
        </w:numPr>
        <w:spacing w:after="0"/>
        <w:jc w:val="both"/>
        <w:rPr>
          <w:rFonts w:ascii="Times New Roman" w:hAnsi="Times New Roman" w:cs="Times New Roman"/>
          <w:sz w:val="28"/>
          <w:szCs w:val="28"/>
        </w:rPr>
      </w:pPr>
      <w:r w:rsidRPr="00A70544">
        <w:rPr>
          <w:rFonts w:ascii="Times New Roman" w:hAnsi="Times New Roman" w:cs="Times New Roman"/>
          <w:sz w:val="28"/>
          <w:szCs w:val="28"/>
        </w:rPr>
        <w:t>в</w:t>
      </w:r>
      <w:r w:rsidR="003A5B3A" w:rsidRPr="00A70544">
        <w:rPr>
          <w:rFonts w:ascii="Times New Roman" w:hAnsi="Times New Roman" w:cs="Times New Roman"/>
          <w:sz w:val="28"/>
          <w:szCs w:val="28"/>
        </w:rPr>
        <w:t>ведено з початку навчального 2022-2023</w:t>
      </w:r>
      <w:r w:rsidR="00AE1BF9" w:rsidRPr="00A70544">
        <w:rPr>
          <w:rFonts w:ascii="Times New Roman" w:hAnsi="Times New Roman" w:cs="Times New Roman"/>
          <w:sz w:val="28"/>
          <w:szCs w:val="28"/>
        </w:rPr>
        <w:t xml:space="preserve"> року в організацію ха</w:t>
      </w:r>
      <w:r w:rsidR="003A5B3A" w:rsidRPr="00A70544">
        <w:rPr>
          <w:rFonts w:ascii="Times New Roman" w:hAnsi="Times New Roman" w:cs="Times New Roman"/>
          <w:sz w:val="28"/>
          <w:szCs w:val="28"/>
        </w:rPr>
        <w:t>рчування істотні зміни – оновлено</w:t>
      </w:r>
      <w:r w:rsidR="00AE1BF9" w:rsidRPr="00A70544">
        <w:rPr>
          <w:rFonts w:ascii="Times New Roman" w:hAnsi="Times New Roman" w:cs="Times New Roman"/>
          <w:sz w:val="28"/>
          <w:szCs w:val="28"/>
        </w:rPr>
        <w:t xml:space="preserve"> меню за вимогами здорового харчування;</w:t>
      </w:r>
    </w:p>
    <w:p w:rsidR="00E36D16" w:rsidRPr="00A70544" w:rsidRDefault="00E36D16" w:rsidP="00101EEF">
      <w:pPr>
        <w:pStyle w:val="a3"/>
        <w:numPr>
          <w:ilvl w:val="0"/>
          <w:numId w:val="7"/>
        </w:numPr>
        <w:spacing w:after="0"/>
        <w:jc w:val="both"/>
        <w:rPr>
          <w:rFonts w:ascii="Times New Roman" w:hAnsi="Times New Roman" w:cs="Times New Roman"/>
          <w:sz w:val="28"/>
          <w:szCs w:val="28"/>
        </w:rPr>
      </w:pPr>
      <w:r w:rsidRPr="00A70544">
        <w:rPr>
          <w:rFonts w:ascii="Times New Roman" w:hAnsi="Times New Roman" w:cs="Times New Roman"/>
          <w:sz w:val="28"/>
          <w:szCs w:val="28"/>
        </w:rPr>
        <w:t xml:space="preserve">в 2022-2023 н.р. було організоване навчання з охорони праці для </w:t>
      </w:r>
      <w:proofErr w:type="gramStart"/>
      <w:r w:rsidRPr="00A70544">
        <w:rPr>
          <w:rFonts w:ascii="Times New Roman" w:hAnsi="Times New Roman" w:cs="Times New Roman"/>
          <w:sz w:val="28"/>
          <w:szCs w:val="28"/>
        </w:rPr>
        <w:t>вс</w:t>
      </w:r>
      <w:proofErr w:type="gramEnd"/>
      <w:r w:rsidRPr="00A70544">
        <w:rPr>
          <w:rFonts w:ascii="Times New Roman" w:hAnsi="Times New Roman" w:cs="Times New Roman"/>
          <w:sz w:val="28"/>
          <w:szCs w:val="28"/>
        </w:rPr>
        <w:t>іх категорій працівників закладу освіти;</w:t>
      </w:r>
    </w:p>
    <w:p w:rsidR="00AE1BF9" w:rsidRPr="006D2B64" w:rsidRDefault="006D2B64" w:rsidP="006D2B64">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забезпечено проведення занять</w:t>
      </w:r>
      <w:r>
        <w:rPr>
          <w:rFonts w:ascii="Times New Roman" w:hAnsi="Times New Roman" w:cs="Times New Roman"/>
          <w:sz w:val="28"/>
          <w:szCs w:val="28"/>
          <w:lang w:val="uk-UA"/>
        </w:rPr>
        <w:t xml:space="preserve"> з </w:t>
      </w:r>
      <w:r w:rsidR="00E36D16" w:rsidRPr="00A70544">
        <w:rPr>
          <w:rFonts w:ascii="Times New Roman" w:hAnsi="Times New Roman" w:cs="Times New Roman"/>
          <w:sz w:val="28"/>
          <w:szCs w:val="28"/>
        </w:rPr>
        <w:t xml:space="preserve">ЦЗ, зокрема з формуванням, </w:t>
      </w:r>
      <w:proofErr w:type="gramStart"/>
      <w:r w:rsidR="00E36D16" w:rsidRPr="00A70544">
        <w:rPr>
          <w:rFonts w:ascii="Times New Roman" w:hAnsi="Times New Roman" w:cs="Times New Roman"/>
          <w:sz w:val="28"/>
          <w:szCs w:val="28"/>
        </w:rPr>
        <w:t>яке</w:t>
      </w:r>
      <w:proofErr w:type="gramEnd"/>
      <w:r w:rsidR="00E36D16" w:rsidRPr="00A70544">
        <w:rPr>
          <w:rFonts w:ascii="Times New Roman" w:hAnsi="Times New Roman" w:cs="Times New Roman"/>
          <w:sz w:val="28"/>
          <w:szCs w:val="28"/>
        </w:rPr>
        <w:t xml:space="preserve"> обслуговує укриття;</w:t>
      </w:r>
    </w:p>
    <w:p w:rsidR="00135716" w:rsidRPr="00A70544" w:rsidRDefault="00F52142"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 xml:space="preserve">В закладі створюється мотивуючий до навчання </w:t>
      </w:r>
      <w:r w:rsidR="006D2B64">
        <w:rPr>
          <w:rFonts w:ascii="Times New Roman" w:hAnsi="Times New Roman" w:cs="Times New Roman"/>
          <w:sz w:val="28"/>
          <w:szCs w:val="28"/>
        </w:rPr>
        <w:t>простір</w:t>
      </w:r>
      <w:proofErr w:type="gramStart"/>
      <w:r w:rsidR="006D2B64">
        <w:rPr>
          <w:rFonts w:ascii="Times New Roman" w:hAnsi="Times New Roman" w:cs="Times New Roman"/>
          <w:sz w:val="28"/>
          <w:szCs w:val="28"/>
          <w:lang w:val="uk-UA"/>
        </w:rPr>
        <w:t>.</w:t>
      </w:r>
      <w:r w:rsidRPr="00A70544">
        <w:rPr>
          <w:rFonts w:ascii="Times New Roman" w:hAnsi="Times New Roman" w:cs="Times New Roman"/>
          <w:sz w:val="28"/>
          <w:szCs w:val="28"/>
        </w:rPr>
        <w:t>В</w:t>
      </w:r>
      <w:proofErr w:type="gramEnd"/>
      <w:r w:rsidRPr="00A70544">
        <w:rPr>
          <w:rFonts w:ascii="Times New Roman" w:hAnsi="Times New Roman" w:cs="Times New Roman"/>
          <w:sz w:val="28"/>
          <w:szCs w:val="28"/>
        </w:rPr>
        <w:t xml:space="preserve">иготовлено нові таблички на всі приміщення закладу, вказівники руху під час евакуації з приміщення та </w:t>
      </w:r>
      <w:r w:rsidR="006D2B64">
        <w:rPr>
          <w:rFonts w:ascii="Times New Roman" w:hAnsi="Times New Roman" w:cs="Times New Roman"/>
          <w:sz w:val="28"/>
          <w:szCs w:val="28"/>
        </w:rPr>
        <w:t xml:space="preserve">руху до укриття. </w:t>
      </w:r>
    </w:p>
    <w:p w:rsidR="00870D8F" w:rsidRPr="00A70544" w:rsidRDefault="003A5B3A" w:rsidP="0037156E">
      <w:pPr>
        <w:spacing w:after="0"/>
        <w:jc w:val="both"/>
        <w:rPr>
          <w:rFonts w:ascii="Times New Roman" w:hAnsi="Times New Roman" w:cs="Times New Roman"/>
          <w:sz w:val="28"/>
          <w:szCs w:val="28"/>
          <w:lang w:val="uk-UA"/>
        </w:rPr>
      </w:pPr>
      <w:proofErr w:type="gramStart"/>
      <w:r w:rsidRPr="00A70544">
        <w:rPr>
          <w:rFonts w:ascii="Times New Roman" w:hAnsi="Times New Roman" w:cs="Times New Roman"/>
          <w:sz w:val="28"/>
          <w:szCs w:val="28"/>
        </w:rPr>
        <w:t>З</w:t>
      </w:r>
      <w:proofErr w:type="gramEnd"/>
      <w:r w:rsidRPr="00A70544">
        <w:rPr>
          <w:rFonts w:ascii="Times New Roman" w:hAnsi="Times New Roman" w:cs="Times New Roman"/>
          <w:sz w:val="28"/>
          <w:szCs w:val="28"/>
        </w:rPr>
        <w:t xml:space="preserve"> метою забезпечення відповідності безпечного середовища вимогам Безпеч</w:t>
      </w:r>
      <w:r w:rsidR="00870D8F" w:rsidRPr="00A70544">
        <w:rPr>
          <w:rFonts w:ascii="Times New Roman" w:hAnsi="Times New Roman" w:cs="Times New Roman"/>
          <w:sz w:val="28"/>
          <w:szCs w:val="28"/>
        </w:rPr>
        <w:t>ної і дружньої для дитини школи</w:t>
      </w:r>
      <w:r w:rsidR="00870D8F" w:rsidRPr="00A70544">
        <w:rPr>
          <w:rFonts w:ascii="Times New Roman" w:hAnsi="Times New Roman" w:cs="Times New Roman"/>
          <w:sz w:val="28"/>
          <w:szCs w:val="28"/>
          <w:lang w:val="uk-UA"/>
        </w:rPr>
        <w:t>:</w:t>
      </w:r>
      <w:r w:rsidRPr="00A70544">
        <w:rPr>
          <w:rFonts w:ascii="Times New Roman" w:hAnsi="Times New Roman" w:cs="Times New Roman"/>
          <w:sz w:val="28"/>
          <w:szCs w:val="28"/>
        </w:rPr>
        <w:t xml:space="preserve"> </w:t>
      </w:r>
    </w:p>
    <w:p w:rsidR="006D2B64" w:rsidRPr="006D2B64" w:rsidRDefault="00135716" w:rsidP="00101EEF">
      <w:pPr>
        <w:pStyle w:val="a3"/>
        <w:numPr>
          <w:ilvl w:val="0"/>
          <w:numId w:val="6"/>
        </w:numPr>
        <w:spacing w:after="0"/>
        <w:jc w:val="both"/>
        <w:rPr>
          <w:rFonts w:ascii="Times New Roman" w:hAnsi="Times New Roman" w:cs="Times New Roman"/>
          <w:sz w:val="28"/>
          <w:szCs w:val="28"/>
        </w:rPr>
      </w:pPr>
      <w:r w:rsidRPr="006D2B64">
        <w:rPr>
          <w:rFonts w:ascii="Times New Roman" w:hAnsi="Times New Roman" w:cs="Times New Roman"/>
          <w:sz w:val="28"/>
          <w:szCs w:val="28"/>
        </w:rPr>
        <w:t>Заклад забезпечено миючими, дезінфікуючими засобами, безконтактним термометром.</w:t>
      </w:r>
      <w:r w:rsidR="006D2B64" w:rsidRPr="006D2B64">
        <w:rPr>
          <w:rFonts w:ascii="Times New Roman" w:hAnsi="Times New Roman" w:cs="Times New Roman"/>
          <w:sz w:val="28"/>
          <w:szCs w:val="28"/>
        </w:rPr>
        <w:t xml:space="preserve"> Частково замінено  лампи на енергозберігаючі</w:t>
      </w:r>
      <w:r w:rsidR="00182614" w:rsidRPr="006D2B64">
        <w:rPr>
          <w:rFonts w:ascii="Times New Roman" w:hAnsi="Times New Roman" w:cs="Times New Roman"/>
          <w:sz w:val="28"/>
          <w:szCs w:val="28"/>
        </w:rPr>
        <w:t xml:space="preserve">. </w:t>
      </w:r>
    </w:p>
    <w:p w:rsidR="00135716" w:rsidRPr="006D2B64" w:rsidRDefault="00135716" w:rsidP="00101EEF">
      <w:pPr>
        <w:pStyle w:val="a3"/>
        <w:numPr>
          <w:ilvl w:val="0"/>
          <w:numId w:val="6"/>
        </w:numPr>
        <w:spacing w:after="0"/>
        <w:jc w:val="both"/>
        <w:rPr>
          <w:rFonts w:ascii="Times New Roman" w:hAnsi="Times New Roman" w:cs="Times New Roman"/>
          <w:sz w:val="28"/>
          <w:szCs w:val="28"/>
        </w:rPr>
      </w:pPr>
      <w:r w:rsidRPr="006D2B64">
        <w:rPr>
          <w:rFonts w:ascii="Times New Roman" w:hAnsi="Times New Roman" w:cs="Times New Roman"/>
          <w:sz w:val="28"/>
          <w:szCs w:val="28"/>
        </w:rPr>
        <w:t>Медична сестра здійснює медичне обслуговування учні</w:t>
      </w:r>
      <w:proofErr w:type="gramStart"/>
      <w:r w:rsidRPr="006D2B64">
        <w:rPr>
          <w:rFonts w:ascii="Times New Roman" w:hAnsi="Times New Roman" w:cs="Times New Roman"/>
          <w:sz w:val="28"/>
          <w:szCs w:val="28"/>
        </w:rPr>
        <w:t>в</w:t>
      </w:r>
      <w:proofErr w:type="gramEnd"/>
      <w:r w:rsidRPr="006D2B64">
        <w:rPr>
          <w:rFonts w:ascii="Times New Roman" w:hAnsi="Times New Roman" w:cs="Times New Roman"/>
          <w:sz w:val="28"/>
          <w:szCs w:val="28"/>
        </w:rPr>
        <w:t xml:space="preserve"> </w:t>
      </w:r>
      <w:proofErr w:type="gramStart"/>
      <w:r w:rsidRPr="006D2B64">
        <w:rPr>
          <w:rFonts w:ascii="Times New Roman" w:hAnsi="Times New Roman" w:cs="Times New Roman"/>
          <w:sz w:val="28"/>
          <w:szCs w:val="28"/>
        </w:rPr>
        <w:t>та</w:t>
      </w:r>
      <w:proofErr w:type="gramEnd"/>
      <w:r w:rsidRPr="006D2B64">
        <w:rPr>
          <w:rFonts w:ascii="Times New Roman" w:hAnsi="Times New Roman" w:cs="Times New Roman"/>
          <w:sz w:val="28"/>
          <w:szCs w:val="28"/>
        </w:rPr>
        <w:t xml:space="preserve"> вихованців, медико-педагогічний контроль за уроками фізкультури.</w:t>
      </w:r>
      <w:r w:rsidR="006F7486" w:rsidRPr="006D2B64">
        <w:rPr>
          <w:rFonts w:ascii="Times New Roman" w:hAnsi="Times New Roman" w:cs="Times New Roman"/>
          <w:sz w:val="28"/>
          <w:szCs w:val="28"/>
        </w:rPr>
        <w:t xml:space="preserve"> Щомісяця проводились тренінги для учасників освітнього процесу з надання долікарської допомоги.</w:t>
      </w:r>
    </w:p>
    <w:p w:rsidR="00E36D16" w:rsidRPr="00A70544" w:rsidRDefault="00E36D16" w:rsidP="00101EEF">
      <w:pPr>
        <w:pStyle w:val="a3"/>
        <w:numPr>
          <w:ilvl w:val="0"/>
          <w:numId w:val="6"/>
        </w:numPr>
        <w:spacing w:after="0"/>
        <w:jc w:val="both"/>
        <w:rPr>
          <w:rFonts w:ascii="Times New Roman" w:hAnsi="Times New Roman" w:cs="Times New Roman"/>
          <w:sz w:val="28"/>
          <w:szCs w:val="28"/>
        </w:rPr>
      </w:pPr>
      <w:proofErr w:type="gramStart"/>
      <w:r w:rsidRPr="00A70544">
        <w:rPr>
          <w:rFonts w:ascii="Times New Roman" w:hAnsi="Times New Roman" w:cs="Times New Roman"/>
          <w:sz w:val="28"/>
          <w:szCs w:val="28"/>
        </w:rPr>
        <w:t xml:space="preserve">Забезпечено систематичне проведення санітарно-освітньої роботи серед учнів та батьків на класних годинах, </w:t>
      </w:r>
      <w:r w:rsidR="006D2B64">
        <w:rPr>
          <w:rFonts w:ascii="Times New Roman" w:hAnsi="Times New Roman" w:cs="Times New Roman"/>
          <w:sz w:val="28"/>
          <w:szCs w:val="28"/>
        </w:rPr>
        <w:t>зборах, співбесідах, передбач</w:t>
      </w:r>
      <w:r w:rsidR="006D2B64">
        <w:rPr>
          <w:rFonts w:ascii="Times New Roman" w:hAnsi="Times New Roman" w:cs="Times New Roman"/>
          <w:sz w:val="28"/>
          <w:szCs w:val="28"/>
          <w:lang w:val="uk-UA"/>
        </w:rPr>
        <w:t>ено</w:t>
      </w:r>
      <w:r w:rsidRPr="00A70544">
        <w:rPr>
          <w:rFonts w:ascii="Times New Roman" w:hAnsi="Times New Roman" w:cs="Times New Roman"/>
          <w:sz w:val="28"/>
          <w:szCs w:val="28"/>
        </w:rPr>
        <w:t xml:space="preserve"> в планах виховної роботи бесіди:</w:t>
      </w:r>
      <w:proofErr w:type="gramEnd"/>
    </w:p>
    <w:p w:rsidR="00E36D16" w:rsidRPr="00A70544" w:rsidRDefault="00E36D16" w:rsidP="00101EEF">
      <w:pPr>
        <w:pStyle w:val="a3"/>
        <w:numPr>
          <w:ilvl w:val="0"/>
          <w:numId w:val="6"/>
        </w:numPr>
        <w:spacing w:after="0"/>
        <w:jc w:val="both"/>
        <w:rPr>
          <w:rFonts w:ascii="Times New Roman" w:hAnsi="Times New Roman" w:cs="Times New Roman"/>
          <w:sz w:val="28"/>
          <w:szCs w:val="28"/>
        </w:rPr>
      </w:pPr>
      <w:r w:rsidRPr="00A70544">
        <w:rPr>
          <w:rFonts w:ascii="Times New Roman" w:hAnsi="Times New Roman" w:cs="Times New Roman"/>
          <w:sz w:val="28"/>
          <w:szCs w:val="28"/>
        </w:rPr>
        <w:t>гі</w:t>
      </w:r>
      <w:proofErr w:type="gramStart"/>
      <w:r w:rsidRPr="00A70544">
        <w:rPr>
          <w:rFonts w:ascii="Times New Roman" w:hAnsi="Times New Roman" w:cs="Times New Roman"/>
          <w:sz w:val="28"/>
          <w:szCs w:val="28"/>
        </w:rPr>
        <w:t>г</w:t>
      </w:r>
      <w:proofErr w:type="gramEnd"/>
      <w:r w:rsidRPr="00A70544">
        <w:rPr>
          <w:rFonts w:ascii="Times New Roman" w:hAnsi="Times New Roman" w:cs="Times New Roman"/>
          <w:sz w:val="28"/>
          <w:szCs w:val="28"/>
        </w:rPr>
        <w:t>ієна та режим для школяра;</w:t>
      </w:r>
    </w:p>
    <w:p w:rsidR="00E36D16" w:rsidRPr="00A70544" w:rsidRDefault="00E36D16" w:rsidP="00101EEF">
      <w:pPr>
        <w:pStyle w:val="a3"/>
        <w:numPr>
          <w:ilvl w:val="0"/>
          <w:numId w:val="6"/>
        </w:numPr>
        <w:spacing w:after="0"/>
        <w:jc w:val="both"/>
        <w:rPr>
          <w:rFonts w:ascii="Times New Roman" w:hAnsi="Times New Roman" w:cs="Times New Roman"/>
          <w:sz w:val="28"/>
          <w:szCs w:val="28"/>
        </w:rPr>
      </w:pPr>
      <w:proofErr w:type="gramStart"/>
      <w:r w:rsidRPr="00A70544">
        <w:rPr>
          <w:rFonts w:ascii="Times New Roman" w:hAnsi="Times New Roman" w:cs="Times New Roman"/>
          <w:sz w:val="28"/>
          <w:szCs w:val="28"/>
        </w:rPr>
        <w:t>проф</w:t>
      </w:r>
      <w:proofErr w:type="gramEnd"/>
      <w:r w:rsidRPr="00A70544">
        <w:rPr>
          <w:rFonts w:ascii="Times New Roman" w:hAnsi="Times New Roman" w:cs="Times New Roman"/>
          <w:sz w:val="28"/>
          <w:szCs w:val="28"/>
        </w:rPr>
        <w:t>ілактика грипу та гострих респіраторних захворювань;</w:t>
      </w:r>
    </w:p>
    <w:p w:rsidR="00E36D16" w:rsidRPr="00A70544" w:rsidRDefault="00E36D16" w:rsidP="00101EEF">
      <w:pPr>
        <w:pStyle w:val="a3"/>
        <w:numPr>
          <w:ilvl w:val="0"/>
          <w:numId w:val="6"/>
        </w:numPr>
        <w:spacing w:after="0"/>
        <w:jc w:val="both"/>
        <w:rPr>
          <w:rFonts w:ascii="Times New Roman" w:hAnsi="Times New Roman" w:cs="Times New Roman"/>
          <w:sz w:val="28"/>
          <w:szCs w:val="28"/>
          <w:lang w:val="uk-UA"/>
        </w:rPr>
      </w:pPr>
      <w:proofErr w:type="gramStart"/>
      <w:r w:rsidRPr="00A70544">
        <w:rPr>
          <w:rFonts w:ascii="Times New Roman" w:hAnsi="Times New Roman" w:cs="Times New Roman"/>
          <w:sz w:val="28"/>
          <w:szCs w:val="28"/>
        </w:rPr>
        <w:t>проф</w:t>
      </w:r>
      <w:proofErr w:type="gramEnd"/>
      <w:r w:rsidRPr="00A70544">
        <w:rPr>
          <w:rFonts w:ascii="Times New Roman" w:hAnsi="Times New Roman" w:cs="Times New Roman"/>
          <w:sz w:val="28"/>
          <w:szCs w:val="28"/>
        </w:rPr>
        <w:t>ілактика</w:t>
      </w:r>
      <w:r w:rsidR="006D2B64">
        <w:rPr>
          <w:rFonts w:ascii="Times New Roman" w:hAnsi="Times New Roman" w:cs="Times New Roman"/>
          <w:sz w:val="28"/>
          <w:szCs w:val="28"/>
          <w:lang w:val="uk-UA"/>
        </w:rPr>
        <w:t xml:space="preserve"> </w:t>
      </w:r>
      <w:r w:rsidRPr="00A70544">
        <w:rPr>
          <w:rFonts w:ascii="Times New Roman" w:hAnsi="Times New Roman" w:cs="Times New Roman"/>
          <w:sz w:val="28"/>
          <w:szCs w:val="28"/>
        </w:rPr>
        <w:t>СНІДу та венеричних захворювань.</w:t>
      </w:r>
    </w:p>
    <w:p w:rsidR="00135716" w:rsidRPr="00B11CF2" w:rsidRDefault="00135716" w:rsidP="00101EEF">
      <w:pPr>
        <w:pStyle w:val="a3"/>
        <w:numPr>
          <w:ilvl w:val="0"/>
          <w:numId w:val="6"/>
        </w:numPr>
        <w:spacing w:after="0"/>
        <w:jc w:val="both"/>
        <w:rPr>
          <w:rFonts w:ascii="Times New Roman" w:hAnsi="Times New Roman" w:cs="Times New Roman"/>
          <w:sz w:val="28"/>
          <w:szCs w:val="28"/>
          <w:lang w:val="uk-UA"/>
        </w:rPr>
      </w:pPr>
      <w:r w:rsidRPr="00B11CF2">
        <w:rPr>
          <w:rFonts w:ascii="Times New Roman" w:hAnsi="Times New Roman" w:cs="Times New Roman"/>
          <w:sz w:val="28"/>
          <w:szCs w:val="28"/>
          <w:lang w:val="uk-UA"/>
        </w:rPr>
        <w:t>Заклад забезпечено інформаційними матеріалами щодо правил поводженн</w:t>
      </w:r>
      <w:r w:rsidR="003A5B3A" w:rsidRPr="00B11CF2">
        <w:rPr>
          <w:rFonts w:ascii="Times New Roman" w:hAnsi="Times New Roman" w:cs="Times New Roman"/>
          <w:sz w:val="28"/>
          <w:szCs w:val="28"/>
          <w:lang w:val="uk-UA"/>
        </w:rPr>
        <w:t>я під час адаптивного карантину, під час надзвичайної ситуації воєнного характеру: Дії під час обстрілів, дії під час вибухів, Інструкція щодо дій у разі сигналу «Повітряна тривога», Дії щодо надання долікарської допомоги у разі поранень, Дії під час хімічної атаки та інші.</w:t>
      </w:r>
    </w:p>
    <w:p w:rsidR="00135716" w:rsidRPr="00A70544" w:rsidRDefault="00135716" w:rsidP="00101EEF">
      <w:pPr>
        <w:pStyle w:val="a3"/>
        <w:numPr>
          <w:ilvl w:val="0"/>
          <w:numId w:val="6"/>
        </w:numPr>
        <w:spacing w:after="0"/>
        <w:jc w:val="both"/>
        <w:rPr>
          <w:rFonts w:ascii="Times New Roman" w:hAnsi="Times New Roman" w:cs="Times New Roman"/>
          <w:sz w:val="28"/>
          <w:szCs w:val="28"/>
        </w:rPr>
      </w:pPr>
      <w:r w:rsidRPr="00A70544">
        <w:rPr>
          <w:rFonts w:ascii="Times New Roman" w:hAnsi="Times New Roman" w:cs="Times New Roman"/>
          <w:sz w:val="28"/>
          <w:szCs w:val="28"/>
        </w:rPr>
        <w:t xml:space="preserve">Забезпечено обізнаність учнів з правилами поведінки в надзвичайних ситуаціях. Відповідно вимог забезпечено </w:t>
      </w:r>
      <w:proofErr w:type="gramStart"/>
      <w:r w:rsidRPr="00A70544">
        <w:rPr>
          <w:rFonts w:ascii="Times New Roman" w:hAnsi="Times New Roman" w:cs="Times New Roman"/>
          <w:sz w:val="28"/>
          <w:szCs w:val="28"/>
        </w:rPr>
        <w:t>арх</w:t>
      </w:r>
      <w:proofErr w:type="gramEnd"/>
      <w:r w:rsidRPr="00A70544">
        <w:rPr>
          <w:rFonts w:ascii="Times New Roman" w:hAnsi="Times New Roman" w:cs="Times New Roman"/>
          <w:sz w:val="28"/>
          <w:szCs w:val="28"/>
        </w:rPr>
        <w:t xml:space="preserve">ітектурну доступність до школи, </w:t>
      </w:r>
      <w:r w:rsidR="003A5B3A" w:rsidRPr="00A70544">
        <w:rPr>
          <w:rFonts w:ascii="Times New Roman" w:hAnsi="Times New Roman" w:cs="Times New Roman"/>
          <w:sz w:val="28"/>
          <w:szCs w:val="28"/>
        </w:rPr>
        <w:t xml:space="preserve">є </w:t>
      </w:r>
      <w:r w:rsidRPr="00A70544">
        <w:rPr>
          <w:rFonts w:ascii="Times New Roman" w:hAnsi="Times New Roman" w:cs="Times New Roman"/>
          <w:sz w:val="28"/>
          <w:szCs w:val="28"/>
        </w:rPr>
        <w:t>пандус.</w:t>
      </w:r>
    </w:p>
    <w:p w:rsidR="00E36D16" w:rsidRPr="00A70544" w:rsidRDefault="00E36D16" w:rsidP="00101EEF">
      <w:pPr>
        <w:pStyle w:val="a3"/>
        <w:numPr>
          <w:ilvl w:val="0"/>
          <w:numId w:val="6"/>
        </w:numPr>
        <w:spacing w:after="0"/>
        <w:jc w:val="both"/>
        <w:rPr>
          <w:rFonts w:ascii="Times New Roman" w:hAnsi="Times New Roman" w:cs="Times New Roman"/>
          <w:sz w:val="28"/>
          <w:szCs w:val="28"/>
        </w:rPr>
      </w:pPr>
      <w:r w:rsidRPr="00A70544">
        <w:rPr>
          <w:rFonts w:ascii="Times New Roman" w:hAnsi="Times New Roman" w:cs="Times New Roman"/>
          <w:sz w:val="28"/>
          <w:szCs w:val="28"/>
        </w:rPr>
        <w:t xml:space="preserve">Перед кожними канікулами, перед початком освітнього процесу організовується проведення інструктажів з безпеки життєдіяльності. Затверджено заходи з безпеки життєдіяльності, графіки проведення та тематику інструктажів та </w:t>
      </w:r>
      <w:proofErr w:type="gramStart"/>
      <w:r w:rsidRPr="00A70544">
        <w:rPr>
          <w:rFonts w:ascii="Times New Roman" w:hAnsi="Times New Roman" w:cs="Times New Roman"/>
          <w:sz w:val="28"/>
          <w:szCs w:val="28"/>
        </w:rPr>
        <w:t>проф</w:t>
      </w:r>
      <w:proofErr w:type="gramEnd"/>
      <w:r w:rsidRPr="00A70544">
        <w:rPr>
          <w:rFonts w:ascii="Times New Roman" w:hAnsi="Times New Roman" w:cs="Times New Roman"/>
          <w:sz w:val="28"/>
          <w:szCs w:val="28"/>
        </w:rPr>
        <w:t>ілактичних бесід з БЖ.</w:t>
      </w:r>
    </w:p>
    <w:p w:rsidR="00E36D16" w:rsidRPr="00A70544" w:rsidRDefault="00E36D16" w:rsidP="00101EEF">
      <w:pPr>
        <w:pStyle w:val="a3"/>
        <w:numPr>
          <w:ilvl w:val="0"/>
          <w:numId w:val="6"/>
        </w:numPr>
        <w:spacing w:after="0"/>
        <w:jc w:val="both"/>
        <w:rPr>
          <w:rFonts w:ascii="Times New Roman" w:hAnsi="Times New Roman" w:cs="Times New Roman"/>
          <w:sz w:val="28"/>
          <w:szCs w:val="28"/>
        </w:rPr>
      </w:pPr>
      <w:r w:rsidRPr="00A70544">
        <w:rPr>
          <w:rFonts w:ascii="Times New Roman" w:hAnsi="Times New Roman" w:cs="Times New Roman"/>
          <w:sz w:val="28"/>
          <w:szCs w:val="28"/>
        </w:rPr>
        <w:t xml:space="preserve">2 рази на </w:t>
      </w:r>
      <w:proofErr w:type="gramStart"/>
      <w:r w:rsidRPr="00A70544">
        <w:rPr>
          <w:rFonts w:ascii="Times New Roman" w:hAnsi="Times New Roman" w:cs="Times New Roman"/>
          <w:sz w:val="28"/>
          <w:szCs w:val="28"/>
        </w:rPr>
        <w:t>р</w:t>
      </w:r>
      <w:proofErr w:type="gramEnd"/>
      <w:r w:rsidRPr="00A70544">
        <w:rPr>
          <w:rFonts w:ascii="Times New Roman" w:hAnsi="Times New Roman" w:cs="Times New Roman"/>
          <w:sz w:val="28"/>
          <w:szCs w:val="28"/>
        </w:rPr>
        <w:t>ік здійснюється огляд спортивних споруд, приміщень закладу освіти щодо виявлення небезпечних факторів, розробляються заходи для усунення порушень.</w:t>
      </w:r>
    </w:p>
    <w:p w:rsidR="00135716" w:rsidRPr="00A70544" w:rsidRDefault="00135716"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lastRenderedPageBreak/>
        <w:t>Меню в ї</w:t>
      </w:r>
      <w:r w:rsidR="006D2B64">
        <w:rPr>
          <w:rFonts w:ascii="Times New Roman" w:hAnsi="Times New Roman" w:cs="Times New Roman"/>
          <w:sz w:val="28"/>
          <w:szCs w:val="28"/>
        </w:rPr>
        <w:t xml:space="preserve">дальні затверджується </w:t>
      </w:r>
      <w:r w:rsidR="006D2B64">
        <w:rPr>
          <w:rFonts w:ascii="Times New Roman" w:hAnsi="Times New Roman" w:cs="Times New Roman"/>
          <w:sz w:val="28"/>
          <w:szCs w:val="28"/>
          <w:lang w:val="uk-UA"/>
        </w:rPr>
        <w:t>керівником</w:t>
      </w:r>
      <w:r w:rsidRPr="00A70544">
        <w:rPr>
          <w:rFonts w:ascii="Times New Roman" w:hAnsi="Times New Roman" w:cs="Times New Roman"/>
          <w:sz w:val="28"/>
          <w:szCs w:val="28"/>
        </w:rPr>
        <w:t xml:space="preserve"> (Перспективне меню затверджене Держпродспоживслужбою</w:t>
      </w:r>
      <w:r w:rsidR="005C269C" w:rsidRPr="00A70544">
        <w:rPr>
          <w:rFonts w:ascii="Times New Roman" w:hAnsi="Times New Roman" w:cs="Times New Roman"/>
          <w:sz w:val="28"/>
          <w:szCs w:val="28"/>
        </w:rPr>
        <w:t>)</w:t>
      </w:r>
      <w:r w:rsidRPr="00A70544">
        <w:rPr>
          <w:rFonts w:ascii="Times New Roman" w:hAnsi="Times New Roman" w:cs="Times New Roman"/>
          <w:sz w:val="28"/>
          <w:szCs w:val="28"/>
        </w:rPr>
        <w:t>. Проводиться регулярний моніторинг асортименту шкільного меню.</w:t>
      </w:r>
    </w:p>
    <w:p w:rsidR="00135716" w:rsidRPr="00A70544" w:rsidRDefault="00135716"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Проводиться інформаційна кампанія щодо небезпек в інтернеті, День безпечного інтернету. Проведено опитування «Безпечний інтернет».</w:t>
      </w:r>
      <w:r w:rsidR="003A5B3A" w:rsidRPr="00A70544">
        <w:rPr>
          <w:rFonts w:ascii="Times New Roman" w:hAnsi="Times New Roman" w:cs="Times New Roman"/>
          <w:sz w:val="28"/>
          <w:szCs w:val="28"/>
        </w:rPr>
        <w:t xml:space="preserve"> </w:t>
      </w:r>
      <w:proofErr w:type="gramStart"/>
      <w:r w:rsidRPr="00A70544">
        <w:rPr>
          <w:rFonts w:ascii="Times New Roman" w:hAnsi="Times New Roman" w:cs="Times New Roman"/>
          <w:sz w:val="28"/>
          <w:szCs w:val="28"/>
        </w:rPr>
        <w:t>Пам’ятки</w:t>
      </w:r>
      <w:proofErr w:type="gramEnd"/>
      <w:r w:rsidRPr="00A70544">
        <w:rPr>
          <w:rFonts w:ascii="Times New Roman" w:hAnsi="Times New Roman" w:cs="Times New Roman"/>
          <w:sz w:val="28"/>
          <w:szCs w:val="28"/>
        </w:rPr>
        <w:t xml:space="preserve"> для батьків та учнів розміщено в школі, в кабінеті інформатики, на сайті закладу освіти.</w:t>
      </w:r>
    </w:p>
    <w:p w:rsidR="003A5B3A" w:rsidRPr="00A70544" w:rsidRDefault="003A5B3A"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 xml:space="preserve">За результатами </w:t>
      </w:r>
      <w:r w:rsidR="005A0225">
        <w:rPr>
          <w:rFonts w:ascii="Times New Roman" w:hAnsi="Times New Roman" w:cs="Times New Roman"/>
          <w:sz w:val="28"/>
          <w:szCs w:val="28"/>
        </w:rPr>
        <w:t>внутрішнього самооцінювання 202</w:t>
      </w:r>
      <w:r w:rsidR="005A0225">
        <w:rPr>
          <w:rFonts w:ascii="Times New Roman" w:hAnsi="Times New Roman" w:cs="Times New Roman"/>
          <w:sz w:val="28"/>
          <w:szCs w:val="28"/>
          <w:lang w:val="uk-UA"/>
        </w:rPr>
        <w:t>1</w:t>
      </w:r>
      <w:r w:rsidR="005A0225">
        <w:rPr>
          <w:rFonts w:ascii="Times New Roman" w:hAnsi="Times New Roman" w:cs="Times New Roman"/>
          <w:sz w:val="28"/>
          <w:szCs w:val="28"/>
        </w:rPr>
        <w:t>-202</w:t>
      </w:r>
      <w:r w:rsidR="005A0225">
        <w:rPr>
          <w:rFonts w:ascii="Times New Roman" w:hAnsi="Times New Roman" w:cs="Times New Roman"/>
          <w:sz w:val="28"/>
          <w:szCs w:val="28"/>
          <w:lang w:val="uk-UA"/>
        </w:rPr>
        <w:t>2</w:t>
      </w:r>
      <w:r w:rsidRPr="00A70544">
        <w:rPr>
          <w:rFonts w:ascii="Times New Roman" w:hAnsi="Times New Roman" w:cs="Times New Roman"/>
          <w:sz w:val="28"/>
          <w:szCs w:val="28"/>
        </w:rPr>
        <w:t xml:space="preserve"> н.р. освітнього середовища зроблено наступне:</w:t>
      </w:r>
    </w:p>
    <w:p w:rsidR="003A5B3A" w:rsidRPr="00A70544" w:rsidRDefault="003A5B3A" w:rsidP="00101EEF">
      <w:pPr>
        <w:pStyle w:val="a3"/>
        <w:numPr>
          <w:ilvl w:val="0"/>
          <w:numId w:val="5"/>
        </w:numPr>
        <w:spacing w:after="0"/>
        <w:jc w:val="both"/>
        <w:rPr>
          <w:rFonts w:ascii="Times New Roman" w:hAnsi="Times New Roman" w:cs="Times New Roman"/>
          <w:sz w:val="28"/>
          <w:szCs w:val="28"/>
        </w:rPr>
      </w:pPr>
      <w:r w:rsidRPr="00A70544">
        <w:rPr>
          <w:rFonts w:ascii="Times New Roman" w:hAnsi="Times New Roman" w:cs="Times New Roman"/>
          <w:sz w:val="28"/>
          <w:szCs w:val="28"/>
        </w:rPr>
        <w:t>проведення заміни освітлювальних приладі</w:t>
      </w:r>
      <w:proofErr w:type="gramStart"/>
      <w:r w:rsidRPr="00A70544">
        <w:rPr>
          <w:rFonts w:ascii="Times New Roman" w:hAnsi="Times New Roman" w:cs="Times New Roman"/>
          <w:sz w:val="28"/>
          <w:szCs w:val="28"/>
        </w:rPr>
        <w:t>в</w:t>
      </w:r>
      <w:proofErr w:type="gramEnd"/>
      <w:r w:rsidRPr="00A70544">
        <w:rPr>
          <w:rFonts w:ascii="Times New Roman" w:hAnsi="Times New Roman" w:cs="Times New Roman"/>
          <w:sz w:val="28"/>
          <w:szCs w:val="28"/>
        </w:rPr>
        <w:t xml:space="preserve">; </w:t>
      </w:r>
    </w:p>
    <w:p w:rsidR="003A5B3A" w:rsidRPr="00A70544" w:rsidRDefault="003A5B3A" w:rsidP="00101EEF">
      <w:pPr>
        <w:pStyle w:val="a3"/>
        <w:numPr>
          <w:ilvl w:val="0"/>
          <w:numId w:val="5"/>
        </w:numPr>
        <w:spacing w:after="0"/>
        <w:jc w:val="both"/>
        <w:rPr>
          <w:rFonts w:ascii="Times New Roman" w:hAnsi="Times New Roman" w:cs="Times New Roman"/>
          <w:sz w:val="28"/>
          <w:szCs w:val="28"/>
        </w:rPr>
      </w:pPr>
      <w:r w:rsidRPr="00A70544">
        <w:rPr>
          <w:rFonts w:ascii="Times New Roman" w:hAnsi="Times New Roman" w:cs="Times New Roman"/>
          <w:sz w:val="28"/>
          <w:szCs w:val="28"/>
        </w:rPr>
        <w:t xml:space="preserve">організацію питного </w:t>
      </w:r>
      <w:r w:rsidR="006D2B64">
        <w:rPr>
          <w:rFonts w:ascii="Times New Roman" w:hAnsi="Times New Roman" w:cs="Times New Roman"/>
          <w:sz w:val="28"/>
          <w:szCs w:val="28"/>
        </w:rPr>
        <w:t xml:space="preserve">режиму </w:t>
      </w:r>
      <w:proofErr w:type="gramStart"/>
      <w:r w:rsidR="006D2B64">
        <w:rPr>
          <w:rFonts w:ascii="Times New Roman" w:hAnsi="Times New Roman" w:cs="Times New Roman"/>
          <w:sz w:val="28"/>
          <w:szCs w:val="28"/>
        </w:rPr>
        <w:t>у</w:t>
      </w:r>
      <w:proofErr w:type="gramEnd"/>
      <w:r w:rsidR="006D2B64">
        <w:rPr>
          <w:rFonts w:ascii="Times New Roman" w:hAnsi="Times New Roman" w:cs="Times New Roman"/>
          <w:sz w:val="28"/>
          <w:szCs w:val="28"/>
        </w:rPr>
        <w:t xml:space="preserve"> закладі освіти</w:t>
      </w:r>
      <w:r w:rsidRPr="00A70544">
        <w:rPr>
          <w:rFonts w:ascii="Times New Roman" w:hAnsi="Times New Roman" w:cs="Times New Roman"/>
          <w:sz w:val="28"/>
          <w:szCs w:val="28"/>
        </w:rPr>
        <w:t>;</w:t>
      </w:r>
    </w:p>
    <w:p w:rsidR="003A5B3A" w:rsidRPr="00A70544" w:rsidRDefault="003A5B3A" w:rsidP="00101EEF">
      <w:pPr>
        <w:pStyle w:val="a3"/>
        <w:numPr>
          <w:ilvl w:val="0"/>
          <w:numId w:val="5"/>
        </w:numPr>
        <w:spacing w:after="0"/>
        <w:jc w:val="both"/>
        <w:rPr>
          <w:rFonts w:ascii="Times New Roman" w:hAnsi="Times New Roman" w:cs="Times New Roman"/>
          <w:sz w:val="28"/>
          <w:szCs w:val="28"/>
        </w:rPr>
      </w:pPr>
      <w:r w:rsidRPr="00A70544">
        <w:rPr>
          <w:rFonts w:ascii="Times New Roman" w:hAnsi="Times New Roman" w:cs="Times New Roman"/>
          <w:sz w:val="28"/>
          <w:szCs w:val="28"/>
        </w:rPr>
        <w:t xml:space="preserve">облаштовано укриття </w:t>
      </w:r>
      <w:r w:rsidR="006D2B64">
        <w:rPr>
          <w:rFonts w:ascii="Times New Roman" w:hAnsi="Times New Roman" w:cs="Times New Roman"/>
          <w:sz w:val="28"/>
          <w:szCs w:val="28"/>
        </w:rPr>
        <w:t>(</w:t>
      </w:r>
      <w:r w:rsidRPr="00A70544">
        <w:rPr>
          <w:rFonts w:ascii="Times New Roman" w:hAnsi="Times New Roman" w:cs="Times New Roman"/>
          <w:sz w:val="28"/>
          <w:szCs w:val="28"/>
        </w:rPr>
        <w:t>створені умови для проведення уроків);</w:t>
      </w:r>
    </w:p>
    <w:p w:rsidR="003A5B3A" w:rsidRPr="00A70544" w:rsidRDefault="003A5B3A" w:rsidP="00101EEF">
      <w:pPr>
        <w:pStyle w:val="a3"/>
        <w:numPr>
          <w:ilvl w:val="0"/>
          <w:numId w:val="5"/>
        </w:numPr>
        <w:spacing w:after="0"/>
        <w:jc w:val="both"/>
        <w:rPr>
          <w:rFonts w:ascii="Times New Roman" w:hAnsi="Times New Roman" w:cs="Times New Roman"/>
          <w:sz w:val="28"/>
          <w:szCs w:val="28"/>
          <w:lang w:val="uk-UA"/>
        </w:rPr>
      </w:pPr>
      <w:r w:rsidRPr="00A70544">
        <w:rPr>
          <w:rFonts w:ascii="Times New Roman" w:hAnsi="Times New Roman" w:cs="Times New Roman"/>
          <w:sz w:val="28"/>
          <w:szCs w:val="28"/>
        </w:rPr>
        <w:t>придбано генератор на випадок відключення електроенергії.</w:t>
      </w:r>
    </w:p>
    <w:p w:rsidR="00C1647F" w:rsidRPr="00A70544" w:rsidRDefault="00C1647F"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Система збереження та зміцнення здоров’я учня та вчителя.</w:t>
      </w:r>
    </w:p>
    <w:p w:rsidR="00870D8F" w:rsidRPr="00A70544" w:rsidRDefault="00C1647F" w:rsidP="0037156E">
      <w:pPr>
        <w:spacing w:after="0"/>
        <w:jc w:val="both"/>
        <w:rPr>
          <w:rFonts w:ascii="Times New Roman" w:hAnsi="Times New Roman" w:cs="Times New Roman"/>
          <w:sz w:val="28"/>
          <w:szCs w:val="28"/>
        </w:rPr>
      </w:pPr>
      <w:r w:rsidRPr="00B11CF2">
        <w:rPr>
          <w:rFonts w:ascii="Times New Roman" w:hAnsi="Times New Roman" w:cs="Times New Roman"/>
          <w:sz w:val="28"/>
          <w:szCs w:val="28"/>
          <w:lang w:val="uk-UA"/>
        </w:rPr>
        <w:t xml:space="preserve">Заходи, спрямовані на збереження і зміцнення здоров’я дітей передбачають впровадження системи НАССР, здорового харчування, формування компетентностей з надання домедичної допомоги, дій у надзвичайних ситуаціях, попередження інфекційних хвороб, навичок життя в умовах пандемії. </w:t>
      </w:r>
      <w:r w:rsidRPr="00A70544">
        <w:rPr>
          <w:rFonts w:ascii="Times New Roman" w:hAnsi="Times New Roman" w:cs="Times New Roman"/>
          <w:sz w:val="28"/>
          <w:szCs w:val="28"/>
        </w:rPr>
        <w:t>Навчально-матеріальна база школи сприяє фізичному розвитку здобувачів</w:t>
      </w:r>
      <w:r w:rsidR="006D2B64">
        <w:rPr>
          <w:rFonts w:ascii="Times New Roman" w:hAnsi="Times New Roman" w:cs="Times New Roman"/>
          <w:sz w:val="28"/>
          <w:szCs w:val="28"/>
        </w:rPr>
        <w:t xml:space="preserve"> о</w:t>
      </w:r>
      <w:r w:rsidR="006D2B64">
        <w:rPr>
          <w:rFonts w:ascii="Times New Roman" w:hAnsi="Times New Roman" w:cs="Times New Roman"/>
          <w:sz w:val="28"/>
          <w:szCs w:val="28"/>
          <w:lang w:val="uk-UA"/>
        </w:rPr>
        <w:t>світи</w:t>
      </w:r>
      <w:r w:rsidRPr="00A70544">
        <w:rPr>
          <w:rFonts w:ascii="Times New Roman" w:hAnsi="Times New Roman" w:cs="Times New Roman"/>
          <w:sz w:val="28"/>
          <w:szCs w:val="28"/>
        </w:rPr>
        <w:t xml:space="preserve"> спорт</w:t>
      </w:r>
      <w:r w:rsidR="006D2B64">
        <w:rPr>
          <w:rFonts w:ascii="Times New Roman" w:hAnsi="Times New Roman" w:cs="Times New Roman"/>
          <w:sz w:val="28"/>
          <w:szCs w:val="28"/>
          <w:lang w:val="uk-UA"/>
        </w:rPr>
        <w:t>ивна</w:t>
      </w:r>
      <w:r w:rsidRPr="00A70544">
        <w:rPr>
          <w:rFonts w:ascii="Times New Roman" w:hAnsi="Times New Roman" w:cs="Times New Roman"/>
          <w:sz w:val="28"/>
          <w:szCs w:val="28"/>
        </w:rPr>
        <w:t xml:space="preserve"> площадк</w:t>
      </w:r>
      <w:r w:rsidR="006D2B64">
        <w:rPr>
          <w:rFonts w:ascii="Times New Roman" w:hAnsi="Times New Roman" w:cs="Times New Roman"/>
          <w:sz w:val="28"/>
          <w:szCs w:val="28"/>
          <w:lang w:val="uk-UA"/>
        </w:rPr>
        <w:t xml:space="preserve">а, стадіон та </w:t>
      </w:r>
      <w:r w:rsidRPr="00A70544">
        <w:rPr>
          <w:rFonts w:ascii="Times New Roman" w:hAnsi="Times New Roman" w:cs="Times New Roman"/>
          <w:sz w:val="28"/>
          <w:szCs w:val="28"/>
        </w:rPr>
        <w:t>спорт</w:t>
      </w:r>
      <w:r w:rsidR="006D2B64">
        <w:rPr>
          <w:rFonts w:ascii="Times New Roman" w:hAnsi="Times New Roman" w:cs="Times New Roman"/>
          <w:sz w:val="28"/>
          <w:szCs w:val="28"/>
          <w:lang w:val="uk-UA"/>
        </w:rPr>
        <w:t>ивна кімната</w:t>
      </w:r>
      <w:r w:rsidRPr="00A70544">
        <w:rPr>
          <w:rFonts w:ascii="Times New Roman" w:hAnsi="Times New Roman" w:cs="Times New Roman"/>
          <w:sz w:val="28"/>
          <w:szCs w:val="28"/>
        </w:rPr>
        <w:t xml:space="preserve">. </w:t>
      </w:r>
      <w:proofErr w:type="gramStart"/>
      <w:r w:rsidRPr="00A70544">
        <w:rPr>
          <w:rFonts w:ascii="Times New Roman" w:hAnsi="Times New Roman" w:cs="Times New Roman"/>
          <w:sz w:val="28"/>
          <w:szCs w:val="28"/>
        </w:rPr>
        <w:t>П</w:t>
      </w:r>
      <w:proofErr w:type="gramEnd"/>
      <w:r w:rsidRPr="00A70544">
        <w:rPr>
          <w:rFonts w:ascii="Times New Roman" w:hAnsi="Times New Roman" w:cs="Times New Roman"/>
          <w:sz w:val="28"/>
          <w:szCs w:val="28"/>
        </w:rPr>
        <w:t>ід час перер</w:t>
      </w:r>
      <w:r w:rsidR="006D2B64">
        <w:rPr>
          <w:rFonts w:ascii="Times New Roman" w:hAnsi="Times New Roman" w:cs="Times New Roman"/>
          <w:sz w:val="28"/>
          <w:szCs w:val="28"/>
        </w:rPr>
        <w:t xml:space="preserve">в є можливість займатись </w:t>
      </w:r>
      <w:r w:rsidR="006D2B64">
        <w:rPr>
          <w:rFonts w:ascii="Times New Roman" w:hAnsi="Times New Roman" w:cs="Times New Roman"/>
          <w:sz w:val="28"/>
          <w:szCs w:val="28"/>
          <w:lang w:val="uk-UA"/>
        </w:rPr>
        <w:t>спортивними та рухливими іграми</w:t>
      </w:r>
      <w:r w:rsidRPr="00A70544">
        <w:rPr>
          <w:rFonts w:ascii="Times New Roman" w:hAnsi="Times New Roman" w:cs="Times New Roman"/>
          <w:sz w:val="28"/>
          <w:szCs w:val="28"/>
        </w:rPr>
        <w:t>.</w:t>
      </w:r>
      <w:r w:rsidR="00E36D16" w:rsidRPr="00A70544">
        <w:rPr>
          <w:rFonts w:ascii="Times New Roman" w:hAnsi="Times New Roman" w:cs="Times New Roman"/>
          <w:sz w:val="28"/>
          <w:szCs w:val="28"/>
        </w:rPr>
        <w:t xml:space="preserve"> Здійснюється Моніторинг організації рухової активності учні</w:t>
      </w:r>
      <w:proofErr w:type="gramStart"/>
      <w:r w:rsidR="00E36D16" w:rsidRPr="00A70544">
        <w:rPr>
          <w:rFonts w:ascii="Times New Roman" w:hAnsi="Times New Roman" w:cs="Times New Roman"/>
          <w:sz w:val="28"/>
          <w:szCs w:val="28"/>
        </w:rPr>
        <w:t>в</w:t>
      </w:r>
      <w:proofErr w:type="gramEnd"/>
      <w:r w:rsidR="00E36D16" w:rsidRPr="00A70544">
        <w:rPr>
          <w:rFonts w:ascii="Times New Roman" w:hAnsi="Times New Roman" w:cs="Times New Roman"/>
          <w:sz w:val="28"/>
          <w:szCs w:val="28"/>
        </w:rPr>
        <w:t xml:space="preserve"> на уроках. </w:t>
      </w:r>
    </w:p>
    <w:p w:rsidR="00870D8F" w:rsidRPr="00A70544" w:rsidRDefault="00870D8F"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В 2022-2023 н.р.:</w:t>
      </w:r>
    </w:p>
    <w:p w:rsidR="00870D8F" w:rsidRPr="00A70544" w:rsidRDefault="00870D8F" w:rsidP="00101EEF">
      <w:pPr>
        <w:pStyle w:val="a3"/>
        <w:numPr>
          <w:ilvl w:val="0"/>
          <w:numId w:val="3"/>
        </w:numPr>
        <w:spacing w:after="0"/>
        <w:jc w:val="both"/>
        <w:rPr>
          <w:rFonts w:ascii="Times New Roman" w:hAnsi="Times New Roman" w:cs="Times New Roman"/>
          <w:sz w:val="28"/>
          <w:szCs w:val="28"/>
        </w:rPr>
      </w:pPr>
      <w:r w:rsidRPr="00A70544">
        <w:rPr>
          <w:rFonts w:ascii="Times New Roman" w:hAnsi="Times New Roman" w:cs="Times New Roman"/>
          <w:sz w:val="28"/>
          <w:szCs w:val="28"/>
        </w:rPr>
        <w:t>Учні були зал</w:t>
      </w:r>
      <w:r w:rsidR="006D2B64">
        <w:rPr>
          <w:rFonts w:ascii="Times New Roman" w:hAnsi="Times New Roman" w:cs="Times New Roman"/>
          <w:sz w:val="28"/>
          <w:szCs w:val="28"/>
        </w:rPr>
        <w:t xml:space="preserve">учені до участі в </w:t>
      </w:r>
      <w:r w:rsidR="006D2B64">
        <w:rPr>
          <w:rFonts w:ascii="Times New Roman" w:hAnsi="Times New Roman" w:cs="Times New Roman"/>
          <w:sz w:val="28"/>
          <w:szCs w:val="28"/>
          <w:lang w:val="uk-UA"/>
        </w:rPr>
        <w:t>спартакіадах серез здобувачів рсвіти громади;</w:t>
      </w:r>
    </w:p>
    <w:p w:rsidR="00E36D16" w:rsidRPr="00A70544" w:rsidRDefault="00E36D16" w:rsidP="00101EEF">
      <w:pPr>
        <w:pStyle w:val="a3"/>
        <w:numPr>
          <w:ilvl w:val="0"/>
          <w:numId w:val="3"/>
        </w:numPr>
        <w:spacing w:after="0"/>
        <w:jc w:val="both"/>
        <w:rPr>
          <w:rFonts w:ascii="Times New Roman" w:hAnsi="Times New Roman" w:cs="Times New Roman"/>
          <w:sz w:val="28"/>
          <w:szCs w:val="28"/>
        </w:rPr>
      </w:pPr>
      <w:r w:rsidRPr="00A70544">
        <w:rPr>
          <w:rFonts w:ascii="Times New Roman" w:hAnsi="Times New Roman" w:cs="Times New Roman"/>
          <w:sz w:val="28"/>
          <w:szCs w:val="28"/>
        </w:rPr>
        <w:t xml:space="preserve">Проведено Тиждень пропаганди </w:t>
      </w:r>
      <w:proofErr w:type="gramStart"/>
      <w:r w:rsidRPr="00A70544">
        <w:rPr>
          <w:rFonts w:ascii="Times New Roman" w:hAnsi="Times New Roman" w:cs="Times New Roman"/>
          <w:sz w:val="28"/>
          <w:szCs w:val="28"/>
        </w:rPr>
        <w:t>здорового</w:t>
      </w:r>
      <w:proofErr w:type="gramEnd"/>
      <w:r w:rsidRPr="00A70544">
        <w:rPr>
          <w:rFonts w:ascii="Times New Roman" w:hAnsi="Times New Roman" w:cs="Times New Roman"/>
          <w:sz w:val="28"/>
          <w:szCs w:val="28"/>
        </w:rPr>
        <w:t xml:space="preserve"> спосо</w:t>
      </w:r>
      <w:r w:rsidR="006D2B64">
        <w:rPr>
          <w:rFonts w:ascii="Times New Roman" w:hAnsi="Times New Roman" w:cs="Times New Roman"/>
          <w:sz w:val="28"/>
          <w:szCs w:val="28"/>
        </w:rPr>
        <w:t>бу життя;</w:t>
      </w:r>
    </w:p>
    <w:p w:rsidR="006D2B64" w:rsidRPr="006D2B64" w:rsidRDefault="00E36D16" w:rsidP="00101EEF">
      <w:pPr>
        <w:pStyle w:val="a3"/>
        <w:numPr>
          <w:ilvl w:val="0"/>
          <w:numId w:val="3"/>
        </w:numPr>
        <w:spacing w:after="0"/>
        <w:jc w:val="both"/>
        <w:rPr>
          <w:rFonts w:ascii="Times New Roman" w:hAnsi="Times New Roman" w:cs="Times New Roman"/>
          <w:sz w:val="28"/>
          <w:szCs w:val="28"/>
        </w:rPr>
      </w:pPr>
      <w:r w:rsidRPr="006D2B64">
        <w:rPr>
          <w:rFonts w:ascii="Times New Roman" w:hAnsi="Times New Roman" w:cs="Times New Roman"/>
          <w:sz w:val="28"/>
          <w:szCs w:val="28"/>
        </w:rPr>
        <w:t>Виховні години</w:t>
      </w:r>
      <w:proofErr w:type="gramStart"/>
      <w:r w:rsidRPr="006D2B64">
        <w:rPr>
          <w:rFonts w:ascii="Times New Roman" w:hAnsi="Times New Roman" w:cs="Times New Roman"/>
          <w:sz w:val="28"/>
          <w:szCs w:val="28"/>
        </w:rPr>
        <w:t xml:space="preserve"> </w:t>
      </w:r>
      <w:r w:rsidR="006D2B64">
        <w:rPr>
          <w:rFonts w:ascii="Times New Roman" w:hAnsi="Times New Roman" w:cs="Times New Roman"/>
          <w:sz w:val="28"/>
          <w:szCs w:val="28"/>
          <w:lang w:val="uk-UA"/>
        </w:rPr>
        <w:t>;</w:t>
      </w:r>
      <w:proofErr w:type="gramEnd"/>
    </w:p>
    <w:p w:rsidR="006D2B64" w:rsidRPr="006D2B64" w:rsidRDefault="006D2B64" w:rsidP="00101EEF">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lang w:val="uk-UA"/>
        </w:rPr>
        <w:t>Загальношкільні спортивні заходи.</w:t>
      </w:r>
    </w:p>
    <w:bookmarkEnd w:id="0"/>
    <w:p w:rsidR="00182614" w:rsidRPr="00A70544" w:rsidRDefault="00182614" w:rsidP="0037156E">
      <w:pPr>
        <w:spacing w:after="0"/>
        <w:jc w:val="both"/>
        <w:rPr>
          <w:rFonts w:ascii="Times New Roman" w:hAnsi="Times New Roman" w:cs="Times New Roman"/>
          <w:sz w:val="28"/>
          <w:szCs w:val="28"/>
        </w:rPr>
      </w:pPr>
      <w:r w:rsidRPr="00A70544">
        <w:rPr>
          <w:rFonts w:ascii="Times New Roman" w:hAnsi="Times New Roman" w:cs="Times New Roman"/>
          <w:b/>
          <w:sz w:val="28"/>
          <w:szCs w:val="28"/>
        </w:rPr>
        <w:t xml:space="preserve">Безпечна школа. Попередження </w:t>
      </w:r>
      <w:proofErr w:type="gramStart"/>
      <w:r w:rsidRPr="00A70544">
        <w:rPr>
          <w:rFonts w:ascii="Times New Roman" w:hAnsi="Times New Roman" w:cs="Times New Roman"/>
          <w:b/>
          <w:sz w:val="28"/>
          <w:szCs w:val="28"/>
        </w:rPr>
        <w:t>бул</w:t>
      </w:r>
      <w:proofErr w:type="gramEnd"/>
      <w:r w:rsidRPr="00A70544">
        <w:rPr>
          <w:rFonts w:ascii="Times New Roman" w:hAnsi="Times New Roman" w:cs="Times New Roman"/>
          <w:b/>
          <w:sz w:val="28"/>
          <w:szCs w:val="28"/>
        </w:rPr>
        <w:t>інгу</w:t>
      </w:r>
      <w:r w:rsidRPr="00A70544">
        <w:rPr>
          <w:rFonts w:ascii="Times New Roman" w:hAnsi="Times New Roman" w:cs="Times New Roman"/>
          <w:sz w:val="28"/>
          <w:szCs w:val="28"/>
        </w:rPr>
        <w:t>.</w:t>
      </w:r>
    </w:p>
    <w:p w:rsidR="00870D8F" w:rsidRPr="00A70544" w:rsidRDefault="00182614"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rPr>
        <w:t xml:space="preserve">Безпечне освітнє середовище забезпечує: наявність безпечних умов навчання та праці комфортну міжособистісну взаємодію, сприяючи емоційному благополуччю учнів, педагогів та батьків </w:t>
      </w:r>
      <w:proofErr w:type="gramStart"/>
      <w:r w:rsidRPr="00A70544">
        <w:rPr>
          <w:rFonts w:ascii="Times New Roman" w:hAnsi="Times New Roman" w:cs="Times New Roman"/>
          <w:sz w:val="28"/>
          <w:szCs w:val="28"/>
        </w:rPr>
        <w:t>в</w:t>
      </w:r>
      <w:proofErr w:type="gramEnd"/>
      <w:r w:rsidRPr="00A70544">
        <w:rPr>
          <w:rFonts w:ascii="Times New Roman" w:hAnsi="Times New Roman" w:cs="Times New Roman"/>
          <w:sz w:val="28"/>
          <w:szCs w:val="28"/>
        </w:rPr>
        <w:t>ідсутність будь-яких проявів насильства та наявність достатніх ресурсів для їх запобігання дотримання прав і норм фізичної, психологічної, інформаційної та соціальної безпеки кожного учасника освітнього процесу. Розбудова безпечної, дружньої до дитини школи відбувається відповідно Кодексу б</w:t>
      </w:r>
      <w:r w:rsidR="006D2B64">
        <w:rPr>
          <w:rFonts w:ascii="Times New Roman" w:hAnsi="Times New Roman" w:cs="Times New Roman"/>
          <w:sz w:val="28"/>
          <w:szCs w:val="28"/>
        </w:rPr>
        <w:t>езпечного освітнього середовища</w:t>
      </w:r>
      <w:r w:rsidR="006D2B64">
        <w:rPr>
          <w:rFonts w:ascii="Times New Roman" w:hAnsi="Times New Roman" w:cs="Times New Roman"/>
          <w:sz w:val="28"/>
          <w:szCs w:val="28"/>
          <w:lang w:val="uk-UA"/>
        </w:rPr>
        <w:t xml:space="preserve"> Нивочинської гімназії </w:t>
      </w:r>
      <w:r w:rsidRPr="00A70544">
        <w:rPr>
          <w:rFonts w:ascii="Times New Roman" w:hAnsi="Times New Roman" w:cs="Times New Roman"/>
          <w:sz w:val="28"/>
          <w:szCs w:val="28"/>
        </w:rPr>
        <w:t>та реалізації Проекту «Безпечна і дружня до дитини школа», «Школа – прості</w:t>
      </w:r>
      <w:proofErr w:type="gramStart"/>
      <w:r w:rsidRPr="00A70544">
        <w:rPr>
          <w:rFonts w:ascii="Times New Roman" w:hAnsi="Times New Roman" w:cs="Times New Roman"/>
          <w:sz w:val="28"/>
          <w:szCs w:val="28"/>
        </w:rPr>
        <w:t>р</w:t>
      </w:r>
      <w:proofErr w:type="gramEnd"/>
      <w:r w:rsidRPr="00A70544">
        <w:rPr>
          <w:rFonts w:ascii="Times New Roman" w:hAnsi="Times New Roman" w:cs="Times New Roman"/>
          <w:sz w:val="28"/>
          <w:szCs w:val="28"/>
        </w:rPr>
        <w:t xml:space="preserve"> толерантності». Проведене опитування показало, що здобувачі освіти толерантно ставляться один до одного, не зафіксовано випадків </w:t>
      </w:r>
      <w:proofErr w:type="gramStart"/>
      <w:r w:rsidRPr="00A70544">
        <w:rPr>
          <w:rFonts w:ascii="Times New Roman" w:hAnsi="Times New Roman" w:cs="Times New Roman"/>
          <w:sz w:val="28"/>
          <w:szCs w:val="28"/>
        </w:rPr>
        <w:t>бул</w:t>
      </w:r>
      <w:proofErr w:type="gramEnd"/>
      <w:r w:rsidRPr="00A70544">
        <w:rPr>
          <w:rFonts w:ascii="Times New Roman" w:hAnsi="Times New Roman" w:cs="Times New Roman"/>
          <w:sz w:val="28"/>
          <w:szCs w:val="28"/>
        </w:rPr>
        <w:t xml:space="preserve">інгу. Розміщено стенди щодо попередження </w:t>
      </w:r>
      <w:proofErr w:type="gramStart"/>
      <w:r w:rsidRPr="00A70544">
        <w:rPr>
          <w:rFonts w:ascii="Times New Roman" w:hAnsi="Times New Roman" w:cs="Times New Roman"/>
          <w:sz w:val="28"/>
          <w:szCs w:val="28"/>
        </w:rPr>
        <w:t>бул</w:t>
      </w:r>
      <w:proofErr w:type="gramEnd"/>
      <w:r w:rsidRPr="00A70544">
        <w:rPr>
          <w:rFonts w:ascii="Times New Roman" w:hAnsi="Times New Roman" w:cs="Times New Roman"/>
          <w:sz w:val="28"/>
          <w:szCs w:val="28"/>
        </w:rPr>
        <w:t>інгу, які містять інформацію і для батьків, учнів та вчителів. На сайті школи розміщені інформаційні матеріали щодо виявлення випадків булінгу, зразок заяви, План заходів щодо попередження булінгу та насильства. Педагогічні працівники пройшли онлайн-навчання з</w:t>
      </w:r>
      <w:r w:rsidR="00A246EA" w:rsidRPr="00A70544">
        <w:rPr>
          <w:rFonts w:ascii="Times New Roman" w:hAnsi="Times New Roman" w:cs="Times New Roman"/>
          <w:sz w:val="28"/>
          <w:szCs w:val="28"/>
        </w:rPr>
        <w:t xml:space="preserve"> протидії </w:t>
      </w:r>
      <w:proofErr w:type="gramStart"/>
      <w:r w:rsidR="00A246EA" w:rsidRPr="00A70544">
        <w:rPr>
          <w:rFonts w:ascii="Times New Roman" w:hAnsi="Times New Roman" w:cs="Times New Roman"/>
          <w:sz w:val="28"/>
          <w:szCs w:val="28"/>
        </w:rPr>
        <w:t>б</w:t>
      </w:r>
      <w:r w:rsidRPr="00A70544">
        <w:rPr>
          <w:rFonts w:ascii="Times New Roman" w:hAnsi="Times New Roman" w:cs="Times New Roman"/>
          <w:sz w:val="28"/>
          <w:szCs w:val="28"/>
        </w:rPr>
        <w:t>ул</w:t>
      </w:r>
      <w:proofErr w:type="gramEnd"/>
      <w:r w:rsidRPr="00A70544">
        <w:rPr>
          <w:rFonts w:ascii="Times New Roman" w:hAnsi="Times New Roman" w:cs="Times New Roman"/>
          <w:sz w:val="28"/>
          <w:szCs w:val="28"/>
        </w:rPr>
        <w:t>інгу та тренінги щодо створення толерантного середовища.</w:t>
      </w:r>
      <w:r w:rsidR="002567D5" w:rsidRPr="00A70544">
        <w:rPr>
          <w:rFonts w:ascii="Times New Roman" w:hAnsi="Times New Roman" w:cs="Times New Roman"/>
          <w:sz w:val="28"/>
          <w:szCs w:val="28"/>
        </w:rPr>
        <w:t xml:space="preserve"> </w:t>
      </w:r>
    </w:p>
    <w:p w:rsidR="00870D8F" w:rsidRPr="00A70544" w:rsidRDefault="00870D8F"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lastRenderedPageBreak/>
        <w:t>В 2022-2023 н.р.</w:t>
      </w:r>
    </w:p>
    <w:p w:rsidR="00E36D16" w:rsidRPr="00A70544" w:rsidRDefault="00E36D16" w:rsidP="00101EEF">
      <w:pPr>
        <w:pStyle w:val="a3"/>
        <w:numPr>
          <w:ilvl w:val="0"/>
          <w:numId w:val="2"/>
        </w:numPr>
        <w:spacing w:after="0"/>
        <w:jc w:val="both"/>
        <w:rPr>
          <w:rFonts w:ascii="Times New Roman" w:hAnsi="Times New Roman" w:cs="Times New Roman"/>
          <w:sz w:val="28"/>
          <w:szCs w:val="28"/>
        </w:rPr>
      </w:pPr>
      <w:r w:rsidRPr="00A70544">
        <w:rPr>
          <w:rFonts w:ascii="Times New Roman" w:hAnsi="Times New Roman" w:cs="Times New Roman"/>
          <w:sz w:val="28"/>
          <w:szCs w:val="28"/>
        </w:rPr>
        <w:t>Проведено анкетування щодо виявлення жорстокого поводження з дітьм</w:t>
      </w:r>
      <w:r w:rsidR="006D2B64">
        <w:rPr>
          <w:rFonts w:ascii="Times New Roman" w:hAnsi="Times New Roman" w:cs="Times New Roman"/>
          <w:sz w:val="28"/>
          <w:szCs w:val="28"/>
        </w:rPr>
        <w:t>и. (Опитування учнів 5,</w:t>
      </w:r>
      <w:r w:rsidR="006D2B64">
        <w:rPr>
          <w:rFonts w:ascii="Times New Roman" w:hAnsi="Times New Roman" w:cs="Times New Roman"/>
          <w:sz w:val="28"/>
          <w:szCs w:val="28"/>
          <w:lang w:val="uk-UA"/>
        </w:rPr>
        <w:t>6,7</w:t>
      </w:r>
      <w:r w:rsidRPr="00A70544">
        <w:rPr>
          <w:rFonts w:ascii="Times New Roman" w:hAnsi="Times New Roman" w:cs="Times New Roman"/>
          <w:sz w:val="28"/>
          <w:szCs w:val="28"/>
        </w:rPr>
        <w:t xml:space="preserve"> класів).</w:t>
      </w:r>
    </w:p>
    <w:p w:rsidR="00E36D16" w:rsidRPr="006D2B64" w:rsidRDefault="00E36D16" w:rsidP="006D2B64">
      <w:pPr>
        <w:pStyle w:val="a3"/>
        <w:numPr>
          <w:ilvl w:val="0"/>
          <w:numId w:val="2"/>
        </w:numPr>
        <w:spacing w:after="0"/>
        <w:jc w:val="both"/>
        <w:rPr>
          <w:rFonts w:ascii="Times New Roman" w:hAnsi="Times New Roman" w:cs="Times New Roman"/>
          <w:sz w:val="28"/>
          <w:szCs w:val="28"/>
        </w:rPr>
      </w:pPr>
      <w:r w:rsidRPr="00A70544">
        <w:rPr>
          <w:rFonts w:ascii="Times New Roman" w:hAnsi="Times New Roman" w:cs="Times New Roman"/>
          <w:sz w:val="28"/>
          <w:szCs w:val="28"/>
        </w:rPr>
        <w:t>Учні школи взяли участь у проведенні акції «16 днів проти насильства».</w:t>
      </w:r>
    </w:p>
    <w:p w:rsidR="00E36D16" w:rsidRPr="00A70544" w:rsidRDefault="00E36D16" w:rsidP="00101EEF">
      <w:pPr>
        <w:pStyle w:val="a3"/>
        <w:numPr>
          <w:ilvl w:val="0"/>
          <w:numId w:val="2"/>
        </w:numPr>
        <w:spacing w:after="0"/>
        <w:jc w:val="both"/>
        <w:rPr>
          <w:rFonts w:ascii="Times New Roman" w:hAnsi="Times New Roman" w:cs="Times New Roman"/>
          <w:sz w:val="28"/>
          <w:szCs w:val="28"/>
        </w:rPr>
      </w:pPr>
      <w:r w:rsidRPr="00A70544">
        <w:rPr>
          <w:rFonts w:ascii="Times New Roman" w:hAnsi="Times New Roman" w:cs="Times New Roman"/>
          <w:sz w:val="28"/>
          <w:szCs w:val="28"/>
        </w:rPr>
        <w:t>Здійснюється педагогічний супровід родин, які опинилися в складних життєвих обставинах.</w:t>
      </w:r>
    </w:p>
    <w:p w:rsidR="002567D5" w:rsidRPr="00A70544" w:rsidRDefault="00E36D16" w:rsidP="00101EEF">
      <w:pPr>
        <w:pStyle w:val="a3"/>
        <w:numPr>
          <w:ilvl w:val="0"/>
          <w:numId w:val="2"/>
        </w:numPr>
        <w:spacing w:after="0"/>
        <w:jc w:val="both"/>
        <w:rPr>
          <w:rFonts w:ascii="Times New Roman" w:hAnsi="Times New Roman" w:cs="Times New Roman"/>
          <w:sz w:val="28"/>
          <w:szCs w:val="28"/>
        </w:rPr>
      </w:pPr>
      <w:r w:rsidRPr="00A70544">
        <w:rPr>
          <w:rFonts w:ascii="Times New Roman" w:hAnsi="Times New Roman" w:cs="Times New Roman"/>
          <w:sz w:val="28"/>
          <w:szCs w:val="28"/>
        </w:rPr>
        <w:t>Складання та розповсю</w:t>
      </w:r>
      <w:r w:rsidR="006D2B64">
        <w:rPr>
          <w:rFonts w:ascii="Times New Roman" w:hAnsi="Times New Roman" w:cs="Times New Roman"/>
          <w:sz w:val="28"/>
          <w:szCs w:val="28"/>
        </w:rPr>
        <w:t>дження листівок серед учнів 1-</w:t>
      </w:r>
      <w:r w:rsidR="006D2B64">
        <w:rPr>
          <w:rFonts w:ascii="Times New Roman" w:hAnsi="Times New Roman" w:cs="Times New Roman"/>
          <w:sz w:val="28"/>
          <w:szCs w:val="28"/>
          <w:lang w:val="uk-UA"/>
        </w:rPr>
        <w:t>9</w:t>
      </w:r>
      <w:r w:rsidRPr="00A70544">
        <w:rPr>
          <w:rFonts w:ascii="Times New Roman" w:hAnsi="Times New Roman" w:cs="Times New Roman"/>
          <w:sz w:val="28"/>
          <w:szCs w:val="28"/>
        </w:rPr>
        <w:t xml:space="preserve"> класів «Як не стати жертвою </w:t>
      </w:r>
      <w:proofErr w:type="gramStart"/>
      <w:r w:rsidRPr="00A70544">
        <w:rPr>
          <w:rFonts w:ascii="Times New Roman" w:hAnsi="Times New Roman" w:cs="Times New Roman"/>
          <w:sz w:val="28"/>
          <w:szCs w:val="28"/>
        </w:rPr>
        <w:t>бул</w:t>
      </w:r>
      <w:proofErr w:type="gramEnd"/>
      <w:r w:rsidRPr="00A70544">
        <w:rPr>
          <w:rFonts w:ascii="Times New Roman" w:hAnsi="Times New Roman" w:cs="Times New Roman"/>
          <w:sz w:val="28"/>
          <w:szCs w:val="28"/>
        </w:rPr>
        <w:t>інгу»</w:t>
      </w:r>
    </w:p>
    <w:p w:rsidR="00182614" w:rsidRPr="00A70544" w:rsidRDefault="002567D5" w:rsidP="00101EEF">
      <w:pPr>
        <w:pStyle w:val="a3"/>
        <w:numPr>
          <w:ilvl w:val="0"/>
          <w:numId w:val="2"/>
        </w:numPr>
        <w:spacing w:after="0"/>
        <w:jc w:val="both"/>
        <w:rPr>
          <w:rFonts w:ascii="Times New Roman" w:hAnsi="Times New Roman" w:cs="Times New Roman"/>
          <w:sz w:val="28"/>
          <w:szCs w:val="28"/>
        </w:rPr>
      </w:pPr>
      <w:r w:rsidRPr="00A70544">
        <w:rPr>
          <w:rFonts w:ascii="Times New Roman" w:hAnsi="Times New Roman" w:cs="Times New Roman"/>
          <w:sz w:val="28"/>
          <w:szCs w:val="28"/>
        </w:rPr>
        <w:t xml:space="preserve">Організовано перевірки приміщень, території закладу освіти з метою виявлення місць, які потенційно можуть бути небезпечними та сприятливими для вчинення </w:t>
      </w:r>
      <w:proofErr w:type="gramStart"/>
      <w:r w:rsidRPr="00A70544">
        <w:rPr>
          <w:rFonts w:ascii="Times New Roman" w:hAnsi="Times New Roman" w:cs="Times New Roman"/>
          <w:sz w:val="28"/>
          <w:szCs w:val="28"/>
        </w:rPr>
        <w:t>бул</w:t>
      </w:r>
      <w:proofErr w:type="gramEnd"/>
      <w:r w:rsidRPr="00A70544">
        <w:rPr>
          <w:rFonts w:ascii="Times New Roman" w:hAnsi="Times New Roman" w:cs="Times New Roman"/>
          <w:sz w:val="28"/>
          <w:szCs w:val="28"/>
        </w:rPr>
        <w:t>інгу (цькування).</w:t>
      </w:r>
    </w:p>
    <w:p w:rsidR="002567D5" w:rsidRPr="00A70544" w:rsidRDefault="002567D5" w:rsidP="00101EEF">
      <w:pPr>
        <w:pStyle w:val="a3"/>
        <w:numPr>
          <w:ilvl w:val="0"/>
          <w:numId w:val="2"/>
        </w:numPr>
        <w:spacing w:after="0"/>
        <w:jc w:val="both"/>
        <w:rPr>
          <w:rFonts w:ascii="Times New Roman" w:hAnsi="Times New Roman" w:cs="Times New Roman"/>
          <w:sz w:val="28"/>
          <w:szCs w:val="28"/>
        </w:rPr>
      </w:pPr>
      <w:r w:rsidRPr="00A70544">
        <w:rPr>
          <w:rFonts w:ascii="Times New Roman" w:hAnsi="Times New Roman" w:cs="Times New Roman"/>
          <w:sz w:val="28"/>
          <w:szCs w:val="28"/>
        </w:rPr>
        <w:t xml:space="preserve">Забезпечено спостереження чергових вчителів, чергових учнів, обслуговуючого персоналу за </w:t>
      </w:r>
      <w:proofErr w:type="gramStart"/>
      <w:r w:rsidRPr="00A70544">
        <w:rPr>
          <w:rFonts w:ascii="Times New Roman" w:hAnsi="Times New Roman" w:cs="Times New Roman"/>
          <w:sz w:val="28"/>
          <w:szCs w:val="28"/>
        </w:rPr>
        <w:t>м</w:t>
      </w:r>
      <w:proofErr w:type="gramEnd"/>
      <w:r w:rsidRPr="00A70544">
        <w:rPr>
          <w:rFonts w:ascii="Times New Roman" w:hAnsi="Times New Roman" w:cs="Times New Roman"/>
          <w:sz w:val="28"/>
          <w:szCs w:val="28"/>
        </w:rPr>
        <w:t>ісцями загального користування  -</w:t>
      </w:r>
      <w:r w:rsidR="006D2B64">
        <w:rPr>
          <w:rFonts w:ascii="Times New Roman" w:hAnsi="Times New Roman" w:cs="Times New Roman"/>
          <w:sz w:val="28"/>
          <w:szCs w:val="28"/>
        </w:rPr>
        <w:t xml:space="preserve"> їдальні, коридори,</w:t>
      </w:r>
      <w:r w:rsidRPr="00A70544">
        <w:rPr>
          <w:rFonts w:ascii="Times New Roman" w:hAnsi="Times New Roman" w:cs="Times New Roman"/>
          <w:sz w:val="28"/>
          <w:szCs w:val="28"/>
        </w:rPr>
        <w:t xml:space="preserve"> ігрові майданчики, шкільне подвір'я.</w:t>
      </w:r>
    </w:p>
    <w:p w:rsidR="00E36D16" w:rsidRPr="00A70544" w:rsidRDefault="00E36D16" w:rsidP="00101EEF">
      <w:pPr>
        <w:pStyle w:val="a3"/>
        <w:numPr>
          <w:ilvl w:val="0"/>
          <w:numId w:val="2"/>
        </w:numPr>
        <w:spacing w:after="0"/>
        <w:jc w:val="both"/>
        <w:rPr>
          <w:rFonts w:ascii="Times New Roman" w:hAnsi="Times New Roman" w:cs="Times New Roman"/>
          <w:sz w:val="28"/>
          <w:szCs w:val="28"/>
          <w:lang w:val="uk-UA"/>
        </w:rPr>
      </w:pPr>
      <w:r w:rsidRPr="00A70544">
        <w:rPr>
          <w:rFonts w:ascii="Times New Roman" w:hAnsi="Times New Roman" w:cs="Times New Roman"/>
          <w:sz w:val="28"/>
          <w:szCs w:val="28"/>
        </w:rPr>
        <w:t>Онлайн курс для вчителів «Базова психологічна допомога в умовах війни»</w:t>
      </w:r>
      <w:r w:rsidR="00870D8F" w:rsidRPr="00A70544">
        <w:rPr>
          <w:rFonts w:ascii="Times New Roman" w:hAnsi="Times New Roman" w:cs="Times New Roman"/>
          <w:sz w:val="28"/>
          <w:szCs w:val="28"/>
          <w:lang w:val="uk-UA"/>
        </w:rPr>
        <w:t>.</w:t>
      </w:r>
    </w:p>
    <w:p w:rsidR="00A301CB" w:rsidRPr="00A70544" w:rsidRDefault="00A301CB" w:rsidP="0037156E">
      <w:pPr>
        <w:shd w:val="clear" w:color="auto" w:fill="FFFFFF"/>
        <w:tabs>
          <w:tab w:val="left" w:pos="8647"/>
        </w:tabs>
        <w:spacing w:after="0"/>
        <w:jc w:val="both"/>
        <w:rPr>
          <w:rFonts w:ascii="Times New Roman" w:eastAsia="Times New Roman" w:hAnsi="Times New Roman" w:cs="Times New Roman"/>
          <w:b/>
          <w:sz w:val="28"/>
          <w:szCs w:val="28"/>
          <w:lang w:val="uk-UA" w:eastAsia="ru-RU"/>
        </w:rPr>
      </w:pPr>
      <w:r w:rsidRPr="00A70544">
        <w:rPr>
          <w:rFonts w:ascii="Times New Roman" w:eastAsia="Times New Roman" w:hAnsi="Times New Roman" w:cs="Times New Roman"/>
          <w:b/>
          <w:sz w:val="28"/>
          <w:szCs w:val="28"/>
          <w:lang w:val="uk-UA" w:eastAsia="ru-RU"/>
        </w:rPr>
        <w:t>2. Система оцінювання:</w:t>
      </w:r>
    </w:p>
    <w:p w:rsidR="00B71C3F" w:rsidRPr="00A70544" w:rsidRDefault="00B71C3F" w:rsidP="0037156E">
      <w:pPr>
        <w:spacing w:after="0"/>
        <w:jc w:val="both"/>
        <w:rPr>
          <w:rFonts w:ascii="Times New Roman" w:hAnsi="Times New Roman" w:cs="Times New Roman"/>
          <w:sz w:val="28"/>
          <w:szCs w:val="28"/>
          <w:lang w:val="uk-UA"/>
        </w:rPr>
      </w:pPr>
      <w:r w:rsidRPr="00A70544">
        <w:rPr>
          <w:rFonts w:ascii="Times New Roman" w:hAnsi="Times New Roman" w:cs="Times New Roman"/>
          <w:b/>
          <w:sz w:val="28"/>
          <w:szCs w:val="28"/>
          <w:lang w:val="uk-UA"/>
        </w:rPr>
        <w:t>Стратегічна ціль:</w:t>
      </w:r>
      <w:r w:rsidR="00870D8F" w:rsidRPr="00A70544">
        <w:rPr>
          <w:rFonts w:ascii="Times New Roman" w:hAnsi="Times New Roman" w:cs="Times New Roman"/>
          <w:b/>
          <w:sz w:val="28"/>
          <w:szCs w:val="28"/>
          <w:lang w:val="uk-UA"/>
        </w:rPr>
        <w:t xml:space="preserve"> </w:t>
      </w:r>
      <w:r w:rsidRPr="00A70544">
        <w:rPr>
          <w:rFonts w:ascii="Times New Roman" w:hAnsi="Times New Roman" w:cs="Times New Roman"/>
          <w:b/>
          <w:sz w:val="28"/>
          <w:szCs w:val="28"/>
          <w:lang w:val="uk-UA"/>
        </w:rPr>
        <w:t>СПРАВЕДЛИВЕ І ОБ’ЄКТИВНЕ ОЦІНЮВАННЯ.</w:t>
      </w:r>
    </w:p>
    <w:p w:rsidR="00B71C3F" w:rsidRPr="00A70544" w:rsidRDefault="00B71C3F"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Прагнемо, щоб здобувачі освіти та їхні батьки вважали, що оцінювання результатів навчання учнів у закладі освіти є справедливим і об’єктивним. Педагогічні працівники в усній формі, на сайті закладу, на інформаційних стендах у навчальних кабінетах та інших приміщеннях закладу знайомили учасників освітнього процесу з критеріями оцінювання. Система оцінювання в закладі освіти ґрунтується на компете</w:t>
      </w:r>
      <w:r w:rsidR="006D2B64">
        <w:rPr>
          <w:rFonts w:ascii="Times New Roman" w:hAnsi="Times New Roman" w:cs="Times New Roman"/>
          <w:sz w:val="28"/>
          <w:szCs w:val="28"/>
          <w:lang w:val="uk-UA"/>
        </w:rPr>
        <w:t xml:space="preserve">нтнісному підході. Учителі </w:t>
      </w:r>
      <w:r w:rsidRPr="00A70544">
        <w:rPr>
          <w:rFonts w:ascii="Times New Roman" w:hAnsi="Times New Roman" w:cs="Times New Roman"/>
          <w:sz w:val="28"/>
          <w:szCs w:val="28"/>
          <w:lang w:val="uk-UA"/>
        </w:rPr>
        <w:t xml:space="preserve"> розробляють компетентнісні завдання для проведення оцінювання, застосовують формувальне оцінювання, що передбачає відстеження індивідуального поступу учня, практикують само та взаємооцінювання. Педагоги застосовують формувальне оцінювання: систематично відстежують та відображають розвиток, процеси навчання і результати навчання кожного учня, регулярно надають учням ефективний зворотний </w:t>
      </w:r>
      <w:r w:rsidR="006D2B64">
        <w:rPr>
          <w:rFonts w:ascii="Times New Roman" w:hAnsi="Times New Roman" w:cs="Times New Roman"/>
          <w:sz w:val="28"/>
          <w:szCs w:val="28"/>
          <w:lang w:val="uk-UA"/>
        </w:rPr>
        <w:t xml:space="preserve">зв’язок щодо їхньої роботи </w:t>
      </w:r>
      <w:r w:rsidRPr="00A70544">
        <w:rPr>
          <w:rFonts w:ascii="Times New Roman" w:hAnsi="Times New Roman" w:cs="Times New Roman"/>
          <w:sz w:val="28"/>
          <w:szCs w:val="28"/>
          <w:lang w:val="uk-UA"/>
        </w:rPr>
        <w:t xml:space="preserve">. </w:t>
      </w:r>
    </w:p>
    <w:p w:rsidR="008E0CD0" w:rsidRPr="008E0CD0" w:rsidRDefault="008E0CD0" w:rsidP="008E0CD0">
      <w:pPr>
        <w:shd w:val="clear" w:color="auto" w:fill="FFFFFF" w:themeFill="background1"/>
        <w:spacing w:after="0" w:line="240" w:lineRule="auto"/>
        <w:rPr>
          <w:rFonts w:ascii="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eastAsia="ru-RU"/>
        </w:rPr>
        <w:t xml:space="preserve">     </w:t>
      </w:r>
      <w:r w:rsidRPr="008E0CD0">
        <w:rPr>
          <w:rFonts w:ascii="Times New Roman" w:hAnsi="Times New Roman" w:cs="Times New Roman"/>
          <w:color w:val="000000" w:themeColor="text1"/>
          <w:sz w:val="28"/>
          <w:szCs w:val="28"/>
          <w:lang w:val="uk-UA" w:eastAsia="ru-RU"/>
        </w:rPr>
        <w:t xml:space="preserve">У своїй роботі педагогічні працівники користуються нормативними документами, а саме: Наказ МОНУ від 13.04.2011 р. №329 “Про затвердження Критеріїв оцінювання навчальних досягнень учнів (вихованців) у системі загальної середньої освіти” та Наказ МОНУ від 21.08.2013 р. №1222 Про затвердження орієнтовних вимог оцінювання навчальних досягнень учнів із базових дисциплін у системі загальної середньої освіти” зі змінами; </w:t>
      </w:r>
    </w:p>
    <w:p w:rsidR="008E0CD0" w:rsidRDefault="008E0CD0" w:rsidP="008E0CD0">
      <w:pPr>
        <w:shd w:val="clear" w:color="auto" w:fill="FFFFFF" w:themeFill="background1"/>
        <w:spacing w:after="0" w:line="240" w:lineRule="auto"/>
        <w:rPr>
          <w:rFonts w:ascii="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eastAsia="ru-RU"/>
        </w:rPr>
        <w:t xml:space="preserve">     </w:t>
      </w:r>
      <w:r w:rsidRPr="00D82D88">
        <w:rPr>
          <w:rFonts w:ascii="Times New Roman" w:hAnsi="Times New Roman" w:cs="Times New Roman"/>
          <w:color w:val="000000" w:themeColor="text1"/>
          <w:sz w:val="28"/>
          <w:szCs w:val="28"/>
          <w:lang w:eastAsia="ru-RU"/>
        </w:rPr>
        <w:t xml:space="preserve">Вербальне  оцінювання використовується для учнів 1-2 класів та </w:t>
      </w:r>
      <w:proofErr w:type="gramStart"/>
      <w:r w:rsidRPr="00D82D88">
        <w:rPr>
          <w:rFonts w:ascii="Times New Roman" w:hAnsi="Times New Roman" w:cs="Times New Roman"/>
          <w:color w:val="000000" w:themeColor="text1"/>
          <w:sz w:val="28"/>
          <w:szCs w:val="28"/>
          <w:lang w:eastAsia="ru-RU"/>
        </w:rPr>
        <w:t>р</w:t>
      </w:r>
      <w:proofErr w:type="gramEnd"/>
      <w:r w:rsidRPr="00D82D88">
        <w:rPr>
          <w:rFonts w:ascii="Times New Roman" w:hAnsi="Times New Roman" w:cs="Times New Roman"/>
          <w:color w:val="000000" w:themeColor="text1"/>
          <w:sz w:val="28"/>
          <w:szCs w:val="28"/>
          <w:lang w:eastAsia="ru-RU"/>
        </w:rPr>
        <w:t>івневе у 3-4класах початкової школи;</w:t>
      </w:r>
      <w:r>
        <w:rPr>
          <w:rFonts w:ascii="Times New Roman" w:hAnsi="Times New Roman" w:cs="Times New Roman"/>
          <w:color w:val="000000" w:themeColor="text1"/>
          <w:sz w:val="28"/>
          <w:szCs w:val="28"/>
          <w:lang w:val="uk-UA" w:eastAsia="ru-RU"/>
        </w:rPr>
        <w:t xml:space="preserve">  </w:t>
      </w:r>
    </w:p>
    <w:p w:rsidR="008E0CD0" w:rsidRPr="00D82D88" w:rsidRDefault="008E0CD0" w:rsidP="008E0CD0">
      <w:pPr>
        <w:shd w:val="clear" w:color="auto" w:fill="FFFFFF" w:themeFill="background1"/>
        <w:spacing w:after="0" w:line="240" w:lineRule="auto"/>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val="uk-UA" w:eastAsia="ru-RU"/>
        </w:rPr>
        <w:t xml:space="preserve">    </w:t>
      </w:r>
      <w:r w:rsidRPr="00D82D88">
        <w:rPr>
          <w:rFonts w:ascii="Times New Roman" w:hAnsi="Times New Roman" w:cs="Times New Roman"/>
          <w:color w:val="000000" w:themeColor="text1"/>
          <w:sz w:val="28"/>
          <w:szCs w:val="28"/>
          <w:lang w:eastAsia="ru-RU"/>
        </w:rPr>
        <w:t xml:space="preserve"> Учні 5 класу протягом вересня проходять адаптаційний період в системі оцінювання, протягом жовтня проводиться </w:t>
      </w:r>
      <w:proofErr w:type="gramStart"/>
      <w:r w:rsidRPr="00D82D88">
        <w:rPr>
          <w:rFonts w:ascii="Times New Roman" w:hAnsi="Times New Roman" w:cs="Times New Roman"/>
          <w:color w:val="000000" w:themeColor="text1"/>
          <w:sz w:val="28"/>
          <w:szCs w:val="28"/>
          <w:lang w:eastAsia="ru-RU"/>
        </w:rPr>
        <w:t>р</w:t>
      </w:r>
      <w:proofErr w:type="gramEnd"/>
      <w:r w:rsidRPr="00D82D88">
        <w:rPr>
          <w:rFonts w:ascii="Times New Roman" w:hAnsi="Times New Roman" w:cs="Times New Roman"/>
          <w:color w:val="000000" w:themeColor="text1"/>
          <w:sz w:val="28"/>
          <w:szCs w:val="28"/>
          <w:lang w:eastAsia="ru-RU"/>
        </w:rPr>
        <w:t>івневі оцінювання та з листопада переходять на бальне оцінювання;</w:t>
      </w:r>
    </w:p>
    <w:p w:rsidR="008E0CD0" w:rsidRPr="00D82D88" w:rsidRDefault="008E0CD0" w:rsidP="008E0CD0">
      <w:pPr>
        <w:shd w:val="clear" w:color="auto" w:fill="FFFFFF" w:themeFill="background1"/>
        <w:spacing w:after="0" w:line="240" w:lineRule="auto"/>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val="uk-UA" w:eastAsia="ru-RU"/>
        </w:rPr>
        <w:t xml:space="preserve">     </w:t>
      </w:r>
      <w:proofErr w:type="gramStart"/>
      <w:r w:rsidRPr="00D82D88">
        <w:rPr>
          <w:rFonts w:ascii="Times New Roman" w:hAnsi="Times New Roman" w:cs="Times New Roman"/>
          <w:color w:val="000000" w:themeColor="text1"/>
          <w:sz w:val="28"/>
          <w:szCs w:val="28"/>
          <w:lang w:eastAsia="ru-RU"/>
        </w:rPr>
        <w:t>На</w:t>
      </w:r>
      <w:proofErr w:type="gramEnd"/>
      <w:r w:rsidRPr="00D82D88">
        <w:rPr>
          <w:rFonts w:ascii="Times New Roman" w:hAnsi="Times New Roman" w:cs="Times New Roman"/>
          <w:color w:val="000000" w:themeColor="text1"/>
          <w:sz w:val="28"/>
          <w:szCs w:val="28"/>
          <w:lang w:eastAsia="ru-RU"/>
        </w:rPr>
        <w:t xml:space="preserve"> початку навчального року, семестру, вивчення нового розділу педагогічні працівники ознайомлюють учнів з критеріями оцінювання навчальних досягнень; </w:t>
      </w:r>
    </w:p>
    <w:p w:rsidR="008E0CD0" w:rsidRDefault="008E0CD0" w:rsidP="008E0CD0">
      <w:pPr>
        <w:shd w:val="clear" w:color="auto" w:fill="FFFFFF" w:themeFill="background1"/>
        <w:spacing w:after="0" w:line="240" w:lineRule="auto"/>
        <w:rPr>
          <w:rFonts w:ascii="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eastAsia="ru-RU"/>
        </w:rPr>
        <w:t xml:space="preserve">    </w:t>
      </w:r>
      <w:r w:rsidRPr="00B17B04">
        <w:rPr>
          <w:rFonts w:ascii="Times New Roman" w:hAnsi="Times New Roman" w:cs="Times New Roman"/>
          <w:color w:val="000000" w:themeColor="text1"/>
          <w:sz w:val="28"/>
          <w:szCs w:val="28"/>
          <w:lang w:val="uk-UA" w:eastAsia="ru-RU"/>
        </w:rPr>
        <w:t>При проведенні контрольних видів робіт педагогічні працівники ознайомлюють здобувачів освіти з критеріями оцінювання;</w:t>
      </w:r>
      <w:r>
        <w:rPr>
          <w:rFonts w:ascii="Times New Roman" w:hAnsi="Times New Roman" w:cs="Times New Roman"/>
          <w:color w:val="000000" w:themeColor="text1"/>
          <w:sz w:val="28"/>
          <w:szCs w:val="28"/>
          <w:lang w:val="uk-UA" w:eastAsia="ru-RU"/>
        </w:rPr>
        <w:t xml:space="preserve"> </w:t>
      </w:r>
    </w:p>
    <w:p w:rsidR="008E0CD0" w:rsidRPr="008E0CD0" w:rsidRDefault="008E0CD0" w:rsidP="008E0CD0">
      <w:pPr>
        <w:shd w:val="clear" w:color="auto" w:fill="FFFFFF" w:themeFill="background1"/>
        <w:spacing w:after="0" w:line="240" w:lineRule="auto"/>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val="uk-UA" w:eastAsia="ru-RU"/>
        </w:rPr>
        <w:lastRenderedPageBreak/>
        <w:t xml:space="preserve">   </w:t>
      </w:r>
      <w:r w:rsidRPr="00B17B04">
        <w:rPr>
          <w:rFonts w:ascii="Times New Roman" w:hAnsi="Times New Roman" w:cs="Times New Roman"/>
          <w:color w:val="000000" w:themeColor="text1"/>
          <w:sz w:val="28"/>
          <w:szCs w:val="28"/>
          <w:lang w:val="uk-UA" w:eastAsia="ru-RU"/>
        </w:rPr>
        <w:t xml:space="preserve"> </w:t>
      </w:r>
      <w:r w:rsidRPr="00D82D88">
        <w:rPr>
          <w:rFonts w:ascii="Times New Roman" w:hAnsi="Times New Roman" w:cs="Times New Roman"/>
          <w:color w:val="000000" w:themeColor="text1"/>
          <w:sz w:val="28"/>
          <w:szCs w:val="28"/>
          <w:lang w:eastAsia="ru-RU"/>
        </w:rPr>
        <w:t>Педагогічні працівники аналізують роботу учня, чітко проговоривши сильні та слабкі сторони роботи учня</w:t>
      </w:r>
      <w:r>
        <w:rPr>
          <w:rFonts w:ascii="Times New Roman" w:hAnsi="Times New Roman" w:cs="Times New Roman"/>
          <w:color w:val="000000" w:themeColor="text1"/>
          <w:sz w:val="28"/>
          <w:szCs w:val="28"/>
          <w:lang w:val="uk-UA" w:eastAsia="ru-RU"/>
        </w:rPr>
        <w:t xml:space="preserve">. </w:t>
      </w:r>
      <w:r w:rsidRPr="00D82D88">
        <w:rPr>
          <w:rFonts w:ascii="Times New Roman" w:hAnsi="Times New Roman" w:cs="Times New Roman"/>
          <w:color w:val="000000" w:themeColor="text1"/>
          <w:sz w:val="28"/>
          <w:szCs w:val="28"/>
          <w:lang w:eastAsia="ru-RU"/>
        </w:rPr>
        <w:t>Аналіз роботи учня ґрунтується на позитивному підході, аналізується не лише результат, а й процес</w:t>
      </w:r>
      <w:r>
        <w:rPr>
          <w:rFonts w:ascii="Times New Roman" w:hAnsi="Times New Roman" w:cs="Times New Roman"/>
          <w:color w:val="000000" w:themeColor="text1"/>
          <w:sz w:val="28"/>
          <w:szCs w:val="28"/>
          <w:lang w:eastAsia="ru-RU"/>
        </w:rPr>
        <w:t xml:space="preserve"> вивчення навчального матеріалу</w:t>
      </w:r>
      <w:proofErr w:type="gramStart"/>
      <w:r>
        <w:rPr>
          <w:rFonts w:ascii="Times New Roman" w:hAnsi="Times New Roman" w:cs="Times New Roman"/>
          <w:color w:val="000000" w:themeColor="text1"/>
          <w:sz w:val="28"/>
          <w:szCs w:val="28"/>
          <w:lang w:val="uk-UA" w:eastAsia="ru-RU"/>
        </w:rPr>
        <w:t>.</w:t>
      </w:r>
      <w:r w:rsidRPr="00D82D88">
        <w:rPr>
          <w:rFonts w:ascii="Times New Roman" w:hAnsi="Times New Roman" w:cs="Times New Roman"/>
          <w:color w:val="000000" w:themeColor="text1"/>
          <w:sz w:val="28"/>
          <w:szCs w:val="28"/>
          <w:lang w:eastAsia="ru-RU"/>
        </w:rPr>
        <w:t>К</w:t>
      </w:r>
      <w:proofErr w:type="gramEnd"/>
      <w:r w:rsidRPr="00D82D88">
        <w:rPr>
          <w:rFonts w:ascii="Times New Roman" w:hAnsi="Times New Roman" w:cs="Times New Roman"/>
          <w:color w:val="000000" w:themeColor="text1"/>
          <w:sz w:val="28"/>
          <w:szCs w:val="28"/>
          <w:lang w:eastAsia="ru-RU"/>
        </w:rPr>
        <w:t>ритерії оцінювання оприлюднені на сайті закладу.</w:t>
      </w:r>
    </w:p>
    <w:p w:rsidR="00B71C3F" w:rsidRPr="00A70544" w:rsidRDefault="00B71C3F" w:rsidP="0037156E">
      <w:pPr>
        <w:spacing w:after="0"/>
        <w:ind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eastAsia="ru-RU"/>
        </w:rPr>
        <w:t>Основними видами оцінювання</w:t>
      </w:r>
      <w:r w:rsidR="00060C96">
        <w:rPr>
          <w:rFonts w:ascii="Times New Roman" w:eastAsia="Times New Roman" w:hAnsi="Times New Roman" w:cs="Times New Roman"/>
          <w:sz w:val="28"/>
          <w:szCs w:val="28"/>
          <w:lang w:val="uk-UA" w:eastAsia="ru-RU"/>
        </w:rPr>
        <w:t xml:space="preserve"> </w:t>
      </w:r>
      <w:r w:rsidRPr="00A70544">
        <w:rPr>
          <w:rFonts w:ascii="Times New Roman" w:eastAsia="Times New Roman" w:hAnsi="Times New Roman" w:cs="Times New Roman"/>
          <w:sz w:val="28"/>
          <w:szCs w:val="28"/>
          <w:lang w:eastAsia="ru-RU"/>
        </w:rPr>
        <w:t>здобувачів</w:t>
      </w:r>
      <w:r w:rsidR="00060C96">
        <w:rPr>
          <w:rFonts w:ascii="Times New Roman" w:eastAsia="Times New Roman" w:hAnsi="Times New Roman" w:cs="Times New Roman"/>
          <w:sz w:val="28"/>
          <w:szCs w:val="28"/>
          <w:lang w:val="uk-UA" w:eastAsia="ru-RU"/>
        </w:rPr>
        <w:t xml:space="preserve"> </w:t>
      </w:r>
      <w:r w:rsidRPr="00A70544">
        <w:rPr>
          <w:rFonts w:ascii="Times New Roman" w:eastAsia="Times New Roman" w:hAnsi="Times New Roman" w:cs="Times New Roman"/>
          <w:sz w:val="28"/>
          <w:szCs w:val="28"/>
          <w:lang w:eastAsia="ru-RU"/>
        </w:rPr>
        <w:t>освіти є</w:t>
      </w:r>
      <w:r w:rsidRPr="00A70544">
        <w:rPr>
          <w:rFonts w:ascii="Times New Roman" w:eastAsia="Times New Roman" w:hAnsi="Times New Roman" w:cs="Times New Roman"/>
          <w:sz w:val="28"/>
          <w:szCs w:val="28"/>
          <w:lang w:val="uk-UA" w:eastAsia="ru-RU"/>
        </w:rPr>
        <w:t xml:space="preserve"> вхідний контроль (проведено у вересні)</w:t>
      </w:r>
      <w:proofErr w:type="gramStart"/>
      <w:r w:rsidRPr="00A70544">
        <w:rPr>
          <w:rFonts w:ascii="Times New Roman" w:eastAsia="Times New Roman" w:hAnsi="Times New Roman" w:cs="Times New Roman"/>
          <w:sz w:val="28"/>
          <w:szCs w:val="28"/>
          <w:lang w:val="uk-UA" w:eastAsia="ru-RU"/>
        </w:rPr>
        <w:t>,</w:t>
      </w:r>
      <w:r w:rsidRPr="00A70544">
        <w:rPr>
          <w:rFonts w:ascii="Times New Roman" w:eastAsia="Times New Roman" w:hAnsi="Times New Roman" w:cs="Times New Roman"/>
          <w:sz w:val="28"/>
          <w:szCs w:val="28"/>
          <w:lang w:eastAsia="ru-RU"/>
        </w:rPr>
        <w:t>п</w:t>
      </w:r>
      <w:proofErr w:type="gramEnd"/>
      <w:r w:rsidRPr="00A70544">
        <w:rPr>
          <w:rFonts w:ascii="Times New Roman" w:eastAsia="Times New Roman" w:hAnsi="Times New Roman" w:cs="Times New Roman"/>
          <w:sz w:val="28"/>
          <w:szCs w:val="28"/>
          <w:lang w:eastAsia="ru-RU"/>
        </w:rPr>
        <w:t>оточне та підсумкове (тематичне, семестрове, річне</w:t>
      </w:r>
      <w:r w:rsidRPr="00A70544">
        <w:rPr>
          <w:rFonts w:ascii="Times New Roman" w:eastAsia="Times New Roman" w:hAnsi="Times New Roman" w:cs="Times New Roman"/>
          <w:sz w:val="28"/>
          <w:szCs w:val="28"/>
          <w:lang w:val="uk-UA" w:eastAsia="ru-RU"/>
        </w:rPr>
        <w:t>). В цьому навчальному році в зв’язку з воєнним часом всі здобувачі освіти були звільнені від ДПА.</w:t>
      </w:r>
    </w:p>
    <w:p w:rsidR="00B71C3F" w:rsidRPr="00A70544" w:rsidRDefault="00B71C3F" w:rsidP="0037156E">
      <w:pPr>
        <w:tabs>
          <w:tab w:val="left" w:pos="1210"/>
        </w:tabs>
        <w:spacing w:after="0"/>
        <w:ind w:firstLine="680"/>
        <w:jc w:val="both"/>
        <w:rPr>
          <w:rFonts w:ascii="Times New Roman" w:eastAsia="Times New Roman" w:hAnsi="Times New Roman" w:cs="Times New Roman"/>
          <w:sz w:val="28"/>
          <w:szCs w:val="28"/>
          <w:lang w:eastAsia="ru-RU"/>
        </w:rPr>
      </w:pPr>
      <w:r w:rsidRPr="00A70544">
        <w:rPr>
          <w:rFonts w:ascii="Times New Roman" w:eastAsia="Times New Roman" w:hAnsi="Times New Roman" w:cs="Times New Roman"/>
          <w:sz w:val="28"/>
          <w:szCs w:val="28"/>
          <w:lang w:val="uk-UA" w:eastAsia="ru-RU"/>
        </w:rPr>
        <w:t xml:space="preserve">У </w:t>
      </w:r>
      <w:r w:rsidR="006D2B64">
        <w:rPr>
          <w:rFonts w:ascii="Times New Roman" w:eastAsia="Times New Roman" w:hAnsi="Times New Roman" w:cs="Times New Roman"/>
          <w:sz w:val="28"/>
          <w:szCs w:val="28"/>
          <w:lang w:val="uk-UA" w:eastAsia="ru-RU"/>
        </w:rPr>
        <w:t xml:space="preserve">гімназії </w:t>
      </w:r>
      <w:r w:rsidRPr="00A70544">
        <w:rPr>
          <w:rFonts w:ascii="Times New Roman" w:eastAsia="Times New Roman" w:hAnsi="Times New Roman" w:cs="Times New Roman"/>
          <w:sz w:val="28"/>
          <w:szCs w:val="28"/>
          <w:lang w:val="uk-UA" w:eastAsia="ru-RU"/>
        </w:rPr>
        <w:t xml:space="preserve">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w:t>
      </w:r>
      <w:r w:rsidRPr="00A70544">
        <w:rPr>
          <w:rFonts w:ascii="Times New Roman" w:eastAsia="Times New Roman" w:hAnsi="Times New Roman" w:cs="Times New Roman"/>
          <w:sz w:val="28"/>
          <w:szCs w:val="28"/>
          <w:lang w:eastAsia="ru-RU"/>
        </w:rPr>
        <w:t>Поточний контроль здійснюється</w:t>
      </w:r>
      <w:r w:rsidR="00E379FD" w:rsidRPr="00A70544">
        <w:rPr>
          <w:rFonts w:ascii="Times New Roman" w:eastAsia="Times New Roman" w:hAnsi="Times New Roman" w:cs="Times New Roman"/>
          <w:sz w:val="28"/>
          <w:szCs w:val="28"/>
          <w:lang w:eastAsia="ru-RU"/>
        </w:rPr>
        <w:t xml:space="preserve"> </w:t>
      </w:r>
      <w:proofErr w:type="gramStart"/>
      <w:r w:rsidRPr="00A70544">
        <w:rPr>
          <w:rFonts w:ascii="Times New Roman" w:eastAsia="Times New Roman" w:hAnsi="Times New Roman" w:cs="Times New Roman"/>
          <w:sz w:val="28"/>
          <w:szCs w:val="28"/>
          <w:lang w:eastAsia="ru-RU"/>
        </w:rPr>
        <w:t>п</w:t>
      </w:r>
      <w:proofErr w:type="gramEnd"/>
      <w:r w:rsidRPr="00A70544">
        <w:rPr>
          <w:rFonts w:ascii="Times New Roman" w:eastAsia="Times New Roman" w:hAnsi="Times New Roman" w:cs="Times New Roman"/>
          <w:sz w:val="28"/>
          <w:szCs w:val="28"/>
          <w:lang w:eastAsia="ru-RU"/>
        </w:rPr>
        <w:t>ід час проведення</w:t>
      </w:r>
      <w:r w:rsidR="006D2B64">
        <w:rPr>
          <w:rFonts w:ascii="Times New Roman" w:eastAsia="Times New Roman" w:hAnsi="Times New Roman" w:cs="Times New Roman"/>
          <w:sz w:val="28"/>
          <w:szCs w:val="28"/>
          <w:lang w:val="uk-UA" w:eastAsia="ru-RU"/>
        </w:rPr>
        <w:t xml:space="preserve"> </w:t>
      </w:r>
      <w:r w:rsidRPr="00A70544">
        <w:rPr>
          <w:rFonts w:ascii="Times New Roman" w:eastAsia="Times New Roman" w:hAnsi="Times New Roman" w:cs="Times New Roman"/>
          <w:sz w:val="28"/>
          <w:szCs w:val="28"/>
          <w:lang w:eastAsia="ru-RU"/>
        </w:rPr>
        <w:t>практичних та лабораторних занять, а також за результатами перевірки</w:t>
      </w:r>
      <w:r w:rsidR="006D2B64">
        <w:rPr>
          <w:rFonts w:ascii="Times New Roman" w:eastAsia="Times New Roman" w:hAnsi="Times New Roman" w:cs="Times New Roman"/>
          <w:sz w:val="28"/>
          <w:szCs w:val="28"/>
          <w:lang w:val="uk-UA" w:eastAsia="ru-RU"/>
        </w:rPr>
        <w:t xml:space="preserve"> </w:t>
      </w:r>
      <w:r w:rsidRPr="00A70544">
        <w:rPr>
          <w:rFonts w:ascii="Times New Roman" w:eastAsia="Times New Roman" w:hAnsi="Times New Roman" w:cs="Times New Roman"/>
          <w:sz w:val="28"/>
          <w:szCs w:val="28"/>
          <w:lang w:eastAsia="ru-RU"/>
        </w:rPr>
        <w:t>контрольних, самостійнихробіт, індивідуальнихзавданьтощо.</w:t>
      </w:r>
    </w:p>
    <w:p w:rsidR="00B71C3F" w:rsidRPr="00A70544" w:rsidRDefault="00EF7434" w:rsidP="00EF7434">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B71C3F" w:rsidRPr="00A70544">
        <w:rPr>
          <w:rFonts w:ascii="Times New Roman" w:hAnsi="Times New Roman" w:cs="Times New Roman"/>
          <w:b/>
          <w:sz w:val="28"/>
          <w:szCs w:val="28"/>
          <w:lang w:val="uk-UA"/>
        </w:rPr>
        <w:t>Стратегічна ціль:ЕФЕКТИВНИЙ ВНУТРІШНІЙ МОНІТОРИНГ.</w:t>
      </w:r>
    </w:p>
    <w:p w:rsidR="00B71C3F" w:rsidRPr="00A70544" w:rsidRDefault="00B71C3F"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Здійснення внутрішнього моніторингу для дослідження стану і результатів навчання</w:t>
      </w:r>
      <w:r w:rsidR="00060C96">
        <w:rPr>
          <w:rFonts w:ascii="Times New Roman" w:hAnsi="Times New Roman" w:cs="Times New Roman"/>
          <w:sz w:val="28"/>
          <w:szCs w:val="28"/>
          <w:lang w:val="uk-UA"/>
        </w:rPr>
        <w:t xml:space="preserve"> здобувачів освіти здійснює</w:t>
      </w:r>
      <w:r w:rsidRPr="00A70544">
        <w:rPr>
          <w:rFonts w:ascii="Times New Roman" w:hAnsi="Times New Roman" w:cs="Times New Roman"/>
          <w:sz w:val="28"/>
          <w:szCs w:val="28"/>
          <w:lang w:val="uk-UA"/>
        </w:rPr>
        <w:t>ться відповідно розробленого Положення про внутрішній моніторинг. Систематично</w:t>
      </w:r>
      <w:r w:rsidR="00592B74" w:rsidRPr="00A70544">
        <w:rPr>
          <w:rFonts w:ascii="Times New Roman" w:hAnsi="Times New Roman" w:cs="Times New Roman"/>
          <w:sz w:val="28"/>
          <w:szCs w:val="28"/>
          <w:lang w:val="uk-UA"/>
        </w:rPr>
        <w:t xml:space="preserve"> (згідно графіків)</w:t>
      </w:r>
      <w:r w:rsidRPr="00A70544">
        <w:rPr>
          <w:rFonts w:ascii="Times New Roman" w:hAnsi="Times New Roman" w:cs="Times New Roman"/>
          <w:sz w:val="28"/>
          <w:szCs w:val="28"/>
          <w:lang w:val="uk-UA"/>
        </w:rPr>
        <w:t xml:space="preserve"> провод</w:t>
      </w:r>
      <w:r w:rsidR="00592B74" w:rsidRPr="00A70544">
        <w:rPr>
          <w:rFonts w:ascii="Times New Roman" w:hAnsi="Times New Roman" w:cs="Times New Roman"/>
          <w:sz w:val="28"/>
          <w:szCs w:val="28"/>
          <w:lang w:val="uk-UA"/>
        </w:rPr>
        <w:t>яться</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моніторинги</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результатів</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навчання</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здобувачів</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освіти з усіх</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навчальних</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предметів (курсів) освітніх</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галузей згідно перспективного плану. За результатами моніторингів</w:t>
      </w:r>
      <w:r w:rsidR="00060C96">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здійсню</w:t>
      </w:r>
      <w:r w:rsidR="00592B74" w:rsidRPr="00A70544">
        <w:rPr>
          <w:rFonts w:ascii="Times New Roman" w:hAnsi="Times New Roman" w:cs="Times New Roman"/>
          <w:sz w:val="28"/>
          <w:szCs w:val="28"/>
          <w:lang w:val="uk-UA"/>
        </w:rPr>
        <w:t>ється</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аналіз</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результатів</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навчання</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здобувачів</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освіти, визнача</w:t>
      </w:r>
      <w:r w:rsidR="00592B74" w:rsidRPr="00A70544">
        <w:rPr>
          <w:rFonts w:ascii="Times New Roman" w:hAnsi="Times New Roman" w:cs="Times New Roman"/>
          <w:sz w:val="28"/>
          <w:szCs w:val="28"/>
          <w:lang w:val="uk-UA"/>
        </w:rPr>
        <w:t>ютьс</w:t>
      </w:r>
      <w:r w:rsidRPr="00A70544">
        <w:rPr>
          <w:rFonts w:ascii="Times New Roman" w:hAnsi="Times New Roman" w:cs="Times New Roman"/>
          <w:sz w:val="28"/>
          <w:szCs w:val="28"/>
          <w:lang w:val="uk-UA"/>
        </w:rPr>
        <w:t>я чинники</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впливу на отриманий результат, прийма</w:t>
      </w:r>
      <w:r w:rsidR="00592B74" w:rsidRPr="00A70544">
        <w:rPr>
          <w:rFonts w:ascii="Times New Roman" w:hAnsi="Times New Roman" w:cs="Times New Roman"/>
          <w:sz w:val="28"/>
          <w:szCs w:val="28"/>
          <w:lang w:val="uk-UA"/>
        </w:rPr>
        <w:t>ю</w:t>
      </w:r>
      <w:r w:rsidRPr="00A70544">
        <w:rPr>
          <w:rFonts w:ascii="Times New Roman" w:hAnsi="Times New Roman" w:cs="Times New Roman"/>
          <w:sz w:val="28"/>
          <w:szCs w:val="28"/>
          <w:lang w:val="uk-UA"/>
        </w:rPr>
        <w:t>ться</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рішення</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щодо</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їх</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коригування. Ефективність</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застосованих</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заходів регулярно оціню</w:t>
      </w:r>
      <w:r w:rsidR="00592B74" w:rsidRPr="00A70544">
        <w:rPr>
          <w:rFonts w:ascii="Times New Roman" w:hAnsi="Times New Roman" w:cs="Times New Roman"/>
          <w:sz w:val="28"/>
          <w:szCs w:val="28"/>
          <w:lang w:val="uk-UA"/>
        </w:rPr>
        <w:t>ється</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на всіх</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рівнях</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управління</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освітніми</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 xml:space="preserve">процесами. </w:t>
      </w:r>
    </w:p>
    <w:p w:rsidR="00B71C3F" w:rsidRDefault="00B71C3F" w:rsidP="0037156E">
      <w:pPr>
        <w:tabs>
          <w:tab w:val="left" w:pos="1265"/>
        </w:tabs>
        <w:spacing w:after="0"/>
        <w:ind w:left="260"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Адміністра</w:t>
      </w:r>
      <w:r w:rsidR="005C269C" w:rsidRPr="00A70544">
        <w:rPr>
          <w:rFonts w:ascii="Times New Roman" w:eastAsia="Times New Roman" w:hAnsi="Times New Roman" w:cs="Times New Roman"/>
          <w:sz w:val="28"/>
          <w:szCs w:val="28"/>
          <w:lang w:val="uk-UA" w:eastAsia="ru-RU"/>
        </w:rPr>
        <w:t>ція закладу освіти здійснює</w:t>
      </w:r>
      <w:r w:rsidRPr="00A70544">
        <w:rPr>
          <w:rFonts w:ascii="Times New Roman" w:eastAsia="Times New Roman" w:hAnsi="Times New Roman" w:cs="Times New Roman"/>
          <w:sz w:val="28"/>
          <w:szCs w:val="28"/>
          <w:lang w:val="uk-UA" w:eastAsia="ru-RU"/>
        </w:rPr>
        <w:t xml:space="preserve"> моніторинги шляхом: проведення вхідного контр</w:t>
      </w:r>
      <w:r w:rsidR="006D2B64">
        <w:rPr>
          <w:rFonts w:ascii="Times New Roman" w:eastAsia="Times New Roman" w:hAnsi="Times New Roman" w:cs="Times New Roman"/>
          <w:sz w:val="28"/>
          <w:szCs w:val="28"/>
          <w:lang w:val="uk-UA" w:eastAsia="ru-RU"/>
        </w:rPr>
        <w:t>олю знань здобувачів освіти 5-9</w:t>
      </w:r>
      <w:r w:rsidRPr="00A70544">
        <w:rPr>
          <w:rFonts w:ascii="Times New Roman" w:eastAsia="Times New Roman" w:hAnsi="Times New Roman" w:cs="Times New Roman"/>
          <w:sz w:val="28"/>
          <w:szCs w:val="28"/>
          <w:lang w:val="uk-UA" w:eastAsia="ru-RU"/>
        </w:rPr>
        <w:t>х класів (діагностичні контрольні роботи) на початку навчального року з предметів інваріантної складової навчального плану: українська мова, математика за питаннями з відкритою формою відповіді, інші предмети, вхідне тестування; адміністративні контрольні роботи за підсумками освітньої діяльності у семестрах, навчальному році; моніторинги (тестування ) з предметів, які викладають вчителі, що атестуються.</w:t>
      </w:r>
    </w:p>
    <w:p w:rsidR="008E0CD0" w:rsidRPr="008E0CD0" w:rsidRDefault="008E0CD0" w:rsidP="008E0CD0">
      <w:pPr>
        <w:shd w:val="clear" w:color="auto" w:fill="FFFFFF" w:themeFill="background1"/>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8E0CD0">
        <w:rPr>
          <w:rFonts w:ascii="Times New Roman" w:hAnsi="Times New Roman" w:cs="Times New Roman"/>
          <w:sz w:val="28"/>
          <w:szCs w:val="28"/>
          <w:lang w:val="uk-UA" w:eastAsia="ru-RU"/>
        </w:rPr>
        <w:t>Педагогічними працівниками відстежується особистий поступ кожного учня, що формує позитивну самооцінку, вчителі  відзначають досягнення, підтримують бажання навчатися, запобігають побоюванням помилятися</w:t>
      </w:r>
      <w:r>
        <w:rPr>
          <w:rFonts w:ascii="Times New Roman" w:hAnsi="Times New Roman" w:cs="Times New Roman"/>
          <w:sz w:val="28"/>
          <w:szCs w:val="28"/>
          <w:lang w:val="uk-UA" w:eastAsia="ru-RU"/>
        </w:rPr>
        <w:t>,п</w:t>
      </w:r>
      <w:r w:rsidRPr="008E0CD0">
        <w:rPr>
          <w:rFonts w:ascii="Times New Roman" w:hAnsi="Times New Roman" w:cs="Times New Roman"/>
          <w:sz w:val="28"/>
          <w:szCs w:val="28"/>
          <w:lang w:val="uk-UA" w:eastAsia="ru-RU"/>
        </w:rPr>
        <w:t>итання моніторингу навчальних досягнень учнів виноситься на засідання педагогічної ради, нарад при директорові.</w:t>
      </w:r>
    </w:p>
    <w:p w:rsidR="008E0CD0" w:rsidRPr="008E0CD0" w:rsidRDefault="008E0CD0" w:rsidP="008E0CD0">
      <w:pPr>
        <w:shd w:val="clear" w:color="auto" w:fill="FFFFFF" w:themeFill="background1"/>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8E0CD0">
        <w:rPr>
          <w:rFonts w:ascii="Times New Roman" w:hAnsi="Times New Roman" w:cs="Times New Roman"/>
          <w:sz w:val="28"/>
          <w:szCs w:val="28"/>
          <w:lang w:val="uk-UA" w:eastAsia="ru-RU"/>
        </w:rPr>
        <w:t>Адміністрацією школи передбачено річним планом моніторингові дослідження якості знань здобувачів освіти:</w:t>
      </w:r>
    </w:p>
    <w:p w:rsidR="008E0CD0" w:rsidRPr="00DD4298" w:rsidRDefault="008E0CD0" w:rsidP="008E0CD0">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 xml:space="preserve">- учнів 5-х класів для виявлення </w:t>
      </w:r>
      <w:proofErr w:type="gramStart"/>
      <w:r w:rsidRPr="00DD4298">
        <w:rPr>
          <w:rFonts w:ascii="Times New Roman" w:hAnsi="Times New Roman" w:cs="Times New Roman"/>
          <w:sz w:val="28"/>
          <w:szCs w:val="28"/>
          <w:lang w:eastAsia="ru-RU"/>
        </w:rPr>
        <w:t>р</w:t>
      </w:r>
      <w:proofErr w:type="gramEnd"/>
      <w:r w:rsidRPr="00DD4298">
        <w:rPr>
          <w:rFonts w:ascii="Times New Roman" w:hAnsi="Times New Roman" w:cs="Times New Roman"/>
          <w:sz w:val="28"/>
          <w:szCs w:val="28"/>
          <w:lang w:eastAsia="ru-RU"/>
        </w:rPr>
        <w:t>івня адаптації до навчання в середній школі;</w:t>
      </w:r>
    </w:p>
    <w:p w:rsidR="008E0CD0" w:rsidRPr="00DD4298" w:rsidRDefault="008E0CD0" w:rsidP="008E0CD0">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 аналіз динаміки розвитку інклюзивного навчання відповідно до освітніх потреб;</w:t>
      </w:r>
    </w:p>
    <w:p w:rsidR="008E0CD0" w:rsidRPr="00DD4298" w:rsidRDefault="008E0CD0" w:rsidP="008E0CD0">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-фронтальні моніторинги стану викладання навчальних предметі</w:t>
      </w:r>
      <w:proofErr w:type="gramStart"/>
      <w:r w:rsidRPr="00DD4298">
        <w:rPr>
          <w:rFonts w:ascii="Times New Roman" w:hAnsi="Times New Roman" w:cs="Times New Roman"/>
          <w:sz w:val="28"/>
          <w:szCs w:val="28"/>
          <w:lang w:eastAsia="ru-RU"/>
        </w:rPr>
        <w:t>в</w:t>
      </w:r>
      <w:proofErr w:type="gramEnd"/>
      <w:r w:rsidRPr="00DD4298">
        <w:rPr>
          <w:rFonts w:ascii="Times New Roman" w:hAnsi="Times New Roman" w:cs="Times New Roman"/>
          <w:sz w:val="28"/>
          <w:szCs w:val="28"/>
          <w:lang w:eastAsia="ru-RU"/>
        </w:rPr>
        <w:t>;</w:t>
      </w:r>
    </w:p>
    <w:p w:rsidR="008E0CD0" w:rsidRPr="00DD4298" w:rsidRDefault="008E0CD0" w:rsidP="008E0CD0">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-якість оцінювання знань учнів 5 - 11 класи;</w:t>
      </w:r>
    </w:p>
    <w:p w:rsidR="008E0CD0" w:rsidRPr="00DD4298" w:rsidRDefault="008E0CD0" w:rsidP="008E0CD0">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-теоретичний моніторинг. Стан харчування учнів у закладі. Робота шкільної їдальні;</w:t>
      </w:r>
    </w:p>
    <w:p w:rsidR="008E0CD0" w:rsidRPr="00DD4298" w:rsidRDefault="008E0CD0" w:rsidP="008E0CD0">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t>-педагогів «Дотримання принципів академічної доброчесності»;</w:t>
      </w:r>
    </w:p>
    <w:p w:rsidR="008E0CD0" w:rsidRPr="00DD4298" w:rsidRDefault="008E0CD0" w:rsidP="008E0CD0">
      <w:pPr>
        <w:shd w:val="clear" w:color="auto" w:fill="FFFFFF" w:themeFill="background1"/>
        <w:spacing w:after="0" w:line="240" w:lineRule="auto"/>
        <w:rPr>
          <w:rFonts w:ascii="Times New Roman" w:hAnsi="Times New Roman" w:cs="Times New Roman"/>
          <w:sz w:val="28"/>
          <w:szCs w:val="28"/>
          <w:lang w:eastAsia="ru-RU"/>
        </w:rPr>
      </w:pPr>
      <w:r w:rsidRPr="00DD4298">
        <w:rPr>
          <w:rFonts w:ascii="Times New Roman" w:hAnsi="Times New Roman" w:cs="Times New Roman"/>
          <w:sz w:val="28"/>
          <w:szCs w:val="28"/>
          <w:lang w:eastAsia="ru-RU"/>
        </w:rPr>
        <w:lastRenderedPageBreak/>
        <w:t>- моніторинг батьків з питань задоволення наявним освітнім простором та проблем у ньому.</w:t>
      </w:r>
    </w:p>
    <w:p w:rsidR="00B71C3F" w:rsidRPr="00A70544" w:rsidRDefault="00EF7434" w:rsidP="00EF7434">
      <w:pPr>
        <w:spacing w:after="0"/>
        <w:jc w:val="both"/>
        <w:rPr>
          <w:rFonts w:ascii="Times New Roman" w:hAnsi="Times New Roman" w:cs="Times New Roman"/>
          <w:b/>
          <w:sz w:val="28"/>
          <w:szCs w:val="28"/>
          <w:lang w:val="uk-UA"/>
        </w:rPr>
      </w:pPr>
      <w:r>
        <w:rPr>
          <w:rFonts w:ascii="Times New Roman" w:eastAsia="Times New Roman" w:hAnsi="Times New Roman" w:cs="Times New Roman"/>
          <w:sz w:val="28"/>
          <w:szCs w:val="28"/>
          <w:lang w:val="uk-UA" w:eastAsia="ru-RU"/>
        </w:rPr>
        <w:t xml:space="preserve">          </w:t>
      </w:r>
      <w:r w:rsidR="00660A81" w:rsidRPr="00A70544">
        <w:rPr>
          <w:rFonts w:ascii="Times New Roman" w:hAnsi="Times New Roman" w:cs="Times New Roman"/>
          <w:b/>
          <w:sz w:val="28"/>
          <w:szCs w:val="28"/>
          <w:lang w:val="uk-UA"/>
        </w:rPr>
        <w:t>РЕЗУЛЬТАТИ МОНІТОРИНГУ:……!</w:t>
      </w:r>
    </w:p>
    <w:p w:rsidR="00870D8F" w:rsidRPr="00A70544" w:rsidRDefault="006D2B64" w:rsidP="009F3296">
      <w:pPr>
        <w:pStyle w:val="ac"/>
        <w:ind w:left="134" w:right="-155" w:firstLine="709"/>
        <w:jc w:val="both"/>
        <w:rPr>
          <w:rFonts w:ascii="Times New Roman" w:hAnsi="Times New Roman" w:cs="Times New Roman"/>
          <w:sz w:val="28"/>
          <w:szCs w:val="28"/>
        </w:rPr>
      </w:pPr>
      <w:r>
        <w:rPr>
          <w:rFonts w:ascii="Times New Roman" w:hAnsi="Times New Roman" w:cs="Times New Roman"/>
          <w:sz w:val="28"/>
          <w:szCs w:val="28"/>
        </w:rPr>
        <w:t>Всі учні 1-</w:t>
      </w:r>
      <w:r>
        <w:rPr>
          <w:rFonts w:ascii="Times New Roman" w:hAnsi="Times New Roman" w:cs="Times New Roman"/>
          <w:sz w:val="28"/>
          <w:szCs w:val="28"/>
          <w:lang w:val="uk-UA"/>
        </w:rPr>
        <w:t>9</w:t>
      </w:r>
      <w:r w:rsidR="00870D8F" w:rsidRPr="00A70544">
        <w:rPr>
          <w:rFonts w:ascii="Times New Roman" w:hAnsi="Times New Roman" w:cs="Times New Roman"/>
          <w:sz w:val="28"/>
          <w:szCs w:val="28"/>
        </w:rPr>
        <w:t>х класів  атестовані з усіх предметів. Навчальні досягнення учнів 1-2-х класів оцінюються вербально, учнів 3-4-х класів - рівнево</w:t>
      </w:r>
      <w:proofErr w:type="gramStart"/>
      <w:r w:rsidR="00870D8F" w:rsidRPr="00A70544">
        <w:rPr>
          <w:rFonts w:ascii="Times New Roman" w:hAnsi="Times New Roman" w:cs="Times New Roman"/>
          <w:sz w:val="28"/>
          <w:szCs w:val="28"/>
        </w:rPr>
        <w:t>.</w:t>
      </w:r>
      <w:r>
        <w:rPr>
          <w:rFonts w:ascii="Times New Roman" w:hAnsi="Times New Roman" w:cs="Times New Roman"/>
          <w:sz w:val="28"/>
          <w:szCs w:val="28"/>
        </w:rPr>
        <w:t>З</w:t>
      </w:r>
      <w:proofErr w:type="gramEnd"/>
      <w:r>
        <w:rPr>
          <w:rFonts w:ascii="Times New Roman" w:hAnsi="Times New Roman" w:cs="Times New Roman"/>
          <w:sz w:val="28"/>
          <w:szCs w:val="28"/>
        </w:rPr>
        <w:t xml:space="preserve"> </w:t>
      </w:r>
      <w:r>
        <w:rPr>
          <w:rFonts w:ascii="Times New Roman" w:hAnsi="Times New Roman" w:cs="Times New Roman"/>
          <w:sz w:val="28"/>
          <w:szCs w:val="28"/>
          <w:lang w:val="uk-UA"/>
        </w:rPr>
        <w:t>37</w:t>
      </w:r>
      <w:r w:rsidR="00870D8F" w:rsidRPr="00A70544">
        <w:rPr>
          <w:rFonts w:ascii="Times New Roman" w:hAnsi="Times New Roman" w:cs="Times New Roman"/>
          <w:sz w:val="28"/>
          <w:szCs w:val="28"/>
        </w:rPr>
        <w:t xml:space="preserve"> учнів, навчальні досягнення яких підлягали бальному оцінюванню, 6 закінчили навчальний семестр з оцінками лише високого рівня, що</w:t>
      </w:r>
      <w:r>
        <w:rPr>
          <w:rFonts w:ascii="Times New Roman" w:hAnsi="Times New Roman" w:cs="Times New Roman"/>
          <w:sz w:val="28"/>
          <w:szCs w:val="28"/>
        </w:rPr>
        <w:t xml:space="preserve"> становить </w:t>
      </w:r>
      <w:r>
        <w:rPr>
          <w:rFonts w:ascii="Times New Roman" w:hAnsi="Times New Roman" w:cs="Times New Roman"/>
          <w:sz w:val="28"/>
          <w:szCs w:val="28"/>
          <w:lang w:val="uk-UA"/>
        </w:rPr>
        <w:t>16,2</w:t>
      </w:r>
      <w:r w:rsidR="00870D8F" w:rsidRPr="00A70544">
        <w:rPr>
          <w:rFonts w:ascii="Times New Roman" w:hAnsi="Times New Roman" w:cs="Times New Roman"/>
          <w:sz w:val="28"/>
          <w:szCs w:val="28"/>
        </w:rPr>
        <w:t xml:space="preserve"> </w:t>
      </w:r>
      <w:r>
        <w:rPr>
          <w:rFonts w:ascii="Times New Roman" w:hAnsi="Times New Roman" w:cs="Times New Roman"/>
          <w:sz w:val="28"/>
          <w:szCs w:val="28"/>
        </w:rPr>
        <w:t>% від усієї кількості учнів 5-</w:t>
      </w:r>
      <w:r>
        <w:rPr>
          <w:rFonts w:ascii="Times New Roman" w:hAnsi="Times New Roman" w:cs="Times New Roman"/>
          <w:sz w:val="28"/>
          <w:szCs w:val="28"/>
          <w:lang w:val="uk-UA"/>
        </w:rPr>
        <w:t>9</w:t>
      </w:r>
      <w:r>
        <w:rPr>
          <w:rFonts w:ascii="Times New Roman" w:hAnsi="Times New Roman" w:cs="Times New Roman"/>
          <w:sz w:val="28"/>
          <w:szCs w:val="28"/>
        </w:rPr>
        <w:t xml:space="preserve">-х класів (на </w:t>
      </w:r>
      <w:r>
        <w:rPr>
          <w:rFonts w:ascii="Times New Roman" w:hAnsi="Times New Roman" w:cs="Times New Roman"/>
          <w:sz w:val="28"/>
          <w:szCs w:val="28"/>
          <w:lang w:val="uk-UA"/>
        </w:rPr>
        <w:t>2,4</w:t>
      </w:r>
      <w:r>
        <w:rPr>
          <w:rFonts w:ascii="Times New Roman" w:hAnsi="Times New Roman" w:cs="Times New Roman"/>
          <w:sz w:val="28"/>
          <w:szCs w:val="28"/>
        </w:rPr>
        <w:t xml:space="preserve"> % </w:t>
      </w:r>
      <w:r>
        <w:rPr>
          <w:rFonts w:ascii="Times New Roman" w:hAnsi="Times New Roman" w:cs="Times New Roman"/>
          <w:sz w:val="28"/>
          <w:szCs w:val="28"/>
          <w:lang w:val="uk-UA"/>
        </w:rPr>
        <w:t>більше</w:t>
      </w:r>
      <w:r w:rsidR="00870D8F" w:rsidRPr="00A70544">
        <w:rPr>
          <w:rFonts w:ascii="Times New Roman" w:hAnsi="Times New Roman" w:cs="Times New Roman"/>
          <w:sz w:val="28"/>
          <w:szCs w:val="28"/>
        </w:rPr>
        <w:t xml:space="preserve"> за минулий навчальний</w:t>
      </w:r>
      <w:r w:rsidR="00870D8F" w:rsidRPr="00A70544">
        <w:rPr>
          <w:rFonts w:ascii="Times New Roman" w:hAnsi="Times New Roman" w:cs="Times New Roman"/>
          <w:spacing w:val="-2"/>
          <w:sz w:val="28"/>
          <w:szCs w:val="28"/>
        </w:rPr>
        <w:t xml:space="preserve"> </w:t>
      </w:r>
      <w:proofErr w:type="gramStart"/>
      <w:r w:rsidR="00870D8F" w:rsidRPr="00A70544">
        <w:rPr>
          <w:rFonts w:ascii="Times New Roman" w:hAnsi="Times New Roman" w:cs="Times New Roman"/>
          <w:sz w:val="28"/>
          <w:szCs w:val="28"/>
        </w:rPr>
        <w:t>р</w:t>
      </w:r>
      <w:proofErr w:type="gramEnd"/>
      <w:r w:rsidR="00870D8F" w:rsidRPr="00A70544">
        <w:rPr>
          <w:rFonts w:ascii="Times New Roman" w:hAnsi="Times New Roman" w:cs="Times New Roman"/>
          <w:sz w:val="28"/>
          <w:szCs w:val="28"/>
        </w:rPr>
        <w:t>ік).</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6"/>
        <w:gridCol w:w="2268"/>
        <w:gridCol w:w="709"/>
        <w:gridCol w:w="567"/>
        <w:gridCol w:w="708"/>
        <w:gridCol w:w="709"/>
        <w:gridCol w:w="567"/>
        <w:gridCol w:w="992"/>
      </w:tblGrid>
      <w:tr w:rsidR="006D2B64" w:rsidRPr="00A70544" w:rsidTr="007C5369">
        <w:trPr>
          <w:trHeight w:val="380"/>
        </w:trPr>
        <w:tc>
          <w:tcPr>
            <w:tcW w:w="4684" w:type="dxa"/>
            <w:gridSpan w:val="2"/>
            <w:shd w:val="clear" w:color="auto" w:fill="auto"/>
          </w:tcPr>
          <w:p w:rsidR="006D2B64" w:rsidRPr="00A70544" w:rsidRDefault="006D2B64" w:rsidP="0037156E">
            <w:pPr>
              <w:pStyle w:val="TableParagraph"/>
              <w:spacing w:line="276" w:lineRule="auto"/>
              <w:ind w:left="1314" w:right="1306"/>
              <w:jc w:val="both"/>
            </w:pPr>
            <w:r w:rsidRPr="00A70544">
              <w:t>Клас</w:t>
            </w:r>
          </w:p>
        </w:tc>
        <w:tc>
          <w:tcPr>
            <w:tcW w:w="709" w:type="dxa"/>
            <w:shd w:val="clear" w:color="auto" w:fill="auto"/>
          </w:tcPr>
          <w:p w:rsidR="006D2B64" w:rsidRPr="00A70544" w:rsidRDefault="006D2B64" w:rsidP="0037156E">
            <w:pPr>
              <w:pStyle w:val="TableParagraph"/>
              <w:spacing w:line="276" w:lineRule="auto"/>
              <w:ind w:left="6"/>
              <w:jc w:val="both"/>
            </w:pPr>
            <w:r w:rsidRPr="00A70544">
              <w:rPr>
                <w:w w:val="99"/>
              </w:rPr>
              <w:t>5</w:t>
            </w:r>
          </w:p>
        </w:tc>
        <w:tc>
          <w:tcPr>
            <w:tcW w:w="567" w:type="dxa"/>
            <w:shd w:val="clear" w:color="auto" w:fill="auto"/>
          </w:tcPr>
          <w:p w:rsidR="006D2B64" w:rsidRPr="00A70544" w:rsidRDefault="006D2B64" w:rsidP="0037156E">
            <w:pPr>
              <w:pStyle w:val="TableParagraph"/>
              <w:spacing w:line="276" w:lineRule="auto"/>
              <w:ind w:right="118"/>
              <w:jc w:val="both"/>
              <w:rPr>
                <w:lang w:val="ru-RU"/>
              </w:rPr>
            </w:pPr>
            <w:r w:rsidRPr="00A70544">
              <w:t>6</w:t>
            </w:r>
          </w:p>
        </w:tc>
        <w:tc>
          <w:tcPr>
            <w:tcW w:w="708" w:type="dxa"/>
            <w:shd w:val="clear" w:color="auto" w:fill="auto"/>
          </w:tcPr>
          <w:p w:rsidR="006D2B64" w:rsidRPr="00A70544" w:rsidRDefault="006D2B64" w:rsidP="0037156E">
            <w:pPr>
              <w:pStyle w:val="TableParagraph"/>
              <w:spacing w:line="276" w:lineRule="auto"/>
              <w:ind w:left="9"/>
              <w:jc w:val="both"/>
            </w:pPr>
            <w:r w:rsidRPr="00A70544">
              <w:rPr>
                <w:w w:val="99"/>
              </w:rPr>
              <w:t>7</w:t>
            </w:r>
          </w:p>
        </w:tc>
        <w:tc>
          <w:tcPr>
            <w:tcW w:w="709" w:type="dxa"/>
            <w:shd w:val="clear" w:color="auto" w:fill="auto"/>
          </w:tcPr>
          <w:p w:rsidR="006D2B64" w:rsidRPr="00A70544" w:rsidRDefault="006D2B64" w:rsidP="0037156E">
            <w:pPr>
              <w:pStyle w:val="TableParagraph"/>
              <w:spacing w:line="276" w:lineRule="auto"/>
              <w:ind w:left="40" w:right="31"/>
              <w:jc w:val="both"/>
              <w:rPr>
                <w:lang w:val="ru-RU"/>
              </w:rPr>
            </w:pPr>
            <w:r w:rsidRPr="00A70544">
              <w:t>8</w:t>
            </w:r>
          </w:p>
        </w:tc>
        <w:tc>
          <w:tcPr>
            <w:tcW w:w="567" w:type="dxa"/>
            <w:shd w:val="clear" w:color="auto" w:fill="auto"/>
          </w:tcPr>
          <w:p w:rsidR="006D2B64" w:rsidRPr="00A70544" w:rsidRDefault="006D2B64" w:rsidP="0037156E">
            <w:pPr>
              <w:pStyle w:val="TableParagraph"/>
              <w:spacing w:line="276" w:lineRule="auto"/>
              <w:ind w:right="197"/>
              <w:jc w:val="both"/>
            </w:pPr>
            <w:r w:rsidRPr="00A70544">
              <w:rPr>
                <w:w w:val="99"/>
              </w:rPr>
              <w:t>9</w:t>
            </w:r>
          </w:p>
        </w:tc>
        <w:tc>
          <w:tcPr>
            <w:tcW w:w="992" w:type="dxa"/>
            <w:shd w:val="clear" w:color="auto" w:fill="auto"/>
          </w:tcPr>
          <w:p w:rsidR="006D2B64" w:rsidRPr="00A70544" w:rsidRDefault="006D2B64" w:rsidP="0037156E">
            <w:pPr>
              <w:pStyle w:val="TableParagraph"/>
              <w:spacing w:line="276" w:lineRule="auto"/>
              <w:ind w:left="24"/>
              <w:jc w:val="both"/>
            </w:pPr>
            <w:r w:rsidRPr="00A70544">
              <w:t>Всього</w:t>
            </w:r>
          </w:p>
        </w:tc>
      </w:tr>
      <w:tr w:rsidR="006D2B64" w:rsidRPr="00A70544" w:rsidTr="007C5369">
        <w:trPr>
          <w:trHeight w:val="378"/>
        </w:trPr>
        <w:tc>
          <w:tcPr>
            <w:tcW w:w="4684" w:type="dxa"/>
            <w:gridSpan w:val="2"/>
            <w:shd w:val="clear" w:color="auto" w:fill="auto"/>
          </w:tcPr>
          <w:p w:rsidR="006D2B64" w:rsidRPr="00A70544" w:rsidRDefault="006D2B64" w:rsidP="0037156E">
            <w:pPr>
              <w:pStyle w:val="TableParagraph"/>
              <w:spacing w:line="276" w:lineRule="auto"/>
              <w:ind w:left="841"/>
              <w:jc w:val="both"/>
            </w:pPr>
            <w:r w:rsidRPr="00A70544">
              <w:t>Кількість учнів</w:t>
            </w:r>
          </w:p>
        </w:tc>
        <w:tc>
          <w:tcPr>
            <w:tcW w:w="709" w:type="dxa"/>
            <w:shd w:val="clear" w:color="auto" w:fill="auto"/>
          </w:tcPr>
          <w:p w:rsidR="006D2B64" w:rsidRPr="00A70544" w:rsidRDefault="006D2B64" w:rsidP="0037156E">
            <w:pPr>
              <w:pStyle w:val="TableParagraph"/>
              <w:spacing w:line="276" w:lineRule="auto"/>
              <w:ind w:left="40" w:right="31"/>
              <w:jc w:val="both"/>
              <w:rPr>
                <w:lang w:val="ru-RU"/>
              </w:rPr>
            </w:pPr>
            <w:r>
              <w:rPr>
                <w:lang w:val="ru-RU"/>
              </w:rPr>
              <w:t>6</w:t>
            </w:r>
          </w:p>
        </w:tc>
        <w:tc>
          <w:tcPr>
            <w:tcW w:w="567" w:type="dxa"/>
            <w:shd w:val="clear" w:color="auto" w:fill="auto"/>
          </w:tcPr>
          <w:p w:rsidR="006D2B64" w:rsidRPr="00A70544" w:rsidRDefault="006D2B64" w:rsidP="0037156E">
            <w:pPr>
              <w:pStyle w:val="TableParagraph"/>
              <w:spacing w:line="276" w:lineRule="auto"/>
              <w:ind w:right="143"/>
              <w:jc w:val="both"/>
              <w:rPr>
                <w:lang w:val="ru-RU"/>
              </w:rPr>
            </w:pPr>
            <w:r>
              <w:rPr>
                <w:lang w:val="ru-RU"/>
              </w:rPr>
              <w:t>9</w:t>
            </w:r>
          </w:p>
        </w:tc>
        <w:tc>
          <w:tcPr>
            <w:tcW w:w="708" w:type="dxa"/>
            <w:shd w:val="clear" w:color="auto" w:fill="auto"/>
          </w:tcPr>
          <w:p w:rsidR="006D2B64" w:rsidRPr="00A70544" w:rsidRDefault="006D2B64" w:rsidP="0037156E">
            <w:pPr>
              <w:pStyle w:val="TableParagraph"/>
              <w:spacing w:line="276" w:lineRule="auto"/>
              <w:ind w:left="40" w:right="31"/>
              <w:jc w:val="both"/>
              <w:rPr>
                <w:lang w:val="ru-RU"/>
              </w:rPr>
            </w:pPr>
            <w:r w:rsidRPr="00A70544">
              <w:rPr>
                <w:lang w:val="ru-RU"/>
              </w:rPr>
              <w:t>5</w:t>
            </w:r>
          </w:p>
        </w:tc>
        <w:tc>
          <w:tcPr>
            <w:tcW w:w="709" w:type="dxa"/>
            <w:shd w:val="clear" w:color="auto" w:fill="auto"/>
          </w:tcPr>
          <w:p w:rsidR="006D2B64" w:rsidRPr="00A70544" w:rsidRDefault="006D2B64" w:rsidP="006D2B64">
            <w:pPr>
              <w:pStyle w:val="TableParagraph"/>
              <w:spacing w:line="276" w:lineRule="auto"/>
              <w:ind w:right="30"/>
              <w:jc w:val="both"/>
              <w:rPr>
                <w:lang w:val="ru-RU"/>
              </w:rPr>
            </w:pPr>
            <w:r>
              <w:rPr>
                <w:lang w:val="ru-RU"/>
              </w:rPr>
              <w:t>14</w:t>
            </w:r>
          </w:p>
        </w:tc>
        <w:tc>
          <w:tcPr>
            <w:tcW w:w="567" w:type="dxa"/>
            <w:shd w:val="clear" w:color="auto" w:fill="auto"/>
          </w:tcPr>
          <w:p w:rsidR="006D2B64" w:rsidRPr="00A70544" w:rsidRDefault="006D2B64" w:rsidP="0037156E">
            <w:pPr>
              <w:pStyle w:val="TableParagraph"/>
              <w:spacing w:line="276" w:lineRule="auto"/>
              <w:ind w:right="141"/>
              <w:jc w:val="both"/>
              <w:rPr>
                <w:lang w:val="ru-RU"/>
              </w:rPr>
            </w:pPr>
            <w:r>
              <w:rPr>
                <w:lang w:val="ru-RU"/>
              </w:rPr>
              <w:t>3</w:t>
            </w:r>
          </w:p>
        </w:tc>
        <w:tc>
          <w:tcPr>
            <w:tcW w:w="992" w:type="dxa"/>
            <w:shd w:val="clear" w:color="auto" w:fill="auto"/>
          </w:tcPr>
          <w:p w:rsidR="006D2B64" w:rsidRPr="00A70544" w:rsidRDefault="006D2B64" w:rsidP="0037156E">
            <w:pPr>
              <w:pStyle w:val="TableParagraph"/>
              <w:spacing w:line="276" w:lineRule="auto"/>
              <w:ind w:left="186"/>
              <w:jc w:val="both"/>
              <w:rPr>
                <w:lang w:val="ru-RU"/>
              </w:rPr>
            </w:pPr>
            <w:r>
              <w:rPr>
                <w:lang w:val="ru-RU"/>
              </w:rPr>
              <w:t>37</w:t>
            </w:r>
          </w:p>
        </w:tc>
      </w:tr>
      <w:tr w:rsidR="006D2B64" w:rsidRPr="00A70544" w:rsidTr="007C5369">
        <w:trPr>
          <w:trHeight w:val="379"/>
        </w:trPr>
        <w:tc>
          <w:tcPr>
            <w:tcW w:w="2416" w:type="dxa"/>
            <w:vMerge w:val="restart"/>
            <w:shd w:val="clear" w:color="auto" w:fill="auto"/>
          </w:tcPr>
          <w:p w:rsidR="006D2B64" w:rsidRPr="00A70544" w:rsidRDefault="006D2B64" w:rsidP="0037156E">
            <w:pPr>
              <w:pStyle w:val="TableParagraph"/>
              <w:spacing w:before="10" w:line="276" w:lineRule="auto"/>
              <w:ind w:left="175" w:right="162" w:hanging="2"/>
              <w:jc w:val="both"/>
            </w:pPr>
            <w:r w:rsidRPr="00A70544">
              <w:t xml:space="preserve">Мають навчальні </w:t>
            </w:r>
            <w:r w:rsidRPr="00A70544">
              <w:rPr>
                <w:w w:val="95"/>
              </w:rPr>
              <w:t xml:space="preserve">досягнення </w:t>
            </w:r>
            <w:r w:rsidRPr="00A70544">
              <w:t>високого</w:t>
            </w:r>
          </w:p>
          <w:p w:rsidR="006D2B64" w:rsidRPr="00A70544" w:rsidRDefault="006D2B64" w:rsidP="0037156E">
            <w:pPr>
              <w:pStyle w:val="TableParagraph"/>
              <w:spacing w:line="276" w:lineRule="auto"/>
              <w:ind w:left="437" w:right="430"/>
              <w:jc w:val="both"/>
            </w:pPr>
            <w:r w:rsidRPr="00A70544">
              <w:t>Рівня</w:t>
            </w:r>
          </w:p>
        </w:tc>
        <w:tc>
          <w:tcPr>
            <w:tcW w:w="2268" w:type="dxa"/>
            <w:shd w:val="clear" w:color="auto" w:fill="auto"/>
          </w:tcPr>
          <w:p w:rsidR="006D2B64" w:rsidRPr="00A70544" w:rsidRDefault="006D2B64" w:rsidP="0037156E">
            <w:pPr>
              <w:pStyle w:val="TableParagraph"/>
              <w:spacing w:before="1" w:line="276" w:lineRule="auto"/>
              <w:ind w:left="558" w:right="552"/>
              <w:jc w:val="both"/>
            </w:pPr>
            <w:r w:rsidRPr="00A70544">
              <w:t>Учнів</w:t>
            </w:r>
          </w:p>
        </w:tc>
        <w:tc>
          <w:tcPr>
            <w:tcW w:w="709" w:type="dxa"/>
            <w:shd w:val="clear" w:color="auto" w:fill="auto"/>
          </w:tcPr>
          <w:p w:rsidR="006D2B64" w:rsidRPr="00A70544" w:rsidRDefault="006D2B64" w:rsidP="0037156E">
            <w:pPr>
              <w:pStyle w:val="TableParagraph"/>
              <w:spacing w:before="1" w:line="276" w:lineRule="auto"/>
              <w:ind w:left="6"/>
              <w:jc w:val="both"/>
              <w:rPr>
                <w:lang w:val="ru-RU"/>
              </w:rPr>
            </w:pPr>
            <w:r w:rsidRPr="00A70544">
              <w:rPr>
                <w:lang w:val="ru-RU"/>
              </w:rPr>
              <w:t>2</w:t>
            </w:r>
          </w:p>
        </w:tc>
        <w:tc>
          <w:tcPr>
            <w:tcW w:w="567" w:type="dxa"/>
            <w:shd w:val="clear" w:color="auto" w:fill="auto"/>
          </w:tcPr>
          <w:p w:rsidR="006D2B64" w:rsidRPr="00A70544" w:rsidRDefault="006D2B64" w:rsidP="0037156E">
            <w:pPr>
              <w:pStyle w:val="TableParagraph"/>
              <w:spacing w:before="1" w:line="276" w:lineRule="auto"/>
              <w:ind w:right="198"/>
              <w:jc w:val="both"/>
              <w:rPr>
                <w:lang w:val="ru-RU"/>
              </w:rPr>
            </w:pPr>
            <w:r>
              <w:rPr>
                <w:lang w:val="ru-RU"/>
              </w:rPr>
              <w:t>2</w:t>
            </w:r>
          </w:p>
        </w:tc>
        <w:tc>
          <w:tcPr>
            <w:tcW w:w="708" w:type="dxa"/>
            <w:shd w:val="clear" w:color="auto" w:fill="auto"/>
          </w:tcPr>
          <w:p w:rsidR="006D2B64" w:rsidRPr="00A70544" w:rsidRDefault="006D2B64" w:rsidP="0037156E">
            <w:pPr>
              <w:pStyle w:val="TableParagraph"/>
              <w:spacing w:before="1" w:line="276" w:lineRule="auto"/>
              <w:ind w:left="9"/>
              <w:jc w:val="both"/>
              <w:rPr>
                <w:lang w:val="ru-RU"/>
              </w:rPr>
            </w:pPr>
            <w:r>
              <w:rPr>
                <w:lang w:val="ru-RU"/>
              </w:rPr>
              <w:t>0</w:t>
            </w:r>
          </w:p>
        </w:tc>
        <w:tc>
          <w:tcPr>
            <w:tcW w:w="709" w:type="dxa"/>
            <w:shd w:val="clear" w:color="auto" w:fill="auto"/>
          </w:tcPr>
          <w:p w:rsidR="006D2B64" w:rsidRPr="00A70544" w:rsidRDefault="006D2B64" w:rsidP="0037156E">
            <w:pPr>
              <w:pStyle w:val="TableParagraph"/>
              <w:spacing w:before="1" w:line="276" w:lineRule="auto"/>
              <w:ind w:left="7"/>
              <w:jc w:val="both"/>
              <w:rPr>
                <w:lang w:val="ru-RU"/>
              </w:rPr>
            </w:pPr>
            <w:r>
              <w:rPr>
                <w:lang w:val="ru-RU"/>
              </w:rPr>
              <w:t>2</w:t>
            </w:r>
          </w:p>
        </w:tc>
        <w:tc>
          <w:tcPr>
            <w:tcW w:w="567" w:type="dxa"/>
            <w:shd w:val="clear" w:color="auto" w:fill="auto"/>
          </w:tcPr>
          <w:p w:rsidR="006D2B64" w:rsidRPr="00A70544" w:rsidRDefault="006D2B64" w:rsidP="0037156E">
            <w:pPr>
              <w:pStyle w:val="TableParagraph"/>
              <w:spacing w:before="1" w:line="276" w:lineRule="auto"/>
              <w:ind w:right="197"/>
              <w:jc w:val="both"/>
              <w:rPr>
                <w:lang w:val="ru-RU"/>
              </w:rPr>
            </w:pPr>
            <w:r>
              <w:rPr>
                <w:lang w:val="ru-RU"/>
              </w:rPr>
              <w:t>0</w:t>
            </w:r>
          </w:p>
        </w:tc>
        <w:tc>
          <w:tcPr>
            <w:tcW w:w="992" w:type="dxa"/>
            <w:shd w:val="clear" w:color="auto" w:fill="auto"/>
          </w:tcPr>
          <w:p w:rsidR="006D2B64" w:rsidRPr="00A70544" w:rsidRDefault="006D2B64" w:rsidP="0037156E">
            <w:pPr>
              <w:pStyle w:val="TableParagraph"/>
              <w:spacing w:before="1" w:line="276" w:lineRule="auto"/>
              <w:ind w:left="222" w:right="216"/>
              <w:jc w:val="both"/>
              <w:rPr>
                <w:lang w:val="ru-RU"/>
              </w:rPr>
            </w:pPr>
            <w:r w:rsidRPr="00A70544">
              <w:rPr>
                <w:lang w:val="ru-RU"/>
              </w:rPr>
              <w:t>6</w:t>
            </w:r>
          </w:p>
        </w:tc>
      </w:tr>
      <w:tr w:rsidR="006D2B64" w:rsidRPr="00A70544" w:rsidTr="007C5369">
        <w:trPr>
          <w:trHeight w:val="759"/>
        </w:trPr>
        <w:tc>
          <w:tcPr>
            <w:tcW w:w="2416" w:type="dxa"/>
            <w:vMerge/>
            <w:tcBorders>
              <w:top w:val="nil"/>
            </w:tcBorders>
            <w:shd w:val="clear" w:color="auto" w:fill="auto"/>
          </w:tcPr>
          <w:p w:rsidR="006D2B64" w:rsidRPr="00A70544" w:rsidRDefault="006D2B64" w:rsidP="0037156E">
            <w:pPr>
              <w:jc w:val="both"/>
              <w:rPr>
                <w:rFonts w:ascii="Times New Roman" w:hAnsi="Times New Roman" w:cs="Times New Roman"/>
                <w:sz w:val="2"/>
                <w:szCs w:val="2"/>
              </w:rPr>
            </w:pPr>
          </w:p>
        </w:tc>
        <w:tc>
          <w:tcPr>
            <w:tcW w:w="2268" w:type="dxa"/>
            <w:shd w:val="clear" w:color="auto" w:fill="auto"/>
          </w:tcPr>
          <w:p w:rsidR="006D2B64" w:rsidRPr="00A70544" w:rsidRDefault="006D2B64" w:rsidP="0037156E">
            <w:pPr>
              <w:pStyle w:val="TableParagraph"/>
              <w:spacing w:line="276" w:lineRule="auto"/>
              <w:ind w:left="132"/>
              <w:jc w:val="both"/>
            </w:pPr>
            <w:r w:rsidRPr="00A70544">
              <w:t>% від загальної</w:t>
            </w:r>
          </w:p>
          <w:p w:rsidR="006D2B64" w:rsidRPr="00A70544" w:rsidRDefault="006D2B64" w:rsidP="0037156E">
            <w:pPr>
              <w:pStyle w:val="TableParagraph"/>
              <w:spacing w:before="126" w:line="276" w:lineRule="auto"/>
              <w:ind w:left="68"/>
              <w:jc w:val="both"/>
            </w:pPr>
            <w:r w:rsidRPr="00A70544">
              <w:t>к-сті учнів класу</w:t>
            </w:r>
          </w:p>
        </w:tc>
        <w:tc>
          <w:tcPr>
            <w:tcW w:w="709" w:type="dxa"/>
            <w:shd w:val="clear" w:color="auto" w:fill="auto"/>
          </w:tcPr>
          <w:p w:rsidR="006D2B64" w:rsidRPr="00A70544" w:rsidRDefault="006D2B64" w:rsidP="0037156E">
            <w:pPr>
              <w:pStyle w:val="TableParagraph"/>
              <w:spacing w:before="189" w:line="276" w:lineRule="auto"/>
              <w:ind w:left="39" w:right="32"/>
              <w:jc w:val="both"/>
              <w:rPr>
                <w:lang w:val="ru-RU"/>
              </w:rPr>
            </w:pPr>
            <w:r>
              <w:rPr>
                <w:lang w:val="ru-RU"/>
              </w:rPr>
              <w:t>33,3</w:t>
            </w:r>
          </w:p>
        </w:tc>
        <w:tc>
          <w:tcPr>
            <w:tcW w:w="567" w:type="dxa"/>
            <w:shd w:val="clear" w:color="auto" w:fill="auto"/>
          </w:tcPr>
          <w:p w:rsidR="006D2B64" w:rsidRPr="00A70544" w:rsidRDefault="006D2B64" w:rsidP="0037156E">
            <w:pPr>
              <w:pStyle w:val="TableParagraph"/>
              <w:spacing w:before="189" w:line="276" w:lineRule="auto"/>
              <w:ind w:right="105"/>
              <w:jc w:val="both"/>
              <w:rPr>
                <w:lang w:val="ru-RU"/>
              </w:rPr>
            </w:pPr>
            <w:r>
              <w:rPr>
                <w:lang w:val="ru-RU"/>
              </w:rPr>
              <w:t>22,2</w:t>
            </w:r>
          </w:p>
        </w:tc>
        <w:tc>
          <w:tcPr>
            <w:tcW w:w="708" w:type="dxa"/>
            <w:shd w:val="clear" w:color="auto" w:fill="auto"/>
          </w:tcPr>
          <w:p w:rsidR="006D2B64" w:rsidRPr="00A70544" w:rsidRDefault="006D2B64" w:rsidP="0037156E">
            <w:pPr>
              <w:pStyle w:val="TableParagraph"/>
              <w:spacing w:before="189" w:line="276" w:lineRule="auto"/>
              <w:ind w:left="40" w:right="30"/>
              <w:jc w:val="both"/>
              <w:rPr>
                <w:lang w:val="ru-RU"/>
              </w:rPr>
            </w:pPr>
          </w:p>
        </w:tc>
        <w:tc>
          <w:tcPr>
            <w:tcW w:w="709" w:type="dxa"/>
            <w:shd w:val="clear" w:color="auto" w:fill="auto"/>
          </w:tcPr>
          <w:p w:rsidR="006D2B64" w:rsidRPr="00A70544" w:rsidRDefault="006D2B64" w:rsidP="0037156E">
            <w:pPr>
              <w:pStyle w:val="TableParagraph"/>
              <w:spacing w:before="189" w:line="276" w:lineRule="auto"/>
              <w:ind w:left="40" w:right="30"/>
              <w:jc w:val="both"/>
              <w:rPr>
                <w:lang w:val="ru-RU"/>
              </w:rPr>
            </w:pPr>
            <w:r>
              <w:rPr>
                <w:lang w:val="ru-RU"/>
              </w:rPr>
              <w:t>14,3</w:t>
            </w:r>
          </w:p>
        </w:tc>
        <w:tc>
          <w:tcPr>
            <w:tcW w:w="567" w:type="dxa"/>
            <w:shd w:val="clear" w:color="auto" w:fill="auto"/>
          </w:tcPr>
          <w:p w:rsidR="006D2B64" w:rsidRPr="00A70544" w:rsidRDefault="006D2B64" w:rsidP="0037156E">
            <w:pPr>
              <w:pStyle w:val="TableParagraph"/>
              <w:spacing w:before="189" w:line="276" w:lineRule="auto"/>
              <w:ind w:right="105"/>
              <w:jc w:val="both"/>
              <w:rPr>
                <w:lang w:val="ru-RU"/>
              </w:rPr>
            </w:pPr>
          </w:p>
        </w:tc>
        <w:tc>
          <w:tcPr>
            <w:tcW w:w="992" w:type="dxa"/>
            <w:shd w:val="clear" w:color="auto" w:fill="auto"/>
          </w:tcPr>
          <w:p w:rsidR="006D2B64" w:rsidRPr="00A70544" w:rsidRDefault="006D2B64" w:rsidP="0037156E">
            <w:pPr>
              <w:pStyle w:val="TableParagraph"/>
              <w:spacing w:before="189" w:line="276" w:lineRule="auto"/>
              <w:ind w:left="205"/>
              <w:jc w:val="both"/>
              <w:rPr>
                <w:lang w:val="ru-RU"/>
              </w:rPr>
            </w:pPr>
            <w:r>
              <w:rPr>
                <w:lang w:val="ru-RU"/>
              </w:rPr>
              <w:t>16,2</w:t>
            </w:r>
          </w:p>
        </w:tc>
      </w:tr>
    </w:tbl>
    <w:p w:rsidR="00870D8F" w:rsidRDefault="00870D8F" w:rsidP="00EF7434">
      <w:pPr>
        <w:pStyle w:val="ac"/>
        <w:spacing w:before="75"/>
        <w:ind w:right="133"/>
        <w:jc w:val="both"/>
        <w:rPr>
          <w:rFonts w:ascii="Times New Roman" w:hAnsi="Times New Roman" w:cs="Times New Roman"/>
          <w:sz w:val="28"/>
          <w:szCs w:val="28"/>
          <w:lang w:val="uk-UA"/>
        </w:rPr>
      </w:pPr>
      <w:r w:rsidRPr="00A70544">
        <w:rPr>
          <w:rFonts w:ascii="Times New Roman" w:hAnsi="Times New Roman" w:cs="Times New Roman"/>
          <w:sz w:val="28"/>
          <w:szCs w:val="28"/>
        </w:rPr>
        <w:t>За результатами проведеного моніторингу маємо наступні показники.</w:t>
      </w:r>
      <w:r w:rsidRPr="00A70544">
        <w:rPr>
          <w:rFonts w:ascii="Times New Roman" w:hAnsi="Times New Roman" w:cs="Times New Roman"/>
          <w:b/>
          <w:sz w:val="28"/>
          <w:szCs w:val="28"/>
        </w:rPr>
        <w:t xml:space="preserve"> </w:t>
      </w:r>
      <w:r w:rsidRPr="00A70544">
        <w:rPr>
          <w:rFonts w:ascii="Times New Roman" w:hAnsi="Times New Roman" w:cs="Times New Roman"/>
          <w:sz w:val="28"/>
          <w:szCs w:val="28"/>
        </w:rPr>
        <w:t xml:space="preserve">Відсоток учнів школи, які засвоїли навчальні програми на високому і достатньому </w:t>
      </w:r>
      <w:proofErr w:type="gramStart"/>
      <w:r w:rsidRPr="00A70544">
        <w:rPr>
          <w:rFonts w:ascii="Times New Roman" w:hAnsi="Times New Roman" w:cs="Times New Roman"/>
          <w:sz w:val="28"/>
          <w:szCs w:val="28"/>
        </w:rPr>
        <w:t>р</w:t>
      </w:r>
      <w:proofErr w:type="gramEnd"/>
      <w:r w:rsidRPr="00A70544">
        <w:rPr>
          <w:rFonts w:ascii="Times New Roman" w:hAnsi="Times New Roman" w:cs="Times New Roman"/>
          <w:sz w:val="28"/>
          <w:szCs w:val="28"/>
        </w:rPr>
        <w:t>івнях навчальних досягнень за навчальними предметами.</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6"/>
        <w:gridCol w:w="2268"/>
        <w:gridCol w:w="709"/>
        <w:gridCol w:w="567"/>
        <w:gridCol w:w="708"/>
        <w:gridCol w:w="709"/>
        <w:gridCol w:w="567"/>
        <w:gridCol w:w="992"/>
        <w:gridCol w:w="992"/>
      </w:tblGrid>
      <w:tr w:rsidR="003848E0" w:rsidRPr="00A70544" w:rsidTr="00E20969">
        <w:trPr>
          <w:trHeight w:val="380"/>
        </w:trPr>
        <w:tc>
          <w:tcPr>
            <w:tcW w:w="4684" w:type="dxa"/>
            <w:gridSpan w:val="2"/>
            <w:shd w:val="clear" w:color="auto" w:fill="auto"/>
          </w:tcPr>
          <w:p w:rsidR="003848E0" w:rsidRPr="00A70544" w:rsidRDefault="003848E0" w:rsidP="00B17B04">
            <w:pPr>
              <w:pStyle w:val="TableParagraph"/>
              <w:spacing w:line="276" w:lineRule="auto"/>
              <w:ind w:left="1314" w:right="1306"/>
              <w:jc w:val="both"/>
            </w:pPr>
            <w:r w:rsidRPr="00A70544">
              <w:t>Клас</w:t>
            </w:r>
          </w:p>
        </w:tc>
        <w:tc>
          <w:tcPr>
            <w:tcW w:w="709" w:type="dxa"/>
            <w:shd w:val="clear" w:color="auto" w:fill="auto"/>
          </w:tcPr>
          <w:p w:rsidR="003848E0" w:rsidRPr="00A70544" w:rsidRDefault="003848E0" w:rsidP="00B17B04">
            <w:pPr>
              <w:pStyle w:val="TableParagraph"/>
              <w:spacing w:line="276" w:lineRule="auto"/>
              <w:ind w:left="6"/>
              <w:jc w:val="both"/>
            </w:pPr>
            <w:r w:rsidRPr="00A70544">
              <w:rPr>
                <w:w w:val="99"/>
              </w:rPr>
              <w:t>5</w:t>
            </w:r>
          </w:p>
        </w:tc>
        <w:tc>
          <w:tcPr>
            <w:tcW w:w="567" w:type="dxa"/>
            <w:shd w:val="clear" w:color="auto" w:fill="auto"/>
          </w:tcPr>
          <w:p w:rsidR="003848E0" w:rsidRPr="00A70544" w:rsidRDefault="003848E0" w:rsidP="00B17B04">
            <w:pPr>
              <w:pStyle w:val="TableParagraph"/>
              <w:spacing w:line="276" w:lineRule="auto"/>
              <w:ind w:right="118"/>
              <w:jc w:val="both"/>
              <w:rPr>
                <w:lang w:val="ru-RU"/>
              </w:rPr>
            </w:pPr>
            <w:r w:rsidRPr="00A70544">
              <w:t>6</w:t>
            </w:r>
          </w:p>
        </w:tc>
        <w:tc>
          <w:tcPr>
            <w:tcW w:w="708" w:type="dxa"/>
            <w:shd w:val="clear" w:color="auto" w:fill="auto"/>
          </w:tcPr>
          <w:p w:rsidR="003848E0" w:rsidRPr="00A70544" w:rsidRDefault="003848E0" w:rsidP="00B17B04">
            <w:pPr>
              <w:pStyle w:val="TableParagraph"/>
              <w:spacing w:line="276" w:lineRule="auto"/>
              <w:ind w:left="9"/>
              <w:jc w:val="both"/>
            </w:pPr>
            <w:r w:rsidRPr="00A70544">
              <w:rPr>
                <w:w w:val="99"/>
              </w:rPr>
              <w:t>7</w:t>
            </w:r>
          </w:p>
        </w:tc>
        <w:tc>
          <w:tcPr>
            <w:tcW w:w="709" w:type="dxa"/>
            <w:shd w:val="clear" w:color="auto" w:fill="auto"/>
          </w:tcPr>
          <w:p w:rsidR="003848E0" w:rsidRPr="00A70544" w:rsidRDefault="003848E0" w:rsidP="00B17B04">
            <w:pPr>
              <w:pStyle w:val="TableParagraph"/>
              <w:spacing w:line="276" w:lineRule="auto"/>
              <w:ind w:left="40" w:right="31"/>
              <w:jc w:val="both"/>
              <w:rPr>
                <w:lang w:val="ru-RU"/>
              </w:rPr>
            </w:pPr>
            <w:r w:rsidRPr="00A70544">
              <w:t>8</w:t>
            </w:r>
          </w:p>
        </w:tc>
        <w:tc>
          <w:tcPr>
            <w:tcW w:w="567" w:type="dxa"/>
            <w:shd w:val="clear" w:color="auto" w:fill="auto"/>
          </w:tcPr>
          <w:p w:rsidR="003848E0" w:rsidRPr="00A70544" w:rsidRDefault="003848E0" w:rsidP="00B17B04">
            <w:pPr>
              <w:pStyle w:val="TableParagraph"/>
              <w:spacing w:line="276" w:lineRule="auto"/>
              <w:ind w:right="197"/>
              <w:jc w:val="both"/>
            </w:pPr>
            <w:r w:rsidRPr="00A70544">
              <w:rPr>
                <w:w w:val="99"/>
              </w:rPr>
              <w:t>9</w:t>
            </w:r>
          </w:p>
        </w:tc>
        <w:tc>
          <w:tcPr>
            <w:tcW w:w="992" w:type="dxa"/>
            <w:shd w:val="clear" w:color="auto" w:fill="auto"/>
          </w:tcPr>
          <w:p w:rsidR="003848E0" w:rsidRPr="00A70544" w:rsidRDefault="003848E0" w:rsidP="00B17B04">
            <w:pPr>
              <w:pStyle w:val="TableParagraph"/>
              <w:spacing w:line="276" w:lineRule="auto"/>
              <w:ind w:left="24"/>
              <w:jc w:val="both"/>
            </w:pPr>
            <w:r w:rsidRPr="00A70544">
              <w:t>Всього</w:t>
            </w:r>
          </w:p>
        </w:tc>
        <w:tc>
          <w:tcPr>
            <w:tcW w:w="992" w:type="dxa"/>
          </w:tcPr>
          <w:p w:rsidR="003848E0" w:rsidRDefault="003848E0" w:rsidP="00B17B04">
            <w:pPr>
              <w:pStyle w:val="TableParagraph"/>
              <w:spacing w:line="276" w:lineRule="auto"/>
              <w:ind w:left="24"/>
              <w:jc w:val="both"/>
            </w:pPr>
            <w:r>
              <w:t>%від заг.</w:t>
            </w:r>
          </w:p>
          <w:p w:rsidR="003848E0" w:rsidRPr="00A70544" w:rsidRDefault="003848E0" w:rsidP="00B17B04">
            <w:pPr>
              <w:pStyle w:val="TableParagraph"/>
              <w:spacing w:line="276" w:lineRule="auto"/>
              <w:ind w:left="24"/>
              <w:jc w:val="both"/>
            </w:pPr>
            <w:r>
              <w:t>кількості</w:t>
            </w:r>
          </w:p>
        </w:tc>
      </w:tr>
      <w:tr w:rsidR="003848E0" w:rsidRPr="00A70544" w:rsidTr="00E20969">
        <w:trPr>
          <w:trHeight w:val="380"/>
        </w:trPr>
        <w:tc>
          <w:tcPr>
            <w:tcW w:w="4684" w:type="dxa"/>
            <w:gridSpan w:val="2"/>
            <w:shd w:val="clear" w:color="auto" w:fill="auto"/>
          </w:tcPr>
          <w:p w:rsidR="003848E0" w:rsidRPr="00A70544" w:rsidRDefault="003848E0" w:rsidP="00B17B04">
            <w:pPr>
              <w:pStyle w:val="TableParagraph"/>
              <w:spacing w:line="276" w:lineRule="auto"/>
              <w:ind w:right="1306"/>
              <w:jc w:val="both"/>
            </w:pPr>
            <w:r>
              <w:t xml:space="preserve">     </w:t>
            </w:r>
            <w:r w:rsidRPr="00A70544">
              <w:t>Кількість учнів</w:t>
            </w:r>
            <w:r>
              <w:t xml:space="preserve"> 2021-2022н.р</w:t>
            </w:r>
          </w:p>
        </w:tc>
        <w:tc>
          <w:tcPr>
            <w:tcW w:w="709" w:type="dxa"/>
            <w:shd w:val="clear" w:color="auto" w:fill="auto"/>
          </w:tcPr>
          <w:p w:rsidR="003848E0" w:rsidRPr="00A70544" w:rsidRDefault="003848E0" w:rsidP="00B17B04">
            <w:pPr>
              <w:pStyle w:val="TableParagraph"/>
              <w:spacing w:line="276" w:lineRule="auto"/>
              <w:ind w:left="6"/>
              <w:jc w:val="both"/>
              <w:rPr>
                <w:w w:val="99"/>
              </w:rPr>
            </w:pPr>
            <w:r>
              <w:rPr>
                <w:w w:val="99"/>
              </w:rPr>
              <w:t>11</w:t>
            </w:r>
          </w:p>
        </w:tc>
        <w:tc>
          <w:tcPr>
            <w:tcW w:w="567" w:type="dxa"/>
            <w:shd w:val="clear" w:color="auto" w:fill="auto"/>
          </w:tcPr>
          <w:p w:rsidR="003848E0" w:rsidRPr="00A70544" w:rsidRDefault="00E20969" w:rsidP="00B17B04">
            <w:pPr>
              <w:pStyle w:val="TableParagraph"/>
              <w:spacing w:line="276" w:lineRule="auto"/>
              <w:ind w:right="118"/>
              <w:jc w:val="both"/>
            </w:pPr>
            <w:r>
              <w:t>5</w:t>
            </w:r>
          </w:p>
        </w:tc>
        <w:tc>
          <w:tcPr>
            <w:tcW w:w="708" w:type="dxa"/>
            <w:shd w:val="clear" w:color="auto" w:fill="auto"/>
          </w:tcPr>
          <w:p w:rsidR="003848E0" w:rsidRPr="00A70544" w:rsidRDefault="003848E0" w:rsidP="00B17B04">
            <w:pPr>
              <w:pStyle w:val="TableParagraph"/>
              <w:spacing w:line="276" w:lineRule="auto"/>
              <w:ind w:left="9"/>
              <w:jc w:val="both"/>
              <w:rPr>
                <w:w w:val="99"/>
              </w:rPr>
            </w:pPr>
            <w:r>
              <w:rPr>
                <w:w w:val="99"/>
              </w:rPr>
              <w:t>13</w:t>
            </w:r>
          </w:p>
        </w:tc>
        <w:tc>
          <w:tcPr>
            <w:tcW w:w="709" w:type="dxa"/>
            <w:shd w:val="clear" w:color="auto" w:fill="auto"/>
          </w:tcPr>
          <w:p w:rsidR="003848E0" w:rsidRPr="00A70544" w:rsidRDefault="003848E0" w:rsidP="00B17B04">
            <w:pPr>
              <w:pStyle w:val="TableParagraph"/>
              <w:spacing w:line="276" w:lineRule="auto"/>
              <w:ind w:left="40" w:right="31"/>
              <w:jc w:val="both"/>
            </w:pPr>
            <w:r>
              <w:t>3</w:t>
            </w:r>
          </w:p>
        </w:tc>
        <w:tc>
          <w:tcPr>
            <w:tcW w:w="567" w:type="dxa"/>
            <w:shd w:val="clear" w:color="auto" w:fill="auto"/>
          </w:tcPr>
          <w:p w:rsidR="003848E0" w:rsidRPr="00A70544" w:rsidRDefault="003848E0" w:rsidP="00B17B04">
            <w:pPr>
              <w:pStyle w:val="TableParagraph"/>
              <w:spacing w:line="276" w:lineRule="auto"/>
              <w:ind w:right="197"/>
              <w:jc w:val="both"/>
              <w:rPr>
                <w:w w:val="99"/>
              </w:rPr>
            </w:pPr>
            <w:r>
              <w:rPr>
                <w:w w:val="99"/>
              </w:rPr>
              <w:t>4</w:t>
            </w:r>
          </w:p>
        </w:tc>
        <w:tc>
          <w:tcPr>
            <w:tcW w:w="992" w:type="dxa"/>
            <w:shd w:val="clear" w:color="auto" w:fill="auto"/>
          </w:tcPr>
          <w:p w:rsidR="003848E0" w:rsidRPr="00A70544" w:rsidRDefault="003848E0" w:rsidP="00B17B04">
            <w:pPr>
              <w:pStyle w:val="TableParagraph"/>
              <w:spacing w:line="276" w:lineRule="auto"/>
              <w:ind w:left="24"/>
              <w:jc w:val="both"/>
            </w:pPr>
            <w:r>
              <w:t xml:space="preserve">  3</w:t>
            </w:r>
            <w:r w:rsidR="00E20969">
              <w:t>6</w:t>
            </w:r>
          </w:p>
        </w:tc>
        <w:tc>
          <w:tcPr>
            <w:tcW w:w="992" w:type="dxa"/>
          </w:tcPr>
          <w:p w:rsidR="003848E0" w:rsidRDefault="003848E0" w:rsidP="00B17B04">
            <w:pPr>
              <w:pStyle w:val="TableParagraph"/>
              <w:spacing w:line="276" w:lineRule="auto"/>
              <w:ind w:left="24"/>
              <w:jc w:val="both"/>
            </w:pPr>
          </w:p>
        </w:tc>
      </w:tr>
      <w:tr w:rsidR="003848E0" w:rsidRPr="00A70544" w:rsidTr="00E20969">
        <w:trPr>
          <w:trHeight w:val="378"/>
        </w:trPr>
        <w:tc>
          <w:tcPr>
            <w:tcW w:w="4684" w:type="dxa"/>
            <w:gridSpan w:val="2"/>
            <w:shd w:val="clear" w:color="auto" w:fill="auto"/>
          </w:tcPr>
          <w:p w:rsidR="003848E0" w:rsidRPr="00A70544" w:rsidRDefault="003848E0" w:rsidP="00B17B04">
            <w:pPr>
              <w:pStyle w:val="TableParagraph"/>
              <w:spacing w:line="276" w:lineRule="auto"/>
              <w:jc w:val="both"/>
            </w:pPr>
            <w:r>
              <w:t xml:space="preserve">     </w:t>
            </w:r>
            <w:r w:rsidRPr="00A70544">
              <w:t>Кількість учнів</w:t>
            </w:r>
            <w:r>
              <w:t xml:space="preserve"> 2022-2023 н.р</w:t>
            </w:r>
          </w:p>
        </w:tc>
        <w:tc>
          <w:tcPr>
            <w:tcW w:w="709" w:type="dxa"/>
            <w:shd w:val="clear" w:color="auto" w:fill="auto"/>
          </w:tcPr>
          <w:p w:rsidR="003848E0" w:rsidRPr="00A70544" w:rsidRDefault="003848E0" w:rsidP="00B17B04">
            <w:pPr>
              <w:pStyle w:val="TableParagraph"/>
              <w:spacing w:line="276" w:lineRule="auto"/>
              <w:ind w:left="40" w:right="31"/>
              <w:jc w:val="both"/>
              <w:rPr>
                <w:lang w:val="ru-RU"/>
              </w:rPr>
            </w:pPr>
            <w:r>
              <w:rPr>
                <w:lang w:val="ru-RU"/>
              </w:rPr>
              <w:t>6</w:t>
            </w:r>
          </w:p>
        </w:tc>
        <w:tc>
          <w:tcPr>
            <w:tcW w:w="567" w:type="dxa"/>
            <w:shd w:val="clear" w:color="auto" w:fill="auto"/>
          </w:tcPr>
          <w:p w:rsidR="003848E0" w:rsidRPr="00A70544" w:rsidRDefault="003848E0" w:rsidP="00B17B04">
            <w:pPr>
              <w:pStyle w:val="TableParagraph"/>
              <w:spacing w:line="276" w:lineRule="auto"/>
              <w:ind w:right="143"/>
              <w:jc w:val="both"/>
              <w:rPr>
                <w:lang w:val="ru-RU"/>
              </w:rPr>
            </w:pPr>
            <w:r>
              <w:rPr>
                <w:lang w:val="ru-RU"/>
              </w:rPr>
              <w:t>9</w:t>
            </w:r>
          </w:p>
        </w:tc>
        <w:tc>
          <w:tcPr>
            <w:tcW w:w="708" w:type="dxa"/>
            <w:shd w:val="clear" w:color="auto" w:fill="auto"/>
          </w:tcPr>
          <w:p w:rsidR="003848E0" w:rsidRPr="00A70544" w:rsidRDefault="003848E0" w:rsidP="00B17B04">
            <w:pPr>
              <w:pStyle w:val="TableParagraph"/>
              <w:spacing w:line="276" w:lineRule="auto"/>
              <w:ind w:left="40" w:right="31"/>
              <w:jc w:val="both"/>
              <w:rPr>
                <w:lang w:val="ru-RU"/>
              </w:rPr>
            </w:pPr>
            <w:r w:rsidRPr="00A70544">
              <w:rPr>
                <w:lang w:val="ru-RU"/>
              </w:rPr>
              <w:t>5</w:t>
            </w:r>
          </w:p>
        </w:tc>
        <w:tc>
          <w:tcPr>
            <w:tcW w:w="709" w:type="dxa"/>
            <w:shd w:val="clear" w:color="auto" w:fill="auto"/>
          </w:tcPr>
          <w:p w:rsidR="003848E0" w:rsidRPr="00A70544" w:rsidRDefault="003848E0" w:rsidP="00B17B04">
            <w:pPr>
              <w:pStyle w:val="TableParagraph"/>
              <w:spacing w:line="276" w:lineRule="auto"/>
              <w:ind w:right="30"/>
              <w:jc w:val="both"/>
              <w:rPr>
                <w:lang w:val="ru-RU"/>
              </w:rPr>
            </w:pPr>
            <w:r>
              <w:rPr>
                <w:lang w:val="ru-RU"/>
              </w:rPr>
              <w:t>14</w:t>
            </w:r>
          </w:p>
        </w:tc>
        <w:tc>
          <w:tcPr>
            <w:tcW w:w="567" w:type="dxa"/>
            <w:shd w:val="clear" w:color="auto" w:fill="auto"/>
          </w:tcPr>
          <w:p w:rsidR="003848E0" w:rsidRPr="00A70544" w:rsidRDefault="003848E0" w:rsidP="00B17B04">
            <w:pPr>
              <w:pStyle w:val="TableParagraph"/>
              <w:spacing w:line="276" w:lineRule="auto"/>
              <w:ind w:right="141"/>
              <w:jc w:val="both"/>
              <w:rPr>
                <w:lang w:val="ru-RU"/>
              </w:rPr>
            </w:pPr>
            <w:r>
              <w:rPr>
                <w:lang w:val="ru-RU"/>
              </w:rPr>
              <w:t>3</w:t>
            </w:r>
          </w:p>
        </w:tc>
        <w:tc>
          <w:tcPr>
            <w:tcW w:w="992" w:type="dxa"/>
            <w:shd w:val="clear" w:color="auto" w:fill="auto"/>
          </w:tcPr>
          <w:p w:rsidR="003848E0" w:rsidRPr="00A70544" w:rsidRDefault="003848E0" w:rsidP="00B17B04">
            <w:pPr>
              <w:pStyle w:val="TableParagraph"/>
              <w:spacing w:line="276" w:lineRule="auto"/>
              <w:ind w:left="186"/>
              <w:jc w:val="both"/>
              <w:rPr>
                <w:lang w:val="ru-RU"/>
              </w:rPr>
            </w:pPr>
            <w:r>
              <w:rPr>
                <w:lang w:val="ru-RU"/>
              </w:rPr>
              <w:t>37</w:t>
            </w:r>
          </w:p>
        </w:tc>
        <w:tc>
          <w:tcPr>
            <w:tcW w:w="992" w:type="dxa"/>
          </w:tcPr>
          <w:p w:rsidR="003848E0" w:rsidRDefault="003848E0" w:rsidP="00B17B04">
            <w:pPr>
              <w:pStyle w:val="TableParagraph"/>
              <w:spacing w:line="276" w:lineRule="auto"/>
              <w:ind w:left="186"/>
              <w:jc w:val="both"/>
              <w:rPr>
                <w:lang w:val="ru-RU"/>
              </w:rPr>
            </w:pPr>
          </w:p>
        </w:tc>
      </w:tr>
      <w:tr w:rsidR="003848E0" w:rsidRPr="00A70544" w:rsidTr="00E20969">
        <w:trPr>
          <w:trHeight w:val="379"/>
        </w:trPr>
        <w:tc>
          <w:tcPr>
            <w:tcW w:w="2416" w:type="dxa"/>
            <w:vMerge w:val="restart"/>
            <w:shd w:val="clear" w:color="auto" w:fill="auto"/>
          </w:tcPr>
          <w:p w:rsidR="003848E0" w:rsidRPr="00A70544" w:rsidRDefault="003848E0" w:rsidP="00B17B04">
            <w:pPr>
              <w:pStyle w:val="TableParagraph"/>
              <w:spacing w:before="10" w:line="276" w:lineRule="auto"/>
              <w:ind w:left="175" w:right="162" w:hanging="2"/>
              <w:jc w:val="both"/>
            </w:pPr>
            <w:r>
              <w:t xml:space="preserve"> </w:t>
            </w:r>
            <w:r w:rsidRPr="00A70544">
              <w:t xml:space="preserve">Мають навчальні </w:t>
            </w:r>
            <w:r w:rsidRPr="00A70544">
              <w:rPr>
                <w:w w:val="95"/>
              </w:rPr>
              <w:t xml:space="preserve">досягнення </w:t>
            </w:r>
            <w:r w:rsidRPr="00A70544">
              <w:t>високого</w:t>
            </w:r>
          </w:p>
          <w:p w:rsidR="003848E0" w:rsidRPr="00A70544" w:rsidRDefault="003848E0" w:rsidP="00B17B04">
            <w:pPr>
              <w:pStyle w:val="TableParagraph"/>
              <w:spacing w:line="276" w:lineRule="auto"/>
              <w:ind w:left="437" w:right="430"/>
              <w:jc w:val="both"/>
            </w:pPr>
            <w:r>
              <w:t>та достатнього рівня</w:t>
            </w:r>
          </w:p>
        </w:tc>
        <w:tc>
          <w:tcPr>
            <w:tcW w:w="2268" w:type="dxa"/>
            <w:shd w:val="clear" w:color="auto" w:fill="auto"/>
          </w:tcPr>
          <w:p w:rsidR="003848E0" w:rsidRPr="00A70544" w:rsidRDefault="003848E0" w:rsidP="003848E0">
            <w:pPr>
              <w:pStyle w:val="TableParagraph"/>
              <w:spacing w:before="1" w:line="276" w:lineRule="auto"/>
              <w:ind w:right="552"/>
              <w:jc w:val="both"/>
            </w:pPr>
            <w:r w:rsidRPr="00A70544">
              <w:t>Кількість учнів</w:t>
            </w:r>
            <w:r>
              <w:t xml:space="preserve"> 2021-2022н.р</w:t>
            </w:r>
          </w:p>
        </w:tc>
        <w:tc>
          <w:tcPr>
            <w:tcW w:w="709" w:type="dxa"/>
            <w:shd w:val="clear" w:color="auto" w:fill="auto"/>
          </w:tcPr>
          <w:p w:rsidR="003848E0" w:rsidRPr="00A70544" w:rsidRDefault="003848E0" w:rsidP="00B17B04">
            <w:pPr>
              <w:pStyle w:val="TableParagraph"/>
              <w:spacing w:before="1" w:line="276" w:lineRule="auto"/>
              <w:ind w:left="6"/>
              <w:jc w:val="both"/>
              <w:rPr>
                <w:lang w:val="ru-RU"/>
              </w:rPr>
            </w:pPr>
            <w:r>
              <w:rPr>
                <w:lang w:val="ru-RU"/>
              </w:rPr>
              <w:t xml:space="preserve">  6</w:t>
            </w:r>
          </w:p>
        </w:tc>
        <w:tc>
          <w:tcPr>
            <w:tcW w:w="567" w:type="dxa"/>
            <w:shd w:val="clear" w:color="auto" w:fill="auto"/>
          </w:tcPr>
          <w:p w:rsidR="003848E0" w:rsidRPr="00A70544" w:rsidRDefault="003848E0" w:rsidP="00B17B04">
            <w:pPr>
              <w:pStyle w:val="TableParagraph"/>
              <w:spacing w:before="1" w:line="276" w:lineRule="auto"/>
              <w:ind w:right="198"/>
              <w:jc w:val="both"/>
              <w:rPr>
                <w:lang w:val="ru-RU"/>
              </w:rPr>
            </w:pPr>
            <w:r>
              <w:rPr>
                <w:lang w:val="ru-RU"/>
              </w:rPr>
              <w:t xml:space="preserve">  3</w:t>
            </w:r>
          </w:p>
        </w:tc>
        <w:tc>
          <w:tcPr>
            <w:tcW w:w="708" w:type="dxa"/>
            <w:shd w:val="clear" w:color="auto" w:fill="auto"/>
          </w:tcPr>
          <w:p w:rsidR="003848E0" w:rsidRPr="00A70544" w:rsidRDefault="003848E0" w:rsidP="00B17B04">
            <w:pPr>
              <w:pStyle w:val="TableParagraph"/>
              <w:spacing w:before="1" w:line="276" w:lineRule="auto"/>
              <w:ind w:left="9"/>
              <w:jc w:val="both"/>
              <w:rPr>
                <w:lang w:val="ru-RU"/>
              </w:rPr>
            </w:pPr>
            <w:r>
              <w:rPr>
                <w:lang w:val="ru-RU"/>
              </w:rPr>
              <w:t xml:space="preserve">  6</w:t>
            </w:r>
          </w:p>
        </w:tc>
        <w:tc>
          <w:tcPr>
            <w:tcW w:w="709" w:type="dxa"/>
            <w:shd w:val="clear" w:color="auto" w:fill="auto"/>
          </w:tcPr>
          <w:p w:rsidR="003848E0" w:rsidRPr="00A70544" w:rsidRDefault="003848E0" w:rsidP="00B17B04">
            <w:pPr>
              <w:pStyle w:val="TableParagraph"/>
              <w:spacing w:before="1" w:line="276" w:lineRule="auto"/>
              <w:ind w:left="7"/>
              <w:jc w:val="both"/>
              <w:rPr>
                <w:lang w:val="ru-RU"/>
              </w:rPr>
            </w:pPr>
            <w:r>
              <w:rPr>
                <w:lang w:val="ru-RU"/>
              </w:rPr>
              <w:t xml:space="preserve">  1</w:t>
            </w:r>
          </w:p>
        </w:tc>
        <w:tc>
          <w:tcPr>
            <w:tcW w:w="567" w:type="dxa"/>
            <w:shd w:val="clear" w:color="auto" w:fill="auto"/>
          </w:tcPr>
          <w:p w:rsidR="003848E0" w:rsidRPr="00A70544" w:rsidRDefault="003848E0" w:rsidP="00B17B04">
            <w:pPr>
              <w:pStyle w:val="TableParagraph"/>
              <w:spacing w:before="1" w:line="276" w:lineRule="auto"/>
              <w:ind w:right="197"/>
              <w:jc w:val="both"/>
              <w:rPr>
                <w:lang w:val="ru-RU"/>
              </w:rPr>
            </w:pPr>
            <w:r>
              <w:rPr>
                <w:lang w:val="ru-RU"/>
              </w:rPr>
              <w:t xml:space="preserve">  1</w:t>
            </w:r>
          </w:p>
        </w:tc>
        <w:tc>
          <w:tcPr>
            <w:tcW w:w="992" w:type="dxa"/>
            <w:shd w:val="clear" w:color="auto" w:fill="auto"/>
          </w:tcPr>
          <w:p w:rsidR="003848E0" w:rsidRPr="00A70544" w:rsidRDefault="003848E0" w:rsidP="00B17B04">
            <w:pPr>
              <w:pStyle w:val="TableParagraph"/>
              <w:spacing w:before="1" w:line="276" w:lineRule="auto"/>
              <w:ind w:left="222" w:right="216"/>
              <w:jc w:val="both"/>
              <w:rPr>
                <w:lang w:val="ru-RU"/>
              </w:rPr>
            </w:pPr>
            <w:r>
              <w:rPr>
                <w:lang w:val="ru-RU"/>
              </w:rPr>
              <w:t>17</w:t>
            </w:r>
          </w:p>
        </w:tc>
        <w:tc>
          <w:tcPr>
            <w:tcW w:w="992" w:type="dxa"/>
          </w:tcPr>
          <w:p w:rsidR="003848E0" w:rsidRDefault="003848E0" w:rsidP="00B17B04">
            <w:pPr>
              <w:pStyle w:val="TableParagraph"/>
              <w:spacing w:before="1" w:line="276" w:lineRule="auto"/>
              <w:ind w:left="222" w:right="216"/>
              <w:jc w:val="both"/>
              <w:rPr>
                <w:lang w:val="ru-RU"/>
              </w:rPr>
            </w:pPr>
            <w:r>
              <w:rPr>
                <w:lang w:val="ru-RU"/>
              </w:rPr>
              <w:t>4</w:t>
            </w:r>
            <w:r w:rsidR="00E20969">
              <w:rPr>
                <w:lang w:val="ru-RU"/>
              </w:rPr>
              <w:t>7</w:t>
            </w:r>
          </w:p>
        </w:tc>
      </w:tr>
      <w:tr w:rsidR="003848E0" w:rsidRPr="00A70544" w:rsidTr="00E20969">
        <w:trPr>
          <w:trHeight w:val="759"/>
        </w:trPr>
        <w:tc>
          <w:tcPr>
            <w:tcW w:w="2416" w:type="dxa"/>
            <w:vMerge/>
            <w:tcBorders>
              <w:top w:val="nil"/>
            </w:tcBorders>
            <w:shd w:val="clear" w:color="auto" w:fill="auto"/>
          </w:tcPr>
          <w:p w:rsidR="003848E0" w:rsidRPr="00A70544" w:rsidRDefault="003848E0" w:rsidP="00B17B04">
            <w:pPr>
              <w:jc w:val="both"/>
              <w:rPr>
                <w:rFonts w:ascii="Times New Roman" w:hAnsi="Times New Roman" w:cs="Times New Roman"/>
                <w:sz w:val="2"/>
                <w:szCs w:val="2"/>
              </w:rPr>
            </w:pPr>
          </w:p>
        </w:tc>
        <w:tc>
          <w:tcPr>
            <w:tcW w:w="2268" w:type="dxa"/>
            <w:shd w:val="clear" w:color="auto" w:fill="auto"/>
          </w:tcPr>
          <w:p w:rsidR="003848E0" w:rsidRPr="00A70544" w:rsidRDefault="003848E0" w:rsidP="00B17B04">
            <w:pPr>
              <w:pStyle w:val="TableParagraph"/>
              <w:spacing w:before="126" w:line="276" w:lineRule="auto"/>
              <w:ind w:left="68"/>
              <w:jc w:val="both"/>
            </w:pPr>
            <w:r w:rsidRPr="00A70544">
              <w:t>Кількість учнів</w:t>
            </w:r>
            <w:r>
              <w:t xml:space="preserve"> 2022-2023 н.р</w:t>
            </w:r>
          </w:p>
        </w:tc>
        <w:tc>
          <w:tcPr>
            <w:tcW w:w="709" w:type="dxa"/>
            <w:shd w:val="clear" w:color="auto" w:fill="auto"/>
          </w:tcPr>
          <w:p w:rsidR="003848E0" w:rsidRPr="00A70544" w:rsidRDefault="003848E0" w:rsidP="00B17B04">
            <w:pPr>
              <w:pStyle w:val="TableParagraph"/>
              <w:spacing w:before="189" w:line="276" w:lineRule="auto"/>
              <w:ind w:left="39" w:right="32"/>
              <w:jc w:val="both"/>
              <w:rPr>
                <w:lang w:val="ru-RU"/>
              </w:rPr>
            </w:pPr>
            <w:r>
              <w:rPr>
                <w:lang w:val="ru-RU"/>
              </w:rPr>
              <w:t>4</w:t>
            </w:r>
          </w:p>
        </w:tc>
        <w:tc>
          <w:tcPr>
            <w:tcW w:w="567" w:type="dxa"/>
            <w:shd w:val="clear" w:color="auto" w:fill="auto"/>
          </w:tcPr>
          <w:p w:rsidR="003848E0" w:rsidRPr="00A70544" w:rsidRDefault="003848E0" w:rsidP="00B17B04">
            <w:pPr>
              <w:pStyle w:val="TableParagraph"/>
              <w:spacing w:before="189" w:line="276" w:lineRule="auto"/>
              <w:ind w:right="105"/>
              <w:jc w:val="both"/>
              <w:rPr>
                <w:lang w:val="ru-RU"/>
              </w:rPr>
            </w:pPr>
            <w:r>
              <w:rPr>
                <w:lang w:val="ru-RU"/>
              </w:rPr>
              <w:t xml:space="preserve">  5</w:t>
            </w:r>
          </w:p>
        </w:tc>
        <w:tc>
          <w:tcPr>
            <w:tcW w:w="708" w:type="dxa"/>
            <w:shd w:val="clear" w:color="auto" w:fill="auto"/>
          </w:tcPr>
          <w:p w:rsidR="003848E0" w:rsidRPr="00A70544" w:rsidRDefault="003848E0" w:rsidP="00B17B04">
            <w:pPr>
              <w:pStyle w:val="TableParagraph"/>
              <w:spacing w:before="189" w:line="276" w:lineRule="auto"/>
              <w:ind w:left="40" w:right="30"/>
              <w:jc w:val="both"/>
              <w:rPr>
                <w:lang w:val="ru-RU"/>
              </w:rPr>
            </w:pPr>
            <w:r>
              <w:rPr>
                <w:lang w:val="ru-RU"/>
              </w:rPr>
              <w:t xml:space="preserve">  2</w:t>
            </w:r>
          </w:p>
        </w:tc>
        <w:tc>
          <w:tcPr>
            <w:tcW w:w="709" w:type="dxa"/>
            <w:shd w:val="clear" w:color="auto" w:fill="auto"/>
          </w:tcPr>
          <w:p w:rsidR="003848E0" w:rsidRPr="00A70544" w:rsidRDefault="003848E0" w:rsidP="00B17B04">
            <w:pPr>
              <w:pStyle w:val="TableParagraph"/>
              <w:spacing w:before="189" w:line="276" w:lineRule="auto"/>
              <w:ind w:left="40" w:right="30"/>
              <w:jc w:val="both"/>
              <w:rPr>
                <w:lang w:val="ru-RU"/>
              </w:rPr>
            </w:pPr>
            <w:r>
              <w:rPr>
                <w:lang w:val="ru-RU"/>
              </w:rPr>
              <w:t xml:space="preserve">  6</w:t>
            </w:r>
          </w:p>
        </w:tc>
        <w:tc>
          <w:tcPr>
            <w:tcW w:w="567" w:type="dxa"/>
            <w:shd w:val="clear" w:color="auto" w:fill="auto"/>
          </w:tcPr>
          <w:p w:rsidR="003848E0" w:rsidRPr="00A70544" w:rsidRDefault="003848E0" w:rsidP="00B17B04">
            <w:pPr>
              <w:pStyle w:val="TableParagraph"/>
              <w:spacing w:before="189" w:line="276" w:lineRule="auto"/>
              <w:ind w:right="105"/>
              <w:jc w:val="both"/>
              <w:rPr>
                <w:lang w:val="ru-RU"/>
              </w:rPr>
            </w:pPr>
            <w:r>
              <w:rPr>
                <w:lang w:val="ru-RU"/>
              </w:rPr>
              <w:t xml:space="preserve">  2</w:t>
            </w:r>
          </w:p>
        </w:tc>
        <w:tc>
          <w:tcPr>
            <w:tcW w:w="992" w:type="dxa"/>
            <w:shd w:val="clear" w:color="auto" w:fill="auto"/>
          </w:tcPr>
          <w:p w:rsidR="003848E0" w:rsidRPr="00A70544" w:rsidRDefault="003848E0" w:rsidP="00B17B04">
            <w:pPr>
              <w:pStyle w:val="TableParagraph"/>
              <w:spacing w:before="189" w:line="276" w:lineRule="auto"/>
              <w:ind w:left="205"/>
              <w:jc w:val="both"/>
              <w:rPr>
                <w:lang w:val="ru-RU"/>
              </w:rPr>
            </w:pPr>
            <w:r>
              <w:rPr>
                <w:lang w:val="ru-RU"/>
              </w:rPr>
              <w:t>19</w:t>
            </w:r>
          </w:p>
        </w:tc>
        <w:tc>
          <w:tcPr>
            <w:tcW w:w="992" w:type="dxa"/>
          </w:tcPr>
          <w:p w:rsidR="003848E0" w:rsidRDefault="00E20969" w:rsidP="00B17B04">
            <w:pPr>
              <w:pStyle w:val="TableParagraph"/>
              <w:spacing w:before="189" w:line="276" w:lineRule="auto"/>
              <w:ind w:left="205"/>
              <w:jc w:val="both"/>
              <w:rPr>
                <w:lang w:val="ru-RU"/>
              </w:rPr>
            </w:pPr>
            <w:r>
              <w:rPr>
                <w:lang w:val="ru-RU"/>
              </w:rPr>
              <w:t>51</w:t>
            </w:r>
          </w:p>
        </w:tc>
      </w:tr>
    </w:tbl>
    <w:p w:rsidR="00870D8F" w:rsidRPr="00E13D7C" w:rsidRDefault="00870D8F" w:rsidP="00E13D7C">
      <w:pPr>
        <w:pStyle w:val="ac"/>
        <w:ind w:right="-155"/>
        <w:jc w:val="both"/>
        <w:rPr>
          <w:rFonts w:ascii="Times New Roman" w:hAnsi="Times New Roman" w:cs="Times New Roman"/>
          <w:spacing w:val="-18"/>
          <w:sz w:val="28"/>
          <w:szCs w:val="28"/>
          <w:lang w:val="uk-UA"/>
        </w:rPr>
      </w:pPr>
      <w:r w:rsidRPr="00A70544">
        <w:rPr>
          <w:rFonts w:ascii="Times New Roman" w:hAnsi="Times New Roman" w:cs="Times New Roman"/>
          <w:sz w:val="28"/>
          <w:szCs w:val="28"/>
        </w:rPr>
        <w:t>За</w:t>
      </w:r>
      <w:r w:rsidRPr="00A70544">
        <w:rPr>
          <w:rFonts w:ascii="Times New Roman" w:hAnsi="Times New Roman" w:cs="Times New Roman"/>
          <w:spacing w:val="-19"/>
          <w:sz w:val="28"/>
          <w:szCs w:val="28"/>
        </w:rPr>
        <w:t xml:space="preserve"> </w:t>
      </w:r>
      <w:r w:rsidRPr="00A70544">
        <w:rPr>
          <w:rFonts w:ascii="Times New Roman" w:hAnsi="Times New Roman" w:cs="Times New Roman"/>
          <w:sz w:val="28"/>
          <w:szCs w:val="28"/>
        </w:rPr>
        <w:t>даними</w:t>
      </w:r>
      <w:r w:rsidRPr="00A70544">
        <w:rPr>
          <w:rFonts w:ascii="Times New Roman" w:hAnsi="Times New Roman" w:cs="Times New Roman"/>
          <w:spacing w:val="-17"/>
          <w:sz w:val="28"/>
          <w:szCs w:val="28"/>
        </w:rPr>
        <w:t xml:space="preserve"> </w:t>
      </w:r>
      <w:r w:rsidR="00E20969">
        <w:rPr>
          <w:rFonts w:ascii="Times New Roman" w:hAnsi="Times New Roman" w:cs="Times New Roman"/>
          <w:sz w:val="28"/>
          <w:szCs w:val="28"/>
          <w:lang w:val="uk-UA"/>
        </w:rPr>
        <w:t>таблиці</w:t>
      </w:r>
      <w:r w:rsidRPr="00A70544">
        <w:rPr>
          <w:rFonts w:ascii="Times New Roman" w:hAnsi="Times New Roman" w:cs="Times New Roman"/>
          <w:spacing w:val="-17"/>
          <w:sz w:val="28"/>
          <w:szCs w:val="28"/>
        </w:rPr>
        <w:t xml:space="preserve"> </w:t>
      </w:r>
      <w:r w:rsidRPr="00A70544">
        <w:rPr>
          <w:rFonts w:ascii="Times New Roman" w:hAnsi="Times New Roman" w:cs="Times New Roman"/>
          <w:sz w:val="28"/>
          <w:szCs w:val="28"/>
        </w:rPr>
        <w:t>видно,</w:t>
      </w:r>
      <w:r w:rsidRPr="00A70544">
        <w:rPr>
          <w:rFonts w:ascii="Times New Roman" w:hAnsi="Times New Roman" w:cs="Times New Roman"/>
          <w:spacing w:val="-19"/>
          <w:sz w:val="28"/>
          <w:szCs w:val="28"/>
        </w:rPr>
        <w:t xml:space="preserve"> </w:t>
      </w:r>
      <w:r w:rsidRPr="00A70544">
        <w:rPr>
          <w:rFonts w:ascii="Times New Roman" w:hAnsi="Times New Roman" w:cs="Times New Roman"/>
          <w:sz w:val="28"/>
          <w:szCs w:val="28"/>
        </w:rPr>
        <w:t>що</w:t>
      </w:r>
      <w:r w:rsidRPr="00A70544">
        <w:rPr>
          <w:rFonts w:ascii="Times New Roman" w:hAnsi="Times New Roman" w:cs="Times New Roman"/>
          <w:spacing w:val="-18"/>
          <w:sz w:val="28"/>
          <w:szCs w:val="28"/>
        </w:rPr>
        <w:t xml:space="preserve"> </w:t>
      </w:r>
      <w:r w:rsidRPr="00A70544">
        <w:rPr>
          <w:rFonts w:ascii="Times New Roman" w:hAnsi="Times New Roman" w:cs="Times New Roman"/>
          <w:sz w:val="28"/>
          <w:szCs w:val="28"/>
        </w:rPr>
        <w:t>середній</w:t>
      </w:r>
      <w:r w:rsidRPr="00A70544">
        <w:rPr>
          <w:rFonts w:ascii="Times New Roman" w:hAnsi="Times New Roman" w:cs="Times New Roman"/>
          <w:spacing w:val="-18"/>
          <w:sz w:val="28"/>
          <w:szCs w:val="28"/>
        </w:rPr>
        <w:t xml:space="preserve"> </w:t>
      </w:r>
      <w:r w:rsidRPr="00A70544">
        <w:rPr>
          <w:rFonts w:ascii="Times New Roman" w:hAnsi="Times New Roman" w:cs="Times New Roman"/>
          <w:sz w:val="28"/>
          <w:szCs w:val="28"/>
        </w:rPr>
        <w:t>показник</w:t>
      </w:r>
      <w:r w:rsidRPr="00A70544">
        <w:rPr>
          <w:rFonts w:ascii="Times New Roman" w:hAnsi="Times New Roman" w:cs="Times New Roman"/>
          <w:spacing w:val="-18"/>
          <w:sz w:val="28"/>
          <w:szCs w:val="28"/>
        </w:rPr>
        <w:t xml:space="preserve"> </w:t>
      </w:r>
      <w:r w:rsidRPr="00A70544">
        <w:rPr>
          <w:rFonts w:ascii="Times New Roman" w:hAnsi="Times New Roman" w:cs="Times New Roman"/>
          <w:sz w:val="28"/>
          <w:szCs w:val="28"/>
        </w:rPr>
        <w:t>якості</w:t>
      </w:r>
      <w:r w:rsidRPr="00A70544">
        <w:rPr>
          <w:rFonts w:ascii="Times New Roman" w:hAnsi="Times New Roman" w:cs="Times New Roman"/>
          <w:spacing w:val="-17"/>
          <w:sz w:val="28"/>
          <w:szCs w:val="28"/>
        </w:rPr>
        <w:t xml:space="preserve"> </w:t>
      </w:r>
      <w:r w:rsidRPr="00A70544">
        <w:rPr>
          <w:rFonts w:ascii="Times New Roman" w:hAnsi="Times New Roman" w:cs="Times New Roman"/>
          <w:sz w:val="28"/>
          <w:szCs w:val="28"/>
        </w:rPr>
        <w:t>знань</w:t>
      </w:r>
      <w:r w:rsidRPr="00A70544">
        <w:rPr>
          <w:rFonts w:ascii="Times New Roman" w:hAnsi="Times New Roman" w:cs="Times New Roman"/>
          <w:spacing w:val="-19"/>
          <w:sz w:val="28"/>
          <w:szCs w:val="28"/>
        </w:rPr>
        <w:t xml:space="preserve"> </w:t>
      </w:r>
      <w:r w:rsidRPr="00A70544">
        <w:rPr>
          <w:rFonts w:ascii="Times New Roman" w:hAnsi="Times New Roman" w:cs="Times New Roman"/>
          <w:sz w:val="28"/>
          <w:szCs w:val="28"/>
        </w:rPr>
        <w:t>учнів</w:t>
      </w:r>
      <w:r w:rsidR="00E13D7C">
        <w:rPr>
          <w:rFonts w:ascii="Times New Roman" w:hAnsi="Times New Roman" w:cs="Times New Roman"/>
          <w:spacing w:val="-18"/>
          <w:sz w:val="28"/>
          <w:szCs w:val="28"/>
          <w:lang w:val="uk-UA"/>
        </w:rPr>
        <w:t xml:space="preserve"> </w:t>
      </w:r>
      <w:r w:rsidRPr="00A70544">
        <w:rPr>
          <w:rFonts w:ascii="Times New Roman" w:hAnsi="Times New Roman" w:cs="Times New Roman"/>
          <w:sz w:val="28"/>
          <w:szCs w:val="28"/>
        </w:rPr>
        <w:t>школи  порівняно з поперед</w:t>
      </w:r>
      <w:r w:rsidR="00E20969">
        <w:rPr>
          <w:rFonts w:ascii="Times New Roman" w:hAnsi="Times New Roman" w:cs="Times New Roman"/>
          <w:sz w:val="28"/>
          <w:szCs w:val="28"/>
        </w:rPr>
        <w:t xml:space="preserve">нім навчальним роком </w:t>
      </w:r>
      <w:proofErr w:type="gramStart"/>
      <w:r w:rsidR="00E20969">
        <w:rPr>
          <w:rFonts w:ascii="Times New Roman" w:hAnsi="Times New Roman" w:cs="Times New Roman"/>
          <w:sz w:val="28"/>
          <w:szCs w:val="28"/>
          <w:lang w:val="uk-UA"/>
        </w:rPr>
        <w:t>п</w:t>
      </w:r>
      <w:proofErr w:type="gramEnd"/>
      <w:r w:rsidR="00E20969">
        <w:rPr>
          <w:rFonts w:ascii="Times New Roman" w:hAnsi="Times New Roman" w:cs="Times New Roman"/>
          <w:sz w:val="28"/>
          <w:szCs w:val="28"/>
          <w:lang w:val="uk-UA"/>
        </w:rPr>
        <w:t>іднявся на 4%</w:t>
      </w:r>
      <w:r w:rsidRPr="00A70544">
        <w:rPr>
          <w:rFonts w:ascii="Times New Roman" w:hAnsi="Times New Roman" w:cs="Times New Roman"/>
          <w:sz w:val="28"/>
          <w:szCs w:val="28"/>
        </w:rPr>
        <w:t>.</w:t>
      </w:r>
    </w:p>
    <w:p w:rsidR="00870D8F" w:rsidRDefault="009F3296" w:rsidP="009F3296">
      <w:pPr>
        <w:pStyle w:val="ac"/>
        <w:ind w:right="13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gramStart"/>
      <w:r w:rsidR="00870D8F" w:rsidRPr="00A70544">
        <w:rPr>
          <w:rFonts w:ascii="Times New Roman" w:hAnsi="Times New Roman" w:cs="Times New Roman"/>
          <w:sz w:val="28"/>
          <w:szCs w:val="28"/>
        </w:rPr>
        <w:t>П</w:t>
      </w:r>
      <w:proofErr w:type="gramEnd"/>
      <w:r w:rsidR="00870D8F" w:rsidRPr="00A70544">
        <w:rPr>
          <w:rFonts w:ascii="Times New Roman" w:hAnsi="Times New Roman" w:cs="Times New Roman"/>
          <w:sz w:val="28"/>
          <w:szCs w:val="28"/>
        </w:rPr>
        <w:t>ісля закінчення І</w:t>
      </w:r>
      <w:r w:rsidR="00870D8F" w:rsidRPr="00A70544">
        <w:rPr>
          <w:rFonts w:ascii="Times New Roman" w:hAnsi="Times New Roman" w:cs="Times New Roman"/>
          <w:sz w:val="28"/>
          <w:szCs w:val="28"/>
          <w:lang w:val="uk-UA"/>
        </w:rPr>
        <w:t xml:space="preserve"> і ІІ</w:t>
      </w:r>
      <w:r w:rsidR="006D2B64">
        <w:rPr>
          <w:rFonts w:ascii="Times New Roman" w:hAnsi="Times New Roman" w:cs="Times New Roman"/>
          <w:sz w:val="28"/>
          <w:szCs w:val="28"/>
        </w:rPr>
        <w:t xml:space="preserve"> семестру кор</w:t>
      </w:r>
      <w:r w:rsidR="006D2B64">
        <w:rPr>
          <w:rFonts w:ascii="Times New Roman" w:hAnsi="Times New Roman" w:cs="Times New Roman"/>
          <w:sz w:val="28"/>
          <w:szCs w:val="28"/>
          <w:lang w:val="uk-UA"/>
        </w:rPr>
        <w:t>и</w:t>
      </w:r>
      <w:r w:rsidR="00870D8F" w:rsidRPr="00A70544">
        <w:rPr>
          <w:rFonts w:ascii="Times New Roman" w:hAnsi="Times New Roman" w:cs="Times New Roman"/>
          <w:sz w:val="28"/>
          <w:szCs w:val="28"/>
        </w:rPr>
        <w:t>гування семестрових балів не було, оскільки жодної заяви від батьків не було подано.</w:t>
      </w:r>
    </w:p>
    <w:p w:rsidR="00650285" w:rsidRPr="00650285" w:rsidRDefault="00E13D7C" w:rsidP="009F3296">
      <w:pPr>
        <w:shd w:val="clear" w:color="auto" w:fill="FFFFFF"/>
        <w:spacing w:line="360" w:lineRule="auto"/>
        <w:ind w:left="51" w:firstLine="658"/>
        <w:jc w:val="both"/>
        <w:rPr>
          <w:iCs/>
          <w:color w:val="000000"/>
          <w:spacing w:val="-1"/>
          <w:sz w:val="28"/>
          <w:szCs w:val="28"/>
          <w:lang w:val="uk-UA"/>
        </w:rPr>
      </w:pPr>
      <w:r w:rsidRPr="00E13D7C">
        <w:rPr>
          <w:rFonts w:ascii="Times New Roman" w:hAnsi="Times New Roman" w:cs="Times New Roman"/>
          <w:iCs/>
          <w:color w:val="000000"/>
          <w:spacing w:val="-1"/>
          <w:sz w:val="28"/>
          <w:szCs w:val="28"/>
        </w:rPr>
        <w:t xml:space="preserve">Протягом навчального року учні школи брали участь у </w:t>
      </w:r>
      <w:proofErr w:type="gramStart"/>
      <w:r w:rsidRPr="00E13D7C">
        <w:rPr>
          <w:rFonts w:ascii="Times New Roman" w:hAnsi="Times New Roman" w:cs="Times New Roman"/>
          <w:iCs/>
          <w:color w:val="000000"/>
          <w:spacing w:val="-1"/>
          <w:sz w:val="28"/>
          <w:szCs w:val="28"/>
        </w:rPr>
        <w:t>р</w:t>
      </w:r>
      <w:proofErr w:type="gramEnd"/>
      <w:r w:rsidRPr="00E13D7C">
        <w:rPr>
          <w:rFonts w:ascii="Times New Roman" w:hAnsi="Times New Roman" w:cs="Times New Roman"/>
          <w:iCs/>
          <w:color w:val="000000"/>
          <w:spacing w:val="-1"/>
          <w:sz w:val="28"/>
          <w:szCs w:val="28"/>
        </w:rPr>
        <w:t>ізноманітних конкурсах, виставках та досягли певних результатів.</w:t>
      </w:r>
      <w:r>
        <w:rPr>
          <w:rFonts w:ascii="Times New Roman" w:hAnsi="Times New Roman" w:cs="Times New Roman"/>
          <w:iCs/>
          <w:color w:val="000000"/>
          <w:spacing w:val="-1"/>
          <w:sz w:val="28"/>
          <w:szCs w:val="28"/>
          <w:lang w:val="uk-UA"/>
        </w:rPr>
        <w:t xml:space="preserve"> </w:t>
      </w:r>
      <w:r w:rsidRPr="00E13D7C">
        <w:rPr>
          <w:rFonts w:ascii="Times New Roman" w:hAnsi="Times New Roman" w:cs="Times New Roman"/>
          <w:iCs/>
          <w:color w:val="000000"/>
          <w:spacing w:val="-1"/>
          <w:sz w:val="28"/>
          <w:szCs w:val="28"/>
        </w:rPr>
        <w:t>20 учнів гімназії з 2 по 9 класи брали участь у Міжнародному конкурсі «Кенгуру» та отримали дипломи</w:t>
      </w:r>
    </w:p>
    <w:tbl>
      <w:tblPr>
        <w:tblStyle w:val="a4"/>
        <w:tblW w:w="10405" w:type="dxa"/>
        <w:tblInd w:w="51" w:type="dxa"/>
        <w:tblLook w:val="04A0"/>
      </w:tblPr>
      <w:tblGrid>
        <w:gridCol w:w="1657"/>
        <w:gridCol w:w="1360"/>
        <w:gridCol w:w="2572"/>
        <w:gridCol w:w="1330"/>
        <w:gridCol w:w="1820"/>
        <w:gridCol w:w="1666"/>
      </w:tblGrid>
      <w:tr w:rsidR="00551C6C" w:rsidTr="00551C6C">
        <w:tc>
          <w:tcPr>
            <w:tcW w:w="1657" w:type="dxa"/>
          </w:tcPr>
          <w:p w:rsidR="00551C6C" w:rsidRPr="00EF7434" w:rsidRDefault="00551C6C" w:rsidP="00551C6C">
            <w:pPr>
              <w:tabs>
                <w:tab w:val="left" w:pos="840"/>
              </w:tabs>
              <w:jc w:val="center"/>
              <w:rPr>
                <w:rFonts w:ascii="Times New Roman" w:hAnsi="Times New Roman" w:cs="Times New Roman"/>
              </w:rPr>
            </w:pPr>
            <w:r w:rsidRPr="00EF7434">
              <w:rPr>
                <w:rFonts w:ascii="Times New Roman" w:hAnsi="Times New Roman" w:cs="Times New Roman"/>
              </w:rPr>
              <w:t xml:space="preserve">Навчальний </w:t>
            </w:r>
            <w:proofErr w:type="gramStart"/>
            <w:r w:rsidRPr="00EF7434">
              <w:rPr>
                <w:rFonts w:ascii="Times New Roman" w:hAnsi="Times New Roman" w:cs="Times New Roman"/>
              </w:rPr>
              <w:t>р</w:t>
            </w:r>
            <w:proofErr w:type="gramEnd"/>
            <w:r w:rsidRPr="00EF7434">
              <w:rPr>
                <w:rFonts w:ascii="Times New Roman" w:hAnsi="Times New Roman" w:cs="Times New Roman"/>
              </w:rPr>
              <w:t>ік</w:t>
            </w:r>
          </w:p>
        </w:tc>
        <w:tc>
          <w:tcPr>
            <w:tcW w:w="1360" w:type="dxa"/>
          </w:tcPr>
          <w:p w:rsidR="00551C6C" w:rsidRPr="00EF7434" w:rsidRDefault="00551C6C" w:rsidP="00551C6C">
            <w:pPr>
              <w:tabs>
                <w:tab w:val="left" w:pos="840"/>
              </w:tabs>
              <w:jc w:val="center"/>
              <w:rPr>
                <w:rFonts w:ascii="Times New Roman" w:hAnsi="Times New Roman" w:cs="Times New Roman"/>
              </w:rPr>
            </w:pPr>
            <w:r w:rsidRPr="00EF7434">
              <w:rPr>
                <w:rFonts w:ascii="Times New Roman" w:hAnsi="Times New Roman" w:cs="Times New Roman"/>
              </w:rPr>
              <w:t>Клас</w:t>
            </w:r>
          </w:p>
        </w:tc>
        <w:tc>
          <w:tcPr>
            <w:tcW w:w="2572" w:type="dxa"/>
          </w:tcPr>
          <w:p w:rsidR="00551C6C" w:rsidRPr="00EF7434" w:rsidRDefault="00551C6C" w:rsidP="00551C6C">
            <w:pPr>
              <w:tabs>
                <w:tab w:val="left" w:pos="840"/>
              </w:tabs>
              <w:jc w:val="center"/>
              <w:rPr>
                <w:rFonts w:ascii="Times New Roman" w:hAnsi="Times New Roman" w:cs="Times New Roman"/>
              </w:rPr>
            </w:pPr>
            <w:r w:rsidRPr="00EF7434">
              <w:rPr>
                <w:rFonts w:ascii="Times New Roman" w:hAnsi="Times New Roman" w:cs="Times New Roman"/>
              </w:rPr>
              <w:t>Назва конкурсу</w:t>
            </w:r>
            <w:proofErr w:type="gramStart"/>
            <w:r w:rsidRPr="00EF7434">
              <w:rPr>
                <w:rFonts w:ascii="Times New Roman" w:hAnsi="Times New Roman" w:cs="Times New Roman"/>
              </w:rPr>
              <w:t>,о</w:t>
            </w:r>
            <w:proofErr w:type="gramEnd"/>
            <w:r w:rsidRPr="00EF7434">
              <w:rPr>
                <w:rFonts w:ascii="Times New Roman" w:hAnsi="Times New Roman" w:cs="Times New Roman"/>
              </w:rPr>
              <w:t>лімпіади</w:t>
            </w:r>
          </w:p>
        </w:tc>
        <w:tc>
          <w:tcPr>
            <w:tcW w:w="1330" w:type="dxa"/>
          </w:tcPr>
          <w:p w:rsidR="00551C6C" w:rsidRPr="00EF7434" w:rsidRDefault="00551C6C" w:rsidP="00551C6C">
            <w:pPr>
              <w:tabs>
                <w:tab w:val="left" w:pos="840"/>
              </w:tabs>
              <w:jc w:val="center"/>
              <w:rPr>
                <w:rFonts w:ascii="Times New Roman" w:hAnsi="Times New Roman" w:cs="Times New Roman"/>
              </w:rPr>
            </w:pPr>
            <w:r w:rsidRPr="00EF7434">
              <w:rPr>
                <w:rFonts w:ascii="Times New Roman" w:hAnsi="Times New Roman" w:cs="Times New Roman"/>
              </w:rPr>
              <w:t>Місце</w:t>
            </w:r>
          </w:p>
        </w:tc>
        <w:tc>
          <w:tcPr>
            <w:tcW w:w="1820" w:type="dxa"/>
          </w:tcPr>
          <w:p w:rsidR="00551C6C" w:rsidRPr="00EF7434" w:rsidRDefault="00551C6C" w:rsidP="00551C6C">
            <w:pPr>
              <w:tabs>
                <w:tab w:val="left" w:pos="840"/>
              </w:tabs>
              <w:ind w:left="601"/>
              <w:jc w:val="center"/>
              <w:rPr>
                <w:rFonts w:ascii="Times New Roman" w:hAnsi="Times New Roman" w:cs="Times New Roman"/>
              </w:rPr>
            </w:pPr>
            <w:r w:rsidRPr="00EF7434">
              <w:rPr>
                <w:rFonts w:ascii="Times New Roman" w:hAnsi="Times New Roman" w:cs="Times New Roman"/>
              </w:rPr>
              <w:t>Учитель</w:t>
            </w:r>
          </w:p>
        </w:tc>
        <w:tc>
          <w:tcPr>
            <w:tcW w:w="1666" w:type="dxa"/>
          </w:tcPr>
          <w:p w:rsidR="00551C6C" w:rsidRPr="00EF7434" w:rsidRDefault="00551C6C" w:rsidP="00551C6C">
            <w:pPr>
              <w:spacing w:line="360" w:lineRule="auto"/>
              <w:jc w:val="both"/>
              <w:rPr>
                <w:rFonts w:ascii="Times New Roman" w:hAnsi="Times New Roman" w:cs="Times New Roman"/>
                <w:iCs/>
                <w:color w:val="000000"/>
                <w:spacing w:val="-1"/>
                <w:lang w:val="uk-UA"/>
              </w:rPr>
            </w:pPr>
          </w:p>
        </w:tc>
      </w:tr>
      <w:tr w:rsidR="00551C6C" w:rsidTr="00551C6C">
        <w:tc>
          <w:tcPr>
            <w:tcW w:w="1657" w:type="dxa"/>
          </w:tcPr>
          <w:p w:rsidR="00551C6C" w:rsidRPr="00EF7434" w:rsidRDefault="00551C6C" w:rsidP="00551C6C">
            <w:pPr>
              <w:tabs>
                <w:tab w:val="left" w:pos="840"/>
              </w:tabs>
              <w:jc w:val="center"/>
              <w:rPr>
                <w:rFonts w:ascii="Times New Roman" w:hAnsi="Times New Roman" w:cs="Times New Roman"/>
              </w:rPr>
            </w:pPr>
            <w:r w:rsidRPr="00EF7434">
              <w:rPr>
                <w:rFonts w:ascii="Times New Roman" w:hAnsi="Times New Roman" w:cs="Times New Roman"/>
              </w:rPr>
              <w:t>202</w:t>
            </w:r>
            <w:r w:rsidRPr="00EF7434">
              <w:rPr>
                <w:rFonts w:ascii="Times New Roman" w:hAnsi="Times New Roman" w:cs="Times New Roman"/>
                <w:lang w:val="en-US"/>
              </w:rPr>
              <w:t>2</w:t>
            </w:r>
            <w:r w:rsidRPr="00EF7434">
              <w:rPr>
                <w:rFonts w:ascii="Times New Roman" w:hAnsi="Times New Roman" w:cs="Times New Roman"/>
              </w:rPr>
              <w:t>-202</w:t>
            </w:r>
            <w:r w:rsidRPr="00EF7434">
              <w:rPr>
                <w:rFonts w:ascii="Times New Roman" w:hAnsi="Times New Roman" w:cs="Times New Roman"/>
                <w:lang w:val="en-US"/>
              </w:rPr>
              <w:t>3</w:t>
            </w:r>
          </w:p>
        </w:tc>
        <w:tc>
          <w:tcPr>
            <w:tcW w:w="1360" w:type="dxa"/>
          </w:tcPr>
          <w:p w:rsidR="00551C6C" w:rsidRPr="00EF7434" w:rsidRDefault="00551C6C" w:rsidP="00551C6C">
            <w:pPr>
              <w:tabs>
                <w:tab w:val="left" w:pos="840"/>
              </w:tabs>
              <w:jc w:val="center"/>
              <w:rPr>
                <w:rFonts w:ascii="Times New Roman" w:hAnsi="Times New Roman" w:cs="Times New Roman"/>
              </w:rPr>
            </w:pPr>
            <w:r w:rsidRPr="00EF7434">
              <w:rPr>
                <w:rFonts w:ascii="Times New Roman" w:hAnsi="Times New Roman" w:cs="Times New Roman"/>
              </w:rPr>
              <w:t xml:space="preserve">6 </w:t>
            </w:r>
          </w:p>
          <w:p w:rsidR="00551C6C" w:rsidRPr="00EF7434" w:rsidRDefault="00551C6C" w:rsidP="00551C6C">
            <w:pPr>
              <w:tabs>
                <w:tab w:val="left" w:pos="840"/>
              </w:tabs>
              <w:jc w:val="center"/>
              <w:rPr>
                <w:rFonts w:ascii="Times New Roman" w:hAnsi="Times New Roman" w:cs="Times New Roman"/>
              </w:rPr>
            </w:pPr>
            <w:r w:rsidRPr="00EF7434">
              <w:rPr>
                <w:rFonts w:ascii="Times New Roman" w:hAnsi="Times New Roman" w:cs="Times New Roman"/>
                <w:lang w:val="en-US"/>
              </w:rPr>
              <w:t>Цюпа Сергій</w:t>
            </w:r>
          </w:p>
        </w:tc>
        <w:tc>
          <w:tcPr>
            <w:tcW w:w="2572" w:type="dxa"/>
          </w:tcPr>
          <w:p w:rsidR="00551C6C" w:rsidRPr="00EF7434" w:rsidRDefault="00551C6C" w:rsidP="00551C6C">
            <w:pPr>
              <w:tabs>
                <w:tab w:val="left" w:pos="840"/>
              </w:tabs>
              <w:jc w:val="center"/>
              <w:rPr>
                <w:rFonts w:ascii="Times New Roman" w:hAnsi="Times New Roman" w:cs="Times New Roman"/>
              </w:rPr>
            </w:pPr>
            <w:r w:rsidRPr="00EF7434">
              <w:rPr>
                <w:rFonts w:ascii="Times New Roman" w:hAnsi="Times New Roman" w:cs="Times New Roman"/>
              </w:rPr>
              <w:t>Всеукраїнська олімпіада з математики</w:t>
            </w:r>
          </w:p>
        </w:tc>
        <w:tc>
          <w:tcPr>
            <w:tcW w:w="1330" w:type="dxa"/>
          </w:tcPr>
          <w:p w:rsidR="00551C6C" w:rsidRPr="00EF7434" w:rsidRDefault="00551C6C" w:rsidP="00551C6C">
            <w:pPr>
              <w:tabs>
                <w:tab w:val="left" w:pos="840"/>
              </w:tabs>
              <w:jc w:val="center"/>
              <w:rPr>
                <w:rFonts w:ascii="Times New Roman" w:hAnsi="Times New Roman" w:cs="Times New Roman"/>
                <w:lang w:val="en-US"/>
              </w:rPr>
            </w:pPr>
            <w:r w:rsidRPr="00EF7434">
              <w:rPr>
                <w:rFonts w:ascii="Times New Roman" w:hAnsi="Times New Roman" w:cs="Times New Roman"/>
              </w:rPr>
              <w:t>ІІ</w:t>
            </w:r>
          </w:p>
        </w:tc>
        <w:tc>
          <w:tcPr>
            <w:tcW w:w="1820" w:type="dxa"/>
          </w:tcPr>
          <w:p w:rsidR="00551C6C" w:rsidRPr="00EF7434" w:rsidRDefault="00551C6C" w:rsidP="00551C6C">
            <w:pPr>
              <w:tabs>
                <w:tab w:val="left" w:pos="840"/>
              </w:tabs>
              <w:jc w:val="center"/>
              <w:rPr>
                <w:rFonts w:ascii="Times New Roman" w:hAnsi="Times New Roman" w:cs="Times New Roman"/>
              </w:rPr>
            </w:pPr>
            <w:r w:rsidRPr="00EF7434">
              <w:rPr>
                <w:rFonts w:ascii="Times New Roman" w:hAnsi="Times New Roman" w:cs="Times New Roman"/>
              </w:rPr>
              <w:t>Паливода Н.П.</w:t>
            </w:r>
          </w:p>
        </w:tc>
        <w:tc>
          <w:tcPr>
            <w:tcW w:w="1666" w:type="dxa"/>
          </w:tcPr>
          <w:p w:rsidR="00551C6C" w:rsidRPr="00EF7434" w:rsidRDefault="00551C6C" w:rsidP="00551C6C">
            <w:pPr>
              <w:spacing w:line="360" w:lineRule="auto"/>
              <w:jc w:val="both"/>
              <w:rPr>
                <w:rFonts w:ascii="Times New Roman" w:hAnsi="Times New Roman" w:cs="Times New Roman"/>
                <w:iCs/>
                <w:color w:val="000000"/>
                <w:spacing w:val="-1"/>
                <w:lang w:val="uk-UA"/>
              </w:rPr>
            </w:pPr>
          </w:p>
        </w:tc>
      </w:tr>
      <w:tr w:rsidR="00551C6C" w:rsidTr="00551C6C">
        <w:tc>
          <w:tcPr>
            <w:tcW w:w="1657" w:type="dxa"/>
          </w:tcPr>
          <w:p w:rsidR="00551C6C" w:rsidRPr="00EF7434" w:rsidRDefault="00551C6C" w:rsidP="00551C6C">
            <w:pPr>
              <w:tabs>
                <w:tab w:val="left" w:pos="840"/>
              </w:tabs>
              <w:jc w:val="center"/>
              <w:rPr>
                <w:rFonts w:ascii="Times New Roman" w:hAnsi="Times New Roman" w:cs="Times New Roman"/>
              </w:rPr>
            </w:pPr>
          </w:p>
        </w:tc>
        <w:tc>
          <w:tcPr>
            <w:tcW w:w="1360" w:type="dxa"/>
          </w:tcPr>
          <w:p w:rsidR="00551C6C" w:rsidRPr="00EF7434" w:rsidRDefault="00551C6C" w:rsidP="00551C6C">
            <w:pPr>
              <w:tabs>
                <w:tab w:val="left" w:pos="840"/>
              </w:tabs>
              <w:jc w:val="center"/>
              <w:rPr>
                <w:rFonts w:ascii="Times New Roman" w:hAnsi="Times New Roman" w:cs="Times New Roman"/>
              </w:rPr>
            </w:pPr>
            <w:r w:rsidRPr="00EF7434">
              <w:rPr>
                <w:rFonts w:ascii="Times New Roman" w:hAnsi="Times New Roman" w:cs="Times New Roman"/>
              </w:rPr>
              <w:t>5</w:t>
            </w:r>
          </w:p>
          <w:p w:rsidR="00551C6C" w:rsidRPr="00EF7434" w:rsidRDefault="00551C6C" w:rsidP="00551C6C">
            <w:pPr>
              <w:tabs>
                <w:tab w:val="left" w:pos="840"/>
              </w:tabs>
              <w:jc w:val="center"/>
              <w:rPr>
                <w:rFonts w:ascii="Times New Roman" w:hAnsi="Times New Roman" w:cs="Times New Roman"/>
              </w:rPr>
            </w:pPr>
            <w:r w:rsidRPr="00EF7434">
              <w:rPr>
                <w:rFonts w:ascii="Times New Roman" w:hAnsi="Times New Roman" w:cs="Times New Roman"/>
              </w:rPr>
              <w:t xml:space="preserve">Шак Катерина </w:t>
            </w:r>
          </w:p>
        </w:tc>
        <w:tc>
          <w:tcPr>
            <w:tcW w:w="2572" w:type="dxa"/>
          </w:tcPr>
          <w:p w:rsidR="00551C6C" w:rsidRPr="00EF7434" w:rsidRDefault="00551C6C" w:rsidP="00551C6C">
            <w:pPr>
              <w:tabs>
                <w:tab w:val="left" w:pos="840"/>
              </w:tabs>
              <w:jc w:val="center"/>
              <w:rPr>
                <w:rFonts w:ascii="Times New Roman" w:hAnsi="Times New Roman" w:cs="Times New Roman"/>
              </w:rPr>
            </w:pPr>
            <w:r w:rsidRPr="00EF7434">
              <w:rPr>
                <w:rFonts w:ascii="Times New Roman" w:hAnsi="Times New Roman" w:cs="Times New Roman"/>
              </w:rPr>
              <w:t>Міжнародний мовно-літературний конкурс ім</w:t>
            </w:r>
            <w:proofErr w:type="gramStart"/>
            <w:r w:rsidRPr="00EF7434">
              <w:rPr>
                <w:rFonts w:ascii="Times New Roman" w:hAnsi="Times New Roman" w:cs="Times New Roman"/>
              </w:rPr>
              <w:t>.Т</w:t>
            </w:r>
            <w:proofErr w:type="gramEnd"/>
            <w:r w:rsidRPr="00EF7434">
              <w:rPr>
                <w:rFonts w:ascii="Times New Roman" w:hAnsi="Times New Roman" w:cs="Times New Roman"/>
              </w:rPr>
              <w:t>араса Шевченка</w:t>
            </w:r>
          </w:p>
        </w:tc>
        <w:tc>
          <w:tcPr>
            <w:tcW w:w="1330" w:type="dxa"/>
          </w:tcPr>
          <w:p w:rsidR="00551C6C" w:rsidRPr="00EF7434" w:rsidRDefault="00551C6C" w:rsidP="00551C6C">
            <w:pPr>
              <w:tabs>
                <w:tab w:val="left" w:pos="840"/>
              </w:tabs>
              <w:jc w:val="center"/>
              <w:rPr>
                <w:rFonts w:ascii="Times New Roman" w:hAnsi="Times New Roman" w:cs="Times New Roman"/>
              </w:rPr>
            </w:pPr>
            <w:r w:rsidRPr="00EF7434">
              <w:rPr>
                <w:rFonts w:ascii="Times New Roman" w:hAnsi="Times New Roman" w:cs="Times New Roman"/>
              </w:rPr>
              <w:t>ІІІ</w:t>
            </w:r>
          </w:p>
        </w:tc>
        <w:tc>
          <w:tcPr>
            <w:tcW w:w="1820" w:type="dxa"/>
          </w:tcPr>
          <w:p w:rsidR="00551C6C" w:rsidRPr="00EF7434" w:rsidRDefault="00551C6C" w:rsidP="00551C6C">
            <w:pPr>
              <w:tabs>
                <w:tab w:val="left" w:pos="840"/>
              </w:tabs>
              <w:jc w:val="center"/>
              <w:rPr>
                <w:rFonts w:ascii="Times New Roman" w:hAnsi="Times New Roman" w:cs="Times New Roman"/>
              </w:rPr>
            </w:pPr>
            <w:r w:rsidRPr="00EF7434">
              <w:rPr>
                <w:rFonts w:ascii="Times New Roman" w:hAnsi="Times New Roman" w:cs="Times New Roman"/>
              </w:rPr>
              <w:t>Феценець Т.І.</w:t>
            </w:r>
          </w:p>
        </w:tc>
        <w:tc>
          <w:tcPr>
            <w:tcW w:w="1666" w:type="dxa"/>
          </w:tcPr>
          <w:p w:rsidR="00551C6C" w:rsidRPr="00EF7434" w:rsidRDefault="00551C6C" w:rsidP="00551C6C">
            <w:pPr>
              <w:spacing w:line="360" w:lineRule="auto"/>
              <w:jc w:val="both"/>
              <w:rPr>
                <w:rFonts w:ascii="Times New Roman" w:hAnsi="Times New Roman" w:cs="Times New Roman"/>
                <w:iCs/>
                <w:color w:val="000000"/>
                <w:spacing w:val="-1"/>
                <w:lang w:val="uk-UA"/>
              </w:rPr>
            </w:pPr>
          </w:p>
        </w:tc>
      </w:tr>
      <w:tr w:rsidR="00551C6C" w:rsidTr="00551C6C">
        <w:tc>
          <w:tcPr>
            <w:tcW w:w="1657" w:type="dxa"/>
          </w:tcPr>
          <w:p w:rsidR="00551C6C" w:rsidRPr="00EF7434" w:rsidRDefault="00551C6C" w:rsidP="00551C6C">
            <w:pPr>
              <w:tabs>
                <w:tab w:val="left" w:pos="840"/>
              </w:tabs>
              <w:jc w:val="center"/>
              <w:rPr>
                <w:rFonts w:ascii="Times New Roman" w:hAnsi="Times New Roman" w:cs="Times New Roman"/>
              </w:rPr>
            </w:pPr>
          </w:p>
        </w:tc>
        <w:tc>
          <w:tcPr>
            <w:tcW w:w="1360" w:type="dxa"/>
          </w:tcPr>
          <w:p w:rsidR="00551C6C" w:rsidRPr="00EF7434" w:rsidRDefault="00551C6C" w:rsidP="00551C6C">
            <w:pPr>
              <w:tabs>
                <w:tab w:val="left" w:pos="840"/>
              </w:tabs>
              <w:jc w:val="center"/>
              <w:rPr>
                <w:rFonts w:ascii="Times New Roman" w:hAnsi="Times New Roman" w:cs="Times New Roman"/>
              </w:rPr>
            </w:pPr>
            <w:r w:rsidRPr="00EF7434">
              <w:rPr>
                <w:rFonts w:ascii="Times New Roman" w:hAnsi="Times New Roman" w:cs="Times New Roman"/>
              </w:rPr>
              <w:t>Шак Катерина</w:t>
            </w:r>
          </w:p>
          <w:p w:rsidR="00551C6C" w:rsidRPr="00EF7434" w:rsidRDefault="00551C6C" w:rsidP="00551C6C">
            <w:pPr>
              <w:tabs>
                <w:tab w:val="left" w:pos="840"/>
              </w:tabs>
              <w:jc w:val="center"/>
              <w:rPr>
                <w:rFonts w:ascii="Times New Roman" w:hAnsi="Times New Roman" w:cs="Times New Roman"/>
              </w:rPr>
            </w:pPr>
            <w:r w:rsidRPr="00EF7434">
              <w:rPr>
                <w:rFonts w:ascii="Times New Roman" w:hAnsi="Times New Roman" w:cs="Times New Roman"/>
              </w:rPr>
              <w:t>5</w:t>
            </w:r>
          </w:p>
        </w:tc>
        <w:tc>
          <w:tcPr>
            <w:tcW w:w="2572" w:type="dxa"/>
          </w:tcPr>
          <w:p w:rsidR="00551C6C" w:rsidRPr="00EF7434" w:rsidRDefault="00551C6C" w:rsidP="00551C6C">
            <w:pPr>
              <w:tabs>
                <w:tab w:val="left" w:pos="840"/>
              </w:tabs>
              <w:jc w:val="center"/>
              <w:rPr>
                <w:rFonts w:ascii="Times New Roman" w:hAnsi="Times New Roman" w:cs="Times New Roman"/>
              </w:rPr>
            </w:pPr>
            <w:r w:rsidRPr="00EF7434">
              <w:rPr>
                <w:rFonts w:ascii="Times New Roman" w:hAnsi="Times New Roman" w:cs="Times New Roman"/>
              </w:rPr>
              <w:t>Виставка «Великодні композиції»</w:t>
            </w:r>
          </w:p>
        </w:tc>
        <w:tc>
          <w:tcPr>
            <w:tcW w:w="1330" w:type="dxa"/>
          </w:tcPr>
          <w:p w:rsidR="00551C6C" w:rsidRPr="00EF7434" w:rsidRDefault="00551C6C" w:rsidP="00551C6C">
            <w:pPr>
              <w:tabs>
                <w:tab w:val="left" w:pos="840"/>
              </w:tabs>
              <w:jc w:val="center"/>
              <w:rPr>
                <w:rFonts w:ascii="Times New Roman" w:hAnsi="Times New Roman" w:cs="Times New Roman"/>
              </w:rPr>
            </w:pPr>
            <w:r w:rsidRPr="00EF7434">
              <w:rPr>
                <w:rFonts w:ascii="Times New Roman" w:hAnsi="Times New Roman" w:cs="Times New Roman"/>
              </w:rPr>
              <w:t>ІІ</w:t>
            </w:r>
          </w:p>
        </w:tc>
        <w:tc>
          <w:tcPr>
            <w:tcW w:w="1820" w:type="dxa"/>
          </w:tcPr>
          <w:p w:rsidR="00551C6C" w:rsidRPr="00EF7434" w:rsidRDefault="00551C6C" w:rsidP="00551C6C">
            <w:pPr>
              <w:tabs>
                <w:tab w:val="left" w:pos="840"/>
              </w:tabs>
              <w:jc w:val="center"/>
              <w:rPr>
                <w:rFonts w:ascii="Times New Roman" w:hAnsi="Times New Roman" w:cs="Times New Roman"/>
              </w:rPr>
            </w:pPr>
            <w:r w:rsidRPr="00EF7434">
              <w:rPr>
                <w:rFonts w:ascii="Times New Roman" w:hAnsi="Times New Roman" w:cs="Times New Roman"/>
              </w:rPr>
              <w:t>Кочан М.І.</w:t>
            </w:r>
          </w:p>
        </w:tc>
        <w:tc>
          <w:tcPr>
            <w:tcW w:w="1666" w:type="dxa"/>
          </w:tcPr>
          <w:p w:rsidR="00551C6C" w:rsidRPr="00EF7434" w:rsidRDefault="00551C6C" w:rsidP="00551C6C">
            <w:pPr>
              <w:tabs>
                <w:tab w:val="left" w:pos="840"/>
              </w:tabs>
              <w:jc w:val="center"/>
              <w:rPr>
                <w:rFonts w:ascii="Times New Roman" w:hAnsi="Times New Roman" w:cs="Times New Roman"/>
              </w:rPr>
            </w:pPr>
            <w:r w:rsidRPr="00EF7434">
              <w:rPr>
                <w:rFonts w:ascii="Times New Roman" w:hAnsi="Times New Roman" w:cs="Times New Roman"/>
              </w:rPr>
              <w:t>серед закладів громади</w:t>
            </w:r>
          </w:p>
        </w:tc>
      </w:tr>
      <w:tr w:rsidR="00551C6C" w:rsidTr="00551C6C">
        <w:tc>
          <w:tcPr>
            <w:tcW w:w="1657" w:type="dxa"/>
          </w:tcPr>
          <w:p w:rsidR="00551C6C" w:rsidRPr="00EF7434" w:rsidRDefault="00551C6C" w:rsidP="00551C6C">
            <w:pPr>
              <w:tabs>
                <w:tab w:val="left" w:pos="840"/>
              </w:tabs>
              <w:jc w:val="center"/>
              <w:rPr>
                <w:rFonts w:ascii="Times New Roman" w:hAnsi="Times New Roman" w:cs="Times New Roman"/>
              </w:rPr>
            </w:pPr>
          </w:p>
        </w:tc>
        <w:tc>
          <w:tcPr>
            <w:tcW w:w="1360" w:type="dxa"/>
          </w:tcPr>
          <w:p w:rsidR="00551C6C" w:rsidRPr="00EF7434" w:rsidRDefault="00551C6C" w:rsidP="00551C6C">
            <w:pPr>
              <w:tabs>
                <w:tab w:val="left" w:pos="840"/>
              </w:tabs>
              <w:jc w:val="center"/>
              <w:rPr>
                <w:rFonts w:ascii="Times New Roman" w:hAnsi="Times New Roman" w:cs="Times New Roman"/>
              </w:rPr>
            </w:pPr>
            <w:r w:rsidRPr="00EF7434">
              <w:rPr>
                <w:rFonts w:ascii="Times New Roman" w:hAnsi="Times New Roman" w:cs="Times New Roman"/>
              </w:rPr>
              <w:t>Шак Тетяна</w:t>
            </w:r>
          </w:p>
          <w:p w:rsidR="00551C6C" w:rsidRPr="00EF7434" w:rsidRDefault="00551C6C" w:rsidP="00551C6C">
            <w:pPr>
              <w:tabs>
                <w:tab w:val="left" w:pos="840"/>
              </w:tabs>
              <w:jc w:val="center"/>
              <w:rPr>
                <w:rFonts w:ascii="Times New Roman" w:hAnsi="Times New Roman" w:cs="Times New Roman"/>
              </w:rPr>
            </w:pPr>
            <w:r w:rsidRPr="00EF7434">
              <w:rPr>
                <w:rFonts w:ascii="Times New Roman" w:hAnsi="Times New Roman" w:cs="Times New Roman"/>
              </w:rPr>
              <w:t>2</w:t>
            </w:r>
          </w:p>
        </w:tc>
        <w:tc>
          <w:tcPr>
            <w:tcW w:w="2572" w:type="dxa"/>
          </w:tcPr>
          <w:p w:rsidR="00551C6C" w:rsidRPr="00EF7434" w:rsidRDefault="00551C6C" w:rsidP="00551C6C">
            <w:pPr>
              <w:tabs>
                <w:tab w:val="left" w:pos="840"/>
              </w:tabs>
              <w:jc w:val="center"/>
              <w:rPr>
                <w:rFonts w:ascii="Times New Roman" w:hAnsi="Times New Roman" w:cs="Times New Roman"/>
              </w:rPr>
            </w:pPr>
            <w:r w:rsidRPr="00EF7434">
              <w:rPr>
                <w:rFonts w:ascii="Times New Roman" w:hAnsi="Times New Roman" w:cs="Times New Roman"/>
              </w:rPr>
              <w:t>Виставка «Великодні композиції»</w:t>
            </w:r>
          </w:p>
        </w:tc>
        <w:tc>
          <w:tcPr>
            <w:tcW w:w="1330" w:type="dxa"/>
          </w:tcPr>
          <w:p w:rsidR="00551C6C" w:rsidRPr="00EF7434" w:rsidRDefault="00551C6C" w:rsidP="00551C6C">
            <w:pPr>
              <w:tabs>
                <w:tab w:val="left" w:pos="840"/>
              </w:tabs>
              <w:jc w:val="center"/>
              <w:rPr>
                <w:rFonts w:ascii="Times New Roman" w:hAnsi="Times New Roman" w:cs="Times New Roman"/>
              </w:rPr>
            </w:pPr>
            <w:r w:rsidRPr="00EF7434">
              <w:rPr>
                <w:rFonts w:ascii="Times New Roman" w:hAnsi="Times New Roman" w:cs="Times New Roman"/>
              </w:rPr>
              <w:t>І</w:t>
            </w:r>
          </w:p>
        </w:tc>
        <w:tc>
          <w:tcPr>
            <w:tcW w:w="1820" w:type="dxa"/>
          </w:tcPr>
          <w:p w:rsidR="00551C6C" w:rsidRPr="00EF7434" w:rsidRDefault="00551C6C" w:rsidP="00551C6C">
            <w:pPr>
              <w:tabs>
                <w:tab w:val="left" w:pos="840"/>
              </w:tabs>
              <w:jc w:val="center"/>
              <w:rPr>
                <w:rFonts w:ascii="Times New Roman" w:hAnsi="Times New Roman" w:cs="Times New Roman"/>
              </w:rPr>
            </w:pPr>
            <w:r w:rsidRPr="00EF7434">
              <w:rPr>
                <w:rFonts w:ascii="Times New Roman" w:hAnsi="Times New Roman" w:cs="Times New Roman"/>
              </w:rPr>
              <w:t>Озарко</w:t>
            </w:r>
            <w:proofErr w:type="gramStart"/>
            <w:r w:rsidRPr="00EF7434">
              <w:rPr>
                <w:rFonts w:ascii="Times New Roman" w:hAnsi="Times New Roman" w:cs="Times New Roman"/>
              </w:rPr>
              <w:t xml:space="preserve"> І.</w:t>
            </w:r>
            <w:proofErr w:type="gramEnd"/>
            <w:r w:rsidRPr="00EF7434">
              <w:rPr>
                <w:rFonts w:ascii="Times New Roman" w:hAnsi="Times New Roman" w:cs="Times New Roman"/>
              </w:rPr>
              <w:t>В.</w:t>
            </w:r>
          </w:p>
        </w:tc>
        <w:tc>
          <w:tcPr>
            <w:tcW w:w="1666" w:type="dxa"/>
          </w:tcPr>
          <w:p w:rsidR="00551C6C" w:rsidRPr="00EF7434" w:rsidRDefault="00551C6C" w:rsidP="00551C6C">
            <w:pPr>
              <w:tabs>
                <w:tab w:val="left" w:pos="840"/>
              </w:tabs>
              <w:jc w:val="center"/>
              <w:rPr>
                <w:rFonts w:ascii="Times New Roman" w:hAnsi="Times New Roman" w:cs="Times New Roman"/>
              </w:rPr>
            </w:pPr>
            <w:r w:rsidRPr="00EF7434">
              <w:rPr>
                <w:rFonts w:ascii="Times New Roman" w:hAnsi="Times New Roman" w:cs="Times New Roman"/>
              </w:rPr>
              <w:t>серед закладів громади</w:t>
            </w:r>
          </w:p>
        </w:tc>
      </w:tr>
    </w:tbl>
    <w:p w:rsidR="00551C6C" w:rsidRDefault="00551C6C" w:rsidP="00EF7434">
      <w:pPr>
        <w:shd w:val="clear" w:color="auto" w:fill="FFFFFF"/>
        <w:spacing w:line="360" w:lineRule="auto"/>
        <w:jc w:val="both"/>
        <w:rPr>
          <w:rFonts w:ascii="Times New Roman" w:hAnsi="Times New Roman" w:cs="Times New Roman"/>
          <w:iCs/>
          <w:color w:val="000000"/>
          <w:spacing w:val="-1"/>
          <w:sz w:val="28"/>
          <w:szCs w:val="28"/>
          <w:lang w:val="uk-UA"/>
        </w:rPr>
      </w:pPr>
      <w:r w:rsidRPr="00551C6C">
        <w:rPr>
          <w:rFonts w:ascii="Times New Roman" w:hAnsi="Times New Roman" w:cs="Times New Roman"/>
          <w:iCs/>
          <w:color w:val="000000"/>
          <w:spacing w:val="-1"/>
          <w:sz w:val="28"/>
          <w:szCs w:val="28"/>
        </w:rPr>
        <w:lastRenderedPageBreak/>
        <w:t xml:space="preserve">Протягом навчального року   учні гімназії  мали можливість переглянути </w:t>
      </w:r>
      <w:proofErr w:type="gramStart"/>
      <w:r w:rsidRPr="00551C6C">
        <w:rPr>
          <w:rFonts w:ascii="Times New Roman" w:hAnsi="Times New Roman" w:cs="Times New Roman"/>
          <w:iCs/>
          <w:color w:val="000000"/>
          <w:spacing w:val="-1"/>
          <w:sz w:val="28"/>
          <w:szCs w:val="28"/>
        </w:rPr>
        <w:t>у</w:t>
      </w:r>
      <w:proofErr w:type="gramEnd"/>
      <w:r w:rsidRPr="00551C6C">
        <w:rPr>
          <w:rFonts w:ascii="Times New Roman" w:hAnsi="Times New Roman" w:cs="Times New Roman"/>
          <w:iCs/>
          <w:color w:val="000000"/>
          <w:spacing w:val="-1"/>
          <w:sz w:val="28"/>
          <w:szCs w:val="28"/>
        </w:rPr>
        <w:t xml:space="preserve"> лютому 2023 року фільм у планетарії про природу. У травні 2023 року учні  5-9 класів </w:t>
      </w:r>
      <w:proofErr w:type="gramStart"/>
      <w:r w:rsidRPr="00551C6C">
        <w:rPr>
          <w:rFonts w:ascii="Times New Roman" w:hAnsi="Times New Roman" w:cs="Times New Roman"/>
          <w:iCs/>
          <w:color w:val="000000"/>
          <w:spacing w:val="-1"/>
          <w:sz w:val="28"/>
          <w:szCs w:val="28"/>
        </w:rPr>
        <w:t>в</w:t>
      </w:r>
      <w:proofErr w:type="gramEnd"/>
      <w:r w:rsidRPr="00551C6C">
        <w:rPr>
          <w:rFonts w:ascii="Times New Roman" w:hAnsi="Times New Roman" w:cs="Times New Roman"/>
          <w:iCs/>
          <w:color w:val="000000"/>
          <w:spacing w:val="-1"/>
          <w:sz w:val="28"/>
          <w:szCs w:val="28"/>
        </w:rPr>
        <w:t>ідвідали музей «Нова енергія» у місті Івано-Франківськ,а також побували на виставці екзотичних тварин «Книга джунглів». У червні учні 5-9 класів здійснили екскурсію у с</w:t>
      </w:r>
      <w:proofErr w:type="gramStart"/>
      <w:r w:rsidRPr="00551C6C">
        <w:rPr>
          <w:rFonts w:ascii="Times New Roman" w:hAnsi="Times New Roman" w:cs="Times New Roman"/>
          <w:iCs/>
          <w:color w:val="000000"/>
          <w:spacing w:val="-1"/>
          <w:sz w:val="28"/>
          <w:szCs w:val="28"/>
        </w:rPr>
        <w:t>.Г</w:t>
      </w:r>
      <w:proofErr w:type="gramEnd"/>
      <w:r w:rsidRPr="00551C6C">
        <w:rPr>
          <w:rFonts w:ascii="Times New Roman" w:hAnsi="Times New Roman" w:cs="Times New Roman"/>
          <w:iCs/>
          <w:color w:val="000000"/>
          <w:spacing w:val="-1"/>
          <w:sz w:val="28"/>
          <w:szCs w:val="28"/>
        </w:rPr>
        <w:t>ута та піднялися гірською стежкою по хребту Горган до підніжжя гори Ігровець (1804 м).Оглянули краєвиди величезної частини Українських Карпат.</w:t>
      </w:r>
    </w:p>
    <w:p w:rsidR="008626FA" w:rsidRPr="00551C6C" w:rsidRDefault="008626FA" w:rsidP="00551C6C">
      <w:pPr>
        <w:shd w:val="clear" w:color="auto" w:fill="FFFFFF"/>
        <w:spacing w:line="360" w:lineRule="auto"/>
        <w:ind w:left="51" w:firstLine="658"/>
        <w:jc w:val="both"/>
        <w:rPr>
          <w:rFonts w:ascii="Times New Roman" w:hAnsi="Times New Roman" w:cs="Times New Roman"/>
          <w:iCs/>
          <w:color w:val="000000"/>
          <w:spacing w:val="-1"/>
          <w:sz w:val="28"/>
          <w:szCs w:val="28"/>
        </w:rPr>
      </w:pPr>
      <w:r w:rsidRPr="00A70544">
        <w:rPr>
          <w:rFonts w:ascii="Times New Roman" w:hAnsi="Times New Roman" w:cs="Times New Roman"/>
          <w:b/>
          <w:sz w:val="28"/>
          <w:szCs w:val="28"/>
          <w:lang w:val="uk-UA"/>
        </w:rPr>
        <w:t>Стратегічна ціль: ВІДПОВІДАЛЬНЕ СТАВЛЕННЯ ДО НАВЧАННЯ.</w:t>
      </w:r>
    </w:p>
    <w:p w:rsidR="008626FA" w:rsidRPr="00A70544" w:rsidRDefault="008626FA" w:rsidP="0037156E">
      <w:pPr>
        <w:spacing w:after="0"/>
        <w:ind w:firstLine="709"/>
        <w:jc w:val="both"/>
        <w:rPr>
          <w:rFonts w:ascii="Times New Roman" w:eastAsia="Times New Roman" w:hAnsi="Times New Roman" w:cs="Times New Roman"/>
          <w:sz w:val="28"/>
          <w:szCs w:val="28"/>
          <w:lang w:val="uk-UA"/>
        </w:rPr>
      </w:pPr>
      <w:r w:rsidRPr="00A70544">
        <w:rPr>
          <w:rFonts w:ascii="Times New Roman" w:hAnsi="Times New Roman" w:cs="Times New Roman"/>
          <w:sz w:val="28"/>
          <w:szCs w:val="28"/>
          <w:lang w:val="uk-UA"/>
        </w:rPr>
        <w:t xml:space="preserve">Заклад освіти сприяє формуванню у здобувачів освіти відповідального ставлення до навчання: діє учнівське самоврядування, учні займаються волонтерством. Учителі дають учням доручення, іноді делегують повноваження. </w:t>
      </w:r>
      <w:r w:rsidRPr="00A70544">
        <w:rPr>
          <w:rFonts w:ascii="Times New Roman" w:eastAsia="Times New Roman" w:hAnsi="Times New Roman" w:cs="Times New Roman"/>
          <w:sz w:val="28"/>
          <w:szCs w:val="28"/>
          <w:lang w:val="uk-UA"/>
        </w:rPr>
        <w:t xml:space="preserve">Вчителі проводять інформаційно-просвітницьку роботу серед здобувачів знань, яка направлена на </w:t>
      </w:r>
    </w:p>
    <w:p w:rsidR="008626FA" w:rsidRPr="00A70544" w:rsidRDefault="008626FA" w:rsidP="00101EEF">
      <w:pPr>
        <w:pStyle w:val="a3"/>
        <w:numPr>
          <w:ilvl w:val="0"/>
          <w:numId w:val="12"/>
        </w:numPr>
        <w:spacing w:after="0"/>
        <w:ind w:left="0" w:firstLine="709"/>
        <w:jc w:val="both"/>
        <w:rPr>
          <w:rFonts w:ascii="Times New Roman" w:eastAsia="Times New Roman" w:hAnsi="Times New Roman" w:cs="Times New Roman"/>
          <w:sz w:val="28"/>
          <w:szCs w:val="28"/>
        </w:rPr>
      </w:pPr>
      <w:r w:rsidRPr="00A70544">
        <w:rPr>
          <w:rFonts w:ascii="Times New Roman" w:eastAsia="Times New Roman" w:hAnsi="Times New Roman" w:cs="Times New Roman"/>
          <w:sz w:val="28"/>
          <w:szCs w:val="28"/>
        </w:rPr>
        <w:t xml:space="preserve"> формування у людини установки на власну активність та самопізнання як основу професійного самовизначення та самоствердження</w:t>
      </w:r>
      <w:r w:rsidRPr="00A70544">
        <w:rPr>
          <w:rFonts w:ascii="Times New Roman" w:eastAsia="Times New Roman" w:hAnsi="Times New Roman" w:cs="Times New Roman"/>
          <w:sz w:val="28"/>
          <w:szCs w:val="28"/>
          <w:lang w:val="uk-UA"/>
        </w:rPr>
        <w:t xml:space="preserve"> (теми уроків «Основи здоров’я»)</w:t>
      </w:r>
      <w:r w:rsidRPr="00A70544">
        <w:rPr>
          <w:rFonts w:ascii="Times New Roman" w:eastAsia="Times New Roman" w:hAnsi="Times New Roman" w:cs="Times New Roman"/>
          <w:sz w:val="28"/>
          <w:szCs w:val="28"/>
        </w:rPr>
        <w:t xml:space="preserve">; </w:t>
      </w:r>
    </w:p>
    <w:p w:rsidR="008626FA" w:rsidRPr="00A70544" w:rsidRDefault="008626FA" w:rsidP="00101EEF">
      <w:pPr>
        <w:pStyle w:val="a3"/>
        <w:numPr>
          <w:ilvl w:val="0"/>
          <w:numId w:val="12"/>
        </w:numPr>
        <w:spacing w:after="0"/>
        <w:ind w:left="0" w:firstLine="709"/>
        <w:jc w:val="both"/>
        <w:rPr>
          <w:rFonts w:ascii="Times New Roman" w:eastAsia="Times New Roman" w:hAnsi="Times New Roman" w:cs="Times New Roman"/>
          <w:sz w:val="28"/>
          <w:szCs w:val="28"/>
        </w:rPr>
      </w:pPr>
      <w:r w:rsidRPr="00A70544">
        <w:rPr>
          <w:rFonts w:ascii="Times New Roman" w:eastAsia="Times New Roman" w:hAnsi="Times New Roman" w:cs="Times New Roman"/>
          <w:sz w:val="28"/>
          <w:szCs w:val="28"/>
        </w:rPr>
        <w:t xml:space="preserve">формування умінь аналізу </w:t>
      </w:r>
      <w:proofErr w:type="gramStart"/>
      <w:r w:rsidRPr="00A70544">
        <w:rPr>
          <w:rFonts w:ascii="Times New Roman" w:eastAsia="Times New Roman" w:hAnsi="Times New Roman" w:cs="Times New Roman"/>
          <w:sz w:val="28"/>
          <w:szCs w:val="28"/>
        </w:rPr>
        <w:t>р</w:t>
      </w:r>
      <w:proofErr w:type="gramEnd"/>
      <w:r w:rsidRPr="00A70544">
        <w:rPr>
          <w:rFonts w:ascii="Times New Roman" w:eastAsia="Times New Roman" w:hAnsi="Times New Roman" w:cs="Times New Roman"/>
          <w:sz w:val="28"/>
          <w:szCs w:val="28"/>
        </w:rPr>
        <w:t>ізних видів професійної діяльності</w:t>
      </w:r>
      <w:r w:rsidRPr="00A70544">
        <w:rPr>
          <w:rFonts w:ascii="Times New Roman" w:eastAsia="Times New Roman" w:hAnsi="Times New Roman" w:cs="Times New Roman"/>
          <w:sz w:val="28"/>
          <w:szCs w:val="28"/>
          <w:lang w:val="uk-UA"/>
        </w:rPr>
        <w:t xml:space="preserve"> (позакласна робота, години спілкування)</w:t>
      </w:r>
      <w:r w:rsidRPr="00A70544">
        <w:rPr>
          <w:rFonts w:ascii="Times New Roman" w:eastAsia="Times New Roman" w:hAnsi="Times New Roman" w:cs="Times New Roman"/>
          <w:sz w:val="28"/>
          <w:szCs w:val="28"/>
        </w:rPr>
        <w:t xml:space="preserve">; </w:t>
      </w:r>
    </w:p>
    <w:p w:rsidR="008626FA" w:rsidRPr="00A70544" w:rsidRDefault="008626FA" w:rsidP="00101EEF">
      <w:pPr>
        <w:pStyle w:val="a3"/>
        <w:numPr>
          <w:ilvl w:val="0"/>
          <w:numId w:val="12"/>
        </w:numPr>
        <w:spacing w:after="0"/>
        <w:ind w:left="0" w:firstLine="709"/>
        <w:jc w:val="both"/>
        <w:rPr>
          <w:rFonts w:ascii="Times New Roman" w:eastAsia="Times New Roman" w:hAnsi="Times New Roman" w:cs="Times New Roman"/>
          <w:sz w:val="28"/>
          <w:szCs w:val="28"/>
        </w:rPr>
      </w:pPr>
      <w:r w:rsidRPr="00A70544">
        <w:rPr>
          <w:rFonts w:ascii="Times New Roman" w:eastAsia="Times New Roman" w:hAnsi="Times New Roman" w:cs="Times New Roman"/>
          <w:sz w:val="28"/>
          <w:szCs w:val="28"/>
        </w:rPr>
        <w:t xml:space="preserve">перевірка можливостей для самореалізації в </w:t>
      </w:r>
      <w:proofErr w:type="gramStart"/>
      <w:r w:rsidRPr="00A70544">
        <w:rPr>
          <w:rFonts w:ascii="Times New Roman" w:eastAsia="Times New Roman" w:hAnsi="Times New Roman" w:cs="Times New Roman"/>
          <w:sz w:val="28"/>
          <w:szCs w:val="28"/>
        </w:rPr>
        <w:t>р</w:t>
      </w:r>
      <w:proofErr w:type="gramEnd"/>
      <w:r w:rsidRPr="00A70544">
        <w:rPr>
          <w:rFonts w:ascii="Times New Roman" w:eastAsia="Times New Roman" w:hAnsi="Times New Roman" w:cs="Times New Roman"/>
          <w:sz w:val="28"/>
          <w:szCs w:val="28"/>
        </w:rPr>
        <w:t>ізних видах професійної діяльності</w:t>
      </w:r>
      <w:r w:rsidRPr="00A70544">
        <w:rPr>
          <w:rFonts w:ascii="Times New Roman" w:eastAsia="Times New Roman" w:hAnsi="Times New Roman" w:cs="Times New Roman"/>
          <w:sz w:val="28"/>
          <w:szCs w:val="28"/>
          <w:lang w:val="uk-UA"/>
        </w:rPr>
        <w:t xml:space="preserve"> (практичні заняття, «День самоврядування»</w:t>
      </w:r>
      <w:r w:rsidR="006D2B64">
        <w:rPr>
          <w:rFonts w:ascii="Times New Roman" w:eastAsia="Times New Roman" w:hAnsi="Times New Roman" w:cs="Times New Roman"/>
          <w:sz w:val="28"/>
          <w:szCs w:val="28"/>
          <w:lang w:val="uk-UA"/>
        </w:rPr>
        <w:t xml:space="preserve"> до Дня вчителя</w:t>
      </w:r>
      <w:r w:rsidRPr="00A70544">
        <w:rPr>
          <w:rFonts w:ascii="Times New Roman" w:eastAsia="Times New Roman" w:hAnsi="Times New Roman" w:cs="Times New Roman"/>
          <w:sz w:val="28"/>
          <w:szCs w:val="28"/>
        </w:rPr>
        <w:t xml:space="preserve">; </w:t>
      </w:r>
    </w:p>
    <w:p w:rsidR="008626FA" w:rsidRPr="00A70544" w:rsidRDefault="008626FA" w:rsidP="00101EEF">
      <w:pPr>
        <w:pStyle w:val="a3"/>
        <w:numPr>
          <w:ilvl w:val="0"/>
          <w:numId w:val="12"/>
        </w:numPr>
        <w:spacing w:after="0"/>
        <w:ind w:left="0" w:firstLine="709"/>
        <w:jc w:val="both"/>
        <w:rPr>
          <w:rFonts w:ascii="Times New Roman" w:eastAsia="Times New Roman" w:hAnsi="Times New Roman" w:cs="Times New Roman"/>
          <w:sz w:val="28"/>
          <w:szCs w:val="28"/>
        </w:rPr>
      </w:pPr>
      <w:r w:rsidRPr="00A70544">
        <w:rPr>
          <w:rFonts w:ascii="Times New Roman" w:eastAsia="Times New Roman" w:hAnsi="Times New Roman" w:cs="Times New Roman"/>
          <w:sz w:val="28"/>
          <w:szCs w:val="28"/>
        </w:rPr>
        <w:t xml:space="preserve"> забезпечення розвитку професійно важливих якостей особистості</w:t>
      </w:r>
      <w:r w:rsidRPr="00A70544">
        <w:rPr>
          <w:rFonts w:ascii="Times New Roman" w:eastAsia="Times New Roman" w:hAnsi="Times New Roman" w:cs="Times New Roman"/>
          <w:sz w:val="28"/>
          <w:szCs w:val="28"/>
          <w:lang w:val="uk-UA"/>
        </w:rPr>
        <w:t xml:space="preserve"> (</w:t>
      </w:r>
      <w:proofErr w:type="gramStart"/>
      <w:r w:rsidRPr="00A70544">
        <w:rPr>
          <w:rFonts w:ascii="Times New Roman" w:eastAsia="Times New Roman" w:hAnsi="Times New Roman" w:cs="Times New Roman"/>
          <w:sz w:val="28"/>
          <w:szCs w:val="28"/>
          <w:lang w:val="uk-UA"/>
        </w:rPr>
        <w:t>п</w:t>
      </w:r>
      <w:proofErr w:type="gramEnd"/>
      <w:r w:rsidRPr="00A70544">
        <w:rPr>
          <w:rFonts w:ascii="Times New Roman" w:eastAsia="Times New Roman" w:hAnsi="Times New Roman" w:cs="Times New Roman"/>
          <w:sz w:val="28"/>
          <w:szCs w:val="28"/>
          <w:lang w:val="uk-UA"/>
        </w:rPr>
        <w:t>ід час освітнього процесу)</w:t>
      </w:r>
      <w:r w:rsidRPr="00A70544">
        <w:rPr>
          <w:rFonts w:ascii="Times New Roman" w:eastAsia="Times New Roman" w:hAnsi="Times New Roman" w:cs="Times New Roman"/>
          <w:sz w:val="28"/>
          <w:szCs w:val="28"/>
        </w:rPr>
        <w:t xml:space="preserve">; </w:t>
      </w:r>
    </w:p>
    <w:p w:rsidR="008626FA" w:rsidRPr="00A70544" w:rsidRDefault="006D2B64" w:rsidP="00101EEF">
      <w:pPr>
        <w:pStyle w:val="a3"/>
        <w:numPr>
          <w:ilvl w:val="0"/>
          <w:numId w:val="12"/>
        </w:numPr>
        <w:spacing w:after="0"/>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вихо</w:t>
      </w:r>
      <w:r w:rsidR="008626FA" w:rsidRPr="00A70544">
        <w:rPr>
          <w:rFonts w:ascii="Times New Roman" w:eastAsia="Times New Roman" w:hAnsi="Times New Roman" w:cs="Times New Roman"/>
          <w:sz w:val="28"/>
          <w:szCs w:val="28"/>
        </w:rPr>
        <w:t xml:space="preserve">вання загальнолюдських та загальнопрофесійних якостей і розумних потреб. </w:t>
      </w:r>
    </w:p>
    <w:p w:rsidR="008626FA" w:rsidRPr="00A70544" w:rsidRDefault="008626FA" w:rsidP="0037156E">
      <w:pPr>
        <w:spacing w:after="0"/>
        <w:jc w:val="both"/>
        <w:rPr>
          <w:rFonts w:ascii="Times New Roman" w:eastAsia="Times New Roman" w:hAnsi="Times New Roman" w:cs="Times New Roman"/>
          <w:color w:val="000000" w:themeColor="text1"/>
          <w:sz w:val="28"/>
          <w:szCs w:val="24"/>
          <w:lang w:val="uk-UA"/>
        </w:rPr>
      </w:pPr>
      <w:r w:rsidRPr="00A70544">
        <w:rPr>
          <w:rFonts w:ascii="Times New Roman" w:eastAsia="Times New Roman" w:hAnsi="Times New Roman" w:cs="Times New Roman"/>
          <w:color w:val="000000" w:themeColor="text1"/>
          <w:sz w:val="28"/>
          <w:szCs w:val="24"/>
          <w:lang w:val="uk-UA"/>
        </w:rPr>
        <w:t>Педагогічний колектив забезпечив виконання таких заходів:</w:t>
      </w:r>
    </w:p>
    <w:p w:rsidR="008626FA" w:rsidRPr="00A70544" w:rsidRDefault="008626FA" w:rsidP="00101EEF">
      <w:pPr>
        <w:pStyle w:val="a3"/>
        <w:numPr>
          <w:ilvl w:val="0"/>
          <w:numId w:val="14"/>
        </w:numPr>
        <w:spacing w:after="0"/>
        <w:jc w:val="both"/>
        <w:rPr>
          <w:rFonts w:ascii="Times New Roman" w:hAnsi="Times New Roman" w:cs="Times New Roman"/>
          <w:sz w:val="28"/>
          <w:szCs w:val="28"/>
        </w:rPr>
      </w:pPr>
      <w:r w:rsidRPr="00A70544">
        <w:rPr>
          <w:rFonts w:ascii="Times New Roman" w:hAnsi="Times New Roman" w:cs="Times New Roman"/>
          <w:sz w:val="28"/>
          <w:szCs w:val="28"/>
        </w:rPr>
        <w:t>Вивч</w:t>
      </w:r>
      <w:r w:rsidRPr="00A70544">
        <w:rPr>
          <w:rFonts w:ascii="Times New Roman" w:hAnsi="Times New Roman" w:cs="Times New Roman"/>
          <w:sz w:val="28"/>
          <w:szCs w:val="28"/>
          <w:lang w:val="uk-UA"/>
        </w:rPr>
        <w:t>ено</w:t>
      </w:r>
      <w:r w:rsidR="0037156E">
        <w:rPr>
          <w:rFonts w:ascii="Times New Roman" w:hAnsi="Times New Roman" w:cs="Times New Roman"/>
          <w:sz w:val="28"/>
          <w:szCs w:val="28"/>
        </w:rPr>
        <w:t xml:space="preserve"> та проаналіз</w:t>
      </w:r>
      <w:r w:rsidR="0037156E">
        <w:rPr>
          <w:rFonts w:ascii="Times New Roman" w:hAnsi="Times New Roman" w:cs="Times New Roman"/>
          <w:sz w:val="28"/>
          <w:szCs w:val="28"/>
          <w:lang w:val="uk-UA"/>
        </w:rPr>
        <w:t>о</w:t>
      </w:r>
      <w:r w:rsidRPr="00A70544">
        <w:rPr>
          <w:rFonts w:ascii="Times New Roman" w:hAnsi="Times New Roman" w:cs="Times New Roman"/>
          <w:sz w:val="28"/>
          <w:szCs w:val="28"/>
        </w:rPr>
        <w:t>ва</w:t>
      </w:r>
      <w:r w:rsidRPr="00A70544">
        <w:rPr>
          <w:rFonts w:ascii="Times New Roman" w:hAnsi="Times New Roman" w:cs="Times New Roman"/>
          <w:sz w:val="28"/>
          <w:szCs w:val="28"/>
          <w:lang w:val="uk-UA"/>
        </w:rPr>
        <w:t>но</w:t>
      </w:r>
      <w:r w:rsidRPr="00A70544">
        <w:rPr>
          <w:rFonts w:ascii="Times New Roman" w:hAnsi="Times New Roman" w:cs="Times New Roman"/>
          <w:sz w:val="28"/>
          <w:szCs w:val="28"/>
        </w:rPr>
        <w:t xml:space="preserve"> продовження навчання, працевлаштування </w:t>
      </w:r>
      <w:r w:rsidR="006D2B64">
        <w:rPr>
          <w:rFonts w:ascii="Times New Roman" w:hAnsi="Times New Roman" w:cs="Times New Roman"/>
          <w:sz w:val="28"/>
          <w:szCs w:val="28"/>
        </w:rPr>
        <w:t>випускників 9-х класі</w:t>
      </w:r>
      <w:proofErr w:type="gramStart"/>
      <w:r w:rsidR="006D2B64">
        <w:rPr>
          <w:rFonts w:ascii="Times New Roman" w:hAnsi="Times New Roman" w:cs="Times New Roman"/>
          <w:sz w:val="28"/>
          <w:szCs w:val="28"/>
        </w:rPr>
        <w:t>в</w:t>
      </w:r>
      <w:proofErr w:type="gramEnd"/>
      <w:r w:rsidRPr="00A70544">
        <w:rPr>
          <w:rFonts w:ascii="Times New Roman" w:hAnsi="Times New Roman" w:cs="Times New Roman"/>
          <w:sz w:val="28"/>
          <w:szCs w:val="28"/>
        </w:rPr>
        <w:t xml:space="preserve"> </w:t>
      </w:r>
    </w:p>
    <w:p w:rsidR="006D2B64" w:rsidRPr="006D2B64" w:rsidRDefault="008626FA" w:rsidP="006D2B64">
      <w:pPr>
        <w:pStyle w:val="a3"/>
        <w:numPr>
          <w:ilvl w:val="0"/>
          <w:numId w:val="14"/>
        </w:numPr>
        <w:spacing w:after="0"/>
        <w:jc w:val="both"/>
        <w:rPr>
          <w:rFonts w:ascii="Times New Roman" w:hAnsi="Times New Roman" w:cs="Times New Roman"/>
          <w:sz w:val="28"/>
          <w:szCs w:val="28"/>
        </w:rPr>
      </w:pPr>
      <w:r w:rsidRPr="00A70544">
        <w:rPr>
          <w:rFonts w:ascii="Times New Roman" w:hAnsi="Times New Roman" w:cs="Times New Roman"/>
          <w:sz w:val="28"/>
          <w:szCs w:val="28"/>
        </w:rPr>
        <w:t>Прове</w:t>
      </w:r>
      <w:r w:rsidRPr="00A70544">
        <w:rPr>
          <w:rFonts w:ascii="Times New Roman" w:hAnsi="Times New Roman" w:cs="Times New Roman"/>
          <w:sz w:val="28"/>
          <w:szCs w:val="28"/>
          <w:lang w:val="uk-UA"/>
        </w:rPr>
        <w:t>дено</w:t>
      </w:r>
      <w:r w:rsidRPr="00A70544">
        <w:rPr>
          <w:rFonts w:ascii="Times New Roman" w:hAnsi="Times New Roman" w:cs="Times New Roman"/>
          <w:sz w:val="28"/>
          <w:szCs w:val="28"/>
        </w:rPr>
        <w:t xml:space="preserve"> діагностику професійних інтересів, схильностей, ціннісних орієнтацій, готовності до професійного самовизначення.</w:t>
      </w:r>
    </w:p>
    <w:p w:rsidR="008626FA" w:rsidRPr="00A70544" w:rsidRDefault="008626FA" w:rsidP="00101EEF">
      <w:pPr>
        <w:pStyle w:val="a3"/>
        <w:numPr>
          <w:ilvl w:val="0"/>
          <w:numId w:val="14"/>
        </w:numPr>
        <w:spacing w:after="0"/>
        <w:jc w:val="both"/>
        <w:rPr>
          <w:rFonts w:ascii="Times New Roman" w:hAnsi="Times New Roman" w:cs="Times New Roman"/>
          <w:sz w:val="28"/>
          <w:szCs w:val="28"/>
          <w:lang w:val="uk-UA"/>
        </w:rPr>
      </w:pPr>
      <w:r w:rsidRPr="00A70544">
        <w:rPr>
          <w:rFonts w:ascii="Times New Roman" w:hAnsi="Times New Roman" w:cs="Times New Roman"/>
          <w:sz w:val="28"/>
          <w:szCs w:val="28"/>
        </w:rPr>
        <w:t>Забезпеч</w:t>
      </w:r>
      <w:r w:rsidRPr="00A70544">
        <w:rPr>
          <w:rFonts w:ascii="Times New Roman" w:hAnsi="Times New Roman" w:cs="Times New Roman"/>
          <w:sz w:val="28"/>
          <w:szCs w:val="28"/>
          <w:lang w:val="uk-UA"/>
        </w:rPr>
        <w:t>ено</w:t>
      </w:r>
      <w:r w:rsidR="006D2B64">
        <w:rPr>
          <w:rFonts w:ascii="Times New Roman" w:hAnsi="Times New Roman" w:cs="Times New Roman"/>
          <w:sz w:val="28"/>
          <w:szCs w:val="28"/>
        </w:rPr>
        <w:t xml:space="preserve"> участь учнів 9-х</w:t>
      </w:r>
      <w:r w:rsidR="006D2B64">
        <w:rPr>
          <w:rFonts w:ascii="Times New Roman" w:hAnsi="Times New Roman" w:cs="Times New Roman"/>
          <w:sz w:val="28"/>
          <w:szCs w:val="28"/>
          <w:lang w:val="uk-UA"/>
        </w:rPr>
        <w:t xml:space="preserve"> класів </w:t>
      </w:r>
      <w:r w:rsidRPr="00A70544">
        <w:rPr>
          <w:rFonts w:ascii="Times New Roman" w:hAnsi="Times New Roman" w:cs="Times New Roman"/>
          <w:sz w:val="28"/>
          <w:szCs w:val="28"/>
        </w:rPr>
        <w:t xml:space="preserve">у проведенні Днів </w:t>
      </w:r>
      <w:proofErr w:type="gramStart"/>
      <w:r w:rsidRPr="00A70544">
        <w:rPr>
          <w:rFonts w:ascii="Times New Roman" w:hAnsi="Times New Roman" w:cs="Times New Roman"/>
          <w:sz w:val="28"/>
          <w:szCs w:val="28"/>
        </w:rPr>
        <w:t>в</w:t>
      </w:r>
      <w:proofErr w:type="gramEnd"/>
      <w:r w:rsidRPr="00A70544">
        <w:rPr>
          <w:rFonts w:ascii="Times New Roman" w:hAnsi="Times New Roman" w:cs="Times New Roman"/>
          <w:sz w:val="28"/>
          <w:szCs w:val="28"/>
        </w:rPr>
        <w:t>ідкритих дверей вищих навчальних закладів I-IV рівнів акредитації міста</w:t>
      </w:r>
      <w:r w:rsidR="006D2B64">
        <w:rPr>
          <w:rFonts w:ascii="Times New Roman" w:hAnsi="Times New Roman" w:cs="Times New Roman"/>
          <w:sz w:val="28"/>
          <w:szCs w:val="28"/>
          <w:lang w:val="uk-UA"/>
        </w:rPr>
        <w:t xml:space="preserve"> Івано-Франківська;</w:t>
      </w:r>
    </w:p>
    <w:p w:rsidR="008626FA" w:rsidRPr="006D2B64" w:rsidRDefault="008626FA" w:rsidP="006D2B64">
      <w:pPr>
        <w:pStyle w:val="a3"/>
        <w:numPr>
          <w:ilvl w:val="0"/>
          <w:numId w:val="14"/>
        </w:num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Проведено уроки, виховні години, тренінги та інші інтерактивні форми із використанням профорієнтаційних інноваційних методів.</w:t>
      </w:r>
    </w:p>
    <w:p w:rsidR="008626FA" w:rsidRPr="00A70544" w:rsidRDefault="008626FA" w:rsidP="0037156E">
      <w:pPr>
        <w:tabs>
          <w:tab w:val="left" w:pos="1265"/>
        </w:tabs>
        <w:spacing w:after="0"/>
        <w:ind w:left="260" w:firstLine="680"/>
        <w:jc w:val="both"/>
        <w:rPr>
          <w:rFonts w:ascii="Times New Roman" w:eastAsia="Times New Roman" w:hAnsi="Times New Roman" w:cs="Times New Roman"/>
          <w:sz w:val="28"/>
          <w:szCs w:val="28"/>
          <w:lang w:val="uk-UA" w:eastAsia="ru-RU"/>
        </w:rPr>
      </w:pPr>
      <w:r w:rsidRPr="00A70544">
        <w:rPr>
          <w:rFonts w:ascii="Times New Roman" w:hAnsi="Times New Roman" w:cs="Times New Roman"/>
          <w:sz w:val="28"/>
          <w:szCs w:val="28"/>
          <w:lang w:val="uk-UA"/>
        </w:rPr>
        <w:t xml:space="preserve">За результатами опитування учні отримують необхідну підтримку та допомогу в навчальній діяльності в різних формах - консультації, індивідуальні завдання, допомога у підготовці до участі в учнівських олімпіадах, науково-дослідницькій діяльності. </w:t>
      </w:r>
      <w:r w:rsidRPr="00A70544">
        <w:rPr>
          <w:rFonts w:ascii="Times New Roman" w:eastAsia="Times New Roman" w:hAnsi="Times New Roman" w:cs="Times New Roman"/>
          <w:sz w:val="28"/>
          <w:szCs w:val="28"/>
          <w:lang w:val="uk-UA" w:eastAsia="ru-RU"/>
        </w:rPr>
        <w:t>Організовується День самоврядування.</w:t>
      </w:r>
    </w:p>
    <w:p w:rsidR="008626FA" w:rsidRPr="00A70544" w:rsidRDefault="008626FA" w:rsidP="0037156E">
      <w:pPr>
        <w:tabs>
          <w:tab w:val="left" w:pos="1265"/>
        </w:tabs>
        <w:spacing w:after="0"/>
        <w:ind w:left="260"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 xml:space="preserve">Застосовується дистанційна та змішана форми навчання. Значної уваги було приділено вихованню відповідальності за результати навчальної діяльності учнів. </w:t>
      </w:r>
    </w:p>
    <w:p w:rsidR="008626FA" w:rsidRPr="00A70544" w:rsidRDefault="008626FA" w:rsidP="0037156E">
      <w:pPr>
        <w:tabs>
          <w:tab w:val="left" w:pos="1265"/>
        </w:tabs>
        <w:spacing w:after="0"/>
        <w:ind w:left="260"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b/>
          <w:sz w:val="28"/>
          <w:szCs w:val="28"/>
          <w:lang w:val="uk-UA" w:eastAsia="ru-RU"/>
        </w:rPr>
        <w:lastRenderedPageBreak/>
        <w:t>Стратегічна ціль. ЯКІСТЬ ПРИРОДНИЧО-МАТЕМАТИЧНОЇ ОСВІТИ.</w:t>
      </w:r>
    </w:p>
    <w:p w:rsidR="008626FA" w:rsidRDefault="008626FA" w:rsidP="0037156E">
      <w:pPr>
        <w:shd w:val="clear" w:color="auto" w:fill="FFFFFF"/>
        <w:spacing w:after="0"/>
        <w:ind w:firstLine="709"/>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Якості приро</w:t>
      </w:r>
      <w:r w:rsidR="006D2B64">
        <w:rPr>
          <w:rFonts w:ascii="Times New Roman" w:eastAsia="Times New Roman" w:hAnsi="Times New Roman" w:cs="Times New Roman"/>
          <w:sz w:val="28"/>
          <w:szCs w:val="28"/>
          <w:lang w:val="uk-UA" w:eastAsia="ru-RU"/>
        </w:rPr>
        <w:t xml:space="preserve">дничо-математичної освіти сприяє </w:t>
      </w:r>
      <w:r w:rsidRPr="00A70544">
        <w:rPr>
          <w:rFonts w:ascii="Times New Roman" w:eastAsia="Times New Roman" w:hAnsi="Times New Roman" w:cs="Times New Roman"/>
          <w:sz w:val="28"/>
          <w:szCs w:val="28"/>
          <w:lang w:val="uk-UA" w:eastAsia="ru-RU"/>
        </w:rPr>
        <w:t>підхід в організації навчальної діяльності та позакласній роботі Особливою формою наскрізного навчання були інтегровані уроки, які спрямовані на встановлення міжпредметних зв’язків, що сприяють формуванню в учнів цілісного, системного світогляду, актуалізації особистісного ставлення до питань, що розглядаються на уроці.</w:t>
      </w:r>
    </w:p>
    <w:p w:rsidR="00375079" w:rsidRPr="00375079" w:rsidRDefault="00375079" w:rsidP="0037156E">
      <w:pPr>
        <w:shd w:val="clear" w:color="auto" w:fill="FFFFFF"/>
        <w:spacing w:after="0"/>
        <w:ind w:firstLine="709"/>
        <w:jc w:val="both"/>
        <w:rPr>
          <w:rFonts w:ascii="Times New Roman" w:eastAsia="Times New Roman" w:hAnsi="Times New Roman" w:cs="Times New Roman"/>
          <w:sz w:val="28"/>
          <w:szCs w:val="28"/>
          <w:lang w:val="uk-UA" w:eastAsia="ru-RU"/>
        </w:rPr>
      </w:pPr>
      <w:r w:rsidRPr="00375079">
        <w:rPr>
          <w:rFonts w:ascii="Times New Roman" w:hAnsi="Times New Roman" w:cs="Times New Roman"/>
          <w:iCs/>
          <w:color w:val="000000"/>
          <w:spacing w:val="-1"/>
          <w:sz w:val="28"/>
          <w:szCs w:val="28"/>
        </w:rPr>
        <w:t>Проводилась робота з обдарованими дітьми</w:t>
      </w:r>
      <w:proofErr w:type="gramStart"/>
      <w:r w:rsidRPr="00375079">
        <w:rPr>
          <w:rFonts w:ascii="Times New Roman" w:hAnsi="Times New Roman" w:cs="Times New Roman"/>
          <w:iCs/>
          <w:color w:val="000000"/>
          <w:spacing w:val="-1"/>
          <w:sz w:val="28"/>
          <w:szCs w:val="28"/>
        </w:rPr>
        <w:t>.У</w:t>
      </w:r>
      <w:proofErr w:type="gramEnd"/>
      <w:r w:rsidRPr="00375079">
        <w:rPr>
          <w:rFonts w:ascii="Times New Roman" w:hAnsi="Times New Roman" w:cs="Times New Roman"/>
          <w:iCs/>
          <w:color w:val="000000"/>
          <w:spacing w:val="-1"/>
          <w:sz w:val="28"/>
          <w:szCs w:val="28"/>
        </w:rPr>
        <w:t xml:space="preserve">чні гімназії брали участь у Міжнародних конкурсах природничо-математичного напряму « Колосок» та « Кенгуру».  </w:t>
      </w:r>
    </w:p>
    <w:p w:rsidR="008626FA" w:rsidRPr="00A70544" w:rsidRDefault="008626FA" w:rsidP="0037156E">
      <w:pPr>
        <w:tabs>
          <w:tab w:val="left" w:pos="1265"/>
        </w:tabs>
        <w:spacing w:after="0"/>
        <w:ind w:left="260" w:firstLine="680"/>
        <w:jc w:val="both"/>
        <w:rPr>
          <w:rFonts w:ascii="Times New Roman" w:eastAsia="Times New Roman" w:hAnsi="Times New Roman" w:cs="Times New Roman"/>
          <w:b/>
          <w:sz w:val="28"/>
          <w:szCs w:val="28"/>
          <w:lang w:val="uk-UA" w:eastAsia="ru-RU"/>
        </w:rPr>
      </w:pPr>
      <w:r w:rsidRPr="00A70544">
        <w:rPr>
          <w:rFonts w:ascii="Times New Roman" w:eastAsia="Times New Roman" w:hAnsi="Times New Roman" w:cs="Times New Roman"/>
          <w:b/>
          <w:sz w:val="28"/>
          <w:szCs w:val="28"/>
          <w:lang w:val="uk-UA" w:eastAsia="ru-RU"/>
        </w:rPr>
        <w:t xml:space="preserve">Стратегічна ціль. АКАДЕМІЧНА ДОБРОЧЕСНІСТЬ. </w:t>
      </w:r>
    </w:p>
    <w:p w:rsidR="008626FA" w:rsidRPr="00A70544" w:rsidRDefault="008626FA" w:rsidP="0037156E">
      <w:pPr>
        <w:spacing w:after="0"/>
        <w:ind w:firstLine="709"/>
        <w:jc w:val="both"/>
        <w:rPr>
          <w:rFonts w:ascii="Times New Roman" w:hAnsi="Times New Roman" w:cs="Times New Roman"/>
          <w:sz w:val="28"/>
          <w:szCs w:val="28"/>
          <w:lang w:val="uk-UA"/>
        </w:rPr>
      </w:pPr>
      <w:r w:rsidRPr="00A70544">
        <w:rPr>
          <w:rFonts w:ascii="Times New Roman" w:eastAsia="Times New Roman" w:hAnsi="Times New Roman" w:cs="Times New Roman"/>
          <w:sz w:val="28"/>
          <w:szCs w:val="28"/>
          <w:lang w:val="uk-UA" w:eastAsia="ru-RU"/>
        </w:rPr>
        <w:t xml:space="preserve">Здобувачі знань та педагогічні працівники діють на засадах академічної доброчесності. </w:t>
      </w:r>
      <w:r w:rsidRPr="00A70544">
        <w:rPr>
          <w:rFonts w:ascii="Times New Roman" w:eastAsia="Times New Roman" w:hAnsi="Times New Roman" w:cs="Times New Roman"/>
          <w:color w:val="000000"/>
          <w:sz w:val="28"/>
          <w:szCs w:val="28"/>
          <w:lang w:val="uk-UA"/>
        </w:rPr>
        <w:t>Члени педагогічного колективу інформували учнів про необхідність дотримання норм академічної доброчесності під час проведення занять, у позаурочних заходах, за допомогою наочної ін</w:t>
      </w:r>
      <w:r w:rsidR="006D2B64">
        <w:rPr>
          <w:rFonts w:ascii="Times New Roman" w:eastAsia="Times New Roman" w:hAnsi="Times New Roman" w:cs="Times New Roman"/>
          <w:color w:val="000000"/>
          <w:sz w:val="28"/>
          <w:szCs w:val="28"/>
          <w:lang w:val="uk-UA"/>
        </w:rPr>
        <w:t>формації.</w:t>
      </w:r>
      <w:r w:rsidRPr="00A70544">
        <w:rPr>
          <w:rFonts w:ascii="Times New Roman" w:hAnsi="Times New Roman" w:cs="Times New Roman"/>
          <w:sz w:val="28"/>
          <w:szCs w:val="28"/>
          <w:lang w:val="uk-UA"/>
        </w:rPr>
        <w:t xml:space="preserve"> </w:t>
      </w:r>
    </w:p>
    <w:p w:rsidR="008626FA" w:rsidRPr="00A70544" w:rsidRDefault="008626FA"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Звернень щодо порушень академічної доброчесності до комісії не надходило. </w:t>
      </w:r>
    </w:p>
    <w:p w:rsidR="008626FA" w:rsidRPr="00A70544" w:rsidRDefault="008626FA" w:rsidP="0037156E">
      <w:pPr>
        <w:spacing w:after="0"/>
        <w:ind w:left="360"/>
        <w:jc w:val="both"/>
        <w:rPr>
          <w:rFonts w:ascii="Times New Roman" w:hAnsi="Times New Roman" w:cs="Times New Roman"/>
          <w:sz w:val="28"/>
          <w:szCs w:val="28"/>
          <w:lang w:val="uk-UA"/>
        </w:rPr>
      </w:pPr>
      <w:r w:rsidRPr="00A70544">
        <w:rPr>
          <w:rFonts w:ascii="Times New Roman" w:eastAsia="Times New Roman" w:hAnsi="Times New Roman" w:cs="Times New Roman"/>
          <w:color w:val="000000"/>
          <w:sz w:val="28"/>
          <w:szCs w:val="28"/>
          <w:lang w:val="uk-UA"/>
        </w:rPr>
        <w:t>Здобувачі освіти залучались до заходів:</w:t>
      </w:r>
    </w:p>
    <w:p w:rsidR="008626FA" w:rsidRPr="00A70544" w:rsidRDefault="008626FA" w:rsidP="00101EEF">
      <w:pPr>
        <w:pStyle w:val="a3"/>
        <w:numPr>
          <w:ilvl w:val="0"/>
          <w:numId w:val="10"/>
        </w:numPr>
        <w:spacing w:after="0"/>
        <w:jc w:val="both"/>
        <w:rPr>
          <w:rFonts w:ascii="Times New Roman" w:eastAsia="Times New Roman" w:hAnsi="Times New Roman" w:cs="Times New Roman"/>
          <w:color w:val="000000"/>
          <w:sz w:val="28"/>
          <w:szCs w:val="28"/>
          <w:lang w:val="uk-UA"/>
        </w:rPr>
      </w:pPr>
      <w:r w:rsidRPr="00A70544">
        <w:rPr>
          <w:rFonts w:ascii="Times New Roman" w:hAnsi="Times New Roman" w:cs="Times New Roman"/>
          <w:sz w:val="28"/>
          <w:szCs w:val="28"/>
          <w:lang w:val="uk-UA"/>
        </w:rPr>
        <w:t>Обговорення Кодексу честі у навчанні</w:t>
      </w:r>
    </w:p>
    <w:p w:rsidR="008626FA" w:rsidRPr="00A70544" w:rsidRDefault="006D2B64" w:rsidP="00101EEF">
      <w:pPr>
        <w:pStyle w:val="a3"/>
        <w:numPr>
          <w:ilvl w:val="0"/>
          <w:numId w:val="10"/>
        </w:num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w:t>
      </w:r>
      <w:r w:rsidR="008626FA" w:rsidRPr="00A70544">
        <w:rPr>
          <w:rFonts w:ascii="Times New Roman" w:hAnsi="Times New Roman" w:cs="Times New Roman"/>
          <w:sz w:val="28"/>
          <w:szCs w:val="28"/>
          <w:lang w:val="uk-UA"/>
        </w:rPr>
        <w:t>«Знання – це скарб, а вміння вчитися –</w:t>
      </w:r>
      <w:r>
        <w:rPr>
          <w:rFonts w:ascii="Times New Roman" w:hAnsi="Times New Roman" w:cs="Times New Roman"/>
          <w:sz w:val="28"/>
          <w:szCs w:val="28"/>
          <w:lang w:val="uk-UA"/>
        </w:rPr>
        <w:t xml:space="preserve"> це ключ до нього» (Диспут. 8 клас</w:t>
      </w:r>
      <w:r w:rsidR="008626FA" w:rsidRPr="00A70544">
        <w:rPr>
          <w:rFonts w:ascii="Times New Roman" w:hAnsi="Times New Roman" w:cs="Times New Roman"/>
          <w:sz w:val="28"/>
          <w:szCs w:val="28"/>
          <w:lang w:val="uk-UA"/>
        </w:rPr>
        <w:t>)</w:t>
      </w:r>
    </w:p>
    <w:p w:rsidR="008626FA" w:rsidRPr="00A70544" w:rsidRDefault="008626FA" w:rsidP="00101EEF">
      <w:pPr>
        <w:pStyle w:val="a3"/>
        <w:numPr>
          <w:ilvl w:val="0"/>
          <w:numId w:val="10"/>
        </w:num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Що таке плагіат?(Словникова робота з питань академічної доброчесності)</w:t>
      </w:r>
    </w:p>
    <w:p w:rsidR="008626FA" w:rsidRPr="00A70544" w:rsidRDefault="006D2B64" w:rsidP="00101EEF">
      <w:pPr>
        <w:pStyle w:val="a3"/>
        <w:numPr>
          <w:ilvl w:val="0"/>
          <w:numId w:val="10"/>
        </w:numPr>
        <w:spacing w:after="0"/>
        <w:jc w:val="both"/>
        <w:rPr>
          <w:rFonts w:ascii="Times New Roman" w:hAnsi="Times New Roman" w:cs="Times New Roman"/>
          <w:b/>
          <w:sz w:val="28"/>
          <w:szCs w:val="28"/>
          <w:lang w:val="uk-UA"/>
        </w:rPr>
      </w:pPr>
      <w:r w:rsidRPr="00A70544">
        <w:rPr>
          <w:rFonts w:ascii="Times New Roman" w:hAnsi="Times New Roman" w:cs="Times New Roman"/>
          <w:sz w:val="28"/>
          <w:szCs w:val="28"/>
          <w:lang w:val="uk-UA"/>
        </w:rPr>
        <w:t xml:space="preserve"> </w:t>
      </w:r>
      <w:r w:rsidR="008626FA" w:rsidRPr="00A70544">
        <w:rPr>
          <w:rFonts w:ascii="Times New Roman" w:hAnsi="Times New Roman" w:cs="Times New Roman"/>
          <w:sz w:val="28"/>
          <w:szCs w:val="28"/>
          <w:lang w:val="uk-UA"/>
        </w:rPr>
        <w:t>«</w:t>
      </w:r>
      <w:r w:rsidR="008626FA" w:rsidRPr="00A70544">
        <w:rPr>
          <w:rFonts w:ascii="Times New Roman" w:hAnsi="Times New Roman" w:cs="Times New Roman"/>
          <w:sz w:val="28"/>
          <w:szCs w:val="28"/>
        </w:rPr>
        <w:t>Толерантність – запорука академічної доброчесності».</w:t>
      </w:r>
      <w:r w:rsidR="008626FA" w:rsidRPr="00A70544">
        <w:rPr>
          <w:rFonts w:ascii="Times New Roman" w:hAnsi="Times New Roman" w:cs="Times New Roman"/>
          <w:sz w:val="28"/>
          <w:szCs w:val="28"/>
          <w:lang w:val="uk-UA"/>
        </w:rPr>
        <w:t xml:space="preserve"> Година спілкування в 5-9 класах</w:t>
      </w:r>
      <w:r w:rsidR="008626FA" w:rsidRPr="00A70544">
        <w:rPr>
          <w:rFonts w:ascii="Times New Roman" w:hAnsi="Times New Roman" w:cs="Times New Roman"/>
          <w:b/>
          <w:sz w:val="28"/>
          <w:szCs w:val="28"/>
          <w:lang w:val="uk-UA"/>
        </w:rPr>
        <w:t xml:space="preserve"> </w:t>
      </w:r>
    </w:p>
    <w:p w:rsidR="00870D8F" w:rsidRDefault="006D2B64" w:rsidP="00180184">
      <w:pPr>
        <w:pStyle w:val="a3"/>
        <w:numPr>
          <w:ilvl w:val="0"/>
          <w:numId w:val="10"/>
        </w:num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w:t>
      </w:r>
      <w:r w:rsidR="008626FA" w:rsidRPr="00A70544">
        <w:rPr>
          <w:rFonts w:ascii="Times New Roman" w:hAnsi="Times New Roman" w:cs="Times New Roman"/>
          <w:sz w:val="28"/>
          <w:szCs w:val="28"/>
          <w:lang w:val="uk-UA"/>
        </w:rPr>
        <w:t>«Чи доцільно списувати?» Година спілкуванн</w:t>
      </w:r>
      <w:r w:rsidR="00EF7434">
        <w:rPr>
          <w:rFonts w:ascii="Times New Roman" w:hAnsi="Times New Roman" w:cs="Times New Roman"/>
          <w:sz w:val="28"/>
          <w:szCs w:val="28"/>
          <w:lang w:val="uk-UA"/>
        </w:rPr>
        <w:t>я</w:t>
      </w:r>
    </w:p>
    <w:p w:rsidR="00EF7434" w:rsidRDefault="00EF7434" w:rsidP="00EF7434">
      <w:pPr>
        <w:spacing w:after="0"/>
        <w:jc w:val="both"/>
        <w:rPr>
          <w:rFonts w:ascii="Times New Roman" w:hAnsi="Times New Roman" w:cs="Times New Roman"/>
          <w:sz w:val="28"/>
          <w:szCs w:val="28"/>
          <w:lang w:val="uk-UA"/>
        </w:rPr>
      </w:pPr>
    </w:p>
    <w:p w:rsidR="00EF7434" w:rsidRPr="00A70544" w:rsidRDefault="00EF7434" w:rsidP="00EF7434">
      <w:pPr>
        <w:shd w:val="clear" w:color="auto" w:fill="FFFFFF"/>
        <w:tabs>
          <w:tab w:val="left" w:pos="8647"/>
        </w:tabs>
        <w:spacing w:after="0"/>
        <w:jc w:val="both"/>
        <w:rPr>
          <w:rFonts w:ascii="Times New Roman" w:eastAsia="Times New Roman" w:hAnsi="Times New Roman" w:cs="Times New Roman"/>
          <w:b/>
          <w:sz w:val="28"/>
          <w:szCs w:val="28"/>
          <w:lang w:val="uk-UA" w:eastAsia="ru-RU"/>
        </w:rPr>
      </w:pPr>
      <w:r w:rsidRPr="00A70544">
        <w:rPr>
          <w:rFonts w:ascii="Times New Roman" w:eastAsia="Times New Roman" w:hAnsi="Times New Roman" w:cs="Times New Roman"/>
          <w:b/>
          <w:sz w:val="28"/>
          <w:szCs w:val="28"/>
          <w:lang w:val="uk-UA" w:eastAsia="ru-RU"/>
        </w:rPr>
        <w:t>3.ПЕДАГОГІЧНА ДІЯЛЬНІСТЬ</w:t>
      </w:r>
    </w:p>
    <w:p w:rsidR="00EF7434" w:rsidRDefault="00EF7434" w:rsidP="00EF7434">
      <w:pPr>
        <w:spacing w:after="0"/>
        <w:jc w:val="both"/>
        <w:rPr>
          <w:rFonts w:ascii="Times New Roman" w:hAnsi="Times New Roman" w:cs="Times New Roman"/>
          <w:sz w:val="28"/>
          <w:szCs w:val="28"/>
          <w:lang w:val="uk-UA"/>
        </w:rPr>
      </w:pPr>
    </w:p>
    <w:p w:rsidR="00EF7434" w:rsidRPr="00A70544" w:rsidRDefault="00EF7434" w:rsidP="00EF7434">
      <w:pPr>
        <w:shd w:val="clear" w:color="auto" w:fill="FFFFFF"/>
        <w:tabs>
          <w:tab w:val="left" w:pos="8647"/>
        </w:tabs>
        <w:spacing w:after="0"/>
        <w:ind w:firstLine="680"/>
        <w:jc w:val="both"/>
        <w:rPr>
          <w:rFonts w:ascii="Times New Roman" w:eastAsia="Times New Roman" w:hAnsi="Times New Roman" w:cs="Times New Roman"/>
          <w:b/>
          <w:sz w:val="28"/>
          <w:szCs w:val="28"/>
          <w:lang w:val="uk-UA" w:eastAsia="ru-RU"/>
        </w:rPr>
      </w:pPr>
      <w:r w:rsidRPr="00A70544">
        <w:rPr>
          <w:rFonts w:ascii="Times New Roman" w:eastAsia="Times New Roman" w:hAnsi="Times New Roman" w:cs="Times New Roman"/>
          <w:b/>
          <w:sz w:val="28"/>
          <w:szCs w:val="28"/>
          <w:lang w:val="uk-UA" w:eastAsia="ru-RU"/>
        </w:rPr>
        <w:t>Стратегічна ціль: ЗАБЕЗПЕЧЕННЯ ВИКОНАННЯ ДЕРЖАВНИХ СТАНДАРТІВ – ЯКІСТЬ ОСВІТИ. ЗАДОВОЛЕННЯ ОСВІТНІХ ПОТРЕБ.</w:t>
      </w:r>
      <w:r w:rsidRPr="00A70544">
        <w:rPr>
          <w:rFonts w:ascii="Times New Roman" w:eastAsia="Times New Roman" w:hAnsi="Times New Roman" w:cs="Times New Roman"/>
          <w:sz w:val="28"/>
          <w:szCs w:val="28"/>
          <w:lang w:val="uk-UA" w:eastAsia="ru-RU"/>
        </w:rPr>
        <w:tab/>
      </w:r>
    </w:p>
    <w:p w:rsidR="009F3296" w:rsidRDefault="00EF7434" w:rsidP="009F3296">
      <w:pPr>
        <w:shd w:val="clear" w:color="auto" w:fill="FFFFFF"/>
        <w:tabs>
          <w:tab w:val="left" w:pos="8647"/>
        </w:tabs>
        <w:spacing w:after="0"/>
        <w:ind w:firstLine="680"/>
        <w:jc w:val="both"/>
        <w:textAlignment w:val="baseline"/>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Головне завдання вчителя – забезпечити рівень навчальних досягнень і розвитку компетентностей на рівні Державних стандартів, безумовне виконання навчальних програм та планів. Основними умовами успішного досягнення базової компетент</w:t>
      </w:r>
      <w:r w:rsidR="009F3296">
        <w:rPr>
          <w:rFonts w:ascii="Times New Roman" w:eastAsia="Times New Roman" w:hAnsi="Times New Roman" w:cs="Times New Roman"/>
          <w:sz w:val="28"/>
          <w:szCs w:val="28"/>
          <w:lang w:val="uk-UA" w:eastAsia="ru-RU"/>
        </w:rPr>
        <w:t xml:space="preserve">ності учнями школи ми вважаємо </w:t>
      </w:r>
    </w:p>
    <w:p w:rsidR="009F3296" w:rsidRPr="00A70544" w:rsidRDefault="009F3296" w:rsidP="009F3296">
      <w:pPr>
        <w:shd w:val="clear" w:color="auto" w:fill="FFFFFF"/>
        <w:tabs>
          <w:tab w:val="left" w:pos="8647"/>
        </w:tabs>
        <w:spacing w:after="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9F3296">
        <w:rPr>
          <w:rFonts w:ascii="Times New Roman" w:eastAsia="Times New Roman" w:hAnsi="Times New Roman" w:cs="Times New Roman"/>
          <w:sz w:val="28"/>
          <w:szCs w:val="28"/>
          <w:lang w:val="uk-UA" w:eastAsia="ru-RU"/>
        </w:rPr>
        <w:t xml:space="preserve"> </w:t>
      </w:r>
      <w:r w:rsidRPr="00A70544">
        <w:rPr>
          <w:rFonts w:ascii="Times New Roman" w:eastAsia="Times New Roman" w:hAnsi="Times New Roman" w:cs="Times New Roman"/>
          <w:sz w:val="28"/>
          <w:szCs w:val="28"/>
          <w:lang w:val="uk-UA" w:eastAsia="ru-RU"/>
        </w:rPr>
        <w:t>Підвищення 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w:t>
      </w:r>
    </w:p>
    <w:p w:rsidR="009F3296" w:rsidRPr="00A70544" w:rsidRDefault="009F3296" w:rsidP="009F3296">
      <w:pPr>
        <w:shd w:val="clear" w:color="auto" w:fill="FFFFFF"/>
        <w:tabs>
          <w:tab w:val="left" w:pos="8647"/>
        </w:tabs>
        <w:spacing w:after="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9F3296">
        <w:rPr>
          <w:rFonts w:ascii="Times New Roman" w:eastAsia="Times New Roman" w:hAnsi="Times New Roman" w:cs="Times New Roman"/>
          <w:sz w:val="28"/>
          <w:szCs w:val="28"/>
          <w:lang w:val="uk-UA" w:eastAsia="ru-RU"/>
        </w:rPr>
        <w:t xml:space="preserve"> </w:t>
      </w:r>
      <w:r w:rsidRPr="00A70544">
        <w:rPr>
          <w:rFonts w:ascii="Times New Roman" w:eastAsia="Times New Roman" w:hAnsi="Times New Roman" w:cs="Times New Roman"/>
          <w:sz w:val="28"/>
          <w:szCs w:val="28"/>
          <w:lang w:val="uk-UA" w:eastAsia="ru-RU"/>
        </w:rPr>
        <w:t xml:space="preserve">Ріст професійної майстерності педагогічних кадрів; орієнтацію педагогів на особисті досягнення учнів в освітній взаємодії; </w:t>
      </w:r>
    </w:p>
    <w:p w:rsidR="009F3296" w:rsidRPr="00A70544" w:rsidRDefault="009F3296" w:rsidP="009F3296">
      <w:pPr>
        <w:shd w:val="clear" w:color="auto" w:fill="FFFFFF"/>
        <w:tabs>
          <w:tab w:val="left" w:pos="8647"/>
        </w:tabs>
        <w:spacing w:after="0"/>
        <w:ind w:firstLine="680"/>
        <w:jc w:val="both"/>
        <w:textAlignment w:val="baseline"/>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Забезпечення принципів відкритості й комфортності освіти в усіх її аспектах; комплексний супровід педагогами освітнього та професійного вибору школярів.</w:t>
      </w:r>
    </w:p>
    <w:p w:rsidR="00EF7434" w:rsidRPr="009F3296" w:rsidRDefault="009F3296" w:rsidP="009F3296">
      <w:pPr>
        <w:shd w:val="clear" w:color="auto" w:fill="FFFFFF"/>
        <w:tabs>
          <w:tab w:val="left" w:pos="8647"/>
        </w:tabs>
        <w:spacing w:after="0"/>
        <w:ind w:firstLine="680"/>
        <w:jc w:val="both"/>
        <w:textAlignment w:val="baseline"/>
        <w:rPr>
          <w:rFonts w:ascii="Times New Roman" w:eastAsia="Times New Roman" w:hAnsi="Times New Roman" w:cs="Times New Roman"/>
          <w:sz w:val="28"/>
          <w:szCs w:val="28"/>
          <w:lang w:val="uk-UA" w:eastAsia="ru-RU"/>
        </w:rPr>
        <w:sectPr w:rsidR="00EF7434" w:rsidRPr="009F3296" w:rsidSect="009F3296">
          <w:headerReference w:type="default" r:id="rId9"/>
          <w:pgSz w:w="11910" w:h="16840"/>
          <w:pgMar w:top="568" w:right="850" w:bottom="284" w:left="851" w:header="0" w:footer="720" w:gutter="0"/>
          <w:pgBorders w:offsetFrom="page">
            <w:top w:val="circlesLines" w:sz="5" w:space="24" w:color="auto"/>
            <w:left w:val="circlesLines" w:sz="5" w:space="24" w:color="auto"/>
            <w:bottom w:val="circlesLines" w:sz="5" w:space="24" w:color="auto"/>
            <w:right w:val="circlesLines" w:sz="5" w:space="24" w:color="auto"/>
          </w:pgBorders>
          <w:pgNumType w:start="1"/>
          <w:cols w:space="720"/>
          <w:docGrid w:linePitch="299"/>
        </w:sectPr>
      </w:pPr>
      <w:r>
        <w:rPr>
          <w:rFonts w:ascii="Times New Roman" w:eastAsia="Times New Roman" w:hAnsi="Times New Roman" w:cs="Times New Roman"/>
          <w:sz w:val="28"/>
          <w:szCs w:val="28"/>
          <w:lang w:val="uk-UA" w:eastAsia="ru-RU"/>
        </w:rPr>
        <w:t xml:space="preserve">   </w:t>
      </w:r>
    </w:p>
    <w:p w:rsidR="00E54E7D" w:rsidRPr="00A70544" w:rsidRDefault="00E54E7D" w:rsidP="0037156E">
      <w:pPr>
        <w:shd w:val="clear" w:color="auto" w:fill="FFFFFF"/>
        <w:tabs>
          <w:tab w:val="left" w:pos="8647"/>
        </w:tabs>
        <w:spacing w:after="0"/>
        <w:ind w:firstLine="680"/>
        <w:jc w:val="both"/>
        <w:rPr>
          <w:rFonts w:ascii="Times New Roman" w:eastAsia="Times New Roman" w:hAnsi="Times New Roman" w:cs="Times New Roman"/>
          <w:b/>
          <w:sz w:val="28"/>
          <w:szCs w:val="28"/>
          <w:lang w:val="uk-UA" w:eastAsia="ru-RU"/>
        </w:rPr>
      </w:pPr>
      <w:r w:rsidRPr="00A70544">
        <w:rPr>
          <w:rFonts w:ascii="Times New Roman" w:eastAsia="Times New Roman" w:hAnsi="Times New Roman" w:cs="Times New Roman"/>
          <w:b/>
          <w:sz w:val="28"/>
          <w:szCs w:val="28"/>
          <w:lang w:val="uk-UA" w:eastAsia="ru-RU"/>
        </w:rPr>
        <w:lastRenderedPageBreak/>
        <w:t>Стратегічна ціль:  РЕАЛІЗАЦІЯ КОНЦЕПЦІЇ НУШ.</w:t>
      </w:r>
    </w:p>
    <w:p w:rsidR="00A301CB" w:rsidRPr="00A70544" w:rsidRDefault="00E54E7D" w:rsidP="0037156E">
      <w:pPr>
        <w:shd w:val="clear" w:color="auto" w:fill="FFFFFF"/>
        <w:tabs>
          <w:tab w:val="left" w:pos="8647"/>
        </w:tabs>
        <w:spacing w:after="0"/>
        <w:ind w:firstLine="680"/>
        <w:jc w:val="both"/>
        <w:textAlignment w:val="baseline"/>
        <w:rPr>
          <w:rFonts w:ascii="Times New Roman" w:eastAsia="Times New Roman" w:hAnsi="Times New Roman" w:cs="Times New Roman"/>
          <w:sz w:val="28"/>
          <w:szCs w:val="28"/>
          <w:lang w:eastAsia="ru-RU"/>
        </w:rPr>
      </w:pPr>
      <w:r w:rsidRPr="00A70544">
        <w:rPr>
          <w:rFonts w:ascii="Times New Roman" w:hAnsi="Times New Roman" w:cs="Times New Roman"/>
          <w:sz w:val="28"/>
          <w:szCs w:val="28"/>
          <w:lang w:val="uk-UA"/>
        </w:rPr>
        <w:t>Робота педагогічного колективу буде спрямована на забезпечення виконання навчальних програм і вимог Державних стандартів освіти. Заклад на якісному рівні задовольнятиме запити учасників освітнього процесу, втілюватиме Ко</w:t>
      </w:r>
      <w:r w:rsidR="00A246EA" w:rsidRPr="00A70544">
        <w:rPr>
          <w:rFonts w:ascii="Times New Roman" w:hAnsi="Times New Roman" w:cs="Times New Roman"/>
          <w:sz w:val="28"/>
          <w:szCs w:val="28"/>
          <w:lang w:val="uk-UA"/>
        </w:rPr>
        <w:t>нцепцію нової української школи.</w:t>
      </w:r>
    </w:p>
    <w:p w:rsidR="00AE1BF9" w:rsidRPr="00A70544" w:rsidRDefault="00AE1BF9" w:rsidP="0037156E">
      <w:pPr>
        <w:shd w:val="clear" w:color="auto" w:fill="FFFFFF"/>
        <w:tabs>
          <w:tab w:val="left" w:pos="8647"/>
        </w:tabs>
        <w:spacing w:after="0"/>
        <w:ind w:firstLine="680"/>
        <w:jc w:val="both"/>
        <w:rPr>
          <w:rFonts w:ascii="Times New Roman" w:eastAsia="Times New Roman" w:hAnsi="Times New Roman" w:cs="Times New Roman"/>
          <w:b/>
          <w:sz w:val="28"/>
          <w:szCs w:val="28"/>
          <w:lang w:val="uk-UA" w:eastAsia="ru-RU"/>
        </w:rPr>
      </w:pPr>
      <w:r w:rsidRPr="00A70544">
        <w:rPr>
          <w:rFonts w:ascii="Times New Roman" w:eastAsia="Times New Roman" w:hAnsi="Times New Roman" w:cs="Times New Roman"/>
          <w:b/>
          <w:sz w:val="28"/>
          <w:szCs w:val="28"/>
          <w:lang w:val="uk-UA" w:eastAsia="ru-RU"/>
        </w:rPr>
        <w:t>Забезпечення виконання Державних стандартів – якість освіти. Задоволення освітніх потреб. Реалізація Концепції НУШ.</w:t>
      </w:r>
    </w:p>
    <w:p w:rsidR="00AE1BF9" w:rsidRPr="00A70544" w:rsidRDefault="00AE1BF9" w:rsidP="0037156E">
      <w:pPr>
        <w:shd w:val="clear" w:color="auto" w:fill="FFFFFF"/>
        <w:tabs>
          <w:tab w:val="left" w:pos="8647"/>
        </w:tabs>
        <w:spacing w:after="0"/>
        <w:ind w:firstLine="680"/>
        <w:jc w:val="both"/>
        <w:textAlignment w:val="baseline"/>
        <w:rPr>
          <w:rFonts w:ascii="Times New Roman" w:hAnsi="Times New Roman" w:cs="Times New Roman"/>
          <w:sz w:val="28"/>
          <w:szCs w:val="28"/>
          <w:lang w:val="uk-UA"/>
        </w:rPr>
      </w:pPr>
      <w:r w:rsidRPr="00A70544">
        <w:rPr>
          <w:rFonts w:ascii="Times New Roman" w:hAnsi="Times New Roman" w:cs="Times New Roman"/>
          <w:sz w:val="28"/>
          <w:szCs w:val="28"/>
          <w:lang w:val="uk-UA"/>
        </w:rPr>
        <w:t>Робота педагогічного колективу була спрямована на забезпечення виконання навчальних програм і вимог Державних стандартів освіти. Заклад на якісному рівні задовольняє запити учасників освітнього процесу, про що свідчать опитування учасників освітнього процесу. Якісний показник визначається за відсотком учнів, які мають достатній та високий (7-12 балів) рівень знань.</w:t>
      </w:r>
    </w:p>
    <w:p w:rsidR="006D2B64" w:rsidRDefault="00AE1BF9" w:rsidP="006D2B64">
      <w:pPr>
        <w:shd w:val="clear" w:color="auto" w:fill="FFFFFF"/>
        <w:tabs>
          <w:tab w:val="left" w:pos="8647"/>
        </w:tabs>
        <w:spacing w:after="0"/>
        <w:ind w:firstLine="680"/>
        <w:jc w:val="both"/>
        <w:textAlignment w:val="baseline"/>
        <w:rPr>
          <w:rFonts w:ascii="Times New Roman" w:hAnsi="Times New Roman" w:cs="Times New Roman"/>
          <w:sz w:val="28"/>
          <w:szCs w:val="28"/>
          <w:lang w:val="uk-UA"/>
        </w:rPr>
      </w:pPr>
      <w:r w:rsidRPr="00A70544">
        <w:rPr>
          <w:rFonts w:ascii="Times New Roman" w:hAnsi="Times New Roman" w:cs="Times New Roman"/>
          <w:sz w:val="28"/>
          <w:szCs w:val="28"/>
          <w:lang w:val="uk-UA"/>
        </w:rPr>
        <w:t>Головний колегіальний орган – педагогічна рада – працювала протягом навчального року над питанням забезпечення внутрішньої системи якості освіти. На засіданнях педради розглядалися питання розбудови внутрішньої системи забезпечення якості освіти, вдосконалення, ефективної ді</w:t>
      </w:r>
      <w:r w:rsidR="006D2B64">
        <w:rPr>
          <w:rFonts w:ascii="Times New Roman" w:hAnsi="Times New Roman" w:cs="Times New Roman"/>
          <w:sz w:val="28"/>
          <w:szCs w:val="28"/>
          <w:lang w:val="uk-UA"/>
        </w:rPr>
        <w:t>яльності закладу освіти.</w:t>
      </w:r>
    </w:p>
    <w:p w:rsidR="00AE1BF9" w:rsidRPr="00A70544" w:rsidRDefault="00AE1BF9" w:rsidP="006D2B64">
      <w:pPr>
        <w:shd w:val="clear" w:color="auto" w:fill="FFFFFF"/>
        <w:tabs>
          <w:tab w:val="left" w:pos="8647"/>
        </w:tabs>
        <w:spacing w:after="0"/>
        <w:ind w:firstLine="680"/>
        <w:jc w:val="both"/>
        <w:textAlignment w:val="baseline"/>
        <w:rPr>
          <w:rFonts w:ascii="Times New Roman" w:hAnsi="Times New Roman" w:cs="Times New Roman"/>
          <w:sz w:val="28"/>
          <w:szCs w:val="28"/>
          <w:lang w:val="uk-UA"/>
        </w:rPr>
      </w:pPr>
      <w:r w:rsidRPr="00A70544">
        <w:rPr>
          <w:rFonts w:ascii="Times New Roman" w:hAnsi="Times New Roman" w:cs="Times New Roman"/>
          <w:sz w:val="28"/>
          <w:szCs w:val="28"/>
          <w:lang w:val="uk-UA"/>
        </w:rPr>
        <w:t>Освіта це не лише оцінки. Це і створене освітнє середовище, і оцінювання учнів на основі чітких критеріїв, педагогічна діяльність працівників, управлінські процеси.</w:t>
      </w:r>
    </w:p>
    <w:p w:rsidR="007C5369" w:rsidRPr="00A70544" w:rsidRDefault="00AE1BF9" w:rsidP="0037156E">
      <w:pPr>
        <w:shd w:val="clear" w:color="auto" w:fill="FFFFFF"/>
        <w:tabs>
          <w:tab w:val="left" w:pos="8647"/>
        </w:tabs>
        <w:spacing w:after="0"/>
        <w:ind w:firstLine="680"/>
        <w:jc w:val="both"/>
        <w:textAlignment w:val="baseline"/>
        <w:rPr>
          <w:rFonts w:ascii="Times New Roman" w:hAnsi="Times New Roman" w:cs="Times New Roman"/>
          <w:sz w:val="28"/>
          <w:szCs w:val="28"/>
          <w:lang w:val="uk-UA"/>
        </w:rPr>
      </w:pPr>
      <w:r w:rsidRPr="00A70544">
        <w:rPr>
          <w:rFonts w:ascii="Times New Roman" w:hAnsi="Times New Roman" w:cs="Times New Roman"/>
          <w:sz w:val="28"/>
          <w:szCs w:val="28"/>
          <w:lang w:val="uk-UA"/>
        </w:rPr>
        <w:t>Педагогічний колектив втілює Концепцію нової української школи.  Створено відповідне освітнє середовище в 1-4 класах НУШ.  Придбано дидактичні матеріали, парти, фліп-чарт, ноутбук</w:t>
      </w:r>
      <w:r w:rsidR="006D2B64">
        <w:rPr>
          <w:rFonts w:ascii="Times New Roman" w:hAnsi="Times New Roman" w:cs="Times New Roman"/>
          <w:sz w:val="28"/>
          <w:szCs w:val="28"/>
          <w:lang w:val="uk-UA"/>
        </w:rPr>
        <w:t>и</w:t>
      </w:r>
      <w:r w:rsidRPr="00A70544">
        <w:rPr>
          <w:rFonts w:ascii="Times New Roman" w:hAnsi="Times New Roman" w:cs="Times New Roman"/>
          <w:sz w:val="28"/>
          <w:szCs w:val="28"/>
          <w:lang w:val="uk-UA"/>
        </w:rPr>
        <w:t>, принтер</w:t>
      </w:r>
      <w:r w:rsidR="006D2B64">
        <w:rPr>
          <w:rFonts w:ascii="Times New Roman" w:hAnsi="Times New Roman" w:cs="Times New Roman"/>
          <w:sz w:val="28"/>
          <w:szCs w:val="28"/>
          <w:lang w:val="uk-UA"/>
        </w:rPr>
        <w:t>и</w:t>
      </w:r>
      <w:r w:rsidRPr="00A70544">
        <w:rPr>
          <w:rFonts w:ascii="Times New Roman" w:hAnsi="Times New Roman" w:cs="Times New Roman"/>
          <w:sz w:val="28"/>
          <w:szCs w:val="28"/>
          <w:lang w:val="uk-UA"/>
        </w:rPr>
        <w:t>, телеві</w:t>
      </w:r>
      <w:r w:rsidR="006D2B64">
        <w:rPr>
          <w:rFonts w:ascii="Times New Roman" w:hAnsi="Times New Roman" w:cs="Times New Roman"/>
          <w:sz w:val="28"/>
          <w:szCs w:val="28"/>
          <w:lang w:val="uk-UA"/>
        </w:rPr>
        <w:t>зори, мультимедійну дошку, проектори, інтерактивну дошку. Вчителі, які працюють в 1-5</w:t>
      </w:r>
      <w:r w:rsidRPr="00A70544">
        <w:rPr>
          <w:rFonts w:ascii="Times New Roman" w:hAnsi="Times New Roman" w:cs="Times New Roman"/>
          <w:sz w:val="28"/>
          <w:szCs w:val="28"/>
          <w:lang w:val="uk-UA"/>
        </w:rPr>
        <w:t xml:space="preserve"> класах, та адміністрація закладу  пройшли відповідну професійну підготовку</w:t>
      </w:r>
      <w:r w:rsidR="007C5369" w:rsidRPr="00A70544">
        <w:rPr>
          <w:rFonts w:ascii="Times New Roman" w:hAnsi="Times New Roman" w:cs="Times New Roman"/>
          <w:sz w:val="28"/>
          <w:szCs w:val="28"/>
          <w:lang w:val="uk-UA"/>
        </w:rPr>
        <w:t xml:space="preserve">. Питання щодо результатів роботи початкової школи за новими освітніми стандартами розглядалося на нарадах при директору, засіданнях педагогічної ради Впроваджується формувальне оцінювання навчальних досягнень здобувачів знань. </w:t>
      </w:r>
    </w:p>
    <w:p w:rsidR="007C5369" w:rsidRPr="00A70544" w:rsidRDefault="00DA2098" w:rsidP="0037156E">
      <w:pPr>
        <w:shd w:val="clear" w:color="auto" w:fill="FFFFFF"/>
        <w:tabs>
          <w:tab w:val="left" w:pos="8647"/>
        </w:tabs>
        <w:spacing w:after="0"/>
        <w:ind w:firstLine="680"/>
        <w:jc w:val="both"/>
        <w:textAlignment w:val="baseline"/>
        <w:rPr>
          <w:rFonts w:ascii="Times New Roman" w:hAnsi="Times New Roman" w:cs="Times New Roman"/>
          <w:sz w:val="28"/>
          <w:szCs w:val="28"/>
          <w:lang w:val="uk-UA"/>
        </w:rPr>
      </w:pPr>
      <w:r w:rsidRPr="00A70544">
        <w:rPr>
          <w:rFonts w:ascii="Times New Roman" w:hAnsi="Times New Roman" w:cs="Times New Roman"/>
          <w:sz w:val="28"/>
          <w:szCs w:val="28"/>
          <w:lang w:val="uk-UA"/>
        </w:rPr>
        <w:t>В умовах правового режиму воєнного стану здійснювалось</w:t>
      </w:r>
      <w:r w:rsidR="007C5369" w:rsidRPr="00A70544">
        <w:rPr>
          <w:rFonts w:ascii="Times New Roman" w:hAnsi="Times New Roman" w:cs="Times New Roman"/>
          <w:sz w:val="28"/>
          <w:szCs w:val="28"/>
          <w:lang w:val="uk-UA"/>
        </w:rPr>
        <w:t xml:space="preserve"> впровадження Державного стандарту базової середньої освіти в 5 класі.</w:t>
      </w:r>
    </w:p>
    <w:p w:rsidR="007C5369" w:rsidRPr="00A70544" w:rsidRDefault="007C5369"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З метою якісного впровадження Державного стандарту базової середньої  освіти п</w:t>
      </w:r>
      <w:r w:rsidRPr="00A70544">
        <w:rPr>
          <w:rFonts w:ascii="Times New Roman" w:hAnsi="Times New Roman" w:cs="Times New Roman"/>
          <w:sz w:val="28"/>
          <w:szCs w:val="28"/>
        </w:rPr>
        <w:t>роведено підготовку вчителів до роботи в 5 класі.</w:t>
      </w:r>
      <w:r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rPr>
        <w:t xml:space="preserve">Нажаль, в умовах війни, для 5 класу не було виділено субвенції на придбання обладнання, дидактичних </w:t>
      </w:r>
      <w:proofErr w:type="gramStart"/>
      <w:r w:rsidRPr="00A70544">
        <w:rPr>
          <w:rFonts w:ascii="Times New Roman" w:hAnsi="Times New Roman" w:cs="Times New Roman"/>
          <w:sz w:val="28"/>
          <w:szCs w:val="28"/>
        </w:rPr>
        <w:t>матер</w:t>
      </w:r>
      <w:proofErr w:type="gramEnd"/>
      <w:r w:rsidRPr="00A70544">
        <w:rPr>
          <w:rFonts w:ascii="Times New Roman" w:hAnsi="Times New Roman" w:cs="Times New Roman"/>
          <w:sz w:val="28"/>
          <w:szCs w:val="28"/>
        </w:rPr>
        <w:t>іалів</w:t>
      </w:r>
      <w:r w:rsidRPr="00A70544">
        <w:rPr>
          <w:rFonts w:ascii="Times New Roman" w:hAnsi="Times New Roman" w:cs="Times New Roman"/>
          <w:sz w:val="28"/>
          <w:szCs w:val="28"/>
          <w:lang w:val="uk-UA"/>
        </w:rPr>
        <w:t>, забезпечення якісного освітнього середовища.</w:t>
      </w:r>
      <w:r w:rsidRPr="00A70544">
        <w:rPr>
          <w:rFonts w:ascii="Times New Roman" w:hAnsi="Times New Roman" w:cs="Times New Roman"/>
          <w:sz w:val="28"/>
          <w:szCs w:val="28"/>
        </w:rPr>
        <w:t xml:space="preserve"> Але клас за</w:t>
      </w:r>
      <w:r w:rsidR="006D2B64">
        <w:rPr>
          <w:rFonts w:ascii="Times New Roman" w:hAnsi="Times New Roman" w:cs="Times New Roman"/>
          <w:sz w:val="28"/>
          <w:szCs w:val="28"/>
        </w:rPr>
        <w:t>безпечено телевізором</w:t>
      </w:r>
      <w:r w:rsidRPr="00A70544">
        <w:rPr>
          <w:rFonts w:ascii="Times New Roman" w:hAnsi="Times New Roman" w:cs="Times New Roman"/>
          <w:sz w:val="28"/>
          <w:szCs w:val="28"/>
        </w:rPr>
        <w:t xml:space="preserve">.  </w:t>
      </w:r>
    </w:p>
    <w:p w:rsidR="007C5369" w:rsidRPr="00A70544" w:rsidRDefault="007C5369"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rPr>
        <w:t>Новий Державний стандарт базової середньої освіти – матриця академічної свободи.  Вчителі, які працю</w:t>
      </w:r>
      <w:r w:rsidRPr="00A70544">
        <w:rPr>
          <w:rFonts w:ascii="Times New Roman" w:hAnsi="Times New Roman" w:cs="Times New Roman"/>
          <w:sz w:val="28"/>
          <w:szCs w:val="28"/>
          <w:lang w:val="uk-UA"/>
        </w:rPr>
        <w:t>ють</w:t>
      </w:r>
      <w:r w:rsidRPr="00A70544">
        <w:rPr>
          <w:rFonts w:ascii="Times New Roman" w:hAnsi="Times New Roman" w:cs="Times New Roman"/>
          <w:sz w:val="28"/>
          <w:szCs w:val="28"/>
        </w:rPr>
        <w:t xml:space="preserve"> з 5 класом обирали модельні програми, </w:t>
      </w:r>
      <w:proofErr w:type="gramStart"/>
      <w:r w:rsidRPr="00A70544">
        <w:rPr>
          <w:rFonts w:ascii="Times New Roman" w:hAnsi="Times New Roman" w:cs="Times New Roman"/>
          <w:sz w:val="28"/>
          <w:szCs w:val="28"/>
        </w:rPr>
        <w:t>п</w:t>
      </w:r>
      <w:proofErr w:type="gramEnd"/>
      <w:r w:rsidRPr="00A70544">
        <w:rPr>
          <w:rFonts w:ascii="Times New Roman" w:hAnsi="Times New Roman" w:cs="Times New Roman"/>
          <w:sz w:val="28"/>
          <w:szCs w:val="28"/>
        </w:rPr>
        <w:t>ідручники.</w:t>
      </w:r>
      <w:r w:rsidR="006D2B64">
        <w:rPr>
          <w:rFonts w:ascii="Times New Roman" w:hAnsi="Times New Roman" w:cs="Times New Roman"/>
          <w:sz w:val="28"/>
          <w:szCs w:val="28"/>
        </w:rPr>
        <w:t xml:space="preserve"> Але </w:t>
      </w:r>
      <w:proofErr w:type="gramStart"/>
      <w:r w:rsidR="006D2B64">
        <w:rPr>
          <w:rFonts w:ascii="Times New Roman" w:hAnsi="Times New Roman" w:cs="Times New Roman"/>
          <w:sz w:val="28"/>
          <w:szCs w:val="28"/>
        </w:rPr>
        <w:t>п</w:t>
      </w:r>
      <w:proofErr w:type="gramEnd"/>
      <w:r w:rsidR="006D2B64">
        <w:rPr>
          <w:rFonts w:ascii="Times New Roman" w:hAnsi="Times New Roman" w:cs="Times New Roman"/>
          <w:sz w:val="28"/>
          <w:szCs w:val="28"/>
        </w:rPr>
        <w:t xml:space="preserve">ідручників </w:t>
      </w:r>
      <w:r w:rsidR="006D2B64">
        <w:rPr>
          <w:rFonts w:ascii="Times New Roman" w:hAnsi="Times New Roman" w:cs="Times New Roman"/>
          <w:sz w:val="28"/>
          <w:szCs w:val="28"/>
          <w:lang w:val="uk-UA"/>
        </w:rPr>
        <w:t>ще</w:t>
      </w:r>
      <w:r w:rsidRPr="00A70544">
        <w:rPr>
          <w:rFonts w:ascii="Times New Roman" w:hAnsi="Times New Roman" w:cs="Times New Roman"/>
          <w:sz w:val="28"/>
          <w:szCs w:val="28"/>
        </w:rPr>
        <w:t xml:space="preserve"> немає</w:t>
      </w:r>
      <w:r w:rsidR="006D2B64">
        <w:rPr>
          <w:rFonts w:ascii="Times New Roman" w:hAnsi="Times New Roman" w:cs="Times New Roman"/>
          <w:sz w:val="28"/>
          <w:szCs w:val="28"/>
          <w:lang w:val="uk-UA"/>
        </w:rPr>
        <w:t>, у січні</w:t>
      </w:r>
      <w:r w:rsidRPr="00A70544">
        <w:rPr>
          <w:rFonts w:ascii="Times New Roman" w:hAnsi="Times New Roman" w:cs="Times New Roman"/>
          <w:sz w:val="28"/>
          <w:szCs w:val="28"/>
          <w:lang w:val="uk-UA"/>
        </w:rPr>
        <w:t xml:space="preserve"> отримано підручник математику.</w:t>
      </w:r>
      <w:r w:rsidRPr="00A70544">
        <w:rPr>
          <w:rFonts w:ascii="Times New Roman" w:hAnsi="Times New Roman" w:cs="Times New Roman"/>
          <w:sz w:val="28"/>
          <w:szCs w:val="28"/>
        </w:rPr>
        <w:t xml:space="preserve"> На сайті школи створено сторінку, на якій розміщено всю інформацію про впровадження Державного стандарту, Типову освітню програму, модельні програми, електронні варіанти </w:t>
      </w:r>
      <w:proofErr w:type="gramStart"/>
      <w:r w:rsidRPr="00A70544">
        <w:rPr>
          <w:rFonts w:ascii="Times New Roman" w:hAnsi="Times New Roman" w:cs="Times New Roman"/>
          <w:sz w:val="28"/>
          <w:szCs w:val="28"/>
        </w:rPr>
        <w:t>п</w:t>
      </w:r>
      <w:proofErr w:type="gramEnd"/>
      <w:r w:rsidRPr="00A70544">
        <w:rPr>
          <w:rFonts w:ascii="Times New Roman" w:hAnsi="Times New Roman" w:cs="Times New Roman"/>
          <w:sz w:val="28"/>
          <w:szCs w:val="28"/>
        </w:rPr>
        <w:t xml:space="preserve">ідручників, все наявне методичне забезпечення 5 класу НУШ. Забезпечено вивчення педагогічним колективом нормативно-правових </w:t>
      </w:r>
      <w:r w:rsidRPr="00A70544">
        <w:rPr>
          <w:rFonts w:ascii="Times New Roman" w:hAnsi="Times New Roman" w:cs="Times New Roman"/>
          <w:sz w:val="28"/>
          <w:szCs w:val="28"/>
        </w:rPr>
        <w:lastRenderedPageBreak/>
        <w:t xml:space="preserve">та інструктивно-методичних  документів щодо впровадження </w:t>
      </w:r>
      <w:proofErr w:type="gramStart"/>
      <w:r w:rsidRPr="00A70544">
        <w:rPr>
          <w:rFonts w:ascii="Times New Roman" w:hAnsi="Times New Roman" w:cs="Times New Roman"/>
          <w:sz w:val="28"/>
          <w:szCs w:val="28"/>
        </w:rPr>
        <w:t>Державного</w:t>
      </w:r>
      <w:proofErr w:type="gramEnd"/>
      <w:r w:rsidRPr="00A70544">
        <w:rPr>
          <w:rFonts w:ascii="Times New Roman" w:hAnsi="Times New Roman" w:cs="Times New Roman"/>
          <w:sz w:val="28"/>
          <w:szCs w:val="28"/>
        </w:rPr>
        <w:t xml:space="preserve"> стандарту базової  середньої освіти. Забезпечено інформування педагогів про нові  нормативні, інструктивно-методичні документи щодо впровадження </w:t>
      </w:r>
      <w:proofErr w:type="gramStart"/>
      <w:r w:rsidRPr="00A70544">
        <w:rPr>
          <w:rFonts w:ascii="Times New Roman" w:hAnsi="Times New Roman" w:cs="Times New Roman"/>
          <w:sz w:val="28"/>
          <w:szCs w:val="28"/>
        </w:rPr>
        <w:t>Державного</w:t>
      </w:r>
      <w:proofErr w:type="gramEnd"/>
      <w:r w:rsidRPr="00A70544">
        <w:rPr>
          <w:rFonts w:ascii="Times New Roman" w:hAnsi="Times New Roman" w:cs="Times New Roman"/>
          <w:sz w:val="28"/>
          <w:szCs w:val="28"/>
        </w:rPr>
        <w:t xml:space="preserve"> стандарту базової і повної загальної середньої освіти. </w:t>
      </w:r>
      <w:proofErr w:type="gramStart"/>
      <w:r w:rsidRPr="00A70544">
        <w:rPr>
          <w:rFonts w:ascii="Times New Roman" w:hAnsi="Times New Roman" w:cs="Times New Roman"/>
          <w:sz w:val="28"/>
          <w:szCs w:val="28"/>
        </w:rPr>
        <w:t>Вс</w:t>
      </w:r>
      <w:proofErr w:type="gramEnd"/>
      <w:r w:rsidRPr="00A70544">
        <w:rPr>
          <w:rFonts w:ascii="Times New Roman" w:hAnsi="Times New Roman" w:cs="Times New Roman"/>
          <w:sz w:val="28"/>
          <w:szCs w:val="28"/>
        </w:rPr>
        <w:t>і вчителі, які виклада</w:t>
      </w:r>
      <w:r w:rsidRPr="00A70544">
        <w:rPr>
          <w:rFonts w:ascii="Times New Roman" w:hAnsi="Times New Roman" w:cs="Times New Roman"/>
          <w:sz w:val="28"/>
          <w:szCs w:val="28"/>
          <w:lang w:val="uk-UA"/>
        </w:rPr>
        <w:t>ють</w:t>
      </w:r>
      <w:r w:rsidRPr="00A70544">
        <w:rPr>
          <w:rFonts w:ascii="Times New Roman" w:hAnsi="Times New Roman" w:cs="Times New Roman"/>
          <w:sz w:val="28"/>
          <w:szCs w:val="28"/>
        </w:rPr>
        <w:t xml:space="preserve"> у 5 класі, мають відповідні сертифікати. Організовано обговорення на педагогічній раді питання готовності школи щодо впровадження </w:t>
      </w:r>
      <w:proofErr w:type="gramStart"/>
      <w:r w:rsidRPr="00A70544">
        <w:rPr>
          <w:rFonts w:ascii="Times New Roman" w:hAnsi="Times New Roman" w:cs="Times New Roman"/>
          <w:sz w:val="28"/>
          <w:szCs w:val="28"/>
        </w:rPr>
        <w:t>Державного</w:t>
      </w:r>
      <w:proofErr w:type="gramEnd"/>
      <w:r w:rsidRPr="00A70544">
        <w:rPr>
          <w:rFonts w:ascii="Times New Roman" w:hAnsi="Times New Roman" w:cs="Times New Roman"/>
          <w:sz w:val="28"/>
          <w:szCs w:val="28"/>
        </w:rPr>
        <w:t xml:space="preserve"> стандарту базової  і повної загальної середньої освіти з   1 вересня 2022 р. </w:t>
      </w:r>
    </w:p>
    <w:p w:rsidR="007C5369" w:rsidRPr="00A70544" w:rsidRDefault="007C5369"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rPr>
        <w:t xml:space="preserve">Забезпечено наступність у роботі 4 та 5 класів. Забезпечено належні умови для організації освітнього процесу учнів 5-х класів. Ознайомлено батьків учнів 4-го класу із впровадженням </w:t>
      </w:r>
      <w:proofErr w:type="gramStart"/>
      <w:r w:rsidRPr="00A70544">
        <w:rPr>
          <w:rFonts w:ascii="Times New Roman" w:hAnsi="Times New Roman" w:cs="Times New Roman"/>
          <w:sz w:val="28"/>
          <w:szCs w:val="28"/>
        </w:rPr>
        <w:t>Державного</w:t>
      </w:r>
      <w:proofErr w:type="gramEnd"/>
      <w:r w:rsidRPr="00A70544">
        <w:rPr>
          <w:rFonts w:ascii="Times New Roman" w:hAnsi="Times New Roman" w:cs="Times New Roman"/>
          <w:sz w:val="28"/>
          <w:szCs w:val="28"/>
        </w:rPr>
        <w:t xml:space="preserve"> стандарту базової  середньої освіти. Проведено </w:t>
      </w:r>
      <w:proofErr w:type="gramStart"/>
      <w:r w:rsidRPr="00A70544">
        <w:rPr>
          <w:rFonts w:ascii="Times New Roman" w:hAnsi="Times New Roman" w:cs="Times New Roman"/>
          <w:sz w:val="28"/>
          <w:szCs w:val="28"/>
        </w:rPr>
        <w:t>психолого-педагог</w:t>
      </w:r>
      <w:proofErr w:type="gramEnd"/>
      <w:r w:rsidRPr="00A70544">
        <w:rPr>
          <w:rFonts w:ascii="Times New Roman" w:hAnsi="Times New Roman" w:cs="Times New Roman"/>
          <w:sz w:val="28"/>
          <w:szCs w:val="28"/>
        </w:rPr>
        <w:t xml:space="preserve">ічні семінари, тренінги з метою аналізу результатів адаптаційного періоду учнів 5 класу, розроблено і затверджено заходи. Забезпечено участь педагогічних працівників у </w:t>
      </w:r>
      <w:proofErr w:type="gramStart"/>
      <w:r w:rsidRPr="00A70544">
        <w:rPr>
          <w:rFonts w:ascii="Times New Roman" w:hAnsi="Times New Roman" w:cs="Times New Roman"/>
          <w:sz w:val="28"/>
          <w:szCs w:val="28"/>
        </w:rPr>
        <w:t>р</w:t>
      </w:r>
      <w:proofErr w:type="gramEnd"/>
      <w:r w:rsidRPr="00A70544">
        <w:rPr>
          <w:rFonts w:ascii="Times New Roman" w:hAnsi="Times New Roman" w:cs="Times New Roman"/>
          <w:sz w:val="28"/>
          <w:szCs w:val="28"/>
        </w:rPr>
        <w:t xml:space="preserve">ізних формах підвищення кваліфікації з питань впровадження Держстандарту. Проведено засідання методичних об’єднань з питань впровадження у освітній процес </w:t>
      </w:r>
      <w:proofErr w:type="gramStart"/>
      <w:r w:rsidRPr="00A70544">
        <w:rPr>
          <w:rFonts w:ascii="Times New Roman" w:hAnsi="Times New Roman" w:cs="Times New Roman"/>
          <w:sz w:val="28"/>
          <w:szCs w:val="28"/>
        </w:rPr>
        <w:t>Державного</w:t>
      </w:r>
      <w:proofErr w:type="gramEnd"/>
      <w:r w:rsidRPr="00A70544">
        <w:rPr>
          <w:rFonts w:ascii="Times New Roman" w:hAnsi="Times New Roman" w:cs="Times New Roman"/>
          <w:sz w:val="28"/>
          <w:szCs w:val="28"/>
        </w:rPr>
        <w:t xml:space="preserve"> стандарту. Проведено інструктивно-методичні  наради, колективний перегляд  вебінарів для вчителів з питань інтегрованого навчання, формувального оцінювання, розвитку </w:t>
      </w:r>
      <w:proofErr w:type="gramStart"/>
      <w:r w:rsidRPr="00A70544">
        <w:rPr>
          <w:rFonts w:ascii="Times New Roman" w:hAnsi="Times New Roman" w:cs="Times New Roman"/>
          <w:sz w:val="28"/>
          <w:szCs w:val="28"/>
        </w:rPr>
        <w:t>критичного</w:t>
      </w:r>
      <w:proofErr w:type="gramEnd"/>
      <w:r w:rsidRPr="00A70544">
        <w:rPr>
          <w:rFonts w:ascii="Times New Roman" w:hAnsi="Times New Roman" w:cs="Times New Roman"/>
          <w:sz w:val="28"/>
          <w:szCs w:val="28"/>
        </w:rPr>
        <w:t xml:space="preserve"> мислення, медіаграмотності, формування ключових компетентностей. </w:t>
      </w:r>
    </w:p>
    <w:p w:rsidR="007C5369" w:rsidRPr="00A70544" w:rsidRDefault="007C5369"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rPr>
        <w:t xml:space="preserve">Організовано та проведено батьківські збори щодо обговорення особливостей адаптаційного періоду учнів 5-х класів та вироблення спільного плану взаємодії. </w:t>
      </w:r>
      <w:proofErr w:type="gramStart"/>
      <w:r w:rsidRPr="00A70544">
        <w:rPr>
          <w:rFonts w:ascii="Times New Roman" w:hAnsi="Times New Roman" w:cs="Times New Roman"/>
          <w:sz w:val="28"/>
          <w:szCs w:val="28"/>
        </w:rPr>
        <w:t>П</w:t>
      </w:r>
      <w:proofErr w:type="gramEnd"/>
      <w:r w:rsidRPr="00A70544">
        <w:rPr>
          <w:rFonts w:ascii="Times New Roman" w:hAnsi="Times New Roman" w:cs="Times New Roman"/>
          <w:sz w:val="28"/>
          <w:szCs w:val="28"/>
        </w:rPr>
        <w:t xml:space="preserve">ідготовлено поради вчителям, батькам, учням щодо переходу до якісного впровадження Державного стандарту. Проведено круглий </w:t>
      </w:r>
      <w:proofErr w:type="gramStart"/>
      <w:r w:rsidRPr="00A70544">
        <w:rPr>
          <w:rFonts w:ascii="Times New Roman" w:hAnsi="Times New Roman" w:cs="Times New Roman"/>
          <w:sz w:val="28"/>
          <w:szCs w:val="28"/>
        </w:rPr>
        <w:t>ст</w:t>
      </w:r>
      <w:proofErr w:type="gramEnd"/>
      <w:r w:rsidRPr="00A70544">
        <w:rPr>
          <w:rFonts w:ascii="Times New Roman" w:hAnsi="Times New Roman" w:cs="Times New Roman"/>
          <w:sz w:val="28"/>
          <w:szCs w:val="28"/>
        </w:rPr>
        <w:t>іл з вчителями, які працю</w:t>
      </w:r>
      <w:r w:rsidRPr="00A70544">
        <w:rPr>
          <w:rFonts w:ascii="Times New Roman" w:hAnsi="Times New Roman" w:cs="Times New Roman"/>
          <w:sz w:val="28"/>
          <w:szCs w:val="28"/>
          <w:lang w:val="uk-UA"/>
        </w:rPr>
        <w:t>ють</w:t>
      </w:r>
      <w:r w:rsidRPr="00A70544">
        <w:rPr>
          <w:rFonts w:ascii="Times New Roman" w:hAnsi="Times New Roman" w:cs="Times New Roman"/>
          <w:sz w:val="28"/>
          <w:szCs w:val="28"/>
        </w:rPr>
        <w:t xml:space="preserve"> за новими програмами з метою вивчення потенціалу учнів для ефективного впровадження Державного стандарту.</w:t>
      </w:r>
      <w:r w:rsidRPr="00A70544">
        <w:rPr>
          <w:rFonts w:ascii="Times New Roman" w:hAnsi="Times New Roman" w:cs="Times New Roman"/>
          <w:sz w:val="28"/>
          <w:szCs w:val="28"/>
          <w:lang w:val="uk-UA"/>
        </w:rPr>
        <w:t xml:space="preserve"> Вчителі-предметники, які викладають в 5 класі забезпечують основні ціннісні орієнтири Державного стандарту базової середньої освіти: </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повагу до особистості кожної дитини, її інтересів та досвіду; </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рівний доступ до освіти;</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 академічну доброчесність;</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 становлення вільної зростаючої особистості та її самостійності;</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 здоров’я та добробут; </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довіру та безпеку;</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 утвердження людської гідності, повага до прав дитини;</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 активну громадянську позицію та патріотизм;</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 любов до рідного краю та відповідальність стосовно довкілля.</w:t>
      </w:r>
    </w:p>
    <w:p w:rsidR="007C5369" w:rsidRPr="00A70544" w:rsidRDefault="007C5369"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Вчителі-предметники 5 класу перед початком навчального року на основі обраних модельних програм розробили навчальні програми, які:</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ґрунтуються на визначених стандартом ціннісних орієнтирах;</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 охоплюють формування наскрізних в усіх ключових компетентностях умінь</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 передбачають реалізацію вимог до обов’язкових результатів навчання у відповідній (відповідних) освітній (освітніх) галузі (галузях); </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lastRenderedPageBreak/>
        <w:t xml:space="preserve">– ураховують наступність між циклами навчання на рівнях початкової та базової середньої освіти; </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орієнтуються на компетентнісний потенціал відповідної галузі / галузей, що визначає здатність кожної освітньої галузі формувати всі ключові компетентності через розвиток умінь і ставлень та базові знання.</w:t>
      </w:r>
    </w:p>
    <w:p w:rsidR="007C5369" w:rsidRPr="00A70544" w:rsidRDefault="007C5369"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Вчителі-предметники 5 класу забезпечують успішний адаптаційний період:</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у перші місяці навчання зважали на вже сформовані у початковій школі наскрізні вміння і навички учнів; </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уникають авторитарного впливу на особистість дитини, встановлюють й підтримують доброзичливі стосунки, довіру в спільній навчальній діяльності; – ураховують вікові та індивідуальні особливості розвитку й потреби кожного учня, особливості темпераменту та стиль сприйняття інформації,</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у перший місяць навчання учнів у 5-му класі більшість матеріалу на уроці орієнтувалася на повторення, дозування навчального навантаження та обсяг домашнього завдання, а також знижували його до мінімуму на вихідні дні;</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налагодження емоційного контакту з усіма учасниками освітнього процесу, систематично взаємодіють з батьками учнів. </w:t>
      </w:r>
    </w:p>
    <w:p w:rsidR="007C5369" w:rsidRPr="00A70544" w:rsidRDefault="007C5369"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Вчителі-предетники 5 класу забезпечують діяльнісний підхід у викладанні предметів:</w:t>
      </w:r>
    </w:p>
    <w:p w:rsidR="007C5369" w:rsidRPr="00A70544" w:rsidRDefault="007C5369"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забезпечують розвиток учнями здатності самостійно отримувати та обробляти інформацію з навчальних питань; </w:t>
      </w:r>
    </w:p>
    <w:p w:rsidR="007C5369" w:rsidRPr="00A70544" w:rsidRDefault="007C5369"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індивідуальний підхід до учнів;</w:t>
      </w:r>
    </w:p>
    <w:p w:rsidR="007C5369" w:rsidRPr="00A70544" w:rsidRDefault="007C5369"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 розвиток комунікативних навичок учнів; </w:t>
      </w:r>
    </w:p>
    <w:p w:rsidR="007C5369" w:rsidRPr="00A70544" w:rsidRDefault="007C5369"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застосування творчого підходу у процесі здійснення педагогічної діяльності; </w:t>
      </w:r>
    </w:p>
    <w:p w:rsidR="00DA2098" w:rsidRPr="00A70544" w:rsidRDefault="007C5369" w:rsidP="0037156E">
      <w:pPr>
        <w:shd w:val="clear" w:color="auto" w:fill="FFFFFF"/>
        <w:tabs>
          <w:tab w:val="left" w:pos="8647"/>
        </w:tabs>
        <w:spacing w:after="0"/>
        <w:ind w:firstLine="680"/>
        <w:jc w:val="both"/>
        <w:textAlignment w:val="baseline"/>
        <w:rPr>
          <w:rFonts w:ascii="Times New Roman" w:hAnsi="Times New Roman" w:cs="Times New Roman"/>
          <w:sz w:val="28"/>
          <w:szCs w:val="28"/>
          <w:lang w:val="uk-UA"/>
        </w:rPr>
      </w:pPr>
      <w:r w:rsidRPr="00A70544">
        <w:rPr>
          <w:rFonts w:ascii="Times New Roman" w:hAnsi="Times New Roman" w:cs="Times New Roman"/>
          <w:sz w:val="28"/>
          <w:szCs w:val="28"/>
          <w:lang w:val="uk-UA"/>
        </w:rPr>
        <w:t>– самостійне здійснення алгоритму дій, спрямованих на отримання знань та вирішення поставлених перед ними навчальних завдань.</w:t>
      </w:r>
    </w:p>
    <w:p w:rsidR="00AE1BF9" w:rsidRPr="00A70544" w:rsidRDefault="00AE1BF9" w:rsidP="0037156E">
      <w:pPr>
        <w:shd w:val="clear" w:color="auto" w:fill="FFFFFF"/>
        <w:tabs>
          <w:tab w:val="left" w:pos="8647"/>
        </w:tabs>
        <w:spacing w:after="0"/>
        <w:ind w:firstLine="680"/>
        <w:jc w:val="both"/>
        <w:textAlignment w:val="baseline"/>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Основними умовами успішного досягнення базової компетентності учнями школи ми вважаємо: підвищення 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 ріст професійної майстерності педагогічних кадрів; орієнтацію педагогів на особисті досягнення учнів в освітній взаємодії; забезпечення принципів відкритості й комфортності освіти в усіх її аспектах; комплексний супровід педагогами освітнього та професійного вибору школярів.</w:t>
      </w:r>
    </w:p>
    <w:p w:rsidR="00AE1BF9" w:rsidRPr="00A70544" w:rsidRDefault="006D2B64" w:rsidP="006D2B64">
      <w:pPr>
        <w:spacing w:after="0"/>
        <w:contextualSpacing/>
        <w:jc w:val="both"/>
        <w:rPr>
          <w:rFonts w:ascii="Times New Roman" w:hAnsi="Times New Roman" w:cs="Times New Roman"/>
          <w:spacing w:val="2"/>
          <w:sz w:val="28"/>
          <w:szCs w:val="28"/>
          <w:shd w:val="clear" w:color="auto" w:fill="FFFFFF"/>
          <w:lang w:val="uk-UA"/>
        </w:rPr>
      </w:pPr>
      <w:r>
        <w:rPr>
          <w:rFonts w:ascii="Times New Roman" w:hAnsi="Times New Roman" w:cs="Times New Roman"/>
          <w:spacing w:val="2"/>
          <w:sz w:val="28"/>
          <w:szCs w:val="28"/>
          <w:shd w:val="clear" w:color="auto" w:fill="FFFFFF"/>
          <w:lang w:val="uk-UA"/>
        </w:rPr>
        <w:t xml:space="preserve">    </w:t>
      </w:r>
      <w:r w:rsidR="00AE1BF9" w:rsidRPr="00A70544">
        <w:rPr>
          <w:rFonts w:ascii="Times New Roman" w:hAnsi="Times New Roman" w:cs="Times New Roman"/>
          <w:spacing w:val="2"/>
          <w:sz w:val="28"/>
          <w:szCs w:val="28"/>
          <w:shd w:val="clear" w:color="auto" w:fill="FFFFFF"/>
          <w:lang w:val="uk-UA"/>
        </w:rPr>
        <w:t xml:space="preserve">Вчителі підвищували кваліфікацію за такими формами: </w:t>
      </w:r>
      <w:r w:rsidR="00AE1BF9" w:rsidRPr="00A70544">
        <w:rPr>
          <w:rFonts w:ascii="Times New Roman" w:hAnsi="Times New Roman" w:cs="Times New Roman"/>
          <w:sz w:val="28"/>
          <w:szCs w:val="28"/>
          <w:lang w:val="uk-UA"/>
        </w:rPr>
        <w:t>курси  ІПОПП. Семінари. Конференції. Вебінари. Тренінги.  Майстер-клас. Самоосвіта. Он-лайн курси.</w:t>
      </w:r>
    </w:p>
    <w:p w:rsidR="00AE1BF9" w:rsidRPr="00A70544" w:rsidRDefault="006D2B64" w:rsidP="006D2B64">
      <w:pPr>
        <w:spacing w:after="0"/>
        <w:contextualSpacing/>
        <w:jc w:val="both"/>
        <w:rPr>
          <w:rFonts w:ascii="Times New Roman" w:hAnsi="Times New Roman" w:cs="Times New Roman"/>
          <w:sz w:val="28"/>
          <w:szCs w:val="28"/>
          <w:shd w:val="clear" w:color="auto" w:fill="FFFFFF"/>
          <w:lang w:val="uk-UA"/>
        </w:rPr>
      </w:pPr>
      <w:r>
        <w:rPr>
          <w:rFonts w:ascii="Times New Roman" w:hAnsi="Times New Roman" w:cs="Times New Roman"/>
          <w:spacing w:val="2"/>
          <w:sz w:val="28"/>
          <w:szCs w:val="28"/>
          <w:shd w:val="clear" w:color="auto" w:fill="FFFFFF"/>
          <w:lang w:val="uk-UA"/>
        </w:rPr>
        <w:t xml:space="preserve"> </w:t>
      </w:r>
      <w:r w:rsidR="00AE1BF9" w:rsidRPr="00A70544">
        <w:rPr>
          <w:rFonts w:ascii="Times New Roman" w:eastAsia="Times New Roman" w:hAnsi="Times New Roman" w:cs="Times New Roman"/>
          <w:spacing w:val="2"/>
          <w:sz w:val="28"/>
          <w:szCs w:val="28"/>
          <w:lang w:val="uk-UA" w:eastAsia="ru-RU"/>
        </w:rPr>
        <w:t>Для розроблення календарно-тематичного планування вчителі</w:t>
      </w:r>
      <w:r w:rsidR="00AE1BF9" w:rsidRPr="00A70544">
        <w:rPr>
          <w:rFonts w:ascii="Times New Roman" w:eastAsia="Times New Roman" w:hAnsi="Times New Roman" w:cs="Times New Roman"/>
          <w:spacing w:val="5"/>
          <w:sz w:val="28"/>
          <w:szCs w:val="28"/>
          <w:lang w:val="uk-UA" w:eastAsia="ru-RU"/>
        </w:rPr>
        <w:t xml:space="preserve"> використовують</w:t>
      </w:r>
      <w:r w:rsidR="00AE1BF9" w:rsidRPr="00A70544">
        <w:rPr>
          <w:rFonts w:ascii="Times New Roman" w:hAnsi="Times New Roman" w:cs="Times New Roman"/>
          <w:sz w:val="28"/>
          <w:szCs w:val="28"/>
          <w:lang w:val="uk-UA"/>
        </w:rPr>
        <w:t xml:space="preserve"> зразки, що пропонують фахові видання, розробки з Інтернет-сайтів  і блогів, рекомендації МОН, досвід колег, власний досвід</w:t>
      </w:r>
    </w:p>
    <w:p w:rsidR="00AE1BF9" w:rsidRPr="00A70544" w:rsidRDefault="006D2B64" w:rsidP="006D2B64">
      <w:pPr>
        <w:spacing w:after="0"/>
        <w:contextualSpacing/>
        <w:jc w:val="both"/>
        <w:rPr>
          <w:rFonts w:ascii="Times New Roman" w:hAnsi="Times New Roman" w:cs="Times New Roman"/>
          <w:sz w:val="28"/>
          <w:szCs w:val="28"/>
          <w:shd w:val="clear" w:color="auto" w:fill="FFFFFF"/>
          <w:lang w:val="uk-UA"/>
        </w:rPr>
      </w:pPr>
      <w:r>
        <w:rPr>
          <w:rFonts w:ascii="Times New Roman" w:hAnsi="Times New Roman" w:cs="Times New Roman"/>
          <w:spacing w:val="2"/>
          <w:sz w:val="28"/>
          <w:szCs w:val="28"/>
          <w:shd w:val="clear" w:color="auto" w:fill="FFFFFF"/>
          <w:lang w:val="uk-UA"/>
        </w:rPr>
        <w:lastRenderedPageBreak/>
        <w:t xml:space="preserve">  </w:t>
      </w:r>
      <w:r w:rsidR="00AE1BF9" w:rsidRPr="00A70544">
        <w:rPr>
          <w:rFonts w:ascii="Times New Roman" w:hAnsi="Times New Roman" w:cs="Times New Roman"/>
          <w:spacing w:val="2"/>
          <w:sz w:val="28"/>
          <w:szCs w:val="28"/>
          <w:shd w:val="clear" w:color="auto" w:fill="FFFFFF"/>
          <w:lang w:val="uk-UA"/>
        </w:rPr>
        <w:t xml:space="preserve">Вчителі надають здобувачам освіти всебічну підтримку в навчанні: </w:t>
      </w:r>
      <w:r w:rsidR="00AE1BF9" w:rsidRPr="00A70544">
        <w:rPr>
          <w:rFonts w:ascii="Times New Roman" w:eastAsia="Times New Roman" w:hAnsi="Times New Roman" w:cs="Times New Roman"/>
          <w:spacing w:val="3"/>
          <w:sz w:val="28"/>
          <w:szCs w:val="28"/>
          <w:lang w:val="uk-UA" w:eastAsia="ru-RU"/>
        </w:rPr>
        <w:t>розвивати в учнів впевненість у своїх здібностях, організовують процес розвитку компетентностей,</w:t>
      </w:r>
      <w:r w:rsidR="00AE1BF9" w:rsidRPr="00A70544">
        <w:rPr>
          <w:rFonts w:ascii="Times New Roman" w:eastAsia="Times New Roman" w:hAnsi="Times New Roman" w:cs="Times New Roman"/>
          <w:sz w:val="28"/>
          <w:szCs w:val="28"/>
          <w:lang w:val="uk-UA" w:eastAsia="ru-RU"/>
        </w:rPr>
        <w:t xml:space="preserve"> к</w:t>
      </w:r>
      <w:r w:rsidR="00AE1BF9" w:rsidRPr="00A70544">
        <w:rPr>
          <w:rFonts w:ascii="Times New Roman" w:eastAsia="Times New Roman" w:hAnsi="Times New Roman" w:cs="Times New Roman"/>
          <w:spacing w:val="3"/>
          <w:sz w:val="28"/>
          <w:szCs w:val="28"/>
          <w:lang w:val="uk-UA" w:eastAsia="ru-RU"/>
        </w:rPr>
        <w:t>онсультують (у тому числі і батьків) при виконанні завдань, проводять додаткові занняття, індивідуальні заняття, застосовують у процесі навчання сучасні форми, використовують ІКТ, інтернет- ресурси, створюють наочність, готують до ДПА, створюють проекти, впроваджують творчі та пошукові завдання.</w:t>
      </w:r>
    </w:p>
    <w:p w:rsidR="00AE1BF9" w:rsidRPr="00A70544" w:rsidRDefault="006D2B64" w:rsidP="006D2B64">
      <w:pPr>
        <w:spacing w:after="0"/>
        <w:contextualSpacing/>
        <w:jc w:val="both"/>
        <w:rPr>
          <w:rFonts w:ascii="Times New Roman" w:hAnsi="Times New Roman" w:cs="Times New Roman"/>
          <w:sz w:val="28"/>
          <w:szCs w:val="28"/>
          <w:shd w:val="clear" w:color="auto" w:fill="FFFFFF"/>
          <w:lang w:val="uk-UA"/>
        </w:rPr>
      </w:pPr>
      <w:r>
        <w:rPr>
          <w:rFonts w:ascii="Times New Roman" w:hAnsi="Times New Roman" w:cs="Times New Roman"/>
          <w:spacing w:val="2"/>
          <w:sz w:val="28"/>
          <w:szCs w:val="28"/>
          <w:shd w:val="clear" w:color="auto" w:fill="FFFFFF"/>
          <w:lang w:val="uk-UA"/>
        </w:rPr>
        <w:t xml:space="preserve"> </w:t>
      </w:r>
      <w:r w:rsidR="00AE1BF9" w:rsidRPr="00A70544">
        <w:rPr>
          <w:rFonts w:ascii="Times New Roman" w:hAnsi="Times New Roman" w:cs="Times New Roman"/>
          <w:spacing w:val="2"/>
          <w:sz w:val="28"/>
          <w:szCs w:val="28"/>
          <w:shd w:val="clear" w:color="auto" w:fill="FFFFFF"/>
          <w:lang w:val="uk-UA"/>
        </w:rPr>
        <w:t>Для оцінювання здобувачів освіти використовують</w:t>
      </w:r>
      <w:r w:rsidR="00AE1BF9" w:rsidRPr="00A70544">
        <w:rPr>
          <w:rFonts w:ascii="Times New Roman" w:hAnsi="Times New Roman" w:cs="Times New Roman"/>
          <w:sz w:val="28"/>
          <w:szCs w:val="28"/>
          <w:lang w:val="uk-UA"/>
        </w:rPr>
        <w:t xml:space="preserve"> поточне,   формувальне, самооцінювання, взаємооцінювання.</w:t>
      </w:r>
    </w:p>
    <w:p w:rsidR="00AE1BF9" w:rsidRPr="00A70544" w:rsidRDefault="006D2B64" w:rsidP="006D2B64">
      <w:pPr>
        <w:spacing w:after="0"/>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AE1BF9" w:rsidRPr="00A70544">
        <w:rPr>
          <w:rFonts w:ascii="Times New Roman" w:hAnsi="Times New Roman" w:cs="Times New Roman"/>
          <w:sz w:val="28"/>
          <w:szCs w:val="28"/>
          <w:shd w:val="clear" w:color="auto" w:fill="FFFFFF"/>
          <w:lang w:val="uk-UA"/>
        </w:rPr>
        <w:t xml:space="preserve">Вчителі інформують про критерії оцінювання </w:t>
      </w:r>
      <w:r w:rsidR="00AE1BF9" w:rsidRPr="00A70544">
        <w:rPr>
          <w:rFonts w:ascii="Times New Roman" w:hAnsi="Times New Roman" w:cs="Times New Roman"/>
          <w:sz w:val="28"/>
          <w:szCs w:val="28"/>
        </w:rPr>
        <w:t>на початкунавчального року</w:t>
      </w:r>
      <w:r w:rsidR="00AE1BF9" w:rsidRPr="00A70544">
        <w:rPr>
          <w:rFonts w:ascii="Times New Roman" w:hAnsi="Times New Roman" w:cs="Times New Roman"/>
          <w:sz w:val="28"/>
          <w:szCs w:val="28"/>
          <w:lang w:val="uk-UA"/>
        </w:rPr>
        <w:t>, р</w:t>
      </w:r>
      <w:r w:rsidR="00AE1BF9" w:rsidRPr="00A70544">
        <w:rPr>
          <w:rFonts w:ascii="Times New Roman" w:hAnsi="Times New Roman" w:cs="Times New Roman"/>
          <w:sz w:val="28"/>
          <w:szCs w:val="28"/>
        </w:rPr>
        <w:t>озміщую</w:t>
      </w:r>
      <w:r w:rsidR="00AE1BF9" w:rsidRPr="00A70544">
        <w:rPr>
          <w:rFonts w:ascii="Times New Roman" w:hAnsi="Times New Roman" w:cs="Times New Roman"/>
          <w:sz w:val="28"/>
          <w:szCs w:val="28"/>
          <w:lang w:val="uk-UA"/>
        </w:rPr>
        <w:t>ть</w:t>
      </w:r>
      <w:r w:rsidR="00AE1BF9" w:rsidRPr="00A70544">
        <w:rPr>
          <w:rFonts w:ascii="Times New Roman" w:hAnsi="Times New Roman" w:cs="Times New Roman"/>
          <w:sz w:val="28"/>
          <w:szCs w:val="28"/>
        </w:rPr>
        <w:t xml:space="preserve"> на сайті</w:t>
      </w:r>
      <w:r w:rsidR="00AE1BF9" w:rsidRPr="00A70544">
        <w:rPr>
          <w:rFonts w:ascii="Times New Roman" w:hAnsi="Times New Roman" w:cs="Times New Roman"/>
          <w:sz w:val="28"/>
          <w:szCs w:val="28"/>
          <w:lang w:val="uk-UA"/>
        </w:rPr>
        <w:t>, і</w:t>
      </w:r>
      <w:r w:rsidR="00AE1BF9" w:rsidRPr="00A70544">
        <w:rPr>
          <w:rFonts w:ascii="Times New Roman" w:hAnsi="Times New Roman" w:cs="Times New Roman"/>
          <w:sz w:val="28"/>
          <w:szCs w:val="28"/>
        </w:rPr>
        <w:t>нформую</w:t>
      </w:r>
      <w:r w:rsidR="00AE1BF9" w:rsidRPr="00A70544">
        <w:rPr>
          <w:rFonts w:ascii="Times New Roman" w:hAnsi="Times New Roman" w:cs="Times New Roman"/>
          <w:sz w:val="28"/>
          <w:szCs w:val="28"/>
          <w:lang w:val="uk-UA"/>
        </w:rPr>
        <w:t>ть</w:t>
      </w:r>
      <w:r w:rsidR="00AE1BF9" w:rsidRPr="00A70544">
        <w:rPr>
          <w:rFonts w:ascii="Times New Roman" w:hAnsi="Times New Roman" w:cs="Times New Roman"/>
          <w:sz w:val="28"/>
          <w:szCs w:val="28"/>
        </w:rPr>
        <w:t xml:space="preserve"> перед вивченням</w:t>
      </w:r>
      <w:r>
        <w:rPr>
          <w:rFonts w:ascii="Times New Roman" w:hAnsi="Times New Roman" w:cs="Times New Roman"/>
          <w:sz w:val="28"/>
          <w:szCs w:val="28"/>
          <w:lang w:val="uk-UA"/>
        </w:rPr>
        <w:t xml:space="preserve"> </w:t>
      </w:r>
      <w:r w:rsidR="00AE1BF9" w:rsidRPr="00A70544">
        <w:rPr>
          <w:rFonts w:ascii="Times New Roman" w:hAnsi="Times New Roman" w:cs="Times New Roman"/>
          <w:sz w:val="28"/>
          <w:szCs w:val="28"/>
        </w:rPr>
        <w:t>кожної теми</w:t>
      </w:r>
      <w:r w:rsidR="00AE1BF9" w:rsidRPr="00A70544">
        <w:rPr>
          <w:rFonts w:ascii="Times New Roman" w:hAnsi="Times New Roman" w:cs="Times New Roman"/>
          <w:sz w:val="28"/>
          <w:szCs w:val="28"/>
          <w:lang w:val="uk-UA"/>
        </w:rPr>
        <w:t>, п</w:t>
      </w:r>
      <w:r w:rsidR="00AE1BF9" w:rsidRPr="00A70544">
        <w:rPr>
          <w:rFonts w:ascii="Times New Roman" w:hAnsi="Times New Roman" w:cs="Times New Roman"/>
          <w:sz w:val="28"/>
          <w:szCs w:val="28"/>
        </w:rPr>
        <w:t>ояснюю</w:t>
      </w:r>
      <w:r w:rsidR="00AE1BF9" w:rsidRPr="00A70544">
        <w:rPr>
          <w:rFonts w:ascii="Times New Roman" w:hAnsi="Times New Roman" w:cs="Times New Roman"/>
          <w:sz w:val="28"/>
          <w:szCs w:val="28"/>
          <w:lang w:val="uk-UA"/>
        </w:rPr>
        <w:t>ть</w:t>
      </w:r>
      <w:r w:rsidR="00AE1BF9" w:rsidRPr="00A70544">
        <w:rPr>
          <w:rFonts w:ascii="Times New Roman" w:hAnsi="Times New Roman" w:cs="Times New Roman"/>
          <w:sz w:val="28"/>
          <w:szCs w:val="28"/>
        </w:rPr>
        <w:t>індивідуальн</w:t>
      </w:r>
      <w:r w:rsidR="00AE1BF9" w:rsidRPr="00A70544">
        <w:rPr>
          <w:rFonts w:ascii="Times New Roman" w:hAnsi="Times New Roman" w:cs="Times New Roman"/>
          <w:sz w:val="28"/>
          <w:szCs w:val="28"/>
          <w:lang w:val="uk-UA"/>
        </w:rPr>
        <w:t>о.</w:t>
      </w:r>
    </w:p>
    <w:p w:rsidR="00AE1BF9" w:rsidRPr="00A70544" w:rsidRDefault="006D2B64" w:rsidP="006D2B64">
      <w:pPr>
        <w:spacing w:after="0"/>
        <w:contextualSpacing/>
        <w:jc w:val="both"/>
        <w:rPr>
          <w:rFonts w:ascii="Times New Roman" w:eastAsia="Times New Roman" w:hAnsi="Times New Roman" w:cs="Times New Roman"/>
          <w:spacing w:val="3"/>
          <w:sz w:val="28"/>
          <w:szCs w:val="28"/>
          <w:lang w:val="uk-UA" w:eastAsia="ru-RU"/>
        </w:rPr>
      </w:pPr>
      <w:r>
        <w:rPr>
          <w:rFonts w:ascii="Times New Roman" w:eastAsia="Times New Roman" w:hAnsi="Times New Roman" w:cs="Times New Roman"/>
          <w:spacing w:val="2"/>
          <w:sz w:val="28"/>
          <w:szCs w:val="28"/>
          <w:lang w:val="uk-UA" w:eastAsia="ru-RU"/>
        </w:rPr>
        <w:t xml:space="preserve"> </w:t>
      </w:r>
      <w:r w:rsidR="00AE1BF9" w:rsidRPr="00A70544">
        <w:rPr>
          <w:rFonts w:ascii="Times New Roman" w:eastAsia="Times New Roman" w:hAnsi="Times New Roman" w:cs="Times New Roman"/>
          <w:spacing w:val="2"/>
          <w:sz w:val="28"/>
          <w:szCs w:val="28"/>
          <w:lang w:val="uk-UA" w:eastAsia="ru-RU"/>
        </w:rPr>
        <w:t xml:space="preserve">Щоб запобігти випадкам порушень академічної доброчесності </w:t>
      </w:r>
      <w:r w:rsidR="00AE1BF9" w:rsidRPr="00A70544">
        <w:rPr>
          <w:rFonts w:ascii="Times New Roman" w:hAnsi="Times New Roman" w:cs="Times New Roman"/>
          <w:sz w:val="28"/>
          <w:szCs w:val="28"/>
          <w:lang w:val="uk-UA"/>
        </w:rPr>
        <w:t xml:space="preserve">знайомлять здобувачів освіти з основами академічної доброчесності, проводять бесіди щодо дотримання академічної доброчесності, на уроках дають такі завдання,які унеможливлюють списування, використовують методичні розробки щодо формування академічної доброчесності, </w:t>
      </w:r>
      <w:r w:rsidR="00AE1BF9" w:rsidRPr="00A70544">
        <w:rPr>
          <w:rFonts w:ascii="Times New Roman" w:eastAsia="Times New Roman" w:hAnsi="Times New Roman" w:cs="Times New Roman"/>
          <w:spacing w:val="3"/>
          <w:sz w:val="28"/>
          <w:szCs w:val="28"/>
          <w:lang w:val="uk-UA" w:eastAsia="ru-RU"/>
        </w:rPr>
        <w:t>пояснюють її необхідність, розробляють диференційовані завдання, знайомлять здобувачів освіти з основами авторського права, брали участь у розробці Положення про академічну доброчесність, проводять бесіди, години спілкування щодо формування академічної доброчесності, навчають дітей бути самостійними та ініціативними, навіть помилкові відповіді є не провалом у навчанні, а стимулом до пізнання нового, розкривають значущість норм академічної доброчесності.</w:t>
      </w:r>
    </w:p>
    <w:p w:rsidR="00AE1BF9" w:rsidRPr="00A70544" w:rsidRDefault="006D2B64" w:rsidP="006D2B64">
      <w:pPr>
        <w:spacing w:after="0"/>
        <w:contextualSpacing/>
        <w:jc w:val="both"/>
        <w:rPr>
          <w:rFonts w:ascii="Times New Roman" w:eastAsia="Times New Roman" w:hAnsi="Times New Roman" w:cs="Times New Roman"/>
          <w:spacing w:val="3"/>
          <w:sz w:val="28"/>
          <w:szCs w:val="28"/>
          <w:lang w:val="uk-UA" w:eastAsia="ru-RU"/>
        </w:rPr>
      </w:pPr>
      <w:r>
        <w:rPr>
          <w:rFonts w:ascii="Times New Roman" w:eastAsia="Times New Roman" w:hAnsi="Times New Roman" w:cs="Times New Roman"/>
          <w:spacing w:val="2"/>
          <w:sz w:val="28"/>
          <w:szCs w:val="28"/>
          <w:lang w:val="uk-UA" w:eastAsia="ru-RU"/>
        </w:rPr>
        <w:t xml:space="preserve">  </w:t>
      </w:r>
      <w:r w:rsidR="00AE1BF9" w:rsidRPr="00A70544">
        <w:rPr>
          <w:rFonts w:ascii="Times New Roman" w:hAnsi="Times New Roman" w:cs="Times New Roman"/>
          <w:spacing w:val="2"/>
          <w:sz w:val="28"/>
          <w:szCs w:val="28"/>
          <w:shd w:val="clear" w:color="auto" w:fill="FFFFFF"/>
          <w:lang w:val="uk-UA"/>
        </w:rPr>
        <w:t>Психологічний клімат у закладі освіти сприяє співпраці педагогів.</w:t>
      </w:r>
    </w:p>
    <w:p w:rsidR="00AE1BF9" w:rsidRPr="00A70544" w:rsidRDefault="006D2B64" w:rsidP="006D2B64">
      <w:pPr>
        <w:spacing w:after="0"/>
        <w:contextualSpacing/>
        <w:jc w:val="both"/>
        <w:rPr>
          <w:rFonts w:ascii="Times New Roman" w:eastAsia="Times New Roman" w:hAnsi="Times New Roman" w:cs="Times New Roman"/>
          <w:spacing w:val="3"/>
          <w:sz w:val="28"/>
          <w:szCs w:val="28"/>
          <w:lang w:val="uk-UA" w:eastAsia="ru-RU"/>
        </w:rPr>
      </w:pPr>
      <w:r>
        <w:rPr>
          <w:rFonts w:ascii="Times New Roman" w:hAnsi="Times New Roman" w:cs="Times New Roman"/>
          <w:spacing w:val="2"/>
          <w:sz w:val="28"/>
          <w:szCs w:val="28"/>
          <w:shd w:val="clear" w:color="auto" w:fill="FFFFFF"/>
          <w:lang w:val="uk-UA"/>
        </w:rPr>
        <w:t xml:space="preserve">  </w:t>
      </w:r>
      <w:r w:rsidR="00AE1BF9" w:rsidRPr="00A70544">
        <w:rPr>
          <w:rFonts w:ascii="Times New Roman" w:hAnsi="Times New Roman" w:cs="Times New Roman"/>
          <w:spacing w:val="2"/>
          <w:sz w:val="28"/>
          <w:szCs w:val="28"/>
          <w:shd w:val="clear" w:color="auto" w:fill="FFFFFF"/>
          <w:lang w:val="uk-UA"/>
        </w:rPr>
        <w:t>К</w:t>
      </w:r>
      <w:r w:rsidR="00AE1BF9" w:rsidRPr="00A70544">
        <w:rPr>
          <w:rFonts w:ascii="Times New Roman" w:hAnsi="Times New Roman" w:cs="Times New Roman"/>
          <w:spacing w:val="2"/>
          <w:sz w:val="28"/>
          <w:szCs w:val="28"/>
          <w:shd w:val="clear" w:color="auto" w:fill="FFFFFF"/>
        </w:rPr>
        <w:t>ерівництво закладу освіти</w:t>
      </w:r>
      <w:r w:rsidR="007C5369" w:rsidRPr="00A70544">
        <w:rPr>
          <w:rFonts w:ascii="Times New Roman" w:hAnsi="Times New Roman" w:cs="Times New Roman"/>
          <w:spacing w:val="2"/>
          <w:sz w:val="28"/>
          <w:szCs w:val="28"/>
          <w:shd w:val="clear" w:color="auto" w:fill="FFFFFF"/>
          <w:lang w:val="uk-UA"/>
        </w:rPr>
        <w:t xml:space="preserve"> </w:t>
      </w:r>
      <w:r w:rsidR="00AE1BF9" w:rsidRPr="00A70544">
        <w:rPr>
          <w:rFonts w:ascii="Times New Roman" w:hAnsi="Times New Roman" w:cs="Times New Roman"/>
          <w:spacing w:val="2"/>
          <w:sz w:val="28"/>
          <w:szCs w:val="28"/>
          <w:shd w:val="clear" w:color="auto" w:fill="FFFFFF"/>
        </w:rPr>
        <w:t>розробило</w:t>
      </w:r>
      <w:r w:rsidR="00AE1BF9" w:rsidRPr="00A70544">
        <w:rPr>
          <w:rFonts w:ascii="Times New Roman" w:hAnsi="Times New Roman" w:cs="Times New Roman"/>
          <w:spacing w:val="2"/>
          <w:sz w:val="28"/>
          <w:szCs w:val="28"/>
          <w:shd w:val="clear" w:color="auto" w:fill="FFFFFF"/>
          <w:lang w:val="uk-UA"/>
        </w:rPr>
        <w:t>, запропонувало для обговорення і доповнення всім учасникам освітнього процесу</w:t>
      </w:r>
      <w:r w:rsidR="00AE1BF9" w:rsidRPr="00A70544">
        <w:rPr>
          <w:rFonts w:ascii="Times New Roman" w:hAnsi="Times New Roman" w:cs="Times New Roman"/>
          <w:spacing w:val="2"/>
          <w:sz w:val="28"/>
          <w:szCs w:val="28"/>
          <w:shd w:val="clear" w:color="auto" w:fill="FFFFFF"/>
        </w:rPr>
        <w:t xml:space="preserve"> правила поведінки</w:t>
      </w:r>
      <w:r w:rsidR="00AE1BF9" w:rsidRPr="00A70544">
        <w:rPr>
          <w:rFonts w:ascii="Times New Roman" w:hAnsi="Times New Roman" w:cs="Times New Roman"/>
          <w:spacing w:val="2"/>
          <w:sz w:val="28"/>
          <w:szCs w:val="28"/>
          <w:shd w:val="clear" w:color="auto" w:fill="FFFFFF"/>
          <w:lang w:val="uk-UA"/>
        </w:rPr>
        <w:t xml:space="preserve">. </w:t>
      </w:r>
      <w:r w:rsidR="00AE1BF9" w:rsidRPr="00A70544">
        <w:rPr>
          <w:rFonts w:ascii="Times New Roman" w:eastAsia="Times New Roman" w:hAnsi="Times New Roman" w:cs="Times New Roman"/>
          <w:spacing w:val="2"/>
          <w:sz w:val="28"/>
          <w:szCs w:val="28"/>
          <w:lang w:eastAsia="ru-RU"/>
        </w:rPr>
        <w:t>У закладі</w:t>
      </w:r>
      <w:r w:rsidR="007C5369" w:rsidRPr="00A70544">
        <w:rPr>
          <w:rFonts w:ascii="Times New Roman" w:eastAsia="Times New Roman" w:hAnsi="Times New Roman" w:cs="Times New Roman"/>
          <w:spacing w:val="2"/>
          <w:sz w:val="28"/>
          <w:szCs w:val="28"/>
          <w:lang w:val="uk-UA" w:eastAsia="ru-RU"/>
        </w:rPr>
        <w:t xml:space="preserve"> </w:t>
      </w:r>
      <w:r w:rsidR="00AE1BF9" w:rsidRPr="00A70544">
        <w:rPr>
          <w:rFonts w:ascii="Times New Roman" w:eastAsia="Times New Roman" w:hAnsi="Times New Roman" w:cs="Times New Roman"/>
          <w:spacing w:val="2"/>
          <w:sz w:val="28"/>
          <w:szCs w:val="28"/>
          <w:lang w:eastAsia="ru-RU"/>
        </w:rPr>
        <w:t>освіти</w:t>
      </w:r>
      <w:r>
        <w:rPr>
          <w:rFonts w:ascii="Times New Roman" w:eastAsia="Times New Roman" w:hAnsi="Times New Roman" w:cs="Times New Roman"/>
          <w:spacing w:val="2"/>
          <w:sz w:val="28"/>
          <w:szCs w:val="28"/>
          <w:lang w:val="uk-UA" w:eastAsia="ru-RU"/>
        </w:rPr>
        <w:t xml:space="preserve"> </w:t>
      </w:r>
      <w:r w:rsidR="00AE1BF9" w:rsidRPr="00A70544">
        <w:rPr>
          <w:rFonts w:ascii="Times New Roman" w:eastAsia="Times New Roman" w:hAnsi="Times New Roman" w:cs="Times New Roman"/>
          <w:spacing w:val="2"/>
          <w:sz w:val="28"/>
          <w:szCs w:val="28"/>
          <w:lang w:eastAsia="ru-RU"/>
        </w:rPr>
        <w:t>реагують на звернення про випадки</w:t>
      </w:r>
      <w:r w:rsidR="007C5369" w:rsidRPr="00A70544">
        <w:rPr>
          <w:rFonts w:ascii="Times New Roman" w:eastAsia="Times New Roman" w:hAnsi="Times New Roman" w:cs="Times New Roman"/>
          <w:spacing w:val="2"/>
          <w:sz w:val="28"/>
          <w:szCs w:val="28"/>
          <w:lang w:val="uk-UA" w:eastAsia="ru-RU"/>
        </w:rPr>
        <w:t xml:space="preserve"> </w:t>
      </w:r>
      <w:proofErr w:type="gramStart"/>
      <w:r w:rsidR="00AE1BF9" w:rsidRPr="00A70544">
        <w:rPr>
          <w:rFonts w:ascii="Times New Roman" w:eastAsia="Times New Roman" w:hAnsi="Times New Roman" w:cs="Times New Roman"/>
          <w:spacing w:val="2"/>
          <w:sz w:val="28"/>
          <w:szCs w:val="28"/>
          <w:lang w:eastAsia="ru-RU"/>
        </w:rPr>
        <w:t>бул</w:t>
      </w:r>
      <w:proofErr w:type="gramEnd"/>
      <w:r w:rsidR="00AE1BF9" w:rsidRPr="00A70544">
        <w:rPr>
          <w:rFonts w:ascii="Times New Roman" w:eastAsia="Times New Roman" w:hAnsi="Times New Roman" w:cs="Times New Roman"/>
          <w:spacing w:val="2"/>
          <w:sz w:val="28"/>
          <w:szCs w:val="28"/>
          <w:lang w:eastAsia="ru-RU"/>
        </w:rPr>
        <w:t>інгу</w:t>
      </w:r>
      <w:r w:rsidR="007C5369" w:rsidRPr="00A70544">
        <w:rPr>
          <w:rFonts w:ascii="Times New Roman" w:eastAsia="Times New Roman" w:hAnsi="Times New Roman" w:cs="Times New Roman"/>
          <w:spacing w:val="2"/>
          <w:sz w:val="28"/>
          <w:szCs w:val="28"/>
          <w:lang w:val="uk-UA" w:eastAsia="ru-RU"/>
        </w:rPr>
        <w:t xml:space="preserve">, </w:t>
      </w:r>
      <w:r w:rsidR="00AE1BF9" w:rsidRPr="00A70544">
        <w:rPr>
          <w:rFonts w:ascii="Times New Roman" w:eastAsia="Times New Roman" w:hAnsi="Times New Roman" w:cs="Times New Roman"/>
          <w:spacing w:val="2"/>
          <w:sz w:val="28"/>
          <w:szCs w:val="28"/>
          <w:lang w:val="uk-UA" w:eastAsia="ru-RU"/>
        </w:rPr>
        <w:t xml:space="preserve">проводять </w:t>
      </w:r>
      <w:r w:rsidR="00AE1BF9" w:rsidRPr="00A70544">
        <w:rPr>
          <w:rFonts w:ascii="Times New Roman" w:eastAsia="Times New Roman" w:hAnsi="Times New Roman" w:cs="Times New Roman"/>
          <w:spacing w:val="2"/>
          <w:sz w:val="28"/>
          <w:szCs w:val="28"/>
          <w:lang w:eastAsia="ru-RU"/>
        </w:rPr>
        <w:t>роботу з попередження</w:t>
      </w:r>
      <w:r>
        <w:rPr>
          <w:rFonts w:ascii="Times New Roman" w:eastAsia="Times New Roman" w:hAnsi="Times New Roman" w:cs="Times New Roman"/>
          <w:spacing w:val="2"/>
          <w:sz w:val="28"/>
          <w:szCs w:val="28"/>
          <w:lang w:val="uk-UA" w:eastAsia="ru-RU"/>
        </w:rPr>
        <w:t xml:space="preserve"> </w:t>
      </w:r>
      <w:r w:rsidR="00AE1BF9" w:rsidRPr="00A70544">
        <w:rPr>
          <w:rFonts w:ascii="Times New Roman" w:eastAsia="Times New Roman" w:hAnsi="Times New Roman" w:cs="Times New Roman"/>
          <w:spacing w:val="2"/>
          <w:sz w:val="28"/>
          <w:szCs w:val="28"/>
          <w:lang w:eastAsia="ru-RU"/>
        </w:rPr>
        <w:t>булінгу</w:t>
      </w:r>
      <w:r w:rsidR="00AE1BF9" w:rsidRPr="00A70544">
        <w:rPr>
          <w:rFonts w:ascii="Times New Roman" w:eastAsia="Times New Roman" w:hAnsi="Times New Roman" w:cs="Times New Roman"/>
          <w:spacing w:val="2"/>
          <w:sz w:val="28"/>
          <w:szCs w:val="28"/>
          <w:lang w:val="uk-UA" w:eastAsia="ru-RU"/>
        </w:rPr>
        <w:t>.</w:t>
      </w:r>
    </w:p>
    <w:p w:rsidR="00AE1BF9" w:rsidRPr="00A70544" w:rsidRDefault="006D2B64" w:rsidP="006D2B64">
      <w:pPr>
        <w:spacing w:after="0"/>
        <w:contextualSpacing/>
        <w:jc w:val="both"/>
        <w:rPr>
          <w:rFonts w:ascii="Times New Roman" w:eastAsia="Times New Roman" w:hAnsi="Times New Roman" w:cs="Times New Roman"/>
          <w:spacing w:val="3"/>
          <w:sz w:val="28"/>
          <w:szCs w:val="28"/>
          <w:lang w:val="uk-UA" w:eastAsia="ru-RU"/>
        </w:rPr>
      </w:pPr>
      <w:r>
        <w:rPr>
          <w:rFonts w:ascii="Times New Roman" w:eastAsia="Times New Roman" w:hAnsi="Times New Roman" w:cs="Times New Roman"/>
          <w:spacing w:val="2"/>
          <w:sz w:val="28"/>
          <w:szCs w:val="28"/>
          <w:lang w:val="uk-UA" w:eastAsia="ru-RU"/>
        </w:rPr>
        <w:t xml:space="preserve">  </w:t>
      </w:r>
      <w:r w:rsidR="00AE1BF9" w:rsidRPr="00A70544">
        <w:rPr>
          <w:rFonts w:ascii="Times New Roman" w:eastAsia="Times New Roman" w:hAnsi="Times New Roman" w:cs="Times New Roman"/>
          <w:spacing w:val="2"/>
          <w:sz w:val="28"/>
          <w:szCs w:val="28"/>
          <w:lang w:val="uk-UA" w:eastAsia="ru-RU"/>
        </w:rPr>
        <w:t xml:space="preserve"> Керівництво закладу відкрито для спілкування - </w:t>
      </w:r>
      <w:r w:rsidR="00AE1BF9" w:rsidRPr="00A70544">
        <w:rPr>
          <w:rFonts w:ascii="Times New Roman" w:hAnsi="Times New Roman" w:cs="Times New Roman"/>
          <w:spacing w:val="2"/>
          <w:sz w:val="28"/>
          <w:szCs w:val="28"/>
          <w:shd w:val="clear" w:color="auto" w:fill="FFFFFF"/>
          <w:lang w:val="uk-UA"/>
        </w:rPr>
        <w:t xml:space="preserve">педагоги співпрацюють і забезпечують зворотній зв’язок щодо їх співпраці. </w:t>
      </w:r>
      <w:r w:rsidR="00AE1BF9" w:rsidRPr="00A70544">
        <w:rPr>
          <w:rFonts w:ascii="Times New Roman" w:eastAsia="Times New Roman" w:hAnsi="Times New Roman" w:cs="Times New Roman"/>
          <w:spacing w:val="2"/>
          <w:sz w:val="28"/>
          <w:szCs w:val="28"/>
          <w:lang w:val="uk-UA" w:eastAsia="ru-RU"/>
        </w:rPr>
        <w:t>Керівництво враховує пропозиції щодо якості освітнього процесу та</w:t>
      </w:r>
      <w:r w:rsidR="00AE1BF9" w:rsidRPr="00A70544">
        <w:rPr>
          <w:rFonts w:ascii="Times New Roman" w:hAnsi="Times New Roman" w:cs="Times New Roman"/>
          <w:spacing w:val="2"/>
          <w:sz w:val="28"/>
          <w:szCs w:val="28"/>
          <w:shd w:val="clear" w:color="auto" w:fill="FFFFFF"/>
          <w:lang w:val="uk-UA"/>
        </w:rPr>
        <w:t xml:space="preserve"> підтримує ініціативу педагогічних працівників щодо розвитку закладу освіти.</w:t>
      </w:r>
    </w:p>
    <w:p w:rsidR="00AE1BF9" w:rsidRPr="00A70544" w:rsidRDefault="00AE1BF9" w:rsidP="0037156E">
      <w:pPr>
        <w:tabs>
          <w:tab w:val="left" w:pos="8647"/>
        </w:tabs>
        <w:spacing w:after="0"/>
        <w:ind w:firstLine="680"/>
        <w:jc w:val="both"/>
        <w:rPr>
          <w:rFonts w:ascii="Times New Roman" w:eastAsia="Calibri" w:hAnsi="Times New Roman" w:cs="Times New Roman"/>
          <w:b/>
          <w:sz w:val="28"/>
          <w:szCs w:val="28"/>
          <w:lang w:val="uk-UA"/>
        </w:rPr>
      </w:pPr>
    </w:p>
    <w:p w:rsidR="00E54E7D" w:rsidRDefault="00E54E7D" w:rsidP="00EF7434">
      <w:pPr>
        <w:shd w:val="clear" w:color="auto" w:fill="FFFFFF"/>
        <w:tabs>
          <w:tab w:val="left" w:pos="8647"/>
        </w:tabs>
        <w:spacing w:after="0"/>
        <w:jc w:val="both"/>
        <w:rPr>
          <w:rFonts w:ascii="Times New Roman" w:eastAsia="Times New Roman" w:hAnsi="Times New Roman" w:cs="Times New Roman"/>
          <w:b/>
          <w:sz w:val="28"/>
          <w:szCs w:val="28"/>
          <w:lang w:val="uk-UA" w:eastAsia="ru-RU"/>
        </w:rPr>
      </w:pPr>
      <w:r w:rsidRPr="00A70544">
        <w:rPr>
          <w:rFonts w:ascii="Times New Roman" w:eastAsia="Times New Roman" w:hAnsi="Times New Roman" w:cs="Times New Roman"/>
          <w:b/>
          <w:sz w:val="28"/>
          <w:szCs w:val="28"/>
          <w:lang w:val="uk-UA" w:eastAsia="ru-RU"/>
        </w:rPr>
        <w:t>Стратегічна ціль: МЕТОДИЧНА РОБОТА  І КАДРОВЕ ЗАБЕЗПЕЧЕННЯ.</w:t>
      </w:r>
    </w:p>
    <w:p w:rsidR="00E20969" w:rsidRPr="00E20969" w:rsidRDefault="00E20969" w:rsidP="00E20969">
      <w:pPr>
        <w:shd w:val="clear" w:color="auto" w:fill="FFFFFF"/>
        <w:spacing w:line="317" w:lineRule="exact"/>
        <w:ind w:right="29"/>
        <w:jc w:val="both"/>
        <w:rPr>
          <w:rFonts w:ascii="Times New Roman" w:hAnsi="Times New Roman" w:cs="Times New Roman"/>
          <w:b/>
          <w:iCs/>
          <w:spacing w:val="-6"/>
          <w:sz w:val="28"/>
          <w:szCs w:val="28"/>
          <w:lang w:val="uk-UA"/>
        </w:rPr>
      </w:pPr>
      <w:r w:rsidRPr="00E20969">
        <w:rPr>
          <w:rFonts w:ascii="Times New Roman" w:hAnsi="Times New Roman" w:cs="Times New Roman"/>
          <w:b/>
          <w:iCs/>
          <w:spacing w:val="-6"/>
          <w:sz w:val="28"/>
          <w:szCs w:val="28"/>
          <w:lang w:val="uk-UA"/>
        </w:rPr>
        <w:t>Науково-метод</w:t>
      </w:r>
      <w:r w:rsidR="00180184">
        <w:rPr>
          <w:rFonts w:ascii="Times New Roman" w:hAnsi="Times New Roman" w:cs="Times New Roman"/>
          <w:b/>
          <w:iCs/>
          <w:spacing w:val="-6"/>
          <w:sz w:val="28"/>
          <w:szCs w:val="28"/>
          <w:lang w:val="uk-UA"/>
        </w:rPr>
        <w:t>ична проблема гімназії</w:t>
      </w:r>
      <w:r w:rsidRPr="00E20969">
        <w:rPr>
          <w:rFonts w:ascii="Times New Roman" w:hAnsi="Times New Roman" w:cs="Times New Roman"/>
          <w:b/>
          <w:iCs/>
          <w:spacing w:val="-6"/>
          <w:sz w:val="28"/>
          <w:szCs w:val="28"/>
          <w:lang w:val="uk-UA"/>
        </w:rPr>
        <w:t>:</w:t>
      </w:r>
    </w:p>
    <w:p w:rsidR="00E20969" w:rsidRPr="00180184" w:rsidRDefault="00E20969" w:rsidP="00180184">
      <w:pPr>
        <w:shd w:val="clear" w:color="auto" w:fill="FFFFFF"/>
        <w:tabs>
          <w:tab w:val="left" w:pos="1080"/>
        </w:tabs>
        <w:spacing w:line="317" w:lineRule="exact"/>
        <w:ind w:right="29"/>
        <w:jc w:val="both"/>
        <w:rPr>
          <w:rFonts w:ascii="Times New Roman" w:hAnsi="Times New Roman" w:cs="Times New Roman"/>
          <w:b/>
          <w:iCs/>
          <w:spacing w:val="-6"/>
          <w:sz w:val="28"/>
          <w:szCs w:val="28"/>
          <w:lang w:val="uk-UA"/>
        </w:rPr>
      </w:pPr>
      <w:r w:rsidRPr="00E20969">
        <w:rPr>
          <w:rFonts w:ascii="Times New Roman" w:hAnsi="Times New Roman" w:cs="Times New Roman"/>
          <w:b/>
          <w:iCs/>
          <w:spacing w:val="-6"/>
          <w:sz w:val="28"/>
          <w:szCs w:val="28"/>
          <w:lang w:val="uk-UA"/>
        </w:rPr>
        <w:tab/>
      </w:r>
      <w:r w:rsidRPr="00E20969">
        <w:rPr>
          <w:rFonts w:ascii="Times New Roman" w:hAnsi="Times New Roman" w:cs="Times New Roman"/>
          <w:b/>
          <w:i/>
          <w:iCs/>
          <w:spacing w:val="-1"/>
          <w:sz w:val="28"/>
          <w:szCs w:val="28"/>
          <w:lang w:val="uk-UA"/>
        </w:rPr>
        <w:t>“Формування ключових та предметних компетентностей учнів шляхом ефективного поєднання традиційних та інноваційних форм організації освітньої діяльності діяльності в умовах НУШ».</w:t>
      </w:r>
    </w:p>
    <w:p w:rsidR="00E20969" w:rsidRPr="00E20969" w:rsidRDefault="00E20969" w:rsidP="00E20969">
      <w:pPr>
        <w:shd w:val="clear" w:color="auto" w:fill="FFFFFF"/>
        <w:spacing w:line="360" w:lineRule="auto"/>
        <w:ind w:left="50" w:firstLine="658"/>
        <w:jc w:val="both"/>
        <w:rPr>
          <w:rFonts w:ascii="Times New Roman" w:hAnsi="Times New Roman" w:cs="Times New Roman"/>
          <w:b/>
          <w:i/>
          <w:iCs/>
          <w:spacing w:val="-1"/>
          <w:sz w:val="28"/>
          <w:szCs w:val="28"/>
        </w:rPr>
      </w:pPr>
      <w:r w:rsidRPr="00E20969">
        <w:rPr>
          <w:rFonts w:ascii="Times New Roman" w:hAnsi="Times New Roman" w:cs="Times New Roman"/>
          <w:b/>
          <w:i/>
          <w:iCs/>
          <w:spacing w:val="-1"/>
          <w:sz w:val="28"/>
          <w:szCs w:val="28"/>
        </w:rPr>
        <w:t>Реалізація проблеми здійснюватиметься через систему завдань:</w:t>
      </w:r>
    </w:p>
    <w:p w:rsidR="00E20969" w:rsidRPr="00E20969" w:rsidRDefault="00E20969" w:rsidP="00EF7434">
      <w:pPr>
        <w:numPr>
          <w:ilvl w:val="0"/>
          <w:numId w:val="47"/>
        </w:numPr>
        <w:shd w:val="clear" w:color="auto" w:fill="FFFFFF"/>
        <w:tabs>
          <w:tab w:val="clear" w:pos="1428"/>
          <w:tab w:val="num" w:pos="709"/>
        </w:tabs>
        <w:spacing w:after="0" w:line="360" w:lineRule="auto"/>
        <w:ind w:left="284" w:hanging="284"/>
        <w:jc w:val="both"/>
        <w:rPr>
          <w:rFonts w:ascii="Times New Roman" w:hAnsi="Times New Roman" w:cs="Times New Roman"/>
          <w:iCs/>
          <w:color w:val="000000"/>
          <w:spacing w:val="-1"/>
          <w:sz w:val="28"/>
          <w:szCs w:val="28"/>
        </w:rPr>
      </w:pPr>
      <w:r w:rsidRPr="00E20969">
        <w:rPr>
          <w:rFonts w:ascii="Times New Roman" w:hAnsi="Times New Roman" w:cs="Times New Roman"/>
          <w:iCs/>
          <w:color w:val="000000"/>
          <w:spacing w:val="-1"/>
          <w:sz w:val="28"/>
          <w:szCs w:val="28"/>
        </w:rPr>
        <w:lastRenderedPageBreak/>
        <w:t xml:space="preserve">Впровадження </w:t>
      </w:r>
      <w:proofErr w:type="gramStart"/>
      <w:r w:rsidRPr="00E20969">
        <w:rPr>
          <w:rFonts w:ascii="Times New Roman" w:hAnsi="Times New Roman" w:cs="Times New Roman"/>
          <w:iCs/>
          <w:color w:val="000000"/>
          <w:spacing w:val="-1"/>
          <w:sz w:val="28"/>
          <w:szCs w:val="28"/>
        </w:rPr>
        <w:t>Державного</w:t>
      </w:r>
      <w:proofErr w:type="gramEnd"/>
      <w:r w:rsidRPr="00E20969">
        <w:rPr>
          <w:rFonts w:ascii="Times New Roman" w:hAnsi="Times New Roman" w:cs="Times New Roman"/>
          <w:iCs/>
          <w:color w:val="000000"/>
          <w:spacing w:val="-1"/>
          <w:sz w:val="28"/>
          <w:szCs w:val="28"/>
        </w:rPr>
        <w:t xml:space="preserve"> стандарту  базової  загальної освіти (НУШ)  у 1-6 класах.</w:t>
      </w:r>
    </w:p>
    <w:p w:rsidR="00E20969" w:rsidRPr="00E20969" w:rsidRDefault="00E20969" w:rsidP="00EF7434">
      <w:pPr>
        <w:numPr>
          <w:ilvl w:val="0"/>
          <w:numId w:val="47"/>
        </w:numPr>
        <w:shd w:val="clear" w:color="auto" w:fill="FFFFFF"/>
        <w:tabs>
          <w:tab w:val="clear" w:pos="1428"/>
          <w:tab w:val="num" w:pos="709"/>
        </w:tabs>
        <w:spacing w:after="0" w:line="360" w:lineRule="auto"/>
        <w:ind w:left="284" w:hanging="284"/>
        <w:jc w:val="both"/>
        <w:rPr>
          <w:rFonts w:ascii="Times New Roman" w:hAnsi="Times New Roman" w:cs="Times New Roman"/>
          <w:iCs/>
          <w:color w:val="000000"/>
          <w:spacing w:val="-1"/>
          <w:sz w:val="28"/>
          <w:szCs w:val="28"/>
        </w:rPr>
      </w:pPr>
      <w:r w:rsidRPr="00E20969">
        <w:rPr>
          <w:rFonts w:ascii="Times New Roman" w:hAnsi="Times New Roman" w:cs="Times New Roman"/>
          <w:iCs/>
          <w:color w:val="000000"/>
          <w:spacing w:val="-1"/>
          <w:sz w:val="28"/>
          <w:szCs w:val="28"/>
        </w:rPr>
        <w:t xml:space="preserve">Ведення здорового способу життя, активізація роботи щодо </w:t>
      </w:r>
      <w:proofErr w:type="gramStart"/>
      <w:r w:rsidRPr="00E20969">
        <w:rPr>
          <w:rFonts w:ascii="Times New Roman" w:hAnsi="Times New Roman" w:cs="Times New Roman"/>
          <w:iCs/>
          <w:color w:val="000000"/>
          <w:spacing w:val="-1"/>
          <w:sz w:val="28"/>
          <w:szCs w:val="28"/>
        </w:rPr>
        <w:t>проф</w:t>
      </w:r>
      <w:proofErr w:type="gramEnd"/>
      <w:r w:rsidRPr="00E20969">
        <w:rPr>
          <w:rFonts w:ascii="Times New Roman" w:hAnsi="Times New Roman" w:cs="Times New Roman"/>
          <w:iCs/>
          <w:color w:val="000000"/>
          <w:spacing w:val="-1"/>
          <w:sz w:val="28"/>
          <w:szCs w:val="28"/>
        </w:rPr>
        <w:t>ілактики правопорушень серед неповнолітніх.</w:t>
      </w:r>
    </w:p>
    <w:p w:rsidR="00E20969" w:rsidRPr="00E20969" w:rsidRDefault="00E20969" w:rsidP="00EF7434">
      <w:pPr>
        <w:numPr>
          <w:ilvl w:val="0"/>
          <w:numId w:val="47"/>
        </w:numPr>
        <w:shd w:val="clear" w:color="auto" w:fill="FFFFFF"/>
        <w:tabs>
          <w:tab w:val="clear" w:pos="1428"/>
          <w:tab w:val="num" w:pos="709"/>
        </w:tabs>
        <w:spacing w:after="0" w:line="360" w:lineRule="auto"/>
        <w:ind w:left="284" w:hanging="284"/>
        <w:jc w:val="both"/>
        <w:rPr>
          <w:rFonts w:ascii="Times New Roman" w:hAnsi="Times New Roman" w:cs="Times New Roman"/>
          <w:iCs/>
          <w:color w:val="000000"/>
          <w:spacing w:val="-1"/>
          <w:sz w:val="28"/>
          <w:szCs w:val="28"/>
        </w:rPr>
      </w:pPr>
      <w:r w:rsidRPr="00E20969">
        <w:rPr>
          <w:rFonts w:ascii="Times New Roman" w:hAnsi="Times New Roman" w:cs="Times New Roman"/>
          <w:iCs/>
          <w:color w:val="000000"/>
          <w:spacing w:val="-1"/>
          <w:sz w:val="28"/>
          <w:szCs w:val="28"/>
        </w:rPr>
        <w:t>Розвиток мислення учнів, мовної активності, прояву творчості  і самостійності.</w:t>
      </w:r>
    </w:p>
    <w:p w:rsidR="00E20969" w:rsidRPr="00E20969" w:rsidRDefault="00E20969" w:rsidP="00EF7434">
      <w:pPr>
        <w:numPr>
          <w:ilvl w:val="0"/>
          <w:numId w:val="47"/>
        </w:numPr>
        <w:shd w:val="clear" w:color="auto" w:fill="FFFFFF"/>
        <w:tabs>
          <w:tab w:val="clear" w:pos="1428"/>
          <w:tab w:val="num" w:pos="709"/>
        </w:tabs>
        <w:spacing w:after="0" w:line="360" w:lineRule="auto"/>
        <w:ind w:left="284" w:hanging="284"/>
        <w:jc w:val="both"/>
        <w:rPr>
          <w:rFonts w:ascii="Times New Roman" w:hAnsi="Times New Roman" w:cs="Times New Roman"/>
          <w:iCs/>
          <w:color w:val="000000"/>
          <w:spacing w:val="-1"/>
          <w:sz w:val="28"/>
          <w:szCs w:val="28"/>
        </w:rPr>
      </w:pPr>
      <w:r w:rsidRPr="00E20969">
        <w:rPr>
          <w:rFonts w:ascii="Times New Roman" w:hAnsi="Times New Roman" w:cs="Times New Roman"/>
          <w:iCs/>
          <w:color w:val="000000"/>
          <w:spacing w:val="-1"/>
          <w:sz w:val="28"/>
          <w:szCs w:val="28"/>
        </w:rPr>
        <w:t xml:space="preserve">Створення умов для самореалізації індивідуальних здібностей особистості в </w:t>
      </w:r>
      <w:proofErr w:type="gramStart"/>
      <w:r w:rsidRPr="00E20969">
        <w:rPr>
          <w:rFonts w:ascii="Times New Roman" w:hAnsi="Times New Roman" w:cs="Times New Roman"/>
          <w:iCs/>
          <w:color w:val="000000"/>
          <w:spacing w:val="-1"/>
          <w:sz w:val="28"/>
          <w:szCs w:val="28"/>
        </w:rPr>
        <w:t>р</w:t>
      </w:r>
      <w:proofErr w:type="gramEnd"/>
      <w:r w:rsidRPr="00E20969">
        <w:rPr>
          <w:rFonts w:ascii="Times New Roman" w:hAnsi="Times New Roman" w:cs="Times New Roman"/>
          <w:iCs/>
          <w:color w:val="000000"/>
          <w:spacing w:val="-1"/>
          <w:sz w:val="28"/>
          <w:szCs w:val="28"/>
        </w:rPr>
        <w:t>ізних видах  навчально-пізнавальної діяльності.</w:t>
      </w:r>
    </w:p>
    <w:p w:rsidR="00E20969" w:rsidRPr="00E20969" w:rsidRDefault="00E20969" w:rsidP="00EF7434">
      <w:pPr>
        <w:numPr>
          <w:ilvl w:val="0"/>
          <w:numId w:val="47"/>
        </w:numPr>
        <w:shd w:val="clear" w:color="auto" w:fill="FFFFFF"/>
        <w:tabs>
          <w:tab w:val="clear" w:pos="1428"/>
          <w:tab w:val="num" w:pos="709"/>
        </w:tabs>
        <w:spacing w:after="0" w:line="360" w:lineRule="auto"/>
        <w:ind w:left="284" w:hanging="284"/>
        <w:jc w:val="both"/>
        <w:rPr>
          <w:rFonts w:ascii="Times New Roman" w:hAnsi="Times New Roman" w:cs="Times New Roman"/>
          <w:iCs/>
          <w:color w:val="000000"/>
          <w:spacing w:val="-1"/>
          <w:sz w:val="28"/>
          <w:szCs w:val="28"/>
        </w:rPr>
      </w:pPr>
      <w:r w:rsidRPr="00E20969">
        <w:rPr>
          <w:rFonts w:ascii="Times New Roman" w:hAnsi="Times New Roman" w:cs="Times New Roman"/>
          <w:iCs/>
          <w:color w:val="000000"/>
          <w:spacing w:val="-1"/>
          <w:sz w:val="28"/>
          <w:szCs w:val="28"/>
        </w:rPr>
        <w:t>Визначення оптимальних методі</w:t>
      </w:r>
      <w:proofErr w:type="gramStart"/>
      <w:r w:rsidRPr="00E20969">
        <w:rPr>
          <w:rFonts w:ascii="Times New Roman" w:hAnsi="Times New Roman" w:cs="Times New Roman"/>
          <w:iCs/>
          <w:color w:val="000000"/>
          <w:spacing w:val="-1"/>
          <w:sz w:val="28"/>
          <w:szCs w:val="28"/>
        </w:rPr>
        <w:t>в</w:t>
      </w:r>
      <w:proofErr w:type="gramEnd"/>
      <w:r w:rsidRPr="00E20969">
        <w:rPr>
          <w:rFonts w:ascii="Times New Roman" w:hAnsi="Times New Roman" w:cs="Times New Roman"/>
          <w:iCs/>
          <w:color w:val="000000"/>
          <w:spacing w:val="-1"/>
          <w:sz w:val="28"/>
          <w:szCs w:val="28"/>
        </w:rPr>
        <w:t>, форм і засобів, що сприяють формуванню ключових</w:t>
      </w:r>
      <w:r w:rsidRPr="00E20969">
        <w:rPr>
          <w:rFonts w:ascii="Times New Roman" w:hAnsi="Times New Roman" w:cs="Times New Roman"/>
          <w:b/>
          <w:i/>
          <w:iCs/>
          <w:spacing w:val="-1"/>
          <w:sz w:val="28"/>
          <w:szCs w:val="28"/>
        </w:rPr>
        <w:t xml:space="preserve"> </w:t>
      </w:r>
      <w:r w:rsidRPr="00E20969">
        <w:rPr>
          <w:rFonts w:ascii="Times New Roman" w:hAnsi="Times New Roman" w:cs="Times New Roman"/>
          <w:iCs/>
          <w:spacing w:val="-1"/>
          <w:sz w:val="28"/>
          <w:szCs w:val="28"/>
        </w:rPr>
        <w:t>та предметних компетентностей</w:t>
      </w:r>
      <w:r w:rsidRPr="00E20969">
        <w:rPr>
          <w:rFonts w:ascii="Times New Roman" w:hAnsi="Times New Roman" w:cs="Times New Roman"/>
          <w:i/>
          <w:iCs/>
          <w:spacing w:val="-1"/>
          <w:sz w:val="28"/>
          <w:szCs w:val="28"/>
        </w:rPr>
        <w:t xml:space="preserve"> </w:t>
      </w:r>
      <w:r w:rsidRPr="00E20969">
        <w:rPr>
          <w:rFonts w:ascii="Times New Roman" w:hAnsi="Times New Roman" w:cs="Times New Roman"/>
          <w:iCs/>
          <w:color w:val="000000"/>
          <w:spacing w:val="-1"/>
          <w:sz w:val="28"/>
          <w:szCs w:val="28"/>
        </w:rPr>
        <w:t xml:space="preserve"> учнів.</w:t>
      </w:r>
    </w:p>
    <w:p w:rsidR="00E20969" w:rsidRPr="00E20969" w:rsidRDefault="00E20969" w:rsidP="00EF7434">
      <w:pPr>
        <w:numPr>
          <w:ilvl w:val="0"/>
          <w:numId w:val="47"/>
        </w:numPr>
        <w:shd w:val="clear" w:color="auto" w:fill="FFFFFF"/>
        <w:tabs>
          <w:tab w:val="clear" w:pos="1428"/>
          <w:tab w:val="num" w:pos="709"/>
        </w:tabs>
        <w:spacing w:after="0" w:line="360" w:lineRule="auto"/>
        <w:ind w:left="284" w:hanging="284"/>
        <w:jc w:val="both"/>
        <w:rPr>
          <w:rFonts w:ascii="Times New Roman" w:hAnsi="Times New Roman" w:cs="Times New Roman"/>
          <w:iCs/>
          <w:color w:val="000000"/>
          <w:spacing w:val="-1"/>
          <w:sz w:val="28"/>
          <w:szCs w:val="28"/>
        </w:rPr>
      </w:pPr>
      <w:r w:rsidRPr="00E20969">
        <w:rPr>
          <w:rFonts w:ascii="Times New Roman" w:hAnsi="Times New Roman" w:cs="Times New Roman"/>
          <w:iCs/>
          <w:color w:val="000000"/>
          <w:spacing w:val="-1"/>
          <w:sz w:val="28"/>
          <w:szCs w:val="28"/>
        </w:rPr>
        <w:t xml:space="preserve">Реалізація здібностей учнів через принцип </w:t>
      </w:r>
      <w:proofErr w:type="gramStart"/>
      <w:r w:rsidRPr="00E20969">
        <w:rPr>
          <w:rFonts w:ascii="Times New Roman" w:hAnsi="Times New Roman" w:cs="Times New Roman"/>
          <w:iCs/>
          <w:color w:val="000000"/>
          <w:spacing w:val="-1"/>
          <w:sz w:val="28"/>
          <w:szCs w:val="28"/>
        </w:rPr>
        <w:t>віри</w:t>
      </w:r>
      <w:proofErr w:type="gramEnd"/>
      <w:r w:rsidRPr="00E20969">
        <w:rPr>
          <w:rFonts w:ascii="Times New Roman" w:hAnsi="Times New Roman" w:cs="Times New Roman"/>
          <w:iCs/>
          <w:color w:val="000000"/>
          <w:spacing w:val="-1"/>
          <w:sz w:val="28"/>
          <w:szCs w:val="28"/>
        </w:rPr>
        <w:t xml:space="preserve"> в сили і можливості дитини.</w:t>
      </w:r>
    </w:p>
    <w:p w:rsidR="00E20969" w:rsidRPr="00E20969" w:rsidRDefault="00E20969" w:rsidP="00EF7434">
      <w:pPr>
        <w:numPr>
          <w:ilvl w:val="0"/>
          <w:numId w:val="47"/>
        </w:numPr>
        <w:shd w:val="clear" w:color="auto" w:fill="FFFFFF"/>
        <w:tabs>
          <w:tab w:val="clear" w:pos="1428"/>
          <w:tab w:val="num" w:pos="709"/>
        </w:tabs>
        <w:spacing w:after="0" w:line="360" w:lineRule="auto"/>
        <w:ind w:left="284" w:hanging="284"/>
        <w:jc w:val="both"/>
        <w:rPr>
          <w:rFonts w:ascii="Times New Roman" w:hAnsi="Times New Roman" w:cs="Times New Roman"/>
          <w:iCs/>
          <w:color w:val="000000"/>
          <w:spacing w:val="-1"/>
          <w:sz w:val="28"/>
          <w:szCs w:val="28"/>
        </w:rPr>
      </w:pPr>
      <w:proofErr w:type="gramStart"/>
      <w:r w:rsidRPr="00E20969">
        <w:rPr>
          <w:rFonts w:ascii="Times New Roman" w:hAnsi="Times New Roman" w:cs="Times New Roman"/>
          <w:iCs/>
          <w:color w:val="000000"/>
          <w:spacing w:val="-1"/>
          <w:sz w:val="28"/>
          <w:szCs w:val="28"/>
        </w:rPr>
        <w:t>П</w:t>
      </w:r>
      <w:proofErr w:type="gramEnd"/>
      <w:r w:rsidRPr="00E20969">
        <w:rPr>
          <w:rFonts w:ascii="Times New Roman" w:hAnsi="Times New Roman" w:cs="Times New Roman"/>
          <w:iCs/>
          <w:color w:val="000000"/>
          <w:spacing w:val="-1"/>
          <w:sz w:val="28"/>
          <w:szCs w:val="28"/>
        </w:rPr>
        <w:t>ідготовка лідерів учнівського самоврядування для практичної діяльності з ровесниками.</w:t>
      </w:r>
    </w:p>
    <w:p w:rsidR="00E20969" w:rsidRPr="00E20969" w:rsidRDefault="00E20969" w:rsidP="00EF7434">
      <w:pPr>
        <w:numPr>
          <w:ilvl w:val="0"/>
          <w:numId w:val="47"/>
        </w:numPr>
        <w:shd w:val="clear" w:color="auto" w:fill="FFFFFF"/>
        <w:tabs>
          <w:tab w:val="clear" w:pos="1428"/>
          <w:tab w:val="num" w:pos="709"/>
        </w:tabs>
        <w:spacing w:after="0" w:line="360" w:lineRule="auto"/>
        <w:ind w:left="284" w:hanging="284"/>
        <w:jc w:val="both"/>
        <w:rPr>
          <w:rFonts w:ascii="Times New Roman" w:hAnsi="Times New Roman" w:cs="Times New Roman"/>
          <w:iCs/>
          <w:color w:val="000000"/>
          <w:spacing w:val="-1"/>
          <w:sz w:val="28"/>
          <w:szCs w:val="28"/>
        </w:rPr>
      </w:pPr>
      <w:r w:rsidRPr="00E20969">
        <w:rPr>
          <w:rFonts w:ascii="Times New Roman" w:hAnsi="Times New Roman" w:cs="Times New Roman"/>
          <w:iCs/>
          <w:color w:val="000000"/>
          <w:spacing w:val="-1"/>
          <w:sz w:val="28"/>
          <w:szCs w:val="28"/>
        </w:rPr>
        <w:t>Формування ключових</w:t>
      </w:r>
      <w:r w:rsidRPr="00E20969">
        <w:rPr>
          <w:rFonts w:ascii="Times New Roman" w:hAnsi="Times New Roman" w:cs="Times New Roman"/>
          <w:b/>
          <w:i/>
          <w:iCs/>
          <w:spacing w:val="-1"/>
          <w:sz w:val="28"/>
          <w:szCs w:val="28"/>
        </w:rPr>
        <w:t xml:space="preserve"> </w:t>
      </w:r>
      <w:r w:rsidRPr="00E20969">
        <w:rPr>
          <w:rFonts w:ascii="Times New Roman" w:hAnsi="Times New Roman" w:cs="Times New Roman"/>
          <w:iCs/>
          <w:spacing w:val="-1"/>
          <w:sz w:val="28"/>
          <w:szCs w:val="28"/>
        </w:rPr>
        <w:t>та предметних компетентностей</w:t>
      </w:r>
      <w:r w:rsidRPr="00E20969">
        <w:rPr>
          <w:rFonts w:ascii="Times New Roman" w:hAnsi="Times New Roman" w:cs="Times New Roman"/>
          <w:i/>
          <w:iCs/>
          <w:spacing w:val="-1"/>
          <w:sz w:val="28"/>
          <w:szCs w:val="28"/>
        </w:rPr>
        <w:t xml:space="preserve"> </w:t>
      </w:r>
      <w:r w:rsidRPr="00E20969">
        <w:rPr>
          <w:rFonts w:ascii="Times New Roman" w:hAnsi="Times New Roman" w:cs="Times New Roman"/>
          <w:iCs/>
          <w:color w:val="000000"/>
          <w:spacing w:val="-1"/>
          <w:sz w:val="28"/>
          <w:szCs w:val="28"/>
        </w:rPr>
        <w:t xml:space="preserve">  учні</w:t>
      </w:r>
      <w:proofErr w:type="gramStart"/>
      <w:r w:rsidRPr="00E20969">
        <w:rPr>
          <w:rFonts w:ascii="Times New Roman" w:hAnsi="Times New Roman" w:cs="Times New Roman"/>
          <w:iCs/>
          <w:color w:val="000000"/>
          <w:spacing w:val="-1"/>
          <w:sz w:val="28"/>
          <w:szCs w:val="28"/>
        </w:rPr>
        <w:t>в</w:t>
      </w:r>
      <w:proofErr w:type="gramEnd"/>
      <w:r w:rsidRPr="00E20969">
        <w:rPr>
          <w:rFonts w:ascii="Times New Roman" w:hAnsi="Times New Roman" w:cs="Times New Roman"/>
          <w:iCs/>
          <w:color w:val="000000"/>
          <w:spacing w:val="-1"/>
          <w:sz w:val="28"/>
          <w:szCs w:val="28"/>
        </w:rPr>
        <w:t xml:space="preserve"> через самостійність, наполегливість, допитливість, нетрадиційне мислення.</w:t>
      </w:r>
    </w:p>
    <w:p w:rsidR="00E20969" w:rsidRPr="00E20969" w:rsidRDefault="00E20969" w:rsidP="00EF7434">
      <w:pPr>
        <w:numPr>
          <w:ilvl w:val="0"/>
          <w:numId w:val="47"/>
        </w:numPr>
        <w:shd w:val="clear" w:color="auto" w:fill="FFFFFF"/>
        <w:tabs>
          <w:tab w:val="clear" w:pos="1428"/>
          <w:tab w:val="num" w:pos="709"/>
        </w:tabs>
        <w:spacing w:after="0" w:line="360" w:lineRule="auto"/>
        <w:ind w:left="284" w:hanging="284"/>
        <w:jc w:val="both"/>
        <w:rPr>
          <w:rFonts w:ascii="Times New Roman" w:hAnsi="Times New Roman" w:cs="Times New Roman"/>
          <w:iCs/>
          <w:color w:val="000000"/>
          <w:spacing w:val="-1"/>
          <w:sz w:val="28"/>
          <w:szCs w:val="28"/>
        </w:rPr>
      </w:pPr>
      <w:r w:rsidRPr="00E20969">
        <w:rPr>
          <w:rFonts w:ascii="Times New Roman" w:hAnsi="Times New Roman" w:cs="Times New Roman"/>
          <w:iCs/>
          <w:color w:val="000000"/>
          <w:spacing w:val="-1"/>
          <w:sz w:val="28"/>
          <w:szCs w:val="28"/>
        </w:rPr>
        <w:t xml:space="preserve">Створення творчої атмосфери, </w:t>
      </w:r>
      <w:proofErr w:type="gramStart"/>
      <w:r w:rsidRPr="00E20969">
        <w:rPr>
          <w:rFonts w:ascii="Times New Roman" w:hAnsi="Times New Roman" w:cs="Times New Roman"/>
          <w:iCs/>
          <w:color w:val="000000"/>
          <w:spacing w:val="-1"/>
          <w:sz w:val="28"/>
          <w:szCs w:val="28"/>
        </w:rPr>
        <w:t>здорового</w:t>
      </w:r>
      <w:proofErr w:type="gramEnd"/>
      <w:r w:rsidRPr="00E20969">
        <w:rPr>
          <w:rFonts w:ascii="Times New Roman" w:hAnsi="Times New Roman" w:cs="Times New Roman"/>
          <w:iCs/>
          <w:color w:val="000000"/>
          <w:spacing w:val="-1"/>
          <w:sz w:val="28"/>
          <w:szCs w:val="28"/>
        </w:rPr>
        <w:t xml:space="preserve"> морально-психологічного клімату в колективі.</w:t>
      </w:r>
    </w:p>
    <w:p w:rsidR="00A70544" w:rsidRPr="00E20969" w:rsidRDefault="00E20969" w:rsidP="00E20969">
      <w:pPr>
        <w:shd w:val="clear" w:color="auto" w:fill="FFFFFF"/>
        <w:tabs>
          <w:tab w:val="left" w:pos="8647"/>
        </w:tabs>
        <w:spacing w:after="0"/>
        <w:jc w:val="both"/>
        <w:rPr>
          <w:rFonts w:ascii="Times New Roman" w:eastAsia="Times New Roman" w:hAnsi="Times New Roman" w:cs="Times New Roman"/>
          <w:sz w:val="28"/>
          <w:szCs w:val="28"/>
          <w:lang w:val="uk-UA" w:eastAsia="ru-RU"/>
        </w:rPr>
      </w:pPr>
      <w:r>
        <w:rPr>
          <w:rFonts w:ascii="Times New Roman" w:hAnsi="Times New Roman" w:cs="Times New Roman"/>
          <w:iCs/>
          <w:color w:val="000000"/>
          <w:spacing w:val="-1"/>
          <w:sz w:val="28"/>
          <w:szCs w:val="28"/>
          <w:lang w:val="uk-UA"/>
        </w:rPr>
        <w:t xml:space="preserve">           </w:t>
      </w:r>
      <w:r w:rsidR="005A0225">
        <w:rPr>
          <w:rFonts w:ascii="Times New Roman" w:hAnsi="Times New Roman" w:cs="Times New Roman"/>
          <w:iCs/>
          <w:color w:val="000000"/>
          <w:spacing w:val="-1"/>
          <w:sz w:val="28"/>
          <w:szCs w:val="28"/>
          <w:lang w:val="uk-UA"/>
        </w:rPr>
        <w:t xml:space="preserve"> </w:t>
      </w:r>
      <w:r w:rsidR="00A70544" w:rsidRPr="00A70544">
        <w:rPr>
          <w:rFonts w:ascii="Times New Roman" w:eastAsia="Times New Roman" w:hAnsi="Times New Roman" w:cs="Times New Roman"/>
          <w:sz w:val="28"/>
          <w:szCs w:val="28"/>
          <w:lang w:val="uk-UA"/>
        </w:rPr>
        <w:t>Робота шкільних методичних об’єднань  була спрямована на розбудову внутрішньої системи забезпечення якості освіти, підвищення результативності діяльності методичних об’єднань педагогічних працівників.</w:t>
      </w:r>
      <w:r w:rsidR="00A70544" w:rsidRPr="00A70544">
        <w:rPr>
          <w:rFonts w:ascii="Times New Roman" w:hAnsi="Times New Roman" w:cs="Times New Roman"/>
          <w:sz w:val="28"/>
          <w:szCs w:val="28"/>
          <w:lang w:val="uk-UA"/>
        </w:rPr>
        <w:t xml:space="preserve"> Методичні об’єднання вчителів суспільно-гуманітарного циклу, природничо-математичного цик</w:t>
      </w:r>
      <w:r w:rsidR="006D2B64">
        <w:rPr>
          <w:rFonts w:ascii="Times New Roman" w:hAnsi="Times New Roman" w:cs="Times New Roman"/>
          <w:sz w:val="28"/>
          <w:szCs w:val="28"/>
          <w:lang w:val="uk-UA"/>
        </w:rPr>
        <w:t>лу, вчителів початкових класів</w:t>
      </w:r>
      <w:r w:rsidR="00A70544" w:rsidRPr="00A70544">
        <w:rPr>
          <w:rFonts w:ascii="Times New Roman" w:hAnsi="Times New Roman" w:cs="Times New Roman"/>
          <w:sz w:val="28"/>
          <w:szCs w:val="28"/>
          <w:lang w:val="uk-UA"/>
        </w:rPr>
        <w:t xml:space="preserve"> працювали відп</w:t>
      </w:r>
      <w:r w:rsidR="006D2B64">
        <w:rPr>
          <w:rFonts w:ascii="Times New Roman" w:hAnsi="Times New Roman" w:cs="Times New Roman"/>
          <w:sz w:val="28"/>
          <w:szCs w:val="28"/>
          <w:lang w:val="uk-UA"/>
        </w:rPr>
        <w:t>овідно затверджених планів роботи.</w:t>
      </w:r>
    </w:p>
    <w:p w:rsidR="00A70544" w:rsidRPr="00A70544" w:rsidRDefault="00A70544" w:rsidP="0037156E">
      <w:pPr>
        <w:spacing w:after="0"/>
        <w:ind w:firstLine="709"/>
        <w:jc w:val="both"/>
        <w:rPr>
          <w:rFonts w:ascii="Times New Roman" w:hAnsi="Times New Roman" w:cs="Times New Roman"/>
          <w:bCs/>
          <w:sz w:val="28"/>
          <w:szCs w:val="28"/>
          <w:lang w:val="uk-UA"/>
        </w:rPr>
      </w:pPr>
      <w:r w:rsidRPr="00A70544">
        <w:rPr>
          <w:rFonts w:ascii="Times New Roman" w:hAnsi="Times New Roman" w:cs="Times New Roman"/>
          <w:bCs/>
          <w:sz w:val="28"/>
          <w:szCs w:val="28"/>
          <w:lang w:val="uk-UA"/>
        </w:rPr>
        <w:t>В методичній роботі закладу освіти належна увага приділялась проблемі адаптації першокласників до навчання в школі та п’ятикласників до навчання в основній школі.</w:t>
      </w:r>
    </w:p>
    <w:p w:rsidR="00A70544" w:rsidRPr="00A70544" w:rsidRDefault="006D2B64" w:rsidP="006D2B64">
      <w:pPr>
        <w:spacing w:after="0"/>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uk-UA"/>
        </w:rPr>
        <w:t xml:space="preserve">     </w:t>
      </w:r>
      <w:r w:rsidR="00A70544" w:rsidRPr="00A70544">
        <w:rPr>
          <w:rFonts w:ascii="Times New Roman" w:eastAsia="Times New Roman" w:hAnsi="Times New Roman" w:cs="Times New Roman"/>
          <w:noProof/>
          <w:sz w:val="28"/>
          <w:szCs w:val="28"/>
          <w:lang w:val="uk-UA"/>
        </w:rPr>
        <w:t>Забезпечено виконання перспективного плану атестації педагогічних працівників.</w:t>
      </w:r>
      <w:r w:rsidR="00A70544" w:rsidRPr="00A70544">
        <w:rPr>
          <w:rFonts w:ascii="Times New Roman" w:hAnsi="Times New Roman" w:cs="Times New Roman"/>
          <w:sz w:val="28"/>
          <w:szCs w:val="28"/>
          <w:lang w:val="uk-UA"/>
        </w:rPr>
        <w:t xml:space="preserve"> </w:t>
      </w:r>
    </w:p>
    <w:p w:rsidR="00A70544" w:rsidRDefault="00A70544" w:rsidP="006D2B64">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Відповідно перспективного плану атестації педагогічних працівників в 2022-2023 н.р. атестувались вчителі:</w:t>
      </w:r>
    </w:p>
    <w:p w:rsidR="006D2B64" w:rsidRPr="00A70544" w:rsidRDefault="006D2B64" w:rsidP="006D2B64">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Дутчак Н.М.- педагог організатор та Чорній Л.Р.- витель зарубіжної літератури.</w:t>
      </w:r>
    </w:p>
    <w:p w:rsidR="00A70544" w:rsidRPr="00A70544" w:rsidRDefault="00A70544" w:rsidP="0037156E">
      <w:pPr>
        <w:spacing w:after="0"/>
        <w:ind w:firstLine="709"/>
        <w:jc w:val="both"/>
        <w:rPr>
          <w:rFonts w:ascii="Times New Roman" w:eastAsia="Times New Roman" w:hAnsi="Times New Roman" w:cs="Times New Roman"/>
          <w:noProof/>
          <w:sz w:val="28"/>
          <w:szCs w:val="28"/>
          <w:lang w:val="uk-UA"/>
        </w:rPr>
      </w:pPr>
      <w:r w:rsidRPr="00A70544">
        <w:rPr>
          <w:rFonts w:ascii="Times New Roman" w:eastAsia="Times New Roman" w:hAnsi="Times New Roman" w:cs="Times New Roman"/>
          <w:noProof/>
          <w:sz w:val="28"/>
          <w:szCs w:val="28"/>
          <w:lang w:val="uk-UA"/>
        </w:rPr>
        <w:t>В ході проведення атестації педагогічних працівників організовано вивчення системи роботи вчителів, які атестуються. Під час вивчення системи роботи вчителів проаналізовано такі напрями роботи:</w:t>
      </w:r>
    </w:p>
    <w:p w:rsidR="00A70544" w:rsidRPr="00A70544" w:rsidRDefault="00A70544" w:rsidP="0037156E">
      <w:pPr>
        <w:spacing w:after="0"/>
        <w:jc w:val="both"/>
        <w:rPr>
          <w:rFonts w:ascii="Times New Roman" w:eastAsia="Times New Roman" w:hAnsi="Times New Roman" w:cs="Times New Roman"/>
          <w:noProof/>
          <w:sz w:val="28"/>
          <w:szCs w:val="28"/>
          <w:lang w:val="uk-UA"/>
        </w:rPr>
      </w:pPr>
      <w:r w:rsidRPr="00A70544">
        <w:rPr>
          <w:rFonts w:ascii="Times New Roman" w:hAnsi="Times New Roman" w:cs="Times New Roman"/>
          <w:sz w:val="28"/>
          <w:szCs w:val="28"/>
          <w:lang w:val="uk-UA"/>
        </w:rPr>
        <w:t>1.Виконання вчителем статуту школи та правил внутрішнього трудового розпорядку</w:t>
      </w:r>
    </w:p>
    <w:p w:rsidR="00A70544" w:rsidRPr="00A70544" w:rsidRDefault="00A70544" w:rsidP="0037156E">
      <w:p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2.Планування вчителем навчально-виховної роботи</w:t>
      </w:r>
    </w:p>
    <w:p w:rsidR="00A70544" w:rsidRPr="00A70544" w:rsidRDefault="00A70544" w:rsidP="0037156E">
      <w:p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3.Стан календарного планування:</w:t>
      </w:r>
    </w:p>
    <w:p w:rsidR="00A70544" w:rsidRPr="00A70544" w:rsidRDefault="00A70544" w:rsidP="00101EEF">
      <w:pPr>
        <w:numPr>
          <w:ilvl w:val="0"/>
          <w:numId w:val="25"/>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lastRenderedPageBreak/>
        <w:t>відповідність планування вимогам навчальних програм;</w:t>
      </w:r>
    </w:p>
    <w:p w:rsidR="00A70544" w:rsidRPr="00A70544" w:rsidRDefault="00A70544" w:rsidP="00101EEF">
      <w:pPr>
        <w:numPr>
          <w:ilvl w:val="0"/>
          <w:numId w:val="25"/>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доцільність розподілу тем за тематичними оцінюваннями;</w:t>
      </w:r>
    </w:p>
    <w:p w:rsidR="00A70544" w:rsidRPr="00A70544" w:rsidRDefault="00A70544" w:rsidP="00101EEF">
      <w:pPr>
        <w:numPr>
          <w:ilvl w:val="0"/>
          <w:numId w:val="25"/>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передбачення форм проведення тематичних оцінювань;</w:t>
      </w:r>
    </w:p>
    <w:p w:rsidR="00A70544" w:rsidRPr="00A70544" w:rsidRDefault="00A70544" w:rsidP="00101EEF">
      <w:pPr>
        <w:numPr>
          <w:ilvl w:val="0"/>
          <w:numId w:val="25"/>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наявність у плануванні власного елемента новизни;</w:t>
      </w:r>
    </w:p>
    <w:p w:rsidR="00A70544" w:rsidRPr="00A70544" w:rsidRDefault="00A70544" w:rsidP="00101EEF">
      <w:pPr>
        <w:numPr>
          <w:ilvl w:val="0"/>
          <w:numId w:val="25"/>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стан поурочного планування, його якість і систематичність;</w:t>
      </w:r>
    </w:p>
    <w:p w:rsidR="00A70544" w:rsidRPr="00A70544" w:rsidRDefault="00A70544" w:rsidP="00101EEF">
      <w:pPr>
        <w:numPr>
          <w:ilvl w:val="0"/>
          <w:numId w:val="25"/>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планування позакласної роботи з предмета;</w:t>
      </w:r>
    </w:p>
    <w:p w:rsidR="00A70544" w:rsidRPr="00A70544" w:rsidRDefault="006D2B64" w:rsidP="0037156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A70544" w:rsidRPr="00A70544">
        <w:rPr>
          <w:rFonts w:ascii="Times New Roman" w:hAnsi="Times New Roman" w:cs="Times New Roman"/>
          <w:sz w:val="28"/>
          <w:szCs w:val="28"/>
          <w:lang w:val="uk-UA"/>
        </w:rPr>
        <w:t>якість планування виховної роботи</w:t>
      </w:r>
    </w:p>
    <w:p w:rsidR="00A70544" w:rsidRPr="00A70544" w:rsidRDefault="00A70544" w:rsidP="0037156E">
      <w:p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4.Виконання вчителем навчальних програм:</w:t>
      </w:r>
    </w:p>
    <w:p w:rsidR="00A70544" w:rsidRPr="00A70544" w:rsidRDefault="00A70544" w:rsidP="00101EEF">
      <w:pPr>
        <w:numPr>
          <w:ilvl w:val="0"/>
          <w:numId w:val="26"/>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зіставлення календарних планів із записами у класних журналах, зошитах, щоденниках учнів і календарним плануванням;</w:t>
      </w:r>
    </w:p>
    <w:p w:rsidR="00A70544" w:rsidRPr="00A70544" w:rsidRDefault="00A70544" w:rsidP="0037156E">
      <w:p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5.Якість навчального процесу:</w:t>
      </w:r>
    </w:p>
    <w:p w:rsidR="00A70544" w:rsidRPr="00A70544" w:rsidRDefault="00A70544" w:rsidP="00101EEF">
      <w:pPr>
        <w:numPr>
          <w:ilvl w:val="0"/>
          <w:numId w:val="27"/>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рівень перебудови навчального процесу на засадах гуманізму, демократизму й особистісної орієнтації; </w:t>
      </w:r>
    </w:p>
    <w:p w:rsidR="00A70544" w:rsidRPr="00A70544" w:rsidRDefault="00A70544" w:rsidP="00101EEF">
      <w:pPr>
        <w:numPr>
          <w:ilvl w:val="0"/>
          <w:numId w:val="27"/>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ступінь реалізації навчальних, виховних і розвивальних завдань уроку;</w:t>
      </w:r>
    </w:p>
    <w:p w:rsidR="00A70544" w:rsidRPr="00A70544" w:rsidRDefault="00A70544" w:rsidP="00101EEF">
      <w:pPr>
        <w:numPr>
          <w:ilvl w:val="0"/>
          <w:numId w:val="27"/>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раціональність вибору структури уроку;</w:t>
      </w:r>
    </w:p>
    <w:p w:rsidR="00A70544" w:rsidRPr="00A70544" w:rsidRDefault="00A70544" w:rsidP="00101EEF">
      <w:pPr>
        <w:numPr>
          <w:ilvl w:val="0"/>
          <w:numId w:val="27"/>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оптимальність застосування форм, засобів і методів роботи на різних етапах уроку;</w:t>
      </w:r>
    </w:p>
    <w:p w:rsidR="00A70544" w:rsidRPr="00A70544" w:rsidRDefault="00A70544" w:rsidP="00101EEF">
      <w:pPr>
        <w:numPr>
          <w:ilvl w:val="0"/>
          <w:numId w:val="27"/>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стан роботи з підвищення розумової та пізнавальної діяльності школярів;</w:t>
      </w:r>
    </w:p>
    <w:p w:rsidR="00A70544" w:rsidRPr="00A70544" w:rsidRDefault="00A70544" w:rsidP="00101EEF">
      <w:pPr>
        <w:numPr>
          <w:ilvl w:val="0"/>
          <w:numId w:val="27"/>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стан диференціації та індивідуалізації навчальної діяльності школярів на різних етапах уроку;</w:t>
      </w:r>
    </w:p>
    <w:p w:rsidR="00A70544" w:rsidRPr="00A70544" w:rsidRDefault="00A70544" w:rsidP="00101EEF">
      <w:pPr>
        <w:numPr>
          <w:ilvl w:val="0"/>
          <w:numId w:val="27"/>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рівень з’ясування причин неуспішності та стан роботи щодо її подолання;</w:t>
      </w:r>
    </w:p>
    <w:p w:rsidR="00A70544" w:rsidRPr="00A70544" w:rsidRDefault="00A70544" w:rsidP="00101EEF">
      <w:pPr>
        <w:numPr>
          <w:ilvl w:val="0"/>
          <w:numId w:val="27"/>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рівень матеріально-технічного забезпечення навчального процесу;</w:t>
      </w:r>
    </w:p>
    <w:p w:rsidR="00A70544" w:rsidRPr="00A70544" w:rsidRDefault="00A70544" w:rsidP="00101EEF">
      <w:pPr>
        <w:numPr>
          <w:ilvl w:val="0"/>
          <w:numId w:val="27"/>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стан використання наочності, роздаткового матеріалу, демонстраційного експерименту та технічних засобів навчання, у т. ч. мультимедійного;</w:t>
      </w:r>
    </w:p>
    <w:p w:rsidR="00A70544" w:rsidRPr="00A70544" w:rsidRDefault="00A70544" w:rsidP="00101EEF">
      <w:pPr>
        <w:numPr>
          <w:ilvl w:val="0"/>
          <w:numId w:val="27"/>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зміст, обсяг, диференціація, пояснення та своєчасність подачі домашнього завдання;</w:t>
      </w:r>
    </w:p>
    <w:p w:rsidR="00A70544" w:rsidRPr="00A70544" w:rsidRDefault="00A70544" w:rsidP="00101EEF">
      <w:pPr>
        <w:numPr>
          <w:ilvl w:val="0"/>
          <w:numId w:val="27"/>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ефективність упровадження інноваційних технологій;</w:t>
      </w:r>
    </w:p>
    <w:p w:rsidR="00A70544" w:rsidRPr="00A70544" w:rsidRDefault="00A70544" w:rsidP="00101EEF">
      <w:pPr>
        <w:numPr>
          <w:ilvl w:val="0"/>
          <w:numId w:val="27"/>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якість контрольно-оцінювальної діяльності вчителя</w:t>
      </w:r>
    </w:p>
    <w:p w:rsidR="00A70544" w:rsidRPr="00650285" w:rsidRDefault="00A70544" w:rsidP="00650285">
      <w:pPr>
        <w:framePr w:hSpace="180" w:wrap="around" w:vAnchor="text" w:hAnchor="margin" w:x="40" w:y="32"/>
        <w:spacing w:after="0"/>
        <w:ind w:left="720"/>
        <w:contextualSpacing/>
        <w:jc w:val="both"/>
        <w:rPr>
          <w:rFonts w:ascii="Times New Roman" w:hAnsi="Times New Roman"/>
          <w:sz w:val="28"/>
          <w:szCs w:val="28"/>
          <w:lang w:val="uk-UA"/>
        </w:rPr>
      </w:pPr>
      <w:r w:rsidRPr="00650285">
        <w:rPr>
          <w:rFonts w:ascii="Times New Roman" w:hAnsi="Times New Roman"/>
          <w:sz w:val="28"/>
          <w:szCs w:val="28"/>
          <w:lang w:val="uk-UA"/>
        </w:rPr>
        <w:t>6.Рівень інтересу учнів до предмета:</w:t>
      </w:r>
    </w:p>
    <w:p w:rsidR="00A70544" w:rsidRPr="00A70544" w:rsidRDefault="00A70544" w:rsidP="00101EEF">
      <w:pPr>
        <w:pStyle w:val="13"/>
        <w:framePr w:hSpace="180" w:wrap="around" w:vAnchor="text" w:hAnchor="margin" w:x="40" w:y="32"/>
        <w:numPr>
          <w:ilvl w:val="0"/>
          <w:numId w:val="28"/>
        </w:numPr>
        <w:spacing w:line="276" w:lineRule="auto"/>
        <w:contextualSpacing/>
        <w:jc w:val="both"/>
        <w:rPr>
          <w:rFonts w:ascii="Times New Roman" w:hAnsi="Times New Roman"/>
          <w:sz w:val="28"/>
          <w:szCs w:val="28"/>
          <w:lang w:val="uk-UA"/>
        </w:rPr>
      </w:pPr>
      <w:r w:rsidRPr="00A70544">
        <w:rPr>
          <w:rFonts w:ascii="Times New Roman" w:hAnsi="Times New Roman"/>
          <w:sz w:val="28"/>
          <w:szCs w:val="28"/>
          <w:lang w:val="uk-UA"/>
        </w:rPr>
        <w:t>наявність системи роботи вчителя з виховання у школярів інтересу до предмета;</w:t>
      </w:r>
    </w:p>
    <w:p w:rsidR="00A70544" w:rsidRPr="00A70544" w:rsidRDefault="00A70544" w:rsidP="00101EEF">
      <w:pPr>
        <w:pStyle w:val="13"/>
        <w:framePr w:hSpace="180" w:wrap="around" w:vAnchor="text" w:hAnchor="margin" w:x="40" w:y="32"/>
        <w:numPr>
          <w:ilvl w:val="0"/>
          <w:numId w:val="28"/>
        </w:numPr>
        <w:spacing w:line="276" w:lineRule="auto"/>
        <w:contextualSpacing/>
        <w:jc w:val="both"/>
        <w:rPr>
          <w:rFonts w:ascii="Times New Roman" w:hAnsi="Times New Roman"/>
          <w:sz w:val="28"/>
          <w:szCs w:val="28"/>
          <w:lang w:val="uk-UA"/>
        </w:rPr>
      </w:pPr>
      <w:r w:rsidRPr="00A70544">
        <w:rPr>
          <w:rFonts w:ascii="Times New Roman" w:hAnsi="Times New Roman"/>
          <w:sz w:val="28"/>
          <w:szCs w:val="28"/>
          <w:lang w:val="uk-UA"/>
        </w:rPr>
        <w:t>організація індивідуальної роботи з обдарованими дітьми</w:t>
      </w:r>
    </w:p>
    <w:p w:rsidR="00A70544" w:rsidRPr="00A70544" w:rsidRDefault="00A70544" w:rsidP="00101EEF">
      <w:pPr>
        <w:pStyle w:val="13"/>
        <w:framePr w:hSpace="180" w:wrap="around" w:vAnchor="text" w:hAnchor="margin" w:x="40" w:y="32"/>
        <w:numPr>
          <w:ilvl w:val="0"/>
          <w:numId w:val="28"/>
        </w:numPr>
        <w:spacing w:line="276" w:lineRule="auto"/>
        <w:contextualSpacing/>
        <w:jc w:val="both"/>
        <w:rPr>
          <w:rFonts w:ascii="Times New Roman" w:hAnsi="Times New Roman"/>
          <w:sz w:val="28"/>
          <w:szCs w:val="28"/>
          <w:lang w:val="uk-UA"/>
        </w:rPr>
      </w:pPr>
      <w:r w:rsidRPr="00A70544">
        <w:rPr>
          <w:rFonts w:ascii="Times New Roman" w:hAnsi="Times New Roman"/>
          <w:sz w:val="28"/>
          <w:szCs w:val="28"/>
          <w:lang w:val="uk-UA"/>
        </w:rPr>
        <w:t>планомірність і ефективність роботи з формування у школярів загальнонавчальних і предметних навчальних компетентностей;</w:t>
      </w:r>
    </w:p>
    <w:p w:rsidR="00A70544" w:rsidRPr="00A70544" w:rsidRDefault="00A70544" w:rsidP="00101EEF">
      <w:pPr>
        <w:pStyle w:val="13"/>
        <w:numPr>
          <w:ilvl w:val="0"/>
          <w:numId w:val="29"/>
        </w:numPr>
        <w:spacing w:line="276" w:lineRule="auto"/>
        <w:contextualSpacing/>
        <w:jc w:val="both"/>
        <w:rPr>
          <w:rFonts w:ascii="Times New Roman" w:hAnsi="Times New Roman"/>
          <w:sz w:val="28"/>
          <w:szCs w:val="28"/>
          <w:lang w:val="uk-UA"/>
        </w:rPr>
      </w:pPr>
      <w:r w:rsidRPr="00A70544">
        <w:rPr>
          <w:rFonts w:ascii="Times New Roman" w:hAnsi="Times New Roman"/>
          <w:sz w:val="28"/>
          <w:szCs w:val="28"/>
          <w:lang w:val="uk-UA"/>
        </w:rPr>
        <w:t>рівень сформованості в учнів умінь самостійно застосовувати знання на практиці</w:t>
      </w:r>
    </w:p>
    <w:p w:rsidR="00A70544" w:rsidRPr="00A70544" w:rsidRDefault="00A70544" w:rsidP="0037156E">
      <w:pPr>
        <w:pStyle w:val="13"/>
        <w:framePr w:hSpace="180" w:wrap="around" w:vAnchor="text" w:hAnchor="margin" w:x="40" w:y="32"/>
        <w:spacing w:line="276" w:lineRule="auto"/>
        <w:contextualSpacing/>
        <w:jc w:val="both"/>
        <w:rPr>
          <w:rFonts w:ascii="Times New Roman" w:hAnsi="Times New Roman"/>
          <w:sz w:val="28"/>
          <w:szCs w:val="28"/>
          <w:lang w:val="uk-UA"/>
        </w:rPr>
      </w:pPr>
      <w:r w:rsidRPr="00A70544">
        <w:rPr>
          <w:rFonts w:ascii="Times New Roman" w:hAnsi="Times New Roman"/>
          <w:sz w:val="28"/>
          <w:szCs w:val="28"/>
          <w:lang w:val="uk-UA"/>
        </w:rPr>
        <w:lastRenderedPageBreak/>
        <w:t>7.Стан ведення учнівських зошитів:</w:t>
      </w:r>
    </w:p>
    <w:p w:rsidR="00A70544" w:rsidRPr="00A70544" w:rsidRDefault="00A70544" w:rsidP="00101EEF">
      <w:pPr>
        <w:pStyle w:val="13"/>
        <w:framePr w:hSpace="180" w:wrap="around" w:vAnchor="text" w:hAnchor="margin" w:x="40" w:y="32"/>
        <w:numPr>
          <w:ilvl w:val="0"/>
          <w:numId w:val="30"/>
        </w:numPr>
        <w:spacing w:line="276" w:lineRule="auto"/>
        <w:contextualSpacing/>
        <w:jc w:val="both"/>
        <w:rPr>
          <w:rFonts w:ascii="Times New Roman" w:hAnsi="Times New Roman"/>
          <w:sz w:val="28"/>
          <w:szCs w:val="28"/>
          <w:lang w:val="uk-UA"/>
        </w:rPr>
      </w:pPr>
      <w:r w:rsidRPr="00A70544">
        <w:rPr>
          <w:rFonts w:ascii="Times New Roman" w:hAnsi="Times New Roman"/>
          <w:sz w:val="28"/>
          <w:szCs w:val="28"/>
          <w:lang w:val="uk-UA"/>
        </w:rPr>
        <w:t>періодичність і якість перевірки зошитів,  організація роботи над помилками;</w:t>
      </w:r>
    </w:p>
    <w:p w:rsidR="00A70544" w:rsidRPr="00A70544" w:rsidRDefault="00A70544" w:rsidP="00101EEF">
      <w:pPr>
        <w:pStyle w:val="13"/>
        <w:framePr w:hSpace="180" w:wrap="around" w:vAnchor="text" w:hAnchor="margin" w:x="40" w:y="32"/>
        <w:numPr>
          <w:ilvl w:val="0"/>
          <w:numId w:val="30"/>
        </w:numPr>
        <w:spacing w:line="276" w:lineRule="auto"/>
        <w:contextualSpacing/>
        <w:jc w:val="both"/>
        <w:rPr>
          <w:rFonts w:ascii="Times New Roman" w:hAnsi="Times New Roman"/>
          <w:sz w:val="28"/>
          <w:szCs w:val="28"/>
          <w:lang w:val="uk-UA"/>
        </w:rPr>
      </w:pPr>
      <w:r w:rsidRPr="00A70544">
        <w:rPr>
          <w:rFonts w:ascii="Times New Roman" w:hAnsi="Times New Roman"/>
          <w:sz w:val="28"/>
          <w:szCs w:val="28"/>
          <w:lang w:val="uk-UA"/>
        </w:rPr>
        <w:t>система письмових робіт, питома вага самостійних і творчих робіт;</w:t>
      </w:r>
    </w:p>
    <w:p w:rsidR="00A70544" w:rsidRPr="00A70544" w:rsidRDefault="00A70544" w:rsidP="00101EEF">
      <w:pPr>
        <w:pStyle w:val="13"/>
        <w:framePr w:hSpace="180" w:wrap="around" w:vAnchor="text" w:hAnchor="margin" w:x="40" w:y="32"/>
        <w:numPr>
          <w:ilvl w:val="0"/>
          <w:numId w:val="30"/>
        </w:numPr>
        <w:spacing w:line="276" w:lineRule="auto"/>
        <w:contextualSpacing/>
        <w:jc w:val="both"/>
        <w:rPr>
          <w:rFonts w:ascii="Times New Roman" w:hAnsi="Times New Roman"/>
          <w:sz w:val="28"/>
          <w:szCs w:val="28"/>
          <w:lang w:val="uk-UA"/>
        </w:rPr>
      </w:pPr>
      <w:r w:rsidRPr="00A70544">
        <w:rPr>
          <w:rFonts w:ascii="Times New Roman" w:hAnsi="Times New Roman"/>
          <w:sz w:val="28"/>
          <w:szCs w:val="28"/>
          <w:lang w:val="uk-UA"/>
        </w:rPr>
        <w:t>співвідношення об’єму виконаних робіт у класі та вдома;</w:t>
      </w:r>
    </w:p>
    <w:p w:rsidR="00A70544" w:rsidRPr="00A70544" w:rsidRDefault="00A70544" w:rsidP="00101EEF">
      <w:pPr>
        <w:pStyle w:val="13"/>
        <w:framePr w:hSpace="180" w:wrap="around" w:vAnchor="text" w:hAnchor="margin" w:x="40" w:y="32"/>
        <w:numPr>
          <w:ilvl w:val="0"/>
          <w:numId w:val="30"/>
        </w:numPr>
        <w:spacing w:line="276" w:lineRule="auto"/>
        <w:contextualSpacing/>
        <w:jc w:val="both"/>
        <w:rPr>
          <w:rFonts w:ascii="Times New Roman" w:hAnsi="Times New Roman"/>
          <w:sz w:val="28"/>
          <w:szCs w:val="28"/>
          <w:lang w:val="uk-UA"/>
        </w:rPr>
      </w:pPr>
      <w:r w:rsidRPr="00A70544">
        <w:rPr>
          <w:rFonts w:ascii="Times New Roman" w:hAnsi="Times New Roman"/>
          <w:sz w:val="28"/>
          <w:szCs w:val="28"/>
          <w:lang w:val="uk-UA"/>
        </w:rPr>
        <w:t>відзначення кращих учнівських зошитів;</w:t>
      </w:r>
    </w:p>
    <w:p w:rsidR="00A70544" w:rsidRPr="00A70544" w:rsidRDefault="00A70544"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каліграфія учнів</w:t>
      </w:r>
    </w:p>
    <w:p w:rsidR="00A70544" w:rsidRPr="00A70544" w:rsidRDefault="00A70544" w:rsidP="0037156E">
      <w:pPr>
        <w:framePr w:hSpace="180" w:wrap="around" w:vAnchor="text" w:hAnchor="margin" w:x="40" w:y="32"/>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8.Рівень навчальних досягнень учнів:</w:t>
      </w:r>
    </w:p>
    <w:p w:rsidR="00A70544" w:rsidRPr="00A70544" w:rsidRDefault="00A70544" w:rsidP="00101EEF">
      <w:pPr>
        <w:framePr w:hSpace="180" w:wrap="around" w:vAnchor="text" w:hAnchor="margin" w:x="40" w:y="32"/>
        <w:numPr>
          <w:ilvl w:val="0"/>
          <w:numId w:val="31"/>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якість усних відповідей, а також  письмових, лабораторних і практичних робіт;</w:t>
      </w:r>
    </w:p>
    <w:p w:rsidR="00A70544" w:rsidRPr="00A70544" w:rsidRDefault="00A70544" w:rsidP="00101EEF">
      <w:pPr>
        <w:framePr w:hSpace="180" w:wrap="around" w:vAnchor="text" w:hAnchor="margin" w:x="40" w:y="32"/>
        <w:numPr>
          <w:ilvl w:val="0"/>
          <w:numId w:val="31"/>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усвідомленість, глибина та міцність засвоєння знань;</w:t>
      </w:r>
    </w:p>
    <w:p w:rsidR="00A70544" w:rsidRPr="00A70544" w:rsidRDefault="00A70544" w:rsidP="00101EEF">
      <w:pPr>
        <w:framePr w:hSpace="180" w:wrap="around" w:vAnchor="text" w:hAnchor="margin" w:x="40" w:y="32"/>
        <w:numPr>
          <w:ilvl w:val="0"/>
          <w:numId w:val="31"/>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уміння застосовувати набуті знання на практиці у стандартних і нестандартних ситуаціях;</w:t>
      </w:r>
    </w:p>
    <w:p w:rsidR="00A70544" w:rsidRPr="00A70544" w:rsidRDefault="00A70544" w:rsidP="00101EEF">
      <w:pPr>
        <w:framePr w:hSpace="180" w:wrap="around" w:vAnchor="text" w:hAnchor="margin" w:x="40" w:y="32"/>
        <w:numPr>
          <w:ilvl w:val="0"/>
          <w:numId w:val="31"/>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об’єктивність оцінювання навчальних  досягнень школярів</w:t>
      </w:r>
    </w:p>
    <w:p w:rsidR="00A70544" w:rsidRPr="00A70544" w:rsidRDefault="00A70544"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9.Ведення класних журналів.</w:t>
      </w:r>
    </w:p>
    <w:p w:rsidR="00A70544" w:rsidRPr="00A70544" w:rsidRDefault="00A70544" w:rsidP="0037156E">
      <w:pPr>
        <w:framePr w:hSpace="180" w:wrap="around" w:vAnchor="text" w:hAnchor="margin" w:x="40" w:y="32"/>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10.Стан виховної роботи на уроках, у позакласній і позашкільній діяльності;</w:t>
      </w:r>
    </w:p>
    <w:p w:rsidR="00A70544" w:rsidRPr="00A70544" w:rsidRDefault="00A70544"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організація індивідуальної виховної роботи</w:t>
      </w:r>
    </w:p>
    <w:p w:rsidR="00A70544" w:rsidRPr="00A70544" w:rsidRDefault="00A70544" w:rsidP="0037156E">
      <w:p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11.Результативність виховної роботи:</w:t>
      </w:r>
    </w:p>
    <w:p w:rsidR="00A70544" w:rsidRPr="00A70544" w:rsidRDefault="00A70544" w:rsidP="00101EEF">
      <w:pPr>
        <w:numPr>
          <w:ilvl w:val="0"/>
          <w:numId w:val="32"/>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рівень вихованості школярів;</w:t>
      </w:r>
    </w:p>
    <w:p w:rsidR="00A70544" w:rsidRPr="00A70544" w:rsidRDefault="00A70544" w:rsidP="00101EEF">
      <w:pPr>
        <w:numPr>
          <w:ilvl w:val="0"/>
          <w:numId w:val="32"/>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стан відвідування школи; </w:t>
      </w:r>
    </w:p>
    <w:p w:rsidR="00A70544" w:rsidRPr="00A70544" w:rsidRDefault="00A70544" w:rsidP="00101EEF">
      <w:pPr>
        <w:numPr>
          <w:ilvl w:val="0"/>
          <w:numId w:val="32"/>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поведінка на уроках, перервах, у громадських місцях і вдома;</w:t>
      </w:r>
    </w:p>
    <w:p w:rsidR="00A70544" w:rsidRPr="00A70544" w:rsidRDefault="00A70544" w:rsidP="00101EEF">
      <w:pPr>
        <w:numPr>
          <w:ilvl w:val="0"/>
          <w:numId w:val="32"/>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ставлення до навчальних і трудових обов’язків; участь у громадській роботі;</w:t>
      </w:r>
    </w:p>
    <w:p w:rsidR="00A70544" w:rsidRPr="00A70544" w:rsidRDefault="00A70544" w:rsidP="00101EEF">
      <w:pPr>
        <w:numPr>
          <w:ilvl w:val="0"/>
          <w:numId w:val="32"/>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рівень підготовки до життя;</w:t>
      </w:r>
    </w:p>
    <w:p w:rsidR="00A70544" w:rsidRPr="00A70544" w:rsidRDefault="00A70544" w:rsidP="00101EEF">
      <w:pPr>
        <w:numPr>
          <w:ilvl w:val="0"/>
          <w:numId w:val="32"/>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рівень соціальної адаптації;</w:t>
      </w:r>
    </w:p>
    <w:p w:rsidR="00A70544" w:rsidRDefault="00A70544" w:rsidP="00101EEF">
      <w:pPr>
        <w:numPr>
          <w:ilvl w:val="0"/>
          <w:numId w:val="32"/>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стан збереження шкільного майна тощо</w:t>
      </w:r>
    </w:p>
    <w:p w:rsidR="00650285" w:rsidRPr="00A70544" w:rsidRDefault="00650285" w:rsidP="00650285">
      <w:p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12.Самоосвітня робота вчителя:</w:t>
      </w:r>
    </w:p>
    <w:p w:rsidR="00650285" w:rsidRPr="00A70544" w:rsidRDefault="00650285" w:rsidP="00650285">
      <w:pPr>
        <w:numPr>
          <w:ilvl w:val="0"/>
          <w:numId w:val="33"/>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робота над проектом чи проблемою;</w:t>
      </w:r>
    </w:p>
    <w:p w:rsidR="00650285" w:rsidRPr="00A70544" w:rsidRDefault="00650285" w:rsidP="00650285">
      <w:pPr>
        <w:numPr>
          <w:ilvl w:val="0"/>
          <w:numId w:val="33"/>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фіксація вивченого та форми його впровадження;</w:t>
      </w:r>
    </w:p>
    <w:p w:rsidR="00650285" w:rsidRPr="00A70544" w:rsidRDefault="00650285" w:rsidP="00650285">
      <w:pPr>
        <w:numPr>
          <w:ilvl w:val="0"/>
          <w:numId w:val="33"/>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участь у методичній роботі на рівні школи, району, області;</w:t>
      </w:r>
    </w:p>
    <w:p w:rsidR="00650285" w:rsidRPr="00A70544" w:rsidRDefault="00650285" w:rsidP="00650285">
      <w:pPr>
        <w:numPr>
          <w:ilvl w:val="0"/>
          <w:numId w:val="33"/>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участь у педагогічних конкурсах, виставках тощо;</w:t>
      </w:r>
    </w:p>
    <w:p w:rsidR="00650285" w:rsidRPr="00A70544" w:rsidRDefault="00650285" w:rsidP="00650285">
      <w:pPr>
        <w:numPr>
          <w:ilvl w:val="0"/>
          <w:numId w:val="33"/>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участь у засіданні педагогічних рад, нарадах при директорі тощо;</w:t>
      </w:r>
    </w:p>
    <w:p w:rsidR="00650285" w:rsidRPr="00A70544" w:rsidRDefault="00650285" w:rsidP="00650285">
      <w:pPr>
        <w:numPr>
          <w:ilvl w:val="0"/>
          <w:numId w:val="33"/>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наявність друкованих матеріалів;</w:t>
      </w:r>
    </w:p>
    <w:p w:rsidR="00650285" w:rsidRPr="00A70544" w:rsidRDefault="00650285" w:rsidP="00650285">
      <w:pPr>
        <w:numPr>
          <w:ilvl w:val="0"/>
          <w:numId w:val="33"/>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відвідування уроків, позакласних заходів інших вчителів.</w:t>
      </w:r>
    </w:p>
    <w:p w:rsidR="00650285" w:rsidRPr="00A70544" w:rsidRDefault="00650285" w:rsidP="00650285">
      <w:pPr>
        <w:spacing w:after="0"/>
        <w:ind w:left="720"/>
        <w:contextualSpacing/>
        <w:jc w:val="both"/>
        <w:rPr>
          <w:rFonts w:ascii="Times New Roman" w:hAnsi="Times New Roman" w:cs="Times New Roman"/>
          <w:sz w:val="28"/>
          <w:szCs w:val="28"/>
          <w:lang w:val="uk-UA"/>
        </w:rPr>
      </w:pPr>
    </w:p>
    <w:p w:rsidR="00E54E7D" w:rsidRPr="00A70544" w:rsidRDefault="00E54E7D"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b/>
          <w:sz w:val="28"/>
          <w:szCs w:val="28"/>
          <w:lang w:val="uk-UA"/>
        </w:rPr>
        <w:t>Стратегічна ціль:ПІДВИЩЕННЯ КВАЛІФІКАЦІЇ.</w:t>
      </w:r>
    </w:p>
    <w:p w:rsidR="00E54E7D" w:rsidRPr="00A70544" w:rsidRDefault="00E54E7D"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Педагогічні працівники постійно підвищують свій професійний рівень, використовуючи різноманітні форми підвищення кваліфікації, передачі педагогічного досвіду, а також самоосвіту. Педагогічні працівники беруть участь в освітніх проєктах, інноваційній і дослідно-експериментальній роботі, впроваджують </w:t>
      </w:r>
      <w:r w:rsidRPr="00A70544">
        <w:rPr>
          <w:rFonts w:ascii="Times New Roman" w:hAnsi="Times New Roman" w:cs="Times New Roman"/>
          <w:sz w:val="28"/>
          <w:szCs w:val="28"/>
          <w:lang w:val="uk-UA"/>
        </w:rPr>
        <w:lastRenderedPageBreak/>
        <w:t>нові форми і методи роботи в педагогічній діяльності, залучаються до експертної освітньої роботи.</w:t>
      </w:r>
    </w:p>
    <w:p w:rsidR="00E54E7D" w:rsidRPr="00A70544" w:rsidRDefault="00E54E7D" w:rsidP="00101EEF">
      <w:pPr>
        <w:pStyle w:val="a3"/>
        <w:numPr>
          <w:ilvl w:val="0"/>
          <w:numId w:val="34"/>
        </w:numPr>
        <w:shd w:val="clear" w:color="auto" w:fill="FFFFFF"/>
        <w:tabs>
          <w:tab w:val="left" w:pos="8647"/>
        </w:tabs>
        <w:spacing w:after="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Підвищення кваліфікації у онлайн режимі;</w:t>
      </w:r>
    </w:p>
    <w:p w:rsidR="00E54E7D" w:rsidRPr="00A70544" w:rsidRDefault="00E54E7D" w:rsidP="00101EEF">
      <w:pPr>
        <w:pStyle w:val="a3"/>
        <w:numPr>
          <w:ilvl w:val="0"/>
          <w:numId w:val="34"/>
        </w:numPr>
        <w:shd w:val="clear" w:color="auto" w:fill="FFFFFF"/>
        <w:tabs>
          <w:tab w:val="left" w:pos="8647"/>
        </w:tabs>
        <w:spacing w:after="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Використання під час уроків електронних засобів навчання;</w:t>
      </w:r>
    </w:p>
    <w:p w:rsidR="00E54E7D" w:rsidRPr="00A70544" w:rsidRDefault="00E54E7D" w:rsidP="00101EEF">
      <w:pPr>
        <w:pStyle w:val="a3"/>
        <w:numPr>
          <w:ilvl w:val="0"/>
          <w:numId w:val="34"/>
        </w:numPr>
        <w:shd w:val="clear" w:color="auto" w:fill="FFFFFF"/>
        <w:tabs>
          <w:tab w:val="left" w:pos="8647"/>
        </w:tabs>
        <w:spacing w:after="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Розміщення власних ресурсів на сайтах;</w:t>
      </w:r>
    </w:p>
    <w:p w:rsidR="00E54E7D" w:rsidRPr="00A70544" w:rsidRDefault="00E54E7D" w:rsidP="00101EEF">
      <w:pPr>
        <w:pStyle w:val="a3"/>
        <w:numPr>
          <w:ilvl w:val="0"/>
          <w:numId w:val="34"/>
        </w:numPr>
        <w:shd w:val="clear" w:color="auto" w:fill="FFFFFF"/>
        <w:tabs>
          <w:tab w:val="left" w:pos="8647"/>
        </w:tabs>
        <w:spacing w:after="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Створення тестів, дидактичних матеріалів для уроку.</w:t>
      </w:r>
    </w:p>
    <w:p w:rsidR="00E54E7D" w:rsidRPr="00A70544" w:rsidRDefault="00E54E7D" w:rsidP="0037156E">
      <w:pPr>
        <w:shd w:val="clear" w:color="auto" w:fill="FFFFFF"/>
        <w:tabs>
          <w:tab w:val="left" w:pos="8647"/>
        </w:tabs>
        <w:spacing w:after="0"/>
        <w:ind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Педагогічні працівники розробляють календарно-тематичне планування на засадах компетентнісного підходу, розробляють завдання на виявлення компетенцій, оціню</w:t>
      </w:r>
      <w:r w:rsidR="00660A81" w:rsidRPr="00A70544">
        <w:rPr>
          <w:rFonts w:ascii="Times New Roman" w:eastAsia="Times New Roman" w:hAnsi="Times New Roman" w:cs="Times New Roman"/>
          <w:sz w:val="28"/>
          <w:szCs w:val="28"/>
          <w:lang w:val="uk-UA" w:eastAsia="ru-RU"/>
        </w:rPr>
        <w:t>ють</w:t>
      </w:r>
      <w:r w:rsidRPr="00A70544">
        <w:rPr>
          <w:rFonts w:ascii="Times New Roman" w:eastAsia="Times New Roman" w:hAnsi="Times New Roman" w:cs="Times New Roman"/>
          <w:sz w:val="28"/>
          <w:szCs w:val="28"/>
          <w:lang w:val="uk-UA" w:eastAsia="ru-RU"/>
        </w:rPr>
        <w:t xml:space="preserve"> набуті компетенції.</w:t>
      </w:r>
    </w:p>
    <w:p w:rsidR="00E54E7D" w:rsidRPr="00A70544" w:rsidRDefault="00E54E7D" w:rsidP="0037156E">
      <w:pPr>
        <w:shd w:val="clear" w:color="auto" w:fill="FFFFFF"/>
        <w:tabs>
          <w:tab w:val="left" w:pos="8647"/>
        </w:tabs>
        <w:spacing w:after="0"/>
        <w:ind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 xml:space="preserve">Педагогічні працівники </w:t>
      </w:r>
      <w:r w:rsidR="00C1647F" w:rsidRPr="00A70544">
        <w:rPr>
          <w:rFonts w:ascii="Times New Roman" w:eastAsia="Times New Roman" w:hAnsi="Times New Roman" w:cs="Times New Roman"/>
          <w:sz w:val="28"/>
          <w:szCs w:val="28"/>
          <w:lang w:val="uk-UA" w:eastAsia="ru-RU"/>
        </w:rPr>
        <w:t>з</w:t>
      </w:r>
      <w:r w:rsidRPr="00A70544">
        <w:rPr>
          <w:rFonts w:ascii="Times New Roman" w:eastAsia="Times New Roman" w:hAnsi="Times New Roman" w:cs="Times New Roman"/>
          <w:sz w:val="28"/>
          <w:szCs w:val="28"/>
          <w:lang w:val="uk-UA" w:eastAsia="ru-RU"/>
        </w:rPr>
        <w:t>дійсню</w:t>
      </w:r>
      <w:r w:rsidR="00C1647F" w:rsidRPr="00A70544">
        <w:rPr>
          <w:rFonts w:ascii="Times New Roman" w:eastAsia="Times New Roman" w:hAnsi="Times New Roman" w:cs="Times New Roman"/>
          <w:sz w:val="28"/>
          <w:szCs w:val="28"/>
          <w:lang w:val="uk-UA" w:eastAsia="ru-RU"/>
        </w:rPr>
        <w:t>ють</w:t>
      </w:r>
      <w:r w:rsidRPr="00A70544">
        <w:rPr>
          <w:rFonts w:ascii="Times New Roman" w:eastAsia="Times New Roman" w:hAnsi="Times New Roman" w:cs="Times New Roman"/>
          <w:sz w:val="28"/>
          <w:szCs w:val="28"/>
          <w:lang w:val="uk-UA" w:eastAsia="ru-RU"/>
        </w:rPr>
        <w:t xml:space="preserve"> особисто-орієнтований підхід в навчальній діяльності, що ґрунтується на партнерських відносинах учасників освітнього процесу.</w:t>
      </w:r>
    </w:p>
    <w:p w:rsidR="003F5BA3" w:rsidRPr="00A70544" w:rsidRDefault="00A70544" w:rsidP="006D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bCs/>
          <w:sz w:val="28"/>
          <w:szCs w:val="28"/>
          <w:lang w:val="uk-UA" w:eastAsia="ru-RU"/>
        </w:rPr>
      </w:pPr>
      <w:r w:rsidRPr="00A70544">
        <w:rPr>
          <w:rFonts w:ascii="Times New Roman" w:eastAsia="Times New Roman" w:hAnsi="Times New Roman" w:cs="Times New Roman"/>
          <w:spacing w:val="-9"/>
          <w:sz w:val="28"/>
          <w:szCs w:val="28"/>
          <w:lang w:val="uk-UA"/>
        </w:rPr>
        <w:t xml:space="preserve"> Одним з пріоритетів методичної роботи є якісне підвищення фахової майстерності педагогічних працівників, їх безперервне самовдосконалення, розвиток професійної компетентності та педагогічної культури, відповідно до сучасних вимог,</w:t>
      </w:r>
      <w:r w:rsidRPr="00A70544">
        <w:rPr>
          <w:rFonts w:ascii="Times New Roman" w:eastAsia="Times New Roman" w:hAnsi="Times New Roman" w:cs="Times New Roman"/>
          <w:noProof/>
          <w:sz w:val="28"/>
          <w:szCs w:val="28"/>
          <w:lang w:val="uk-UA"/>
        </w:rPr>
        <w:t xml:space="preserve"> реалізація Річного плану підвищення кваліфікації вчителів на 2022 р.</w:t>
      </w:r>
      <w:r w:rsidRPr="00A70544">
        <w:rPr>
          <w:rFonts w:ascii="Times New Roman" w:hAnsi="Times New Roman" w:cs="Times New Roman"/>
          <w:sz w:val="28"/>
          <w:szCs w:val="28"/>
          <w:lang w:val="uk-UA"/>
        </w:rPr>
        <w:t xml:space="preserve"> Річний план підвищення кваліфікації за кошти державного бюджету виконано на 100%, </w:t>
      </w:r>
    </w:p>
    <w:p w:rsidR="00C1647F" w:rsidRPr="00A70544" w:rsidRDefault="00650285" w:rsidP="0037156E">
      <w:pPr>
        <w:spacing w:after="0"/>
        <w:ind w:firstLine="680"/>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4.</w:t>
      </w:r>
      <w:r w:rsidR="00C7219D" w:rsidRPr="00A70544">
        <w:rPr>
          <w:rFonts w:ascii="Times New Roman" w:eastAsia="Times New Roman" w:hAnsi="Times New Roman" w:cs="Times New Roman"/>
          <w:b/>
          <w:bCs/>
          <w:sz w:val="28"/>
          <w:szCs w:val="28"/>
          <w:lang w:val="uk-UA" w:eastAsia="ru-RU"/>
        </w:rPr>
        <w:t>УПРАВЛІНСЬКІ ПРОЦЕСИ</w:t>
      </w:r>
    </w:p>
    <w:p w:rsidR="00C1647F" w:rsidRPr="00A70544" w:rsidRDefault="00C1647F" w:rsidP="00650285">
      <w:pPr>
        <w:shd w:val="clear" w:color="auto" w:fill="FFFFFF"/>
        <w:tabs>
          <w:tab w:val="left" w:pos="8647"/>
        </w:tabs>
        <w:spacing w:after="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b/>
          <w:sz w:val="28"/>
          <w:szCs w:val="28"/>
          <w:lang w:val="uk-UA" w:eastAsia="ru-RU"/>
        </w:rPr>
        <w:t>Стратегічна ціль: ДОВІРА ДО ДІЯЛЬНОСТІ ЗАКЛАДУ ОСВІТИ</w:t>
      </w:r>
    </w:p>
    <w:p w:rsidR="00C1647F" w:rsidRPr="00A70544" w:rsidRDefault="00C1647F" w:rsidP="00650285">
      <w:pPr>
        <w:shd w:val="clear" w:color="auto" w:fill="FFFFFF"/>
        <w:tabs>
          <w:tab w:val="left" w:pos="8647"/>
        </w:tabs>
        <w:spacing w:after="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Управлінська діяльність спрямована на забезпечення якості освіти на рівні Державних стандартів. В закладі постійно відбувається моніторинг поставлених цілей даною стратегією. Форму</w:t>
      </w:r>
      <w:r w:rsidR="00C7219D" w:rsidRPr="00A70544">
        <w:rPr>
          <w:rFonts w:ascii="Times New Roman" w:eastAsia="Times New Roman" w:hAnsi="Times New Roman" w:cs="Times New Roman"/>
          <w:sz w:val="28"/>
          <w:szCs w:val="28"/>
          <w:lang w:val="uk-UA" w:eastAsia="ru-RU"/>
        </w:rPr>
        <w:t>ються</w:t>
      </w:r>
      <w:r w:rsidRPr="00A70544">
        <w:rPr>
          <w:rFonts w:ascii="Times New Roman" w:eastAsia="Times New Roman" w:hAnsi="Times New Roman" w:cs="Times New Roman"/>
          <w:sz w:val="28"/>
          <w:szCs w:val="28"/>
          <w:lang w:val="uk-UA" w:eastAsia="ru-RU"/>
        </w:rPr>
        <w:t xml:space="preserve"> ві</w:t>
      </w:r>
      <w:r w:rsidR="00C7219D" w:rsidRPr="00A70544">
        <w:rPr>
          <w:rFonts w:ascii="Times New Roman" w:eastAsia="Times New Roman" w:hAnsi="Times New Roman" w:cs="Times New Roman"/>
          <w:sz w:val="28"/>
          <w:szCs w:val="28"/>
          <w:lang w:val="uk-UA" w:eastAsia="ru-RU"/>
        </w:rPr>
        <w:t>д</w:t>
      </w:r>
      <w:r w:rsidRPr="00A70544">
        <w:rPr>
          <w:rFonts w:ascii="Times New Roman" w:eastAsia="Times New Roman" w:hAnsi="Times New Roman" w:cs="Times New Roman"/>
          <w:sz w:val="28"/>
          <w:szCs w:val="28"/>
          <w:lang w:val="uk-UA" w:eastAsia="ru-RU"/>
        </w:rPr>
        <w:t>носини довіри, прозорості, відкритості завдяки роботі шкільного са</w:t>
      </w:r>
      <w:r w:rsidR="006D2B64">
        <w:rPr>
          <w:rFonts w:ascii="Times New Roman" w:eastAsia="Times New Roman" w:hAnsi="Times New Roman" w:cs="Times New Roman"/>
          <w:sz w:val="28"/>
          <w:szCs w:val="28"/>
          <w:lang w:val="uk-UA" w:eastAsia="ru-RU"/>
        </w:rPr>
        <w:t>йту, груп у соціальних мережа</w:t>
      </w:r>
      <w:r w:rsidRPr="00A70544">
        <w:rPr>
          <w:rFonts w:ascii="Times New Roman" w:eastAsia="Times New Roman" w:hAnsi="Times New Roman" w:cs="Times New Roman"/>
          <w:sz w:val="28"/>
          <w:szCs w:val="28"/>
          <w:lang w:val="uk-UA" w:eastAsia="ru-RU"/>
        </w:rPr>
        <w:t xml:space="preserve">.Здійснюється ефективна кадрова політика, до викладацької діяльності залучені лише фахівці, які постійно підвищують свій професійний рівень. Використовуються онлайн-платформи для професійного самовдосконалення. </w:t>
      </w:r>
    </w:p>
    <w:p w:rsidR="00C1647F" w:rsidRPr="00A70544" w:rsidRDefault="00C7219D" w:rsidP="0037156E">
      <w:pPr>
        <w:shd w:val="clear" w:color="auto" w:fill="FFFFFF"/>
        <w:tabs>
          <w:tab w:val="left" w:pos="8647"/>
        </w:tabs>
        <w:spacing w:after="0"/>
        <w:ind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Керівництво закладу планує та здійснює</w:t>
      </w:r>
      <w:r w:rsidR="00C1647F" w:rsidRPr="00A70544">
        <w:rPr>
          <w:rFonts w:ascii="Times New Roman" w:eastAsia="Times New Roman" w:hAnsi="Times New Roman" w:cs="Times New Roman"/>
          <w:sz w:val="28"/>
          <w:szCs w:val="28"/>
          <w:lang w:val="uk-UA" w:eastAsia="ru-RU"/>
        </w:rPr>
        <w:t xml:space="preserve"> заходи щодо утримання у належному стані будівель, приміщень, обладнання у співпраці з засновником. </w:t>
      </w:r>
    </w:p>
    <w:p w:rsidR="00C1647F" w:rsidRPr="00A70544" w:rsidRDefault="00C1647F" w:rsidP="0037156E">
      <w:pPr>
        <w:shd w:val="clear" w:color="auto" w:fill="FFFFFF"/>
        <w:tabs>
          <w:tab w:val="left" w:pos="8647"/>
        </w:tabs>
        <w:spacing w:after="0"/>
        <w:ind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Упр</w:t>
      </w:r>
      <w:r w:rsidR="00C7219D" w:rsidRPr="00A70544">
        <w:rPr>
          <w:rFonts w:ascii="Times New Roman" w:eastAsia="Times New Roman" w:hAnsi="Times New Roman" w:cs="Times New Roman"/>
          <w:sz w:val="28"/>
          <w:szCs w:val="28"/>
          <w:lang w:val="uk-UA" w:eastAsia="ru-RU"/>
        </w:rPr>
        <w:t>авлінська діяльність забезпечує</w:t>
      </w:r>
      <w:r w:rsidRPr="00A70544">
        <w:rPr>
          <w:rFonts w:ascii="Times New Roman" w:eastAsia="Times New Roman" w:hAnsi="Times New Roman" w:cs="Times New Roman"/>
          <w:sz w:val="28"/>
          <w:szCs w:val="28"/>
          <w:lang w:val="uk-UA" w:eastAsia="ru-RU"/>
        </w:rPr>
        <w:t xml:space="preserve"> реалізацію політики академічної доброчесності.</w:t>
      </w:r>
    </w:p>
    <w:p w:rsidR="00A70544" w:rsidRPr="00A70544" w:rsidRDefault="00A70544" w:rsidP="0037156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A70544">
        <w:rPr>
          <w:rFonts w:ascii="Times New Roman" w:eastAsia="Times New Roman" w:hAnsi="Times New Roman" w:cs="Times New Roman"/>
          <w:bCs/>
          <w:sz w:val="28"/>
          <w:szCs w:val="28"/>
          <w:lang w:val="uk-UA"/>
        </w:rPr>
        <w:t xml:space="preserve">        В 2022-2023 н.р. виховна робота в школі здійснювалась відповідно листа МОН України від </w:t>
      </w:r>
      <w:r w:rsidRPr="00A70544">
        <w:rPr>
          <w:rFonts w:ascii="Times New Roman" w:hAnsi="Times New Roman" w:cs="Times New Roman"/>
          <w:sz w:val="28"/>
          <w:szCs w:val="28"/>
          <w:bdr w:val="none" w:sz="0" w:space="0" w:color="auto" w:frame="1"/>
          <w:lang w:val="uk-UA"/>
        </w:rPr>
        <w:t>від 10 серпня 2022 р.</w:t>
      </w:r>
      <w:r w:rsidRPr="00A70544">
        <w:rPr>
          <w:rFonts w:ascii="Times New Roman" w:hAnsi="Times New Roman" w:cs="Times New Roman"/>
          <w:caps/>
          <w:sz w:val="28"/>
          <w:szCs w:val="28"/>
          <w:bdr w:val="none" w:sz="0" w:space="0" w:color="auto" w:frame="1"/>
          <w:lang w:val="uk-UA"/>
        </w:rPr>
        <w:t xml:space="preserve">, </w:t>
      </w:r>
      <w:r w:rsidRPr="00A70544">
        <w:rPr>
          <w:rStyle w:val="pull-right"/>
          <w:rFonts w:ascii="Times New Roman" w:hAnsi="Times New Roman" w:cs="Times New Roman"/>
          <w:sz w:val="28"/>
          <w:szCs w:val="28"/>
          <w:bdr w:val="none" w:sz="0" w:space="0" w:color="auto" w:frame="1"/>
          <w:lang w:val="uk-UA"/>
        </w:rPr>
        <w:t>№</w:t>
      </w:r>
      <w:r w:rsidRPr="00A70544">
        <w:rPr>
          <w:rStyle w:val="pull-right"/>
          <w:rFonts w:ascii="Times New Roman" w:hAnsi="Times New Roman" w:cs="Times New Roman"/>
          <w:sz w:val="28"/>
          <w:szCs w:val="28"/>
          <w:bdr w:val="none" w:sz="0" w:space="0" w:color="auto" w:frame="1"/>
        </w:rPr>
        <w:t> </w:t>
      </w:r>
      <w:r w:rsidRPr="00A70544">
        <w:rPr>
          <w:rStyle w:val="pull-right"/>
          <w:rFonts w:ascii="Times New Roman" w:hAnsi="Times New Roman" w:cs="Times New Roman"/>
          <w:sz w:val="28"/>
          <w:szCs w:val="28"/>
          <w:bdr w:val="none" w:sz="0" w:space="0" w:color="auto" w:frame="1"/>
          <w:lang w:val="uk-UA"/>
        </w:rPr>
        <w:t>1/9105-22 «Щодо організації виховного процесу в закладах освіти у 2022-2023 н.р.»</w:t>
      </w:r>
      <w:r w:rsidRPr="00A70544">
        <w:rPr>
          <w:rFonts w:ascii="Times New Roman" w:hAnsi="Times New Roman" w:cs="Times New Roman"/>
          <w:sz w:val="28"/>
          <w:szCs w:val="28"/>
          <w:lang w:val="uk-UA"/>
        </w:rPr>
        <w:t xml:space="preserve">. Відповідно Концепції нової української школи виховання є невід’ємною складовою освітнього процесу, є наскрізним процесом, охоплює усі сфери шкільного життя і має ґрунтуватися на цінностях. </w:t>
      </w:r>
      <w:r w:rsidRPr="00A70544">
        <w:rPr>
          <w:rFonts w:ascii="Times New Roman" w:hAnsi="Times New Roman" w:cs="Times New Roman"/>
          <w:sz w:val="28"/>
          <w:szCs w:val="28"/>
        </w:rPr>
        <w:t>Особлива роль в організації виховної діяльності в закладі освіти належить класним керівникам. Діяльність класного керівника регламентується «Положенням про класного керівника навчального закладу системи загальної середньої освіти»</w:t>
      </w:r>
      <w:r w:rsidRPr="00A70544">
        <w:rPr>
          <w:rFonts w:ascii="Times New Roman" w:hAnsi="Times New Roman" w:cs="Times New Roman"/>
          <w:sz w:val="28"/>
          <w:szCs w:val="28"/>
          <w:lang w:val="uk-UA"/>
        </w:rPr>
        <w:t>.</w:t>
      </w:r>
      <w:r w:rsidRPr="00A70544">
        <w:rPr>
          <w:rFonts w:ascii="Times New Roman" w:hAnsi="Times New Roman" w:cs="Times New Roman"/>
          <w:sz w:val="28"/>
          <w:szCs w:val="28"/>
        </w:rPr>
        <w:t xml:space="preserve"> </w:t>
      </w:r>
    </w:p>
    <w:p w:rsidR="00A70544" w:rsidRPr="00A70544" w:rsidRDefault="00A70544" w:rsidP="0037156E">
      <w:pPr>
        <w:shd w:val="clear" w:color="auto" w:fill="FFFFFF"/>
        <w:spacing w:after="0"/>
        <w:ind w:right="-143"/>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lang w:val="uk-UA"/>
        </w:rPr>
        <w:t xml:space="preserve">   Основними напрямками роботи класного керівника в умовах правового режиму воєнного стану  були:</w:t>
      </w:r>
    </w:p>
    <w:p w:rsidR="00A70544" w:rsidRPr="006D2B64" w:rsidRDefault="00A70544" w:rsidP="00101EEF">
      <w:pPr>
        <w:pStyle w:val="a3"/>
        <w:numPr>
          <w:ilvl w:val="0"/>
          <w:numId w:val="35"/>
        </w:numPr>
        <w:shd w:val="clear" w:color="auto" w:fill="FFFFFF"/>
        <w:spacing w:after="0"/>
        <w:ind w:right="-143"/>
        <w:contextualSpacing w:val="0"/>
        <w:jc w:val="both"/>
        <w:rPr>
          <w:rFonts w:ascii="Times New Roman" w:hAnsi="Times New Roman" w:cs="Times New Roman"/>
          <w:sz w:val="28"/>
          <w:szCs w:val="28"/>
          <w:lang w:val="uk-UA"/>
        </w:rPr>
      </w:pPr>
      <w:r w:rsidRPr="006D2B64">
        <w:rPr>
          <w:rFonts w:ascii="Times New Roman" w:hAnsi="Times New Roman" w:cs="Times New Roman"/>
          <w:sz w:val="28"/>
          <w:szCs w:val="28"/>
          <w:lang w:val="uk-UA"/>
        </w:rPr>
        <w:t>п</w:t>
      </w:r>
      <w:r w:rsidRPr="006D2B64">
        <w:rPr>
          <w:rFonts w:ascii="Times New Roman" w:hAnsi="Times New Roman" w:cs="Times New Roman"/>
          <w:sz w:val="28"/>
          <w:szCs w:val="28"/>
        </w:rPr>
        <w:t>рава дитини</w:t>
      </w:r>
      <w:r w:rsidRPr="006D2B64">
        <w:rPr>
          <w:rFonts w:ascii="Times New Roman" w:hAnsi="Times New Roman" w:cs="Times New Roman"/>
          <w:sz w:val="28"/>
          <w:szCs w:val="28"/>
          <w:lang w:val="uk-UA"/>
        </w:rPr>
        <w:t>;</w:t>
      </w:r>
    </w:p>
    <w:p w:rsidR="00A70544" w:rsidRPr="006D2B64" w:rsidRDefault="00A70544" w:rsidP="00101EEF">
      <w:pPr>
        <w:pStyle w:val="a3"/>
        <w:numPr>
          <w:ilvl w:val="0"/>
          <w:numId w:val="35"/>
        </w:numPr>
        <w:shd w:val="clear" w:color="auto" w:fill="FFFFFF"/>
        <w:spacing w:after="0"/>
        <w:ind w:right="-143"/>
        <w:contextualSpacing w:val="0"/>
        <w:jc w:val="both"/>
        <w:rPr>
          <w:rFonts w:ascii="Times New Roman" w:hAnsi="Times New Roman" w:cs="Times New Roman"/>
          <w:sz w:val="28"/>
          <w:szCs w:val="28"/>
          <w:lang w:val="uk-UA"/>
        </w:rPr>
      </w:pPr>
      <w:r w:rsidRPr="006D2B64">
        <w:rPr>
          <w:rFonts w:ascii="Times New Roman" w:hAnsi="Times New Roman" w:cs="Times New Roman"/>
          <w:sz w:val="28"/>
          <w:szCs w:val="28"/>
          <w:lang w:val="uk-UA"/>
        </w:rPr>
        <w:lastRenderedPageBreak/>
        <w:t>н</w:t>
      </w:r>
      <w:r w:rsidRPr="006D2B64">
        <w:rPr>
          <w:rFonts w:ascii="Times New Roman" w:hAnsi="Times New Roman" w:cs="Times New Roman"/>
          <w:sz w:val="28"/>
          <w:szCs w:val="28"/>
        </w:rPr>
        <w:t>аціонально-патріотичне виховання</w:t>
      </w:r>
      <w:r w:rsidRPr="006D2B64">
        <w:rPr>
          <w:rFonts w:ascii="Times New Roman" w:hAnsi="Times New Roman" w:cs="Times New Roman"/>
          <w:sz w:val="28"/>
          <w:szCs w:val="28"/>
          <w:lang w:val="uk-UA"/>
        </w:rPr>
        <w:t>;</w:t>
      </w:r>
    </w:p>
    <w:p w:rsidR="00A70544" w:rsidRPr="006D2B64" w:rsidRDefault="00A70544" w:rsidP="00101EEF">
      <w:pPr>
        <w:pStyle w:val="a3"/>
        <w:numPr>
          <w:ilvl w:val="0"/>
          <w:numId w:val="35"/>
        </w:numPr>
        <w:shd w:val="clear" w:color="auto" w:fill="FFFFFF"/>
        <w:spacing w:after="0"/>
        <w:ind w:right="-143"/>
        <w:contextualSpacing w:val="0"/>
        <w:jc w:val="both"/>
        <w:rPr>
          <w:rFonts w:ascii="Times New Roman" w:hAnsi="Times New Roman" w:cs="Times New Roman"/>
          <w:sz w:val="28"/>
          <w:szCs w:val="28"/>
          <w:lang w:val="uk-UA"/>
        </w:rPr>
      </w:pPr>
      <w:r w:rsidRPr="006D2B64">
        <w:rPr>
          <w:rFonts w:ascii="Times New Roman" w:hAnsi="Times New Roman" w:cs="Times New Roman"/>
          <w:sz w:val="28"/>
          <w:szCs w:val="28"/>
          <w:lang w:val="uk-UA"/>
        </w:rPr>
        <w:t>п</w:t>
      </w:r>
      <w:r w:rsidRPr="006D2B64">
        <w:rPr>
          <w:rFonts w:ascii="Times New Roman" w:hAnsi="Times New Roman" w:cs="Times New Roman"/>
          <w:sz w:val="28"/>
          <w:szCs w:val="28"/>
        </w:rPr>
        <w:t>ротидія булінгу</w:t>
      </w:r>
      <w:r w:rsidRPr="006D2B64">
        <w:rPr>
          <w:rFonts w:ascii="Times New Roman" w:hAnsi="Times New Roman" w:cs="Times New Roman"/>
          <w:sz w:val="28"/>
          <w:szCs w:val="28"/>
          <w:lang w:val="uk-UA"/>
        </w:rPr>
        <w:t>;</w:t>
      </w:r>
    </w:p>
    <w:p w:rsidR="00A70544" w:rsidRPr="006D2B64" w:rsidRDefault="00A70544" w:rsidP="00101EEF">
      <w:pPr>
        <w:pStyle w:val="a3"/>
        <w:numPr>
          <w:ilvl w:val="0"/>
          <w:numId w:val="35"/>
        </w:numPr>
        <w:shd w:val="clear" w:color="auto" w:fill="FFFFFF"/>
        <w:spacing w:after="0"/>
        <w:ind w:right="-143"/>
        <w:contextualSpacing w:val="0"/>
        <w:jc w:val="both"/>
        <w:rPr>
          <w:rFonts w:ascii="Times New Roman" w:hAnsi="Times New Roman" w:cs="Times New Roman"/>
          <w:sz w:val="28"/>
          <w:szCs w:val="28"/>
          <w:lang w:val="uk-UA"/>
        </w:rPr>
      </w:pPr>
      <w:r w:rsidRPr="006D2B64">
        <w:rPr>
          <w:rFonts w:ascii="Times New Roman" w:hAnsi="Times New Roman" w:cs="Times New Roman"/>
          <w:sz w:val="28"/>
          <w:szCs w:val="28"/>
          <w:lang w:val="uk-UA"/>
        </w:rPr>
        <w:t>з</w:t>
      </w:r>
      <w:r w:rsidRPr="006D2B64">
        <w:rPr>
          <w:rFonts w:ascii="Times New Roman" w:hAnsi="Times New Roman" w:cs="Times New Roman"/>
          <w:sz w:val="28"/>
          <w:szCs w:val="28"/>
        </w:rPr>
        <w:t>апобігання домашньому насильству</w:t>
      </w:r>
      <w:r w:rsidRPr="006D2B64">
        <w:rPr>
          <w:rFonts w:ascii="Times New Roman" w:hAnsi="Times New Roman" w:cs="Times New Roman"/>
          <w:sz w:val="28"/>
          <w:szCs w:val="28"/>
          <w:lang w:val="uk-UA"/>
        </w:rPr>
        <w:t>;</w:t>
      </w:r>
    </w:p>
    <w:p w:rsidR="00A70544" w:rsidRPr="006D2B64" w:rsidRDefault="00A70544" w:rsidP="00101EEF">
      <w:pPr>
        <w:pStyle w:val="a3"/>
        <w:numPr>
          <w:ilvl w:val="0"/>
          <w:numId w:val="35"/>
        </w:numPr>
        <w:shd w:val="clear" w:color="auto" w:fill="FFFFFF"/>
        <w:spacing w:after="0"/>
        <w:ind w:right="-143"/>
        <w:contextualSpacing w:val="0"/>
        <w:jc w:val="both"/>
        <w:rPr>
          <w:rFonts w:ascii="Times New Roman" w:hAnsi="Times New Roman" w:cs="Times New Roman"/>
          <w:sz w:val="28"/>
          <w:szCs w:val="28"/>
          <w:lang w:val="uk-UA"/>
        </w:rPr>
      </w:pPr>
      <w:r w:rsidRPr="006D2B64">
        <w:rPr>
          <w:rFonts w:ascii="Times New Roman" w:hAnsi="Times New Roman" w:cs="Times New Roman"/>
          <w:sz w:val="28"/>
          <w:szCs w:val="28"/>
          <w:lang w:val="uk-UA"/>
        </w:rPr>
        <w:t>запобігання та протидія торгівлі людьми;</w:t>
      </w:r>
    </w:p>
    <w:p w:rsidR="00A70544" w:rsidRPr="006D2B64" w:rsidRDefault="00A70544" w:rsidP="00101EEF">
      <w:pPr>
        <w:pStyle w:val="a3"/>
        <w:numPr>
          <w:ilvl w:val="0"/>
          <w:numId w:val="35"/>
        </w:numPr>
        <w:shd w:val="clear" w:color="auto" w:fill="FFFFFF"/>
        <w:spacing w:after="0"/>
        <w:ind w:right="-143"/>
        <w:contextualSpacing w:val="0"/>
        <w:jc w:val="both"/>
        <w:rPr>
          <w:rFonts w:ascii="Times New Roman" w:hAnsi="Times New Roman" w:cs="Times New Roman"/>
          <w:sz w:val="28"/>
          <w:szCs w:val="28"/>
          <w:lang w:val="uk-UA"/>
        </w:rPr>
      </w:pPr>
      <w:r w:rsidRPr="006D2B64">
        <w:rPr>
          <w:rFonts w:ascii="Times New Roman" w:hAnsi="Times New Roman" w:cs="Times New Roman"/>
          <w:sz w:val="28"/>
          <w:szCs w:val="28"/>
          <w:lang w:val="uk-UA"/>
        </w:rPr>
        <w:t>п</w:t>
      </w:r>
      <w:r w:rsidRPr="006D2B64">
        <w:rPr>
          <w:rFonts w:ascii="Times New Roman" w:hAnsi="Times New Roman" w:cs="Times New Roman"/>
          <w:sz w:val="28"/>
          <w:szCs w:val="28"/>
        </w:rPr>
        <w:t>рофілактика шкідливих звичок та девіантної поведінки</w:t>
      </w:r>
      <w:r w:rsidRPr="006D2B64">
        <w:rPr>
          <w:rFonts w:ascii="Times New Roman" w:hAnsi="Times New Roman" w:cs="Times New Roman"/>
          <w:sz w:val="28"/>
          <w:szCs w:val="28"/>
          <w:lang w:val="uk-UA"/>
        </w:rPr>
        <w:t>;</w:t>
      </w:r>
    </w:p>
    <w:p w:rsidR="00A70544" w:rsidRPr="006D2B64" w:rsidRDefault="00A70544" w:rsidP="00101EEF">
      <w:pPr>
        <w:pStyle w:val="a3"/>
        <w:numPr>
          <w:ilvl w:val="0"/>
          <w:numId w:val="35"/>
        </w:numPr>
        <w:shd w:val="clear" w:color="auto" w:fill="FFFFFF"/>
        <w:spacing w:after="0"/>
        <w:ind w:right="-143"/>
        <w:contextualSpacing w:val="0"/>
        <w:jc w:val="both"/>
        <w:rPr>
          <w:rFonts w:ascii="Times New Roman" w:hAnsi="Times New Roman" w:cs="Times New Roman"/>
          <w:sz w:val="28"/>
          <w:szCs w:val="28"/>
          <w:lang w:val="uk-UA"/>
        </w:rPr>
      </w:pPr>
      <w:r w:rsidRPr="006D2B64">
        <w:rPr>
          <w:rFonts w:ascii="Times New Roman" w:hAnsi="Times New Roman" w:cs="Times New Roman"/>
          <w:sz w:val="28"/>
          <w:szCs w:val="28"/>
          <w:lang w:val="uk-UA"/>
        </w:rPr>
        <w:t>с</w:t>
      </w:r>
      <w:r w:rsidRPr="006D2B64">
        <w:rPr>
          <w:rFonts w:ascii="Times New Roman" w:hAnsi="Times New Roman" w:cs="Times New Roman"/>
          <w:sz w:val="28"/>
          <w:szCs w:val="28"/>
        </w:rPr>
        <w:t>прияння розвитку учнівського самоврядування</w:t>
      </w:r>
      <w:r w:rsidRPr="006D2B64">
        <w:rPr>
          <w:rFonts w:ascii="Times New Roman" w:hAnsi="Times New Roman" w:cs="Times New Roman"/>
          <w:sz w:val="28"/>
          <w:szCs w:val="28"/>
          <w:lang w:val="uk-UA"/>
        </w:rPr>
        <w:t>;</w:t>
      </w:r>
    </w:p>
    <w:p w:rsidR="00A70544" w:rsidRPr="006D2B64" w:rsidRDefault="00A70544" w:rsidP="00101EEF">
      <w:pPr>
        <w:pStyle w:val="a3"/>
        <w:numPr>
          <w:ilvl w:val="0"/>
          <w:numId w:val="35"/>
        </w:numPr>
        <w:shd w:val="clear" w:color="auto" w:fill="FFFFFF"/>
        <w:spacing w:after="0"/>
        <w:ind w:right="-143"/>
        <w:contextualSpacing w:val="0"/>
        <w:jc w:val="both"/>
        <w:rPr>
          <w:rFonts w:ascii="Times New Roman" w:hAnsi="Times New Roman" w:cs="Times New Roman"/>
          <w:sz w:val="28"/>
          <w:szCs w:val="28"/>
          <w:lang w:val="uk-UA"/>
        </w:rPr>
      </w:pPr>
      <w:r w:rsidRPr="006D2B64">
        <w:rPr>
          <w:rFonts w:ascii="Times New Roman" w:hAnsi="Times New Roman" w:cs="Times New Roman"/>
          <w:sz w:val="28"/>
          <w:szCs w:val="28"/>
          <w:lang w:val="uk-UA"/>
        </w:rPr>
        <w:t>с</w:t>
      </w:r>
      <w:r w:rsidRPr="006D2B64">
        <w:rPr>
          <w:rFonts w:ascii="Times New Roman" w:hAnsi="Times New Roman" w:cs="Times New Roman"/>
          <w:sz w:val="28"/>
          <w:szCs w:val="28"/>
        </w:rPr>
        <w:t>імейне виховання</w:t>
      </w:r>
      <w:r w:rsidRPr="006D2B64">
        <w:rPr>
          <w:rFonts w:ascii="Times New Roman" w:hAnsi="Times New Roman" w:cs="Times New Roman"/>
          <w:sz w:val="28"/>
          <w:szCs w:val="28"/>
          <w:lang w:val="uk-UA"/>
        </w:rPr>
        <w:t>;</w:t>
      </w:r>
    </w:p>
    <w:p w:rsidR="00A70544" w:rsidRPr="006D2B64" w:rsidRDefault="00A70544" w:rsidP="00101EEF">
      <w:pPr>
        <w:pStyle w:val="a3"/>
        <w:numPr>
          <w:ilvl w:val="0"/>
          <w:numId w:val="35"/>
        </w:numPr>
        <w:shd w:val="clear" w:color="auto" w:fill="FFFFFF"/>
        <w:spacing w:after="0"/>
        <w:ind w:right="-143"/>
        <w:contextualSpacing w:val="0"/>
        <w:jc w:val="both"/>
        <w:rPr>
          <w:rFonts w:ascii="Times New Roman" w:hAnsi="Times New Roman" w:cs="Times New Roman"/>
          <w:sz w:val="28"/>
          <w:szCs w:val="28"/>
          <w:lang w:val="uk-UA"/>
        </w:rPr>
      </w:pPr>
      <w:r w:rsidRPr="006D2B64">
        <w:rPr>
          <w:rFonts w:ascii="Times New Roman" w:hAnsi="Times New Roman" w:cs="Times New Roman"/>
          <w:sz w:val="28"/>
          <w:szCs w:val="28"/>
          <w:lang w:val="uk-UA"/>
        </w:rPr>
        <w:t>п</w:t>
      </w:r>
      <w:r w:rsidRPr="006D2B64">
        <w:rPr>
          <w:rFonts w:ascii="Times New Roman" w:hAnsi="Times New Roman" w:cs="Times New Roman"/>
          <w:sz w:val="28"/>
          <w:szCs w:val="28"/>
        </w:rPr>
        <w:t>сихологічна підтримка учасників освітнього процесу під час війни</w:t>
      </w:r>
      <w:r w:rsidRPr="006D2B64">
        <w:rPr>
          <w:rFonts w:ascii="Times New Roman" w:hAnsi="Times New Roman" w:cs="Times New Roman"/>
          <w:sz w:val="28"/>
          <w:szCs w:val="28"/>
          <w:lang w:val="uk-UA"/>
        </w:rPr>
        <w:t>;</w:t>
      </w:r>
    </w:p>
    <w:p w:rsidR="00A70544" w:rsidRPr="006D2B64" w:rsidRDefault="00A70544" w:rsidP="00101EEF">
      <w:pPr>
        <w:pStyle w:val="a3"/>
        <w:numPr>
          <w:ilvl w:val="0"/>
          <w:numId w:val="35"/>
        </w:numPr>
        <w:shd w:val="clear" w:color="auto" w:fill="FFFFFF"/>
        <w:spacing w:after="0"/>
        <w:ind w:right="-143"/>
        <w:contextualSpacing w:val="0"/>
        <w:jc w:val="both"/>
        <w:rPr>
          <w:rFonts w:ascii="Times New Roman" w:hAnsi="Times New Roman" w:cs="Times New Roman"/>
          <w:sz w:val="28"/>
          <w:szCs w:val="28"/>
          <w:lang w:val="uk-UA"/>
        </w:rPr>
      </w:pPr>
      <w:r w:rsidRPr="006D2B64">
        <w:rPr>
          <w:rFonts w:ascii="Times New Roman" w:hAnsi="Times New Roman" w:cs="Times New Roman"/>
          <w:sz w:val="28"/>
          <w:szCs w:val="28"/>
          <w:lang w:val="uk-UA"/>
        </w:rPr>
        <w:t>безпека життя, мінна безпека.</w:t>
      </w:r>
    </w:p>
    <w:p w:rsidR="00A70544" w:rsidRPr="00A70544" w:rsidRDefault="00A70544" w:rsidP="0037156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lang w:val="uk-UA"/>
        </w:rPr>
        <w:t xml:space="preserve">     Незважаючи на воєнні загрози, карантинні обмеження, педагогічний колектив використовує  і  онлайн форми виховної роботи з дітьми. </w:t>
      </w:r>
    </w:p>
    <w:p w:rsidR="00A70544" w:rsidRPr="00A70544" w:rsidRDefault="00A70544" w:rsidP="0037156E">
      <w:pPr>
        <w:widowControl w:val="0"/>
        <w:spacing w:after="0"/>
        <w:ind w:right="-143" w:firstLine="567"/>
        <w:jc w:val="both"/>
        <w:rPr>
          <w:rFonts w:ascii="Times New Roman" w:eastAsia="Times New Roman" w:hAnsi="Times New Roman" w:cs="Times New Roman"/>
          <w:sz w:val="28"/>
          <w:szCs w:val="28"/>
          <w:lang w:val="uk-UA"/>
        </w:rPr>
      </w:pPr>
      <w:r w:rsidRPr="00A70544">
        <w:rPr>
          <w:rFonts w:ascii="Times New Roman" w:hAnsi="Times New Roman" w:cs="Times New Roman"/>
          <w:b/>
          <w:sz w:val="28"/>
          <w:szCs w:val="28"/>
          <w:lang w:val="uk-UA"/>
        </w:rPr>
        <w:t>Правове виховання</w:t>
      </w:r>
      <w:r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rPr>
        <w:t xml:space="preserve">Відповідно до Закону України «Про освіту» в Україні створюються </w:t>
      </w:r>
      <w:proofErr w:type="gramStart"/>
      <w:r w:rsidRPr="00A70544">
        <w:rPr>
          <w:rFonts w:ascii="Times New Roman" w:hAnsi="Times New Roman" w:cs="Times New Roman"/>
          <w:sz w:val="28"/>
          <w:szCs w:val="28"/>
        </w:rPr>
        <w:t>р</w:t>
      </w:r>
      <w:proofErr w:type="gramEnd"/>
      <w:r w:rsidRPr="00A70544">
        <w:rPr>
          <w:rFonts w:ascii="Times New Roman" w:hAnsi="Times New Roman" w:cs="Times New Roman"/>
          <w:sz w:val="28"/>
          <w:szCs w:val="28"/>
        </w:rPr>
        <w:t>івні умови доступу до освіти</w:t>
      </w:r>
      <w:r w:rsidRPr="00A70544">
        <w:rPr>
          <w:rFonts w:ascii="Times New Roman" w:hAnsi="Times New Roman" w:cs="Times New Roman"/>
          <w:sz w:val="28"/>
          <w:szCs w:val="28"/>
          <w:lang w:val="uk-UA"/>
        </w:rPr>
        <w:t>, до всіх форм здобуття освіти. Це особливо актуально в умовах режиму воєнного ст</w:t>
      </w:r>
      <w:r w:rsidR="006D2B64">
        <w:rPr>
          <w:rFonts w:ascii="Times New Roman" w:hAnsi="Times New Roman" w:cs="Times New Roman"/>
          <w:sz w:val="28"/>
          <w:szCs w:val="28"/>
          <w:lang w:val="uk-UA"/>
        </w:rPr>
        <w:t>ану. В закладі освіти навчалася дитина</w:t>
      </w:r>
      <w:r w:rsidRPr="00A70544">
        <w:rPr>
          <w:rFonts w:ascii="Times New Roman" w:hAnsi="Times New Roman" w:cs="Times New Roman"/>
          <w:sz w:val="28"/>
          <w:szCs w:val="28"/>
          <w:lang w:val="uk-UA"/>
        </w:rPr>
        <w:t xml:space="preserve"> статусу ВПО</w:t>
      </w:r>
      <w:r w:rsidR="006D2B64">
        <w:rPr>
          <w:rFonts w:ascii="Times New Roman" w:hAnsi="Times New Roman" w:cs="Times New Roman"/>
          <w:sz w:val="28"/>
          <w:szCs w:val="28"/>
          <w:lang w:val="uk-UA"/>
        </w:rPr>
        <w:t xml:space="preserve"> (2021-2022н.р.). Вона була</w:t>
      </w:r>
      <w:r w:rsidRPr="00A70544">
        <w:rPr>
          <w:rFonts w:ascii="Times New Roman" w:hAnsi="Times New Roman" w:cs="Times New Roman"/>
          <w:sz w:val="28"/>
          <w:szCs w:val="28"/>
          <w:lang w:val="uk-UA"/>
        </w:rPr>
        <w:t xml:space="preserve"> забез</w:t>
      </w:r>
      <w:r w:rsidR="006D2B64">
        <w:rPr>
          <w:rFonts w:ascii="Times New Roman" w:hAnsi="Times New Roman" w:cs="Times New Roman"/>
          <w:sz w:val="28"/>
          <w:szCs w:val="28"/>
          <w:lang w:val="uk-UA"/>
        </w:rPr>
        <w:t>печені підручниками</w:t>
      </w:r>
      <w:r w:rsidRPr="00A70544">
        <w:rPr>
          <w:rFonts w:ascii="Times New Roman" w:hAnsi="Times New Roman" w:cs="Times New Roman"/>
          <w:sz w:val="28"/>
          <w:szCs w:val="28"/>
          <w:lang w:val="uk-UA"/>
        </w:rPr>
        <w:t xml:space="preserve">. </w:t>
      </w:r>
    </w:p>
    <w:p w:rsidR="00A70544" w:rsidRPr="00A70544" w:rsidRDefault="00A70544" w:rsidP="0037156E">
      <w:pPr>
        <w:spacing w:after="0"/>
        <w:ind w:right="-143" w:firstLine="708"/>
        <w:jc w:val="both"/>
        <w:rPr>
          <w:rFonts w:ascii="Times New Roman" w:eastAsia="Times New Roman" w:hAnsi="Times New Roman" w:cs="Times New Roman"/>
          <w:sz w:val="28"/>
          <w:szCs w:val="24"/>
          <w:lang w:val="uk-UA"/>
        </w:rPr>
      </w:pPr>
      <w:r w:rsidRPr="00A70544">
        <w:rPr>
          <w:rFonts w:ascii="Times New Roman" w:eastAsia="Times New Roman" w:hAnsi="Times New Roman" w:cs="Times New Roman"/>
          <w:sz w:val="28"/>
          <w:szCs w:val="24"/>
          <w:lang w:val="uk-UA"/>
        </w:rPr>
        <w:t>Упродовж 2022-2023 навчального року адміністрацією здійснювались організаційні заходи, а саме видано накази щодо профілактики правопорушень, організації правовиховної роботи.</w:t>
      </w:r>
    </w:p>
    <w:p w:rsidR="00A70544" w:rsidRPr="00A70544" w:rsidRDefault="006D2B64" w:rsidP="0037156E">
      <w:pPr>
        <w:spacing w:after="0"/>
        <w:ind w:right="-143" w:firstLine="720"/>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У школі є 2</w:t>
      </w:r>
      <w:r w:rsidR="00A70544" w:rsidRPr="00A70544">
        <w:rPr>
          <w:rFonts w:ascii="Times New Roman" w:eastAsia="Times New Roman" w:hAnsi="Times New Roman" w:cs="Times New Roman"/>
          <w:sz w:val="28"/>
          <w:szCs w:val="24"/>
          <w:lang w:val="uk-UA"/>
        </w:rPr>
        <w:t xml:space="preserve"> дітей з сімей, які опинилися </w:t>
      </w:r>
      <w:r>
        <w:rPr>
          <w:rFonts w:ascii="Times New Roman" w:eastAsia="Times New Roman" w:hAnsi="Times New Roman" w:cs="Times New Roman"/>
          <w:sz w:val="28"/>
          <w:szCs w:val="24"/>
          <w:lang w:val="uk-UA"/>
        </w:rPr>
        <w:t>в складних життєвих обставинах (у 2022-2023н.р навчалися на сімейній формі навчання).</w:t>
      </w:r>
    </w:p>
    <w:p w:rsidR="00A70544" w:rsidRPr="00A70544" w:rsidRDefault="00A70544" w:rsidP="0037156E">
      <w:pPr>
        <w:spacing w:after="0"/>
        <w:ind w:right="-143" w:firstLine="567"/>
        <w:jc w:val="both"/>
        <w:rPr>
          <w:rFonts w:ascii="Times New Roman" w:eastAsia="Calibri" w:hAnsi="Times New Roman" w:cs="Times New Roman"/>
          <w:sz w:val="28"/>
          <w:szCs w:val="28"/>
          <w:lang w:val="uk-UA"/>
        </w:rPr>
      </w:pPr>
      <w:r w:rsidRPr="00A70544">
        <w:rPr>
          <w:rFonts w:ascii="Times New Roman" w:eastAsia="Calibri" w:hAnsi="Times New Roman" w:cs="Times New Roman"/>
          <w:sz w:val="28"/>
          <w:szCs w:val="28"/>
          <w:lang w:val="uk-UA"/>
        </w:rPr>
        <w:t>У закладі освіти здійснювались організаційні заходи з профілактики злочинності, правопорушень та запобігання бездоглядності серед неповнолітніх, під постійним контролем знаходились питання:</w:t>
      </w:r>
      <w:r w:rsidRPr="00A70544">
        <w:rPr>
          <w:rFonts w:ascii="Times New Roman" w:eastAsia="Calibri" w:hAnsi="Times New Roman" w:cs="Times New Roman"/>
          <w:sz w:val="28"/>
          <w:szCs w:val="28"/>
          <w:lang w:val="uk-UA"/>
        </w:rPr>
        <w:br/>
        <w:t>максимального охоплення навчанням учнів; контролю за відвідування учнями закладу освіти навчальних занять; виконання заходів, передбачених річним планом закладу освіти  щодо попередження злочинності та запобігання дитячій бездоглядності.</w:t>
      </w:r>
    </w:p>
    <w:p w:rsidR="00A70544" w:rsidRPr="00A70544" w:rsidRDefault="00A70544" w:rsidP="0037156E">
      <w:pPr>
        <w:spacing w:after="0"/>
        <w:ind w:right="-143" w:firstLine="567"/>
        <w:jc w:val="both"/>
        <w:rPr>
          <w:rFonts w:ascii="Times New Roman" w:eastAsia="Calibri" w:hAnsi="Times New Roman" w:cs="Times New Roman"/>
          <w:sz w:val="28"/>
          <w:szCs w:val="28"/>
          <w:lang w:val="uk-UA"/>
        </w:rPr>
      </w:pPr>
      <w:r w:rsidRPr="00A70544">
        <w:rPr>
          <w:rFonts w:ascii="Times New Roman" w:eastAsia="Calibri" w:hAnsi="Times New Roman" w:cs="Times New Roman"/>
          <w:sz w:val="28"/>
          <w:szCs w:val="28"/>
          <w:lang w:val="uk-UA"/>
        </w:rPr>
        <w:t>Радою з профілактики правопорушень закладу освіти проаналізовано стан роботи з профілактики злочинів та правопорушень серед неповнолітніх, розроблені заходи, спрямовані на виконання законодавства з профілактики правопорушень та злочинів серед неповнолітніх. Заплановані заходи мають конкретне спрямування, визначеність термінів виконання.</w:t>
      </w:r>
    </w:p>
    <w:p w:rsidR="00A70544" w:rsidRPr="006D2B64" w:rsidRDefault="006D2B64" w:rsidP="006D2B64">
      <w:pPr>
        <w:spacing w:after="0"/>
        <w:ind w:right="-143"/>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A70544" w:rsidRPr="00A70544">
        <w:rPr>
          <w:rFonts w:ascii="Times New Roman" w:eastAsia="Times New Roman" w:hAnsi="Times New Roman" w:cs="Times New Roman"/>
          <w:sz w:val="28"/>
          <w:szCs w:val="24"/>
          <w:lang w:val="uk-UA"/>
        </w:rPr>
        <w:t>Наслідком роботи педагогічного колективу з профілактики к</w:t>
      </w:r>
      <w:r>
        <w:rPr>
          <w:rFonts w:ascii="Times New Roman" w:eastAsia="Times New Roman" w:hAnsi="Times New Roman" w:cs="Times New Roman"/>
          <w:sz w:val="28"/>
          <w:szCs w:val="24"/>
          <w:lang w:val="uk-UA"/>
        </w:rPr>
        <w:t xml:space="preserve">уріння  можна вважати відсутність </w:t>
      </w:r>
      <w:r w:rsidR="00A70544" w:rsidRPr="00A70544">
        <w:rPr>
          <w:rFonts w:ascii="Times New Roman" w:eastAsia="Times New Roman" w:hAnsi="Times New Roman" w:cs="Times New Roman"/>
          <w:sz w:val="28"/>
          <w:szCs w:val="24"/>
          <w:lang w:val="uk-UA"/>
        </w:rPr>
        <w:t>паління учнями, залежних від цієї пристрасті та недопущення спроб паління дітьми, які не мають стійкої залежності.</w:t>
      </w:r>
    </w:p>
    <w:p w:rsidR="00A70544" w:rsidRPr="00A70544" w:rsidRDefault="00A70544" w:rsidP="0037156E">
      <w:pPr>
        <w:spacing w:after="0"/>
        <w:ind w:left="72" w:right="-143"/>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4"/>
          <w:szCs w:val="24"/>
          <w:lang w:val="uk-UA"/>
        </w:rPr>
        <w:tab/>
      </w:r>
      <w:r w:rsidRPr="00A70544">
        <w:rPr>
          <w:rFonts w:ascii="Times New Roman" w:eastAsia="Times New Roman" w:hAnsi="Times New Roman" w:cs="Times New Roman"/>
          <w:sz w:val="28"/>
          <w:szCs w:val="28"/>
          <w:lang w:val="uk-UA"/>
        </w:rPr>
        <w:t>Згідно з планом роботи школи на рік, у вересні організовується вивчення єдиних вимог школи до учнів, правил внутрішнього розпорядку, режиму дня школяра.  Правила внутрішнього розпорядку  доповнені  на предмет заборони принесення в школу холодної зброї, алкогольних та тютюнових виробів, наркотичних засобів, порнографічної продукції.</w:t>
      </w:r>
    </w:p>
    <w:p w:rsidR="00A70544" w:rsidRPr="009F3296" w:rsidRDefault="00A70544" w:rsidP="009F3296">
      <w:pPr>
        <w:spacing w:after="0"/>
        <w:ind w:right="-143"/>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lang w:val="uk-UA"/>
        </w:rPr>
        <w:lastRenderedPageBreak/>
        <w:tab/>
      </w:r>
      <w:r w:rsidRPr="00A70544">
        <w:rPr>
          <w:rFonts w:ascii="Times New Roman" w:hAnsi="Times New Roman" w:cs="Times New Roman"/>
          <w:b/>
          <w:sz w:val="28"/>
          <w:szCs w:val="28"/>
          <w:lang w:val="uk-UA"/>
        </w:rPr>
        <w:t>Національно-патріотичне виховання</w:t>
      </w:r>
      <w:r w:rsidRPr="00A70544">
        <w:rPr>
          <w:rFonts w:ascii="Times New Roman" w:hAnsi="Times New Roman" w:cs="Times New Roman"/>
          <w:sz w:val="28"/>
          <w:szCs w:val="28"/>
          <w:lang w:val="uk-UA"/>
        </w:rPr>
        <w:t xml:space="preserve">. </w:t>
      </w:r>
    </w:p>
    <w:p w:rsidR="00A70544" w:rsidRPr="00A70544" w:rsidRDefault="00A70544"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rPr>
        <w:t>Наказом МОН України від 06.06.2022 №527 затверджено</w:t>
      </w:r>
      <w:proofErr w:type="gramStart"/>
      <w:r w:rsidRPr="00A70544">
        <w:rPr>
          <w:rFonts w:ascii="Times New Roman" w:hAnsi="Times New Roman" w:cs="Times New Roman"/>
          <w:sz w:val="28"/>
          <w:szCs w:val="28"/>
        </w:rPr>
        <w:t xml:space="preserve"> З</w:t>
      </w:r>
      <w:proofErr w:type="gramEnd"/>
      <w:r w:rsidRPr="00A70544">
        <w:rPr>
          <w:rFonts w:ascii="Times New Roman" w:hAnsi="Times New Roman" w:cs="Times New Roman"/>
          <w:sz w:val="28"/>
          <w:szCs w:val="28"/>
        </w:rPr>
        <w:t>аходи щодо реалізації Концепції національно-патріотичного виховання в системі освіти України до 2025 року.</w:t>
      </w:r>
      <w:r w:rsidRPr="00A70544">
        <w:rPr>
          <w:rFonts w:ascii="Times New Roman" w:hAnsi="Times New Roman" w:cs="Times New Roman"/>
          <w:sz w:val="28"/>
          <w:szCs w:val="28"/>
          <w:lang w:val="uk-UA"/>
        </w:rPr>
        <w:t xml:space="preserve"> Відповідно Концепції розроблено заходи з національно-патріотичного виховання в закладі освіти на 2021-2025 рр. </w:t>
      </w:r>
    </w:p>
    <w:p w:rsidR="00A70544" w:rsidRPr="00B11CF2" w:rsidRDefault="006D2B64" w:rsidP="0037156E">
      <w:pPr>
        <w:shd w:val="clear" w:color="auto" w:fill="FFFFFF"/>
        <w:spacing w:after="0"/>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pacing w:val="4"/>
          <w:sz w:val="28"/>
          <w:szCs w:val="28"/>
          <w:bdr w:val="none" w:sz="0" w:space="0" w:color="auto" w:frame="1"/>
          <w:lang w:val="uk-UA"/>
        </w:rPr>
        <w:t>У гімназії</w:t>
      </w:r>
      <w:r w:rsidR="00A70544" w:rsidRPr="00A70544">
        <w:rPr>
          <w:rFonts w:ascii="Times New Roman" w:eastAsia="Times New Roman" w:hAnsi="Times New Roman" w:cs="Times New Roman"/>
          <w:color w:val="000000" w:themeColor="text1"/>
          <w:spacing w:val="4"/>
          <w:sz w:val="28"/>
          <w:szCs w:val="28"/>
          <w:bdr w:val="none" w:sz="0" w:space="0" w:color="auto" w:frame="1"/>
          <w:lang w:val="uk-UA"/>
        </w:rPr>
        <w:t xml:space="preserve"> систематично проводилася робота щодо забезпечення державної політики всіх рівнів та дотримання чинного законодавства.  </w:t>
      </w:r>
      <w:r w:rsidR="00A70544" w:rsidRPr="00A70544">
        <w:rPr>
          <w:rFonts w:ascii="Times New Roman" w:eastAsia="Times New Roman" w:hAnsi="Times New Roman" w:cs="Times New Roman"/>
          <w:color w:val="000000" w:themeColor="text1"/>
          <w:sz w:val="28"/>
          <w:szCs w:val="28"/>
          <w:bdr w:val="none" w:sz="0" w:space="0" w:color="auto" w:frame="1"/>
          <w:lang w:val="uk-UA"/>
        </w:rPr>
        <w:t>Освітній процес здійснювався державною мовою.</w:t>
      </w:r>
    </w:p>
    <w:p w:rsidR="00A70544" w:rsidRPr="00B11CF2" w:rsidRDefault="00A70544" w:rsidP="0037156E">
      <w:pPr>
        <w:shd w:val="clear" w:color="auto" w:fill="FFFFFF"/>
        <w:spacing w:after="0"/>
        <w:ind w:left="709"/>
        <w:jc w:val="both"/>
        <w:rPr>
          <w:rFonts w:ascii="Times New Roman" w:eastAsia="Times New Roman" w:hAnsi="Times New Roman" w:cs="Times New Roman"/>
          <w:color w:val="000000" w:themeColor="text1"/>
          <w:sz w:val="28"/>
          <w:szCs w:val="28"/>
          <w:lang w:val="uk-UA"/>
        </w:rPr>
      </w:pPr>
      <w:r w:rsidRPr="00A70544">
        <w:rPr>
          <w:rFonts w:ascii="Times New Roman" w:hAnsi="Times New Roman" w:cs="Times New Roman"/>
          <w:sz w:val="28"/>
          <w:szCs w:val="28"/>
          <w:lang w:val="uk-UA"/>
        </w:rPr>
        <w:t>Виховні плани роботи класних керівників</w:t>
      </w:r>
      <w:r w:rsidRPr="00B11CF2">
        <w:rPr>
          <w:rFonts w:ascii="Times New Roman" w:eastAsia="Times New Roman" w:hAnsi="Times New Roman" w:cs="Times New Roman"/>
          <w:sz w:val="28"/>
          <w:szCs w:val="28"/>
          <w:lang w:val="uk-UA"/>
        </w:rPr>
        <w:t xml:space="preserve"> </w:t>
      </w:r>
      <w:r w:rsidRPr="00A70544">
        <w:rPr>
          <w:rFonts w:ascii="Times New Roman" w:eastAsia="Times New Roman" w:hAnsi="Times New Roman" w:cs="Times New Roman"/>
          <w:sz w:val="28"/>
          <w:szCs w:val="28"/>
          <w:lang w:val="uk-UA"/>
        </w:rPr>
        <w:t>передбачали діяльнісний підхід у вихованні здобувачів освіти</w:t>
      </w:r>
      <w:r w:rsidRPr="00B11CF2">
        <w:rPr>
          <w:rFonts w:ascii="Times New Roman" w:eastAsia="Times New Roman" w:hAnsi="Times New Roman" w:cs="Times New Roman"/>
          <w:sz w:val="28"/>
          <w:szCs w:val="28"/>
          <w:lang w:val="uk-UA"/>
        </w:rPr>
        <w:t xml:space="preserve"> в умовах в</w:t>
      </w:r>
      <w:r w:rsidRPr="00A70544">
        <w:rPr>
          <w:rFonts w:ascii="Times New Roman" w:eastAsia="Times New Roman" w:hAnsi="Times New Roman" w:cs="Times New Roman"/>
          <w:sz w:val="28"/>
          <w:szCs w:val="28"/>
          <w:lang w:val="uk-UA"/>
        </w:rPr>
        <w:t>і</w:t>
      </w:r>
      <w:r w:rsidRPr="00B11CF2">
        <w:rPr>
          <w:rFonts w:ascii="Times New Roman" w:eastAsia="Times New Roman" w:hAnsi="Times New Roman" w:cs="Times New Roman"/>
          <w:sz w:val="28"/>
          <w:szCs w:val="28"/>
          <w:lang w:val="uk-UA"/>
        </w:rPr>
        <w:t>йни:</w:t>
      </w:r>
    </w:p>
    <w:p w:rsidR="00A70544" w:rsidRPr="00A70544" w:rsidRDefault="00A70544" w:rsidP="00101EEF">
      <w:pPr>
        <w:pStyle w:val="a3"/>
        <w:numPr>
          <w:ilvl w:val="0"/>
          <w:numId w:val="38"/>
        </w:numPr>
        <w:spacing w:after="0"/>
        <w:jc w:val="both"/>
        <w:rPr>
          <w:rFonts w:ascii="Times New Roman" w:hAnsi="Times New Roman" w:cs="Times New Roman"/>
          <w:sz w:val="28"/>
          <w:szCs w:val="28"/>
        </w:rPr>
      </w:pPr>
      <w:r w:rsidRPr="00A70544">
        <w:rPr>
          <w:rFonts w:ascii="Times New Roman" w:hAnsi="Times New Roman" w:cs="Times New Roman"/>
          <w:sz w:val="28"/>
          <w:szCs w:val="28"/>
          <w:lang w:val="uk-UA"/>
        </w:rPr>
        <w:t>п</w:t>
      </w:r>
      <w:r w:rsidRPr="00A70544">
        <w:rPr>
          <w:rFonts w:ascii="Times New Roman" w:hAnsi="Times New Roman" w:cs="Times New Roman"/>
          <w:sz w:val="28"/>
          <w:szCs w:val="28"/>
        </w:rPr>
        <w:t>роводи</w:t>
      </w:r>
      <w:r w:rsidRPr="00A70544">
        <w:rPr>
          <w:rFonts w:ascii="Times New Roman" w:hAnsi="Times New Roman" w:cs="Times New Roman"/>
          <w:sz w:val="28"/>
          <w:szCs w:val="28"/>
          <w:lang w:val="uk-UA"/>
        </w:rPr>
        <w:t>л</w:t>
      </w:r>
      <w:r w:rsidRPr="00A70544">
        <w:rPr>
          <w:rFonts w:ascii="Times New Roman" w:hAnsi="Times New Roman" w:cs="Times New Roman"/>
          <w:sz w:val="28"/>
          <w:szCs w:val="28"/>
        </w:rPr>
        <w:t>и заходи національно-патріотичної спрямованості</w:t>
      </w:r>
      <w:r w:rsidRPr="00A70544">
        <w:rPr>
          <w:rFonts w:ascii="Times New Roman" w:hAnsi="Times New Roman" w:cs="Times New Roman"/>
          <w:sz w:val="28"/>
          <w:szCs w:val="28"/>
          <w:lang w:val="uk-UA"/>
        </w:rPr>
        <w:t>;</w:t>
      </w:r>
    </w:p>
    <w:p w:rsidR="00A70544" w:rsidRPr="00A70544" w:rsidRDefault="00A70544" w:rsidP="00101EEF">
      <w:pPr>
        <w:pStyle w:val="a3"/>
        <w:numPr>
          <w:ilvl w:val="0"/>
          <w:numId w:val="38"/>
        </w:numPr>
        <w:spacing w:after="0"/>
        <w:jc w:val="both"/>
        <w:rPr>
          <w:rFonts w:ascii="Times New Roman" w:hAnsi="Times New Roman" w:cs="Times New Roman"/>
          <w:sz w:val="28"/>
          <w:szCs w:val="28"/>
        </w:rPr>
      </w:pPr>
      <w:r w:rsidRPr="00A70544">
        <w:rPr>
          <w:rFonts w:ascii="Times New Roman" w:hAnsi="Times New Roman" w:cs="Times New Roman"/>
          <w:sz w:val="28"/>
          <w:szCs w:val="28"/>
          <w:lang w:val="uk-UA"/>
        </w:rPr>
        <w:t>з</w:t>
      </w:r>
      <w:r w:rsidRPr="00A70544">
        <w:rPr>
          <w:rFonts w:ascii="Times New Roman" w:hAnsi="Times New Roman" w:cs="Times New Roman"/>
          <w:sz w:val="28"/>
          <w:szCs w:val="28"/>
        </w:rPr>
        <w:t>айма</w:t>
      </w:r>
      <w:r w:rsidRPr="00A70544">
        <w:rPr>
          <w:rFonts w:ascii="Times New Roman" w:hAnsi="Times New Roman" w:cs="Times New Roman"/>
          <w:sz w:val="28"/>
          <w:szCs w:val="28"/>
          <w:lang w:val="uk-UA"/>
        </w:rPr>
        <w:t>л</w:t>
      </w:r>
      <w:r w:rsidRPr="00A70544">
        <w:rPr>
          <w:rFonts w:ascii="Times New Roman" w:hAnsi="Times New Roman" w:cs="Times New Roman"/>
          <w:sz w:val="28"/>
          <w:szCs w:val="28"/>
        </w:rPr>
        <w:t>ися волонтерською діяльністю</w:t>
      </w:r>
      <w:r w:rsidRPr="00A70544">
        <w:rPr>
          <w:rFonts w:ascii="Times New Roman" w:hAnsi="Times New Roman" w:cs="Times New Roman"/>
          <w:sz w:val="28"/>
          <w:szCs w:val="28"/>
          <w:lang w:val="uk-UA"/>
        </w:rPr>
        <w:t>;</w:t>
      </w:r>
    </w:p>
    <w:p w:rsidR="00A70544" w:rsidRPr="00A70544" w:rsidRDefault="00A70544" w:rsidP="00101EEF">
      <w:pPr>
        <w:pStyle w:val="a3"/>
        <w:numPr>
          <w:ilvl w:val="0"/>
          <w:numId w:val="38"/>
        </w:numPr>
        <w:spacing w:after="0"/>
        <w:jc w:val="both"/>
        <w:rPr>
          <w:rFonts w:ascii="Times New Roman" w:hAnsi="Times New Roman" w:cs="Times New Roman"/>
          <w:sz w:val="28"/>
          <w:szCs w:val="28"/>
        </w:rPr>
      </w:pPr>
      <w:r w:rsidRPr="00A70544">
        <w:rPr>
          <w:rFonts w:ascii="Times New Roman" w:hAnsi="Times New Roman" w:cs="Times New Roman"/>
          <w:sz w:val="28"/>
          <w:szCs w:val="28"/>
          <w:lang w:val="uk-UA"/>
        </w:rPr>
        <w:t xml:space="preserve">досліджували </w:t>
      </w:r>
      <w:r w:rsidRPr="00A70544">
        <w:rPr>
          <w:rFonts w:ascii="Times New Roman" w:hAnsi="Times New Roman" w:cs="Times New Roman"/>
          <w:sz w:val="28"/>
          <w:szCs w:val="28"/>
        </w:rPr>
        <w:t>українську культуру</w:t>
      </w:r>
      <w:r w:rsidRPr="00A70544">
        <w:rPr>
          <w:rFonts w:ascii="Times New Roman" w:hAnsi="Times New Roman" w:cs="Times New Roman"/>
          <w:sz w:val="28"/>
          <w:szCs w:val="28"/>
          <w:lang w:val="uk-UA"/>
        </w:rPr>
        <w:t>;</w:t>
      </w:r>
    </w:p>
    <w:p w:rsidR="00A70544" w:rsidRPr="00A70544" w:rsidRDefault="00A70544" w:rsidP="00101EEF">
      <w:pPr>
        <w:pStyle w:val="a3"/>
        <w:numPr>
          <w:ilvl w:val="0"/>
          <w:numId w:val="38"/>
        </w:numPr>
        <w:spacing w:after="0"/>
        <w:jc w:val="both"/>
        <w:rPr>
          <w:rFonts w:ascii="Times New Roman" w:hAnsi="Times New Roman" w:cs="Times New Roman"/>
          <w:sz w:val="28"/>
          <w:szCs w:val="28"/>
        </w:rPr>
      </w:pPr>
      <w:r w:rsidRPr="00A70544">
        <w:rPr>
          <w:rFonts w:ascii="Times New Roman" w:hAnsi="Times New Roman" w:cs="Times New Roman"/>
          <w:sz w:val="28"/>
          <w:szCs w:val="28"/>
          <w:lang w:val="uk-UA"/>
        </w:rPr>
        <w:t>в</w:t>
      </w:r>
      <w:r w:rsidRPr="00A70544">
        <w:rPr>
          <w:rFonts w:ascii="Times New Roman" w:hAnsi="Times New Roman" w:cs="Times New Roman"/>
          <w:sz w:val="28"/>
          <w:szCs w:val="28"/>
        </w:rPr>
        <w:t>лаштовува</w:t>
      </w:r>
      <w:r w:rsidRPr="00A70544">
        <w:rPr>
          <w:rFonts w:ascii="Times New Roman" w:hAnsi="Times New Roman" w:cs="Times New Roman"/>
          <w:sz w:val="28"/>
          <w:szCs w:val="28"/>
          <w:lang w:val="uk-UA"/>
        </w:rPr>
        <w:t>л</w:t>
      </w:r>
      <w:r w:rsidRPr="00A70544">
        <w:rPr>
          <w:rFonts w:ascii="Times New Roman" w:hAnsi="Times New Roman" w:cs="Times New Roman"/>
          <w:sz w:val="28"/>
          <w:szCs w:val="28"/>
        </w:rPr>
        <w:t>и акції пам'яті</w:t>
      </w:r>
      <w:r w:rsidRPr="00A70544">
        <w:rPr>
          <w:rFonts w:ascii="Times New Roman" w:hAnsi="Times New Roman" w:cs="Times New Roman"/>
          <w:sz w:val="28"/>
          <w:szCs w:val="28"/>
          <w:lang w:val="uk-UA"/>
        </w:rPr>
        <w:t>;</w:t>
      </w:r>
    </w:p>
    <w:p w:rsidR="006D2B64" w:rsidRPr="006D2B64" w:rsidRDefault="00A70544" w:rsidP="006D2B64">
      <w:pPr>
        <w:pStyle w:val="a3"/>
        <w:numPr>
          <w:ilvl w:val="0"/>
          <w:numId w:val="38"/>
        </w:numPr>
        <w:spacing w:after="0"/>
        <w:jc w:val="both"/>
        <w:rPr>
          <w:rFonts w:ascii="Times New Roman" w:eastAsia="Times New Roman" w:hAnsi="Times New Roman" w:cs="Times New Roman"/>
          <w:color w:val="000000" w:themeColor="text1"/>
          <w:sz w:val="28"/>
          <w:szCs w:val="28"/>
          <w:bdr w:val="none" w:sz="0" w:space="0" w:color="auto" w:frame="1"/>
          <w:lang w:val="uk-UA"/>
        </w:rPr>
      </w:pPr>
      <w:r w:rsidRPr="00A70544">
        <w:rPr>
          <w:rFonts w:ascii="Times New Roman" w:hAnsi="Times New Roman" w:cs="Times New Roman"/>
          <w:sz w:val="28"/>
          <w:szCs w:val="28"/>
          <w:lang w:val="uk-UA"/>
        </w:rPr>
        <w:t>п</w:t>
      </w:r>
      <w:r w:rsidRPr="00A70544">
        <w:rPr>
          <w:rFonts w:ascii="Times New Roman" w:hAnsi="Times New Roman" w:cs="Times New Roman"/>
          <w:sz w:val="28"/>
          <w:szCs w:val="28"/>
        </w:rPr>
        <w:t>роводи</w:t>
      </w:r>
      <w:r w:rsidRPr="00A70544">
        <w:rPr>
          <w:rFonts w:ascii="Times New Roman" w:hAnsi="Times New Roman" w:cs="Times New Roman"/>
          <w:sz w:val="28"/>
          <w:szCs w:val="28"/>
          <w:lang w:val="uk-UA"/>
        </w:rPr>
        <w:t>л</w:t>
      </w:r>
      <w:r w:rsidRPr="00A70544">
        <w:rPr>
          <w:rFonts w:ascii="Times New Roman" w:hAnsi="Times New Roman" w:cs="Times New Roman"/>
          <w:sz w:val="28"/>
          <w:szCs w:val="28"/>
        </w:rPr>
        <w:t>и години спілкування, присвячені війни рф проти України</w:t>
      </w:r>
      <w:r w:rsidR="006D2B64">
        <w:rPr>
          <w:rFonts w:ascii="Times New Roman" w:hAnsi="Times New Roman" w:cs="Times New Roman"/>
          <w:sz w:val="28"/>
          <w:szCs w:val="28"/>
          <w:lang w:val="uk-UA"/>
        </w:rPr>
        <w:t>.</w:t>
      </w:r>
    </w:p>
    <w:p w:rsidR="00180184" w:rsidRPr="00180184" w:rsidRDefault="006D2B64" w:rsidP="00180184">
      <w:pPr>
        <w:spacing w:line="360" w:lineRule="auto"/>
        <w:jc w:val="both"/>
        <w:rPr>
          <w:rFonts w:ascii="Times New Roman" w:hAnsi="Times New Roman" w:cs="Times New Roman"/>
          <w:iCs/>
          <w:color w:val="000000"/>
          <w:spacing w:val="-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t>Традиційно відзначає</w:t>
      </w:r>
      <w:r w:rsidR="00A70544" w:rsidRPr="006D2B64">
        <w:rPr>
          <w:rFonts w:ascii="Times New Roman" w:eastAsia="Times New Roman" w:hAnsi="Times New Roman" w:cs="Times New Roman"/>
          <w:color w:val="000000" w:themeColor="text1"/>
          <w:sz w:val="28"/>
          <w:szCs w:val="28"/>
          <w:bdr w:val="none" w:sz="0" w:space="0" w:color="auto" w:frame="1"/>
          <w:lang w:val="uk-UA"/>
        </w:rPr>
        <w:t>ться День української писемності та мови, Міжнародний день української мови. Учні та вчителі беруть участь у Всеукр</w:t>
      </w:r>
      <w:r w:rsidR="00180184">
        <w:rPr>
          <w:rFonts w:ascii="Times New Roman" w:eastAsia="Times New Roman" w:hAnsi="Times New Roman" w:cs="Times New Roman"/>
          <w:color w:val="000000" w:themeColor="text1"/>
          <w:sz w:val="28"/>
          <w:szCs w:val="28"/>
          <w:bdr w:val="none" w:sz="0" w:space="0" w:color="auto" w:frame="1"/>
          <w:lang w:val="uk-UA"/>
        </w:rPr>
        <w:t>аїнському радіодиктанті єдності</w:t>
      </w:r>
      <w:r w:rsidR="00180184" w:rsidRPr="00180184">
        <w:rPr>
          <w:rFonts w:ascii="Times New Roman" w:eastAsia="Times New Roman" w:hAnsi="Times New Roman" w:cs="Times New Roman"/>
          <w:color w:val="000000" w:themeColor="text1"/>
          <w:sz w:val="28"/>
          <w:szCs w:val="28"/>
          <w:bdr w:val="none" w:sz="0" w:space="0" w:color="auto" w:frame="1"/>
          <w:lang w:val="uk-UA"/>
        </w:rPr>
        <w:t xml:space="preserve">, </w:t>
      </w:r>
      <w:r w:rsidR="00180184" w:rsidRPr="00180184">
        <w:rPr>
          <w:rFonts w:ascii="Times New Roman" w:hAnsi="Times New Roman" w:cs="Times New Roman"/>
          <w:iCs/>
          <w:color w:val="000000"/>
          <w:spacing w:val="-1"/>
          <w:sz w:val="28"/>
          <w:szCs w:val="28"/>
          <w:lang w:val="uk-UA"/>
        </w:rPr>
        <w:t xml:space="preserve">Заходи щодо візначення Дня захисника України.Свято  патріотичної пісні, Козацькі забави до Дня Збройних сил України, Вшанування памяті Героїв Небесної сотні, Благодійна ярмарка на ЗСУ, Вшанування пам яті загиблих під час аварії на </w:t>
      </w:r>
    </w:p>
    <w:p w:rsidR="00650285" w:rsidRDefault="00180184" w:rsidP="00650285">
      <w:pPr>
        <w:tabs>
          <w:tab w:val="left" w:pos="3000"/>
        </w:tabs>
        <w:spacing w:line="360" w:lineRule="auto"/>
        <w:jc w:val="both"/>
        <w:rPr>
          <w:rFonts w:ascii="Times New Roman" w:hAnsi="Times New Roman" w:cs="Times New Roman"/>
          <w:iCs/>
          <w:color w:val="000000"/>
          <w:spacing w:val="-1"/>
          <w:sz w:val="28"/>
          <w:szCs w:val="28"/>
          <w:lang w:val="uk-UA"/>
        </w:rPr>
      </w:pPr>
      <w:r w:rsidRPr="009F3296">
        <w:rPr>
          <w:rFonts w:ascii="Times New Roman" w:hAnsi="Times New Roman" w:cs="Times New Roman"/>
          <w:iCs/>
          <w:color w:val="000000"/>
          <w:spacing w:val="-1"/>
          <w:sz w:val="28"/>
          <w:szCs w:val="28"/>
          <w:lang w:val="uk-UA"/>
        </w:rPr>
        <w:t>Чорнобильській АЕС.</w:t>
      </w:r>
      <w:r w:rsidRPr="009F3296">
        <w:rPr>
          <w:rFonts w:ascii="Times New Roman" w:hAnsi="Times New Roman" w:cs="Times New Roman"/>
          <w:iCs/>
          <w:color w:val="000000"/>
          <w:spacing w:val="-1"/>
          <w:sz w:val="28"/>
          <w:szCs w:val="28"/>
          <w:lang w:val="uk-UA"/>
        </w:rPr>
        <w:tab/>
      </w:r>
    </w:p>
    <w:p w:rsidR="00A70544" w:rsidRPr="00650285" w:rsidRDefault="00650285" w:rsidP="00650285">
      <w:pPr>
        <w:tabs>
          <w:tab w:val="left" w:pos="3000"/>
        </w:tabs>
        <w:spacing w:line="360" w:lineRule="auto"/>
        <w:jc w:val="both"/>
        <w:rPr>
          <w:rFonts w:ascii="Times New Roman" w:hAnsi="Times New Roman" w:cs="Times New Roman"/>
          <w:iCs/>
          <w:color w:val="000000"/>
          <w:spacing w:val="-1"/>
          <w:sz w:val="28"/>
          <w:szCs w:val="28"/>
          <w:lang w:val="uk-UA"/>
        </w:rPr>
      </w:pPr>
      <w:r>
        <w:rPr>
          <w:rFonts w:ascii="Times New Roman" w:hAnsi="Times New Roman" w:cs="Times New Roman"/>
          <w:iCs/>
          <w:color w:val="000000"/>
          <w:spacing w:val="-1"/>
          <w:sz w:val="28"/>
          <w:szCs w:val="28"/>
          <w:lang w:val="uk-UA"/>
        </w:rPr>
        <w:t xml:space="preserve">     </w:t>
      </w:r>
      <w:r w:rsidR="006D2B64">
        <w:rPr>
          <w:rFonts w:ascii="Times New Roman" w:hAnsi="Times New Roman" w:cs="Times New Roman"/>
          <w:sz w:val="28"/>
          <w:szCs w:val="28"/>
          <w:lang w:val="uk-UA"/>
        </w:rPr>
        <w:t xml:space="preserve">У гімназії </w:t>
      </w:r>
      <w:r w:rsidR="00A70544" w:rsidRPr="00A70544">
        <w:rPr>
          <w:rFonts w:ascii="Times New Roman" w:hAnsi="Times New Roman" w:cs="Times New Roman"/>
          <w:sz w:val="28"/>
          <w:szCs w:val="28"/>
          <w:lang w:val="uk-UA"/>
        </w:rPr>
        <w:t>проводиться системна та цілеспрям</w:t>
      </w:r>
      <w:r w:rsidR="006D2B64">
        <w:rPr>
          <w:rFonts w:ascii="Times New Roman" w:hAnsi="Times New Roman" w:cs="Times New Roman"/>
          <w:sz w:val="28"/>
          <w:szCs w:val="28"/>
          <w:lang w:val="uk-UA"/>
        </w:rPr>
        <w:t xml:space="preserve">ована діяльність </w:t>
      </w:r>
      <w:r w:rsidR="00A70544" w:rsidRPr="00A70544">
        <w:rPr>
          <w:rFonts w:ascii="Times New Roman" w:hAnsi="Times New Roman" w:cs="Times New Roman"/>
          <w:sz w:val="28"/>
          <w:szCs w:val="28"/>
          <w:lang w:val="uk-UA"/>
        </w:rPr>
        <w:t xml:space="preserve"> щодо формування в учнівської молоді патріотичної свідомості, формування ціннісного ставлення до українського народу, Батьківщини, держави, нації; готової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формування активної громадянської позиції, утвердження національної ідентичності на основі духовно-моральних цінностей власного народу, національної самобутності.  Зроблено висновок, що в період війни, яку російська федерація розв'язала і веде проти України, педагогічний колектив усвідомив нагальну необхідність переосмислення зробленого, здійснення системних заходів, спрямованих на посилення національно-патріотичного виховання дітей та молоді – формування нового українця, що діє на основі національних та європейських цінностей. </w:t>
      </w:r>
    </w:p>
    <w:p w:rsidR="009F3296" w:rsidRDefault="009F3296" w:rsidP="0037156E">
      <w:pPr>
        <w:jc w:val="both"/>
        <w:rPr>
          <w:rFonts w:ascii="Times New Roman" w:hAnsi="Times New Roman" w:cs="Times New Roman"/>
          <w:b/>
          <w:sz w:val="28"/>
          <w:szCs w:val="28"/>
          <w:lang w:val="uk-UA"/>
        </w:rPr>
      </w:pPr>
    </w:p>
    <w:p w:rsidR="00A70544" w:rsidRPr="00A70544" w:rsidRDefault="009F3296" w:rsidP="0037156E">
      <w:pPr>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        </w:t>
      </w:r>
      <w:r w:rsidR="00A70544" w:rsidRPr="00A70544">
        <w:rPr>
          <w:rFonts w:ascii="Times New Roman" w:hAnsi="Times New Roman" w:cs="Times New Roman"/>
          <w:b/>
          <w:sz w:val="28"/>
          <w:szCs w:val="28"/>
          <w:lang w:val="uk-UA"/>
        </w:rPr>
        <w:t>Протидія булінгу</w:t>
      </w:r>
      <w:r w:rsidR="00A70544" w:rsidRPr="00A70544">
        <w:rPr>
          <w:rFonts w:ascii="Times New Roman" w:hAnsi="Times New Roman" w:cs="Times New Roman"/>
          <w:sz w:val="28"/>
          <w:szCs w:val="28"/>
          <w:lang w:val="uk-UA"/>
        </w:rPr>
        <w:t xml:space="preserve"> </w:t>
      </w:r>
    </w:p>
    <w:p w:rsidR="00A70544" w:rsidRPr="00A70544" w:rsidRDefault="00A70544"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Відповідно до статті 15 Закону України «Про повну загальну середню освіту» виховний процес є невід’ємною складовою освітнього процесу і має ґрунтуватися на загальнолюдських цінностях, культурних цінностях українського народу, цінностях громадянського (вільного демократичного) </w:t>
      </w:r>
    </w:p>
    <w:p w:rsidR="00A70544" w:rsidRPr="00A70544" w:rsidRDefault="00A70544" w:rsidP="0037156E">
      <w:pPr>
        <w:spacing w:after="0"/>
        <w:ind w:right="-141" w:firstLine="709"/>
        <w:contextualSpacing/>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lang w:val="uk-UA"/>
        </w:rPr>
        <w:t>Протягом навчального року проводилась профілактична робота з попередження насильства щодо дітей . Зокрема, це стосувалося таких його проявів, як булінг, мобінг, кібербулінг та ін. В практику роботи вихователя, класного керівника впроваджено антибулінгові програми</w:t>
      </w:r>
      <w:r w:rsidR="006D2B64">
        <w:rPr>
          <w:rFonts w:ascii="Times New Roman" w:eastAsia="Times New Roman" w:hAnsi="Times New Roman" w:cs="Times New Roman"/>
          <w:sz w:val="28"/>
          <w:szCs w:val="28"/>
          <w:lang w:val="uk-UA"/>
        </w:rPr>
        <w:t>.</w:t>
      </w:r>
    </w:p>
    <w:p w:rsidR="00650285" w:rsidRDefault="00A70544" w:rsidP="00650285">
      <w:pPr>
        <w:jc w:val="both"/>
        <w:rPr>
          <w:rFonts w:ascii="Times New Roman" w:hAnsi="Times New Roman" w:cs="Times New Roman"/>
          <w:b/>
          <w:sz w:val="28"/>
          <w:szCs w:val="28"/>
          <w:lang w:val="uk-UA"/>
        </w:rPr>
      </w:pPr>
      <w:r w:rsidRPr="00A70544">
        <w:rPr>
          <w:rFonts w:ascii="Times New Roman" w:hAnsi="Times New Roman" w:cs="Times New Roman"/>
          <w:b/>
          <w:sz w:val="28"/>
          <w:szCs w:val="28"/>
        </w:rPr>
        <w:t>Запобігання домашньому насильству</w:t>
      </w:r>
    </w:p>
    <w:p w:rsidR="00A70544" w:rsidRPr="00650285" w:rsidRDefault="00650285" w:rsidP="00650285">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A70544" w:rsidRPr="00A70544">
        <w:rPr>
          <w:rFonts w:ascii="Times New Roman" w:hAnsi="Times New Roman" w:cs="Times New Roman"/>
          <w:sz w:val="28"/>
          <w:szCs w:val="28"/>
        </w:rPr>
        <w:t xml:space="preserve"> Поруч із </w:t>
      </w:r>
      <w:proofErr w:type="gramStart"/>
      <w:r w:rsidR="00A70544" w:rsidRPr="00A70544">
        <w:rPr>
          <w:rFonts w:ascii="Times New Roman" w:hAnsi="Times New Roman" w:cs="Times New Roman"/>
          <w:sz w:val="28"/>
          <w:szCs w:val="28"/>
        </w:rPr>
        <w:t>бул</w:t>
      </w:r>
      <w:proofErr w:type="gramEnd"/>
      <w:r w:rsidR="00A70544" w:rsidRPr="00A70544">
        <w:rPr>
          <w:rFonts w:ascii="Times New Roman" w:hAnsi="Times New Roman" w:cs="Times New Roman"/>
          <w:sz w:val="28"/>
          <w:szCs w:val="28"/>
        </w:rPr>
        <w:t>інгом (цькуванням) великою проблемою в Україні є домашнє насильство. Верховна Рада України 20 червня 2022 року ратифікувала Конвенцію</w:t>
      </w:r>
      <w:proofErr w:type="gramStart"/>
      <w:r w:rsidR="00A70544" w:rsidRPr="00A70544">
        <w:rPr>
          <w:rFonts w:ascii="Times New Roman" w:hAnsi="Times New Roman" w:cs="Times New Roman"/>
          <w:sz w:val="28"/>
          <w:szCs w:val="28"/>
        </w:rPr>
        <w:t xml:space="preserve"> Р</w:t>
      </w:r>
      <w:proofErr w:type="gramEnd"/>
      <w:r w:rsidR="00A70544" w:rsidRPr="00A70544">
        <w:rPr>
          <w:rFonts w:ascii="Times New Roman" w:hAnsi="Times New Roman" w:cs="Times New Roman"/>
          <w:sz w:val="28"/>
          <w:szCs w:val="28"/>
        </w:rPr>
        <w:t xml:space="preserve">ади Європи про запобігання насильству щодо жінок і домашньому насильству (Стамбульську конвенцію). </w:t>
      </w:r>
      <w:r w:rsidR="00A70544" w:rsidRPr="00A70544">
        <w:rPr>
          <w:rFonts w:ascii="Times New Roman" w:hAnsi="Times New Roman" w:cs="Times New Roman"/>
          <w:sz w:val="28"/>
          <w:szCs w:val="28"/>
          <w:lang w:val="uk-UA"/>
        </w:rPr>
        <w:t>У</w:t>
      </w:r>
      <w:r w:rsidR="00A70544" w:rsidRPr="00A70544">
        <w:rPr>
          <w:rFonts w:ascii="Times New Roman" w:hAnsi="Times New Roman" w:cs="Times New Roman"/>
          <w:sz w:val="28"/>
          <w:szCs w:val="28"/>
        </w:rPr>
        <w:t xml:space="preserve"> профілактичній освітній діяльності </w:t>
      </w:r>
      <w:r w:rsidR="00A70544" w:rsidRPr="00A70544">
        <w:rPr>
          <w:rFonts w:ascii="Times New Roman" w:hAnsi="Times New Roman" w:cs="Times New Roman"/>
          <w:sz w:val="28"/>
          <w:szCs w:val="28"/>
          <w:lang w:val="uk-UA"/>
        </w:rPr>
        <w:t xml:space="preserve">педагогічний колектив дотримується </w:t>
      </w:r>
      <w:r w:rsidR="00A70544" w:rsidRPr="00A70544">
        <w:rPr>
          <w:rFonts w:ascii="Times New Roman" w:hAnsi="Times New Roman" w:cs="Times New Roman"/>
          <w:sz w:val="28"/>
          <w:szCs w:val="28"/>
        </w:rPr>
        <w:t>методичн</w:t>
      </w:r>
      <w:r w:rsidR="00A70544" w:rsidRPr="00A70544">
        <w:rPr>
          <w:rFonts w:ascii="Times New Roman" w:hAnsi="Times New Roman" w:cs="Times New Roman"/>
          <w:sz w:val="28"/>
          <w:szCs w:val="28"/>
          <w:lang w:val="uk-UA"/>
        </w:rPr>
        <w:t>их</w:t>
      </w:r>
      <w:r w:rsidR="00A70544" w:rsidRPr="00A70544">
        <w:rPr>
          <w:rFonts w:ascii="Times New Roman" w:hAnsi="Times New Roman" w:cs="Times New Roman"/>
          <w:sz w:val="28"/>
          <w:szCs w:val="28"/>
        </w:rPr>
        <w:t xml:space="preserve"> рекомендаці</w:t>
      </w:r>
      <w:r w:rsidR="00A70544" w:rsidRPr="00A70544">
        <w:rPr>
          <w:rFonts w:ascii="Times New Roman" w:hAnsi="Times New Roman" w:cs="Times New Roman"/>
          <w:sz w:val="28"/>
          <w:szCs w:val="28"/>
          <w:lang w:val="uk-UA"/>
        </w:rPr>
        <w:t>й</w:t>
      </w:r>
      <w:r w:rsidR="00A70544" w:rsidRPr="00A70544">
        <w:rPr>
          <w:rFonts w:ascii="Times New Roman" w:hAnsi="Times New Roman" w:cs="Times New Roman"/>
          <w:sz w:val="28"/>
          <w:szCs w:val="28"/>
        </w:rPr>
        <w:t xml:space="preserve"> щодо формування у дітей та молоді нетерпимого ставлення до насильницьких моделей поведінки, небайдужого ставлення до постраждалих осіб, усвідомлення насильства як порушення прав людини</w:t>
      </w:r>
    </w:p>
    <w:p w:rsidR="00A70544" w:rsidRPr="00A70544" w:rsidRDefault="00A70544" w:rsidP="006D2B64">
      <w:pPr>
        <w:spacing w:after="0"/>
        <w:contextualSpacing/>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lang w:val="uk-UA"/>
        </w:rPr>
        <w:t>Класні керівники  на батьківських зборах, на виховних годинах проводили попереджувальну роботу з батьками та учнями з метою недопущення  жорсткого поводження з дітьми в сім’ях, а також  спостереження таких випадків з боку інших дітей школи. З метою недопущення насильства щодо здобувачів освіти проведено:</w:t>
      </w:r>
    </w:p>
    <w:p w:rsidR="00A70544" w:rsidRPr="00A70544" w:rsidRDefault="00A70544" w:rsidP="00101EEF">
      <w:pPr>
        <w:pStyle w:val="a3"/>
        <w:numPr>
          <w:ilvl w:val="0"/>
          <w:numId w:val="39"/>
        </w:numPr>
        <w:spacing w:after="0"/>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чіткий облік дітей, які проживають в неблагополучних сім</w:t>
      </w:r>
      <w:r w:rsidRPr="00A70544">
        <w:rPr>
          <w:rFonts w:ascii="Times New Roman" w:hAnsi="Times New Roman" w:cs="Times New Roman"/>
          <w:sz w:val="28"/>
          <w:szCs w:val="28"/>
        </w:rPr>
        <w:t>’</w:t>
      </w:r>
      <w:r w:rsidRPr="00A70544">
        <w:rPr>
          <w:rFonts w:ascii="Times New Roman" w:hAnsi="Times New Roman" w:cs="Times New Roman"/>
          <w:sz w:val="28"/>
          <w:szCs w:val="28"/>
          <w:lang w:val="uk-UA"/>
        </w:rPr>
        <w:t>ях, встановлено контроль за перебуванням та вихованням дітей в неблагополучних сім</w:t>
      </w:r>
      <w:r w:rsidRPr="00A70544">
        <w:rPr>
          <w:rFonts w:ascii="Times New Roman" w:hAnsi="Times New Roman" w:cs="Times New Roman"/>
          <w:sz w:val="28"/>
          <w:szCs w:val="28"/>
        </w:rPr>
        <w:t>’</w:t>
      </w:r>
      <w:r w:rsidRPr="00A70544">
        <w:rPr>
          <w:rFonts w:ascii="Times New Roman" w:hAnsi="Times New Roman" w:cs="Times New Roman"/>
          <w:sz w:val="28"/>
          <w:szCs w:val="28"/>
          <w:lang w:val="uk-UA"/>
        </w:rPr>
        <w:t>ях;</w:t>
      </w:r>
    </w:p>
    <w:p w:rsidR="00A70544" w:rsidRPr="00A70544" w:rsidRDefault="00A70544" w:rsidP="00101EEF">
      <w:pPr>
        <w:pStyle w:val="a3"/>
        <w:numPr>
          <w:ilvl w:val="0"/>
          <w:numId w:val="39"/>
        </w:numPr>
        <w:spacing w:after="0"/>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інформаційно-просвітницьку роботу, індивідуальні консультації серед педагогів, батьків та учнів, ознайомлення їх з чинним законодавством з метою запобігання конфліктних ситуацій та насилля в сім’ї та дитячому середовищі;</w:t>
      </w:r>
    </w:p>
    <w:p w:rsidR="00A70544" w:rsidRPr="00A70544" w:rsidRDefault="00A70544" w:rsidP="00101EEF">
      <w:pPr>
        <w:pStyle w:val="a3"/>
        <w:numPr>
          <w:ilvl w:val="0"/>
          <w:numId w:val="39"/>
        </w:numPr>
        <w:spacing w:after="0"/>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роз’яснювальну роботу серед учнів, батьків про порядок розгляду заяв та повідомлень про вчинення насильства в сім</w:t>
      </w:r>
      <w:r w:rsidRPr="00A70544">
        <w:rPr>
          <w:rFonts w:ascii="Times New Roman" w:hAnsi="Times New Roman" w:cs="Times New Roman"/>
          <w:sz w:val="28"/>
          <w:szCs w:val="28"/>
        </w:rPr>
        <w:t>’</w:t>
      </w:r>
      <w:r w:rsidRPr="00A70544">
        <w:rPr>
          <w:rFonts w:ascii="Times New Roman" w:hAnsi="Times New Roman" w:cs="Times New Roman"/>
          <w:sz w:val="28"/>
          <w:szCs w:val="28"/>
          <w:lang w:val="uk-UA"/>
        </w:rPr>
        <w:t>ї   або реальну його загрозу;</w:t>
      </w:r>
    </w:p>
    <w:p w:rsidR="00A70544" w:rsidRPr="00A70544" w:rsidRDefault="00A70544" w:rsidP="00101EEF">
      <w:pPr>
        <w:pStyle w:val="a3"/>
        <w:numPr>
          <w:ilvl w:val="0"/>
          <w:numId w:val="39"/>
        </w:numPr>
        <w:spacing w:after="0"/>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акцію «16 днів проти насильства». В рамках акції проведено</w:t>
      </w:r>
      <w:r w:rsidR="006D2B64">
        <w:rPr>
          <w:rFonts w:ascii="Times New Roman" w:hAnsi="Times New Roman" w:cs="Times New Roman"/>
          <w:sz w:val="28"/>
          <w:szCs w:val="28"/>
          <w:lang w:val="uk-UA"/>
        </w:rPr>
        <w:t xml:space="preserve"> тренінги, дискусії,  години спілкування та виховний захід</w:t>
      </w:r>
      <w:r w:rsidRPr="00A70544">
        <w:rPr>
          <w:rFonts w:ascii="Times New Roman" w:hAnsi="Times New Roman" w:cs="Times New Roman"/>
          <w:sz w:val="28"/>
          <w:szCs w:val="28"/>
          <w:lang w:val="uk-UA"/>
        </w:rPr>
        <w:t xml:space="preserve">. </w:t>
      </w:r>
    </w:p>
    <w:p w:rsidR="00A70544" w:rsidRPr="00A70544" w:rsidRDefault="00A70544" w:rsidP="0037156E">
      <w:pPr>
        <w:jc w:val="both"/>
        <w:rPr>
          <w:rFonts w:ascii="Times New Roman" w:hAnsi="Times New Roman" w:cs="Times New Roman"/>
          <w:sz w:val="28"/>
          <w:szCs w:val="28"/>
          <w:lang w:val="uk-UA"/>
        </w:rPr>
      </w:pPr>
      <w:r w:rsidRPr="00A70544">
        <w:rPr>
          <w:rFonts w:ascii="Times New Roman" w:hAnsi="Times New Roman" w:cs="Times New Roman"/>
          <w:b/>
          <w:sz w:val="28"/>
          <w:szCs w:val="28"/>
          <w:lang w:val="uk-UA"/>
        </w:rPr>
        <w:t>Запобігання та протидія торгівлі людьми</w:t>
      </w:r>
      <w:r w:rsidRPr="00A70544">
        <w:rPr>
          <w:rFonts w:ascii="Times New Roman" w:hAnsi="Times New Roman" w:cs="Times New Roman"/>
          <w:sz w:val="28"/>
          <w:szCs w:val="28"/>
          <w:lang w:val="uk-UA"/>
        </w:rPr>
        <w:t xml:space="preserve"> </w:t>
      </w:r>
    </w:p>
    <w:p w:rsidR="00A70544" w:rsidRPr="00A70544" w:rsidRDefault="00A70544"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Педагогічний колектив впроваджує в освітній процес заходи щодо підвищення рівня обізнаності здобувачів освітніх послуг та їх батьків з питань протидії торгівлі дітьми. </w:t>
      </w:r>
    </w:p>
    <w:p w:rsidR="009F3296" w:rsidRDefault="009F3296" w:rsidP="006D2B64">
      <w:pPr>
        <w:tabs>
          <w:tab w:val="left" w:pos="8145"/>
        </w:tabs>
        <w:jc w:val="both"/>
        <w:rPr>
          <w:rFonts w:ascii="Times New Roman" w:hAnsi="Times New Roman" w:cs="Times New Roman"/>
          <w:b/>
          <w:sz w:val="28"/>
          <w:szCs w:val="28"/>
          <w:lang w:val="uk-UA"/>
        </w:rPr>
      </w:pPr>
    </w:p>
    <w:p w:rsidR="00A70544" w:rsidRPr="00A70544" w:rsidRDefault="00A70544" w:rsidP="006D2B64">
      <w:pPr>
        <w:tabs>
          <w:tab w:val="left" w:pos="8145"/>
        </w:tabs>
        <w:jc w:val="both"/>
        <w:rPr>
          <w:rFonts w:ascii="Times New Roman" w:hAnsi="Times New Roman" w:cs="Times New Roman"/>
          <w:b/>
          <w:sz w:val="32"/>
          <w:szCs w:val="32"/>
          <w:lang w:val="uk-UA"/>
        </w:rPr>
      </w:pPr>
      <w:r w:rsidRPr="00A70544">
        <w:rPr>
          <w:rFonts w:ascii="Times New Roman" w:hAnsi="Times New Roman" w:cs="Times New Roman"/>
          <w:b/>
          <w:sz w:val="28"/>
          <w:szCs w:val="28"/>
          <w:lang w:val="uk-UA"/>
        </w:rPr>
        <w:lastRenderedPageBreak/>
        <w:t>Профілактика шкідливих звичок та девіантної поведінки</w:t>
      </w:r>
      <w:r w:rsidRPr="00A70544">
        <w:rPr>
          <w:rFonts w:ascii="Times New Roman" w:hAnsi="Times New Roman" w:cs="Times New Roman"/>
          <w:b/>
          <w:sz w:val="32"/>
          <w:szCs w:val="32"/>
          <w:lang w:val="uk-UA"/>
        </w:rPr>
        <w:t xml:space="preserve"> </w:t>
      </w:r>
      <w:r w:rsidR="006D2B64">
        <w:rPr>
          <w:rFonts w:ascii="Times New Roman" w:hAnsi="Times New Roman" w:cs="Times New Roman"/>
          <w:b/>
          <w:sz w:val="32"/>
          <w:szCs w:val="32"/>
          <w:lang w:val="uk-UA"/>
        </w:rPr>
        <w:tab/>
      </w:r>
    </w:p>
    <w:p w:rsidR="00A70544" w:rsidRPr="00A70544" w:rsidRDefault="00A70544" w:rsidP="0037156E">
      <w:pPr>
        <w:pStyle w:val="a5"/>
        <w:spacing w:before="0" w:beforeAutospacing="0" w:after="0" w:afterAutospacing="0" w:line="276" w:lineRule="auto"/>
        <w:ind w:firstLine="709"/>
        <w:contextualSpacing/>
        <w:jc w:val="both"/>
        <w:rPr>
          <w:sz w:val="28"/>
          <w:szCs w:val="28"/>
          <w:lang w:val="uk-UA"/>
        </w:rPr>
      </w:pPr>
      <w:r w:rsidRPr="00A70544">
        <w:rPr>
          <w:color w:val="000000"/>
          <w:sz w:val="28"/>
          <w:szCs w:val="28"/>
          <w:lang w:val="uk-UA"/>
        </w:rPr>
        <w:t xml:space="preserve">Вчителі </w:t>
      </w:r>
      <w:r w:rsidRPr="00A70544">
        <w:rPr>
          <w:sz w:val="28"/>
          <w:szCs w:val="28"/>
          <w:lang w:val="uk-UA"/>
        </w:rPr>
        <w:t xml:space="preserve">не допускали акцентування уваги підлітків на означеній проблемі та героїзації різних форм ризикованої поведінки, уникали розгляду будь-яких конкретних випадків агресивних випадів. </w:t>
      </w:r>
    </w:p>
    <w:p w:rsidR="00A70544" w:rsidRPr="00A70544" w:rsidRDefault="00A70544" w:rsidP="0037156E">
      <w:pPr>
        <w:pStyle w:val="a5"/>
        <w:spacing w:before="0" w:beforeAutospacing="0" w:after="0" w:afterAutospacing="0" w:line="276" w:lineRule="auto"/>
        <w:ind w:firstLine="709"/>
        <w:contextualSpacing/>
        <w:jc w:val="both"/>
        <w:rPr>
          <w:sz w:val="28"/>
          <w:szCs w:val="28"/>
          <w:lang w:val="uk-UA"/>
        </w:rPr>
      </w:pPr>
      <w:r w:rsidRPr="00A70544">
        <w:rPr>
          <w:sz w:val="28"/>
          <w:szCs w:val="28"/>
          <w:lang w:val="uk-UA"/>
        </w:rPr>
        <w:t>Класним керівникам ак</w:t>
      </w:r>
      <w:r w:rsidR="006D2B64">
        <w:rPr>
          <w:sz w:val="28"/>
          <w:szCs w:val="28"/>
          <w:lang w:val="uk-UA"/>
        </w:rPr>
        <w:t>центували свою увагу на вивчення</w:t>
      </w:r>
      <w:r w:rsidRPr="00A70544">
        <w:rPr>
          <w:sz w:val="28"/>
          <w:szCs w:val="28"/>
          <w:lang w:val="uk-UA"/>
        </w:rPr>
        <w:t xml:space="preserve"> становища дитини у структурі неформальних відносин; спостерігали за сімейною ситуацією в умовах війни; цікавилися подіями, які відбуваються в житті учня (переїзди, розлучення або роз’єднання родини, втрати близьких або рідних тощо) і його реакцією на ці події; уважно ставились до висловлень школяра щодо його прагнень помститися ворогам нашої держави, ненависті до будь-кого, хто «не є українцем». Т</w:t>
      </w:r>
      <w:r w:rsidRPr="00A70544">
        <w:rPr>
          <w:sz w:val="28"/>
          <w:szCs w:val="28"/>
        </w:rPr>
        <w:t>акий супровід здійсню</w:t>
      </w:r>
      <w:r w:rsidRPr="00A70544">
        <w:rPr>
          <w:sz w:val="28"/>
          <w:szCs w:val="28"/>
          <w:lang w:val="uk-UA"/>
        </w:rPr>
        <w:t>ється</w:t>
      </w:r>
      <w:r w:rsidRPr="00A70544">
        <w:rPr>
          <w:sz w:val="28"/>
          <w:szCs w:val="28"/>
        </w:rPr>
        <w:t xml:space="preserve"> постійно - під час навчальних занять, годин спілкування з класом</w:t>
      </w:r>
      <w:r w:rsidRPr="00A70544">
        <w:rPr>
          <w:sz w:val="28"/>
          <w:szCs w:val="28"/>
          <w:lang w:val="uk-UA"/>
        </w:rPr>
        <w:t>.</w:t>
      </w:r>
    </w:p>
    <w:p w:rsidR="00A70544" w:rsidRPr="006D2B64" w:rsidRDefault="00A70544" w:rsidP="006D2B64">
      <w:pPr>
        <w:pStyle w:val="a5"/>
        <w:spacing w:before="0" w:beforeAutospacing="0" w:after="0" w:afterAutospacing="0" w:line="276" w:lineRule="auto"/>
        <w:ind w:firstLine="709"/>
        <w:contextualSpacing/>
        <w:jc w:val="both"/>
        <w:rPr>
          <w:sz w:val="28"/>
          <w:szCs w:val="28"/>
          <w:lang w:val="uk-UA"/>
        </w:rPr>
      </w:pPr>
      <w:r w:rsidRPr="00A70544">
        <w:rPr>
          <w:sz w:val="28"/>
          <w:szCs w:val="28"/>
          <w:lang w:val="uk-UA"/>
        </w:rPr>
        <w:t xml:space="preserve"> </w:t>
      </w:r>
      <w:r w:rsidRPr="00A70544">
        <w:rPr>
          <w:bCs/>
          <w:sz w:val="28"/>
          <w:szCs w:val="28"/>
          <w:lang w:val="uk-UA"/>
        </w:rPr>
        <w:t xml:space="preserve">Педагогічний колектив працював над створенням позитивного психологічного клімату в закладі освіти й сім’ї. Здобувачі освіти залучалися </w:t>
      </w:r>
      <w:r w:rsidRPr="00A70544">
        <w:rPr>
          <w:sz w:val="28"/>
          <w:szCs w:val="28"/>
          <w:lang w:val="uk-UA"/>
        </w:rPr>
        <w:t>до громадської діяльності (спортивні змагання, клуби, товариства тощо), культурно-виховних заходів, які сприяють формуванню позитивних громадянських, естетичних почуттів, духовності учнів і педагогів.</w:t>
      </w:r>
    </w:p>
    <w:p w:rsidR="00A70544" w:rsidRPr="00A70544" w:rsidRDefault="00A70544" w:rsidP="0037156E">
      <w:pPr>
        <w:jc w:val="both"/>
        <w:rPr>
          <w:rFonts w:ascii="Times New Roman" w:hAnsi="Times New Roman" w:cs="Times New Roman"/>
          <w:sz w:val="32"/>
          <w:szCs w:val="32"/>
          <w:lang w:val="uk-UA"/>
        </w:rPr>
      </w:pPr>
      <w:r w:rsidRPr="00A70544">
        <w:rPr>
          <w:rFonts w:ascii="Times New Roman" w:hAnsi="Times New Roman" w:cs="Times New Roman"/>
          <w:b/>
          <w:sz w:val="28"/>
          <w:szCs w:val="28"/>
          <w:lang w:val="uk-UA"/>
        </w:rPr>
        <w:t>Сприяння розвитку учнівського самоврядування</w:t>
      </w:r>
    </w:p>
    <w:p w:rsidR="00A70544" w:rsidRPr="00AA186F" w:rsidRDefault="00A70544"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Діяльність педагогічного колективу зосереджена на питаннях щодо активізації суспільно-значущої діяльності та розвитку учнівського самоврядування в закладі освіти. </w:t>
      </w:r>
    </w:p>
    <w:p w:rsidR="00A70544" w:rsidRPr="00AA186F" w:rsidRDefault="00AA186F" w:rsidP="0037156E">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70544" w:rsidRPr="00A70544" w:rsidRDefault="00A70544" w:rsidP="0037156E">
      <w:pPr>
        <w:spacing w:after="0"/>
        <w:ind w:firstLine="567"/>
        <w:jc w:val="both"/>
        <w:rPr>
          <w:rFonts w:ascii="Times New Roman" w:eastAsia="Calibri" w:hAnsi="Times New Roman" w:cs="Times New Roman"/>
          <w:sz w:val="28"/>
          <w:szCs w:val="28"/>
          <w:lang w:val="uk-UA"/>
        </w:rPr>
      </w:pPr>
      <w:r w:rsidRPr="00A70544">
        <w:rPr>
          <w:rFonts w:ascii="Times New Roman" w:eastAsia="Calibri" w:hAnsi="Times New Roman" w:cs="Times New Roman"/>
          <w:sz w:val="28"/>
          <w:szCs w:val="28"/>
          <w:lang w:val="uk-UA"/>
        </w:rPr>
        <w:t>Необхідно:</w:t>
      </w:r>
    </w:p>
    <w:p w:rsidR="00A70544" w:rsidRPr="00A70544" w:rsidRDefault="00A70544" w:rsidP="00101EEF">
      <w:pPr>
        <w:pStyle w:val="a3"/>
        <w:numPr>
          <w:ilvl w:val="0"/>
          <w:numId w:val="43"/>
        </w:numPr>
        <w:spacing w:after="0"/>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формувати пріоритети та стратегічні напрямки у роботі з дітьми та учнівською молоддю, </w:t>
      </w:r>
    </w:p>
    <w:p w:rsidR="00A70544" w:rsidRPr="00A70544" w:rsidRDefault="00A70544" w:rsidP="00101EEF">
      <w:pPr>
        <w:pStyle w:val="a3"/>
        <w:numPr>
          <w:ilvl w:val="0"/>
          <w:numId w:val="43"/>
        </w:numPr>
        <w:spacing w:after="0"/>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підтримувати соціально-активні програми, ініціативи та проєкти органів учнівського самоврядування; </w:t>
      </w:r>
    </w:p>
    <w:p w:rsidR="00A70544" w:rsidRPr="00A70544" w:rsidRDefault="00A70544" w:rsidP="00101EEF">
      <w:pPr>
        <w:pStyle w:val="a3"/>
        <w:numPr>
          <w:ilvl w:val="0"/>
          <w:numId w:val="43"/>
        </w:numPr>
        <w:spacing w:before="100" w:beforeAutospacing="1" w:after="0" w:afterAutospacing="1"/>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удосконалювати механізми урахування думки дитини під час вирішення питань, що стосуються її життя;</w:t>
      </w:r>
    </w:p>
    <w:p w:rsidR="00A70544" w:rsidRPr="00A70544" w:rsidRDefault="00A70544" w:rsidP="00101EEF">
      <w:pPr>
        <w:pStyle w:val="a3"/>
        <w:numPr>
          <w:ilvl w:val="0"/>
          <w:numId w:val="43"/>
        </w:numPr>
        <w:spacing w:before="100" w:beforeAutospacing="1" w:after="0" w:afterAutospacing="1"/>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забезпечувати ефективну взаємодію між громадськими організаціями та органами державної влади, органами місцевого самоврядування.</w:t>
      </w:r>
    </w:p>
    <w:p w:rsidR="00A70544" w:rsidRPr="00A70544" w:rsidRDefault="00A70544" w:rsidP="0037156E">
      <w:pPr>
        <w:ind w:left="360"/>
        <w:jc w:val="both"/>
        <w:rPr>
          <w:rFonts w:ascii="Times New Roman" w:hAnsi="Times New Roman" w:cs="Times New Roman"/>
          <w:sz w:val="28"/>
          <w:szCs w:val="28"/>
          <w:lang w:val="uk-UA"/>
        </w:rPr>
      </w:pPr>
      <w:r w:rsidRPr="00A70544">
        <w:rPr>
          <w:rFonts w:ascii="Times New Roman" w:hAnsi="Times New Roman" w:cs="Times New Roman"/>
          <w:b/>
          <w:sz w:val="28"/>
          <w:szCs w:val="28"/>
          <w:lang w:val="uk-UA"/>
        </w:rPr>
        <w:t>Сімейне виховання</w:t>
      </w:r>
      <w:r w:rsidRPr="00A70544">
        <w:rPr>
          <w:rFonts w:ascii="Times New Roman" w:hAnsi="Times New Roman" w:cs="Times New Roman"/>
          <w:sz w:val="28"/>
          <w:szCs w:val="28"/>
          <w:lang w:val="uk-UA"/>
        </w:rPr>
        <w:t xml:space="preserve"> </w:t>
      </w:r>
    </w:p>
    <w:p w:rsidR="00AA186F" w:rsidRDefault="00A70544" w:rsidP="00AA186F">
      <w:pPr>
        <w:spacing w:after="0"/>
        <w:ind w:firstLine="709"/>
        <w:jc w:val="both"/>
        <w:rPr>
          <w:rFonts w:ascii="Times New Roman" w:eastAsia="Calibri" w:hAnsi="Times New Roman" w:cs="Times New Roman"/>
          <w:sz w:val="28"/>
          <w:szCs w:val="28"/>
          <w:lang w:val="uk-UA"/>
        </w:rPr>
      </w:pPr>
      <w:r w:rsidRPr="00A70544">
        <w:rPr>
          <w:rFonts w:ascii="Times New Roman" w:hAnsi="Times New Roman" w:cs="Times New Roman"/>
          <w:sz w:val="28"/>
          <w:szCs w:val="28"/>
          <w:lang w:val="uk-UA"/>
        </w:rPr>
        <w:t>Регулювання батьківської відповідальності за виховання є актуальним в сучасних умовах і ці питання унормовані в нормативно-правових актах України щодо прав, обов’язків та відповідальності батьків за виховання дітей. Питання батьківської відповідальності за виконання своїх обов’язків щодо забезпечення права дитини на повну загальну середню освіту розглядалось на загальношкільних батьківських з</w:t>
      </w:r>
      <w:r w:rsidR="00AA186F">
        <w:rPr>
          <w:rFonts w:ascii="Times New Roman" w:hAnsi="Times New Roman" w:cs="Times New Roman"/>
          <w:sz w:val="28"/>
          <w:szCs w:val="28"/>
          <w:lang w:val="uk-UA"/>
        </w:rPr>
        <w:t>борах. Одним із пріоритетів НУШ</w:t>
      </w:r>
      <w:r w:rsidRPr="00A70544">
        <w:rPr>
          <w:rFonts w:ascii="Times New Roman" w:hAnsi="Times New Roman" w:cs="Times New Roman"/>
          <w:sz w:val="28"/>
          <w:szCs w:val="28"/>
          <w:lang w:val="uk-UA"/>
        </w:rPr>
        <w:t xml:space="preserve"> є партнерська взаємодія батьківської іпедагогічної спільноти. </w:t>
      </w:r>
      <w:r w:rsidRPr="00A70544">
        <w:rPr>
          <w:rFonts w:ascii="Times New Roman" w:eastAsia="Calibri" w:hAnsi="Times New Roman" w:cs="Times New Roman"/>
          <w:sz w:val="28"/>
          <w:szCs w:val="28"/>
          <w:lang w:val="uk-UA"/>
        </w:rPr>
        <w:t xml:space="preserve">батьківства». </w:t>
      </w:r>
    </w:p>
    <w:p w:rsidR="00A70544" w:rsidRPr="00AA186F" w:rsidRDefault="00AA186F" w:rsidP="00AA186F">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Д</w:t>
      </w:r>
      <w:r w:rsidR="00A70544" w:rsidRPr="00A70544">
        <w:rPr>
          <w:rFonts w:ascii="Times New Roman" w:eastAsia="Calibri" w:hAnsi="Times New Roman" w:cs="Times New Roman"/>
          <w:sz w:val="28"/>
          <w:szCs w:val="28"/>
          <w:lang w:val="uk-UA"/>
        </w:rPr>
        <w:t xml:space="preserve">ля організації дієвої взаємодії учнів, батьків та педагогів проводяться круглі столи, дискусійні клуби, диспути, </w:t>
      </w:r>
      <w:r>
        <w:rPr>
          <w:rFonts w:ascii="Times New Roman" w:eastAsia="Calibri" w:hAnsi="Times New Roman" w:cs="Times New Roman"/>
          <w:sz w:val="28"/>
          <w:szCs w:val="28"/>
          <w:lang w:val="uk-UA"/>
        </w:rPr>
        <w:t xml:space="preserve">дебати, </w:t>
      </w:r>
      <w:r w:rsidR="00A70544" w:rsidRPr="00AA186F">
        <w:rPr>
          <w:rFonts w:ascii="Times New Roman" w:eastAsia="Calibri" w:hAnsi="Times New Roman" w:cs="Times New Roman"/>
          <w:sz w:val="28"/>
          <w:szCs w:val="28"/>
          <w:lang w:val="uk-UA"/>
        </w:rPr>
        <w:t xml:space="preserve">використовуються індивідуальні форми роботи вчителя з батьками (відвідування учня вдома, бесіди, індивідуальне спілкування); батьки інформуються про успіхи та досягнення учнів, оголошуються подяки за активну участь у житті класу, школи та за зразкове виконання своїх батьківських обов’язків. </w:t>
      </w:r>
    </w:p>
    <w:p w:rsidR="00A70544" w:rsidRPr="00A70544" w:rsidRDefault="00A70544" w:rsidP="0037156E">
      <w:pPr>
        <w:pStyle w:val="a3"/>
        <w:spacing w:after="0"/>
        <w:ind w:right="-143"/>
        <w:jc w:val="both"/>
        <w:rPr>
          <w:rFonts w:ascii="Times New Roman" w:eastAsia="Calibri" w:hAnsi="Times New Roman" w:cs="Times New Roman"/>
          <w:b/>
          <w:sz w:val="28"/>
          <w:szCs w:val="28"/>
          <w:lang w:val="uk-UA"/>
        </w:rPr>
      </w:pPr>
      <w:r w:rsidRPr="00A70544">
        <w:rPr>
          <w:rFonts w:ascii="Times New Roman" w:eastAsia="Calibri" w:hAnsi="Times New Roman" w:cs="Times New Roman"/>
          <w:b/>
          <w:sz w:val="28"/>
          <w:szCs w:val="28"/>
          <w:lang w:val="uk-UA"/>
        </w:rPr>
        <w:t>Психологічна підтримка здобувачів освіти</w:t>
      </w:r>
    </w:p>
    <w:p w:rsidR="00A70544" w:rsidRPr="00A70544" w:rsidRDefault="00AA186F" w:rsidP="0037156E">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A70544" w:rsidRPr="00A70544">
        <w:rPr>
          <w:rFonts w:ascii="Times New Roman" w:hAnsi="Times New Roman" w:cs="Times New Roman"/>
          <w:sz w:val="28"/>
          <w:szCs w:val="28"/>
          <w:lang w:val="uk-UA"/>
        </w:rPr>
        <w:t xml:space="preserve"> огляду на існуючу загрозу психічному здоров’ю учасників освітнього процесу внаслідок збройної агресії російської федерації, на нараді при директору педагогічним колективом розглянуто механізм впровадження в роботу закладу освіти «Методичних рекомендацій для педагогічних працівників, практичних психологів, соціальних педагогів закладів освіти «Перша психологічна допомога. Алгоритм дій». Проведено тренінг з опрацювання Алгоритму надання першої психологічної допомоги з педагогічними працівниками.</w:t>
      </w:r>
    </w:p>
    <w:p w:rsidR="00A70544" w:rsidRPr="00B17B04" w:rsidRDefault="00A70544" w:rsidP="0037156E">
      <w:pPr>
        <w:spacing w:after="0"/>
        <w:ind w:firstLine="709"/>
        <w:jc w:val="both"/>
        <w:rPr>
          <w:rFonts w:ascii="Times New Roman" w:hAnsi="Times New Roman" w:cs="Times New Roman"/>
          <w:sz w:val="28"/>
          <w:szCs w:val="28"/>
          <w:lang w:val="uk-UA"/>
        </w:rPr>
      </w:pPr>
    </w:p>
    <w:p w:rsidR="00A70544" w:rsidRPr="00A70544" w:rsidRDefault="00A70544" w:rsidP="0037156E">
      <w:pPr>
        <w:spacing w:after="0"/>
        <w:jc w:val="both"/>
        <w:rPr>
          <w:rFonts w:ascii="Times New Roman" w:hAnsi="Times New Roman" w:cs="Times New Roman"/>
          <w:b/>
          <w:sz w:val="28"/>
          <w:szCs w:val="28"/>
          <w:lang w:val="uk-UA"/>
        </w:rPr>
      </w:pPr>
      <w:r w:rsidRPr="00A70544">
        <w:rPr>
          <w:rFonts w:ascii="Times New Roman" w:hAnsi="Times New Roman" w:cs="Times New Roman"/>
          <w:b/>
          <w:sz w:val="28"/>
          <w:szCs w:val="28"/>
          <w:lang w:val="uk-UA"/>
        </w:rPr>
        <w:t>Вибухонебезпека.</w:t>
      </w:r>
    </w:p>
    <w:p w:rsidR="00A70544" w:rsidRPr="00A70544" w:rsidRDefault="00AA186F" w:rsidP="0037156E">
      <w:pPr>
        <w:shd w:val="clear" w:color="auto" w:fill="FFFFFF"/>
        <w:spacing w:after="0"/>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bCs/>
          <w:sz w:val="28"/>
          <w:szCs w:val="28"/>
          <w:lang w:val="uk-UA"/>
        </w:rPr>
        <w:t xml:space="preserve">Відповідно до </w:t>
      </w:r>
      <w:r w:rsidR="00A70544" w:rsidRPr="00A70544">
        <w:rPr>
          <w:rFonts w:ascii="Times New Roman" w:eastAsia="Times New Roman" w:hAnsi="Times New Roman" w:cs="Times New Roman"/>
          <w:iCs/>
          <w:sz w:val="28"/>
          <w:szCs w:val="28"/>
          <w:lang w:val="uk-UA"/>
        </w:rPr>
        <w:t>Додаток</w:t>
      </w:r>
      <w:r>
        <w:rPr>
          <w:rFonts w:ascii="Times New Roman" w:eastAsia="Times New Roman" w:hAnsi="Times New Roman" w:cs="Times New Roman"/>
          <w:iCs/>
          <w:sz w:val="28"/>
          <w:szCs w:val="28"/>
          <w:lang w:val="uk-UA"/>
        </w:rPr>
        <w:t>а</w:t>
      </w:r>
      <w:r w:rsidR="00A70544" w:rsidRPr="00A70544">
        <w:rPr>
          <w:rFonts w:ascii="Times New Roman" w:eastAsia="Times New Roman" w:hAnsi="Times New Roman" w:cs="Times New Roman"/>
          <w:iCs/>
          <w:sz w:val="28"/>
          <w:szCs w:val="28"/>
          <w:lang w:val="uk-UA"/>
        </w:rPr>
        <w:t xml:space="preserve"> 1 до листа МОН від 17.03.2022 № 1/3485-22 </w:t>
      </w:r>
      <w:r w:rsidR="00A70544" w:rsidRPr="00A70544">
        <w:rPr>
          <w:rFonts w:ascii="Times New Roman" w:eastAsia="Times New Roman" w:hAnsi="Times New Roman" w:cs="Times New Roman"/>
          <w:bCs/>
          <w:sz w:val="28"/>
          <w:szCs w:val="28"/>
          <w:lang w:val="uk-UA"/>
        </w:rPr>
        <w:t xml:space="preserve">Методичні рекомендації «Про проведення бесід з учнями закладу освіти з питань уникнення враження мінами і вибухонебезпечними предметами», </w:t>
      </w:r>
      <w:r w:rsidR="00A70544" w:rsidRPr="00A70544">
        <w:rPr>
          <w:rFonts w:ascii="Times New Roman" w:eastAsia="Times New Roman" w:hAnsi="Times New Roman" w:cs="Times New Roman"/>
          <w:sz w:val="28"/>
          <w:szCs w:val="28"/>
          <w:shd w:val="clear" w:color="auto" w:fill="FFFFFF"/>
          <w:lang w:val="uk-UA"/>
        </w:rPr>
        <w:t>Лист МОН України № 1/4428-22 від 25.04.2022</w:t>
      </w:r>
      <w:r w:rsidR="00A70544" w:rsidRPr="00A70544">
        <w:rPr>
          <w:rFonts w:ascii="Times New Roman" w:eastAsia="Times New Roman" w:hAnsi="Times New Roman" w:cs="Times New Roman"/>
          <w:sz w:val="28"/>
          <w:szCs w:val="28"/>
          <w:shd w:val="clear" w:color="auto" w:fill="FFFFFF"/>
        </w:rPr>
        <w:t> </w:t>
      </w:r>
      <w:r w:rsidR="00A70544" w:rsidRPr="00A70544">
        <w:rPr>
          <w:rFonts w:ascii="Times New Roman" w:eastAsia="Times New Roman" w:hAnsi="Times New Roman" w:cs="Times New Roman"/>
          <w:bCs/>
          <w:sz w:val="28"/>
          <w:szCs w:val="28"/>
          <w:shd w:val="clear" w:color="auto" w:fill="FFFFFF"/>
          <w:lang w:val="uk-UA"/>
        </w:rPr>
        <w:t>«Про методичні рекомендації щодо проведення просвітницької роботи з учасниками освітнього процесу в закладах дошкільної освіти»,</w:t>
      </w:r>
      <w:r w:rsidR="00A70544" w:rsidRPr="00A70544">
        <w:rPr>
          <w:rFonts w:ascii="Times New Roman" w:hAnsi="Times New Roman" w:cs="Times New Roman"/>
          <w:bCs/>
          <w:iCs/>
          <w:sz w:val="28"/>
          <w:szCs w:val="28"/>
          <w:shd w:val="clear" w:color="auto" w:fill="FFFFFF"/>
          <w:lang w:val="uk-UA"/>
        </w:rPr>
        <w:t xml:space="preserve"> </w:t>
      </w:r>
      <w:r w:rsidR="00A70544" w:rsidRPr="00A70544">
        <w:rPr>
          <w:rFonts w:ascii="Times New Roman" w:eastAsia="Times New Roman" w:hAnsi="Times New Roman" w:cs="Times New Roman"/>
          <w:sz w:val="28"/>
          <w:szCs w:val="28"/>
          <w:lang w:val="uk-UA"/>
        </w:rPr>
        <w:t>з метою попередження враження мінами та вибухонебезпечними предметами учасників освітнього процесу, було розроблено і затверджено алгоритм дій працівників закладу у випадку виявлення вибухонебезпечного предмету та вживаються інформаційно-просвітницькі заходи:</w:t>
      </w:r>
    </w:p>
    <w:p w:rsidR="00A70544" w:rsidRPr="00A70544" w:rsidRDefault="00AA186F" w:rsidP="00101EEF">
      <w:pPr>
        <w:pStyle w:val="a3"/>
        <w:numPr>
          <w:ilvl w:val="0"/>
          <w:numId w:val="44"/>
        </w:numPr>
        <w:shd w:val="clear" w:color="auto" w:fill="FFFFFF"/>
        <w:spacing w:after="0"/>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двірником гімназії</w:t>
      </w:r>
      <w:r w:rsidR="00A70544" w:rsidRPr="00A70544">
        <w:rPr>
          <w:rFonts w:ascii="Times New Roman" w:hAnsi="Times New Roman" w:cs="Times New Roman"/>
          <w:sz w:val="28"/>
          <w:szCs w:val="28"/>
          <w:lang w:val="uk-UA"/>
        </w:rPr>
        <w:t xml:space="preserve"> щоденно проводяться обхо</w:t>
      </w:r>
      <w:r>
        <w:rPr>
          <w:rFonts w:ascii="Times New Roman" w:hAnsi="Times New Roman" w:cs="Times New Roman"/>
          <w:sz w:val="28"/>
          <w:szCs w:val="28"/>
          <w:lang w:val="uk-UA"/>
        </w:rPr>
        <w:t>ди території закладу для</w:t>
      </w:r>
      <w:r w:rsidR="00A70544" w:rsidRPr="00A70544">
        <w:rPr>
          <w:rFonts w:ascii="Times New Roman" w:hAnsi="Times New Roman" w:cs="Times New Roman"/>
          <w:sz w:val="28"/>
          <w:szCs w:val="28"/>
          <w:lang w:val="uk-UA"/>
        </w:rPr>
        <w:t xml:space="preserve"> своєчасного виявлення вибухових пристроїв або підозрілих предметів; </w:t>
      </w:r>
    </w:p>
    <w:p w:rsidR="00A70544" w:rsidRPr="00A70544" w:rsidRDefault="00A70544" w:rsidP="00101EEF">
      <w:pPr>
        <w:pStyle w:val="a3"/>
        <w:numPr>
          <w:ilvl w:val="0"/>
          <w:numId w:val="44"/>
        </w:numPr>
        <w:shd w:val="clear" w:color="auto" w:fill="FFFFFF"/>
        <w:spacing w:before="100" w:beforeAutospacing="1" w:after="0" w:afterAutospacing="1"/>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проведено спільний із працівниками цивільного захисту, правоохоронних органів інструктажів і практичних занять з питань дій у разі загрози або виникнення надзвичайних подій;</w:t>
      </w:r>
    </w:p>
    <w:p w:rsidR="00A70544" w:rsidRPr="00A70544" w:rsidRDefault="00A70544" w:rsidP="00101EEF">
      <w:pPr>
        <w:pStyle w:val="a3"/>
        <w:numPr>
          <w:ilvl w:val="0"/>
          <w:numId w:val="44"/>
        </w:numPr>
        <w:shd w:val="clear" w:color="auto" w:fill="FFFFFF"/>
        <w:spacing w:before="100" w:beforeAutospacing="1" w:after="0" w:afterAutospacing="1"/>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проведення бесід класними керівниками та вихователями різновікової групи</w:t>
      </w:r>
      <w:r w:rsidRPr="00A70544">
        <w:rPr>
          <w:rFonts w:ascii="Times New Roman" w:eastAsia="Calibri" w:hAnsi="Times New Roman" w:cs="Times New Roman"/>
          <w:sz w:val="28"/>
          <w:szCs w:val="28"/>
          <w:lang w:val="uk-UA"/>
        </w:rPr>
        <w:t xml:space="preserve"> з просвіти </w:t>
      </w:r>
      <w:r w:rsidR="00AA186F">
        <w:rPr>
          <w:rFonts w:ascii="Times New Roman" w:eastAsia="Calibri" w:hAnsi="Times New Roman" w:cs="Times New Roman"/>
          <w:sz w:val="28"/>
          <w:szCs w:val="28"/>
          <w:lang w:val="uk-UA"/>
        </w:rPr>
        <w:t>учасників освітнього процесу в дошкільній групі та гімназії</w:t>
      </w:r>
      <w:r w:rsidRPr="00A70544">
        <w:rPr>
          <w:rFonts w:ascii="Times New Roman" w:eastAsia="Calibri" w:hAnsi="Times New Roman" w:cs="Times New Roman"/>
          <w:sz w:val="28"/>
          <w:szCs w:val="28"/>
          <w:lang w:val="uk-UA"/>
        </w:rPr>
        <w:t xml:space="preserve"> щодо питань мінної небезпеки і вибухонебезпечних предметів та дій в надзвичайних ситуаціях</w:t>
      </w:r>
      <w:r w:rsidRPr="00A70544">
        <w:rPr>
          <w:rFonts w:ascii="Times New Roman" w:hAnsi="Times New Roman" w:cs="Times New Roman"/>
          <w:bCs/>
          <w:sz w:val="28"/>
          <w:szCs w:val="28"/>
          <w:lang w:val="uk-UA"/>
        </w:rPr>
        <w:t>;</w:t>
      </w:r>
    </w:p>
    <w:p w:rsidR="00A70544" w:rsidRPr="00A70544" w:rsidRDefault="00A70544" w:rsidP="00101EEF">
      <w:pPr>
        <w:pStyle w:val="a3"/>
        <w:numPr>
          <w:ilvl w:val="0"/>
          <w:numId w:val="44"/>
        </w:numPr>
        <w:spacing w:before="100" w:beforeAutospacing="1" w:after="0" w:afterAutospacing="1"/>
        <w:ind w:right="-143"/>
        <w:contextualSpacing w:val="0"/>
        <w:jc w:val="both"/>
        <w:rPr>
          <w:rFonts w:ascii="Times New Roman" w:eastAsia="Calibri" w:hAnsi="Times New Roman" w:cs="Times New Roman"/>
          <w:sz w:val="28"/>
          <w:szCs w:val="28"/>
          <w:lang w:val="uk-UA"/>
        </w:rPr>
      </w:pPr>
      <w:r w:rsidRPr="00A70544">
        <w:rPr>
          <w:rFonts w:ascii="Times New Roman" w:eastAsia="Calibri" w:hAnsi="Times New Roman" w:cs="Times New Roman"/>
          <w:sz w:val="28"/>
          <w:szCs w:val="28"/>
          <w:lang w:val="uk-UA"/>
        </w:rPr>
        <w:t xml:space="preserve">обстеження території, де проходять прогулянки, з метою виявлення вибухонебезпечних та підозрілих предметів. Пояснювати дітям про небезпеку, яку несуть незнайомі предмети, покинуті іграшки тощо. </w:t>
      </w:r>
    </w:p>
    <w:p w:rsidR="00A70544" w:rsidRPr="00A70544" w:rsidRDefault="00A70544" w:rsidP="00101EEF">
      <w:pPr>
        <w:pStyle w:val="a3"/>
        <w:numPr>
          <w:ilvl w:val="0"/>
          <w:numId w:val="44"/>
        </w:numPr>
        <w:shd w:val="clear" w:color="auto" w:fill="FFFFFF"/>
        <w:spacing w:before="100" w:beforeAutospacing="1" w:after="0" w:afterAutospacing="1"/>
        <w:contextualSpacing w:val="0"/>
        <w:jc w:val="both"/>
        <w:rPr>
          <w:rFonts w:ascii="Times New Roman" w:hAnsi="Times New Roman" w:cs="Times New Roman"/>
          <w:bCs/>
          <w:sz w:val="28"/>
          <w:szCs w:val="28"/>
          <w:lang w:val="uk-UA"/>
        </w:rPr>
      </w:pPr>
      <w:r w:rsidRPr="00A70544">
        <w:rPr>
          <w:rFonts w:ascii="Times New Roman" w:hAnsi="Times New Roman" w:cs="Times New Roman"/>
          <w:sz w:val="28"/>
          <w:szCs w:val="28"/>
          <w:lang w:val="uk-UA"/>
        </w:rPr>
        <w:t xml:space="preserve">проведення інструктажів та бесід з </w:t>
      </w:r>
      <w:r w:rsidRPr="00A70544">
        <w:rPr>
          <w:rFonts w:ascii="Times New Roman" w:hAnsi="Times New Roman" w:cs="Times New Roman"/>
          <w:bCs/>
          <w:sz w:val="28"/>
          <w:szCs w:val="28"/>
          <w:lang w:val="uk-UA"/>
        </w:rPr>
        <w:t>питань уникнення враження мінами і вибухонебезпечними предм</w:t>
      </w:r>
      <w:r w:rsidR="00135D6B">
        <w:rPr>
          <w:rFonts w:ascii="Times New Roman" w:hAnsi="Times New Roman" w:cs="Times New Roman"/>
          <w:bCs/>
          <w:sz w:val="28"/>
          <w:szCs w:val="28"/>
          <w:lang w:val="uk-UA"/>
        </w:rPr>
        <w:t>етами для здобувачів освіти 1-9</w:t>
      </w:r>
      <w:r w:rsidRPr="00A70544">
        <w:rPr>
          <w:rFonts w:ascii="Times New Roman" w:hAnsi="Times New Roman" w:cs="Times New Roman"/>
          <w:bCs/>
          <w:sz w:val="28"/>
          <w:szCs w:val="28"/>
          <w:lang w:val="uk-UA"/>
        </w:rPr>
        <w:t xml:space="preserve"> класів. </w:t>
      </w:r>
    </w:p>
    <w:p w:rsidR="00A70544" w:rsidRPr="0037156E" w:rsidRDefault="00A70544" w:rsidP="00101EEF">
      <w:pPr>
        <w:pStyle w:val="a3"/>
        <w:numPr>
          <w:ilvl w:val="0"/>
          <w:numId w:val="44"/>
        </w:numPr>
        <w:shd w:val="clear" w:color="auto" w:fill="FFFFFF"/>
        <w:spacing w:before="100" w:beforeAutospacing="1" w:after="0" w:afterAutospacing="1"/>
        <w:contextualSpacing w:val="0"/>
        <w:jc w:val="both"/>
        <w:rPr>
          <w:rFonts w:ascii="Times New Roman" w:hAnsi="Times New Roman" w:cs="Times New Roman"/>
          <w:bCs/>
          <w:sz w:val="28"/>
          <w:szCs w:val="28"/>
          <w:lang w:val="uk-UA"/>
        </w:rPr>
      </w:pPr>
      <w:r w:rsidRPr="00A70544">
        <w:rPr>
          <w:rFonts w:ascii="Times New Roman" w:hAnsi="Times New Roman" w:cs="Times New Roman"/>
          <w:bCs/>
          <w:sz w:val="28"/>
          <w:szCs w:val="28"/>
          <w:lang w:val="uk-UA"/>
        </w:rPr>
        <w:t xml:space="preserve">розміщення на офіційному сайті </w:t>
      </w:r>
      <w:r w:rsidRPr="00A70544">
        <w:rPr>
          <w:rFonts w:ascii="Times New Roman" w:hAnsi="Times New Roman" w:cs="Times New Roman"/>
          <w:sz w:val="28"/>
          <w:szCs w:val="28"/>
          <w:lang w:val="uk-UA"/>
        </w:rPr>
        <w:t>Пам’ятки про поводження з підозрілими вибухонебезпечними предметами, розповсюдження їх серед жителів села.</w:t>
      </w:r>
    </w:p>
    <w:p w:rsidR="00C1647F" w:rsidRPr="00A70544" w:rsidRDefault="00C1647F" w:rsidP="0037156E">
      <w:pPr>
        <w:shd w:val="clear" w:color="auto" w:fill="FFFFFF"/>
        <w:tabs>
          <w:tab w:val="left" w:pos="8647"/>
        </w:tabs>
        <w:spacing w:after="0"/>
        <w:ind w:firstLine="680"/>
        <w:jc w:val="both"/>
        <w:rPr>
          <w:rFonts w:ascii="Times New Roman" w:eastAsia="Times New Roman" w:hAnsi="Times New Roman" w:cs="Times New Roman"/>
          <w:b/>
          <w:sz w:val="28"/>
          <w:szCs w:val="28"/>
          <w:lang w:val="uk-UA" w:eastAsia="ru-RU"/>
        </w:rPr>
      </w:pPr>
      <w:r w:rsidRPr="00A70544">
        <w:rPr>
          <w:rFonts w:ascii="Times New Roman" w:eastAsia="Times New Roman" w:hAnsi="Times New Roman" w:cs="Times New Roman"/>
          <w:b/>
          <w:sz w:val="28"/>
          <w:szCs w:val="28"/>
          <w:lang w:val="uk-UA" w:eastAsia="ru-RU"/>
        </w:rPr>
        <w:lastRenderedPageBreak/>
        <w:t>Стратегічна ціль: ПАРТНЕРСТВО В ОСВІТІ. РОЗБУДОВА ГРОМАДСЬКО-АКТИВНОЇ     ШКОЛИ.</w:t>
      </w:r>
    </w:p>
    <w:p w:rsidR="00C1647F" w:rsidRPr="00A70544" w:rsidRDefault="00C1647F" w:rsidP="0037156E">
      <w:pPr>
        <w:tabs>
          <w:tab w:val="left" w:pos="8647"/>
        </w:tabs>
        <w:spacing w:after="0"/>
        <w:ind w:firstLine="680"/>
        <w:jc w:val="both"/>
        <w:rPr>
          <w:rFonts w:ascii="Times New Roman" w:eastAsia="Times New Roman" w:hAnsi="Times New Roman" w:cs="Times New Roman"/>
          <w:sz w:val="28"/>
          <w:szCs w:val="28"/>
          <w:lang w:val="uk-UA" w:eastAsia="uk-UA"/>
        </w:rPr>
      </w:pPr>
      <w:r w:rsidRPr="00A70544">
        <w:rPr>
          <w:rFonts w:ascii="Times New Roman" w:eastAsia="Times New Roman" w:hAnsi="Times New Roman" w:cs="Times New Roman"/>
          <w:sz w:val="28"/>
          <w:szCs w:val="28"/>
          <w:lang w:val="uk-UA" w:eastAsia="uk-UA"/>
        </w:rPr>
        <w:t>З метою впровадження в життя школи державно-г</w:t>
      </w:r>
      <w:r w:rsidR="00135D6B">
        <w:rPr>
          <w:rFonts w:ascii="Times New Roman" w:eastAsia="Times New Roman" w:hAnsi="Times New Roman" w:cs="Times New Roman"/>
          <w:sz w:val="28"/>
          <w:szCs w:val="28"/>
          <w:lang w:val="uk-UA" w:eastAsia="uk-UA"/>
        </w:rPr>
        <w:t>ромадської моделі управлін</w:t>
      </w:r>
      <w:r w:rsidR="00135D6B">
        <w:rPr>
          <w:rFonts w:ascii="Times New Roman" w:eastAsia="Times New Roman" w:hAnsi="Times New Roman" w:cs="Times New Roman"/>
          <w:sz w:val="28"/>
          <w:szCs w:val="28"/>
          <w:lang w:val="uk-UA" w:eastAsia="uk-UA"/>
        </w:rPr>
        <w:softHyphen/>
        <w:t xml:space="preserve">ня в гімназії </w:t>
      </w:r>
      <w:r w:rsidR="00C7219D" w:rsidRPr="00A70544">
        <w:rPr>
          <w:rFonts w:ascii="Times New Roman" w:eastAsia="Times New Roman" w:hAnsi="Times New Roman" w:cs="Times New Roman"/>
          <w:sz w:val="28"/>
          <w:szCs w:val="28"/>
          <w:lang w:val="uk-UA" w:eastAsia="uk-UA"/>
        </w:rPr>
        <w:t>залучаються</w:t>
      </w:r>
      <w:r w:rsidRPr="00A70544">
        <w:rPr>
          <w:rFonts w:ascii="Times New Roman" w:eastAsia="Times New Roman" w:hAnsi="Times New Roman" w:cs="Times New Roman"/>
          <w:sz w:val="28"/>
          <w:szCs w:val="28"/>
          <w:lang w:val="uk-UA" w:eastAsia="uk-UA"/>
        </w:rPr>
        <w:t xml:space="preserve"> до  управління школою такі орга</w:t>
      </w:r>
      <w:r w:rsidR="00135D6B">
        <w:rPr>
          <w:rFonts w:ascii="Times New Roman" w:eastAsia="Times New Roman" w:hAnsi="Times New Roman" w:cs="Times New Roman"/>
          <w:sz w:val="28"/>
          <w:szCs w:val="28"/>
          <w:lang w:val="uk-UA" w:eastAsia="uk-UA"/>
        </w:rPr>
        <w:t xml:space="preserve">ни: </w:t>
      </w:r>
      <w:r w:rsidRPr="00A70544">
        <w:rPr>
          <w:rFonts w:ascii="Times New Roman" w:eastAsia="Times New Roman" w:hAnsi="Times New Roman" w:cs="Times New Roman"/>
          <w:sz w:val="28"/>
          <w:szCs w:val="28"/>
          <w:lang w:val="uk-UA" w:eastAsia="uk-UA"/>
        </w:rPr>
        <w:t xml:space="preserve"> рада профілактики </w:t>
      </w:r>
      <w:r w:rsidR="00135D6B">
        <w:rPr>
          <w:rFonts w:ascii="Times New Roman" w:eastAsia="Times New Roman" w:hAnsi="Times New Roman" w:cs="Times New Roman"/>
          <w:sz w:val="28"/>
          <w:szCs w:val="28"/>
          <w:lang w:val="uk-UA" w:eastAsia="uk-UA"/>
        </w:rPr>
        <w:t xml:space="preserve">правопорушень; </w:t>
      </w:r>
      <w:r w:rsidRPr="00A70544">
        <w:rPr>
          <w:rFonts w:ascii="Times New Roman" w:eastAsia="Times New Roman" w:hAnsi="Times New Roman" w:cs="Times New Roman"/>
          <w:sz w:val="28"/>
          <w:szCs w:val="28"/>
          <w:lang w:val="uk-UA" w:eastAsia="uk-UA"/>
        </w:rPr>
        <w:t xml:space="preserve"> батьківський комітет; адміністрація школи; педагогічна рада; профспілковий комітет; органи учнівського самоврядування.</w:t>
      </w:r>
    </w:p>
    <w:p w:rsidR="00C1647F" w:rsidRPr="00A70544" w:rsidRDefault="00C1647F" w:rsidP="0037156E">
      <w:pPr>
        <w:tabs>
          <w:tab w:val="left" w:pos="8647"/>
        </w:tabs>
        <w:spacing w:after="0"/>
        <w:ind w:firstLine="680"/>
        <w:jc w:val="both"/>
        <w:rPr>
          <w:rFonts w:ascii="Times New Roman" w:eastAsia="Times New Roman" w:hAnsi="Times New Roman" w:cs="Times New Roman"/>
          <w:sz w:val="28"/>
          <w:szCs w:val="28"/>
          <w:lang w:val="uk-UA" w:eastAsia="uk-UA"/>
        </w:rPr>
      </w:pPr>
      <w:r w:rsidRPr="00A70544">
        <w:rPr>
          <w:rFonts w:ascii="Times New Roman" w:eastAsia="Times New Roman" w:hAnsi="Times New Roman" w:cs="Times New Roman"/>
          <w:sz w:val="28"/>
          <w:szCs w:val="28"/>
          <w:lang w:val="uk-UA" w:eastAsia="uk-UA"/>
        </w:rPr>
        <w:t>Державно-громадське упр</w:t>
      </w:r>
      <w:r w:rsidR="00135D6B">
        <w:rPr>
          <w:rFonts w:ascii="Times New Roman" w:eastAsia="Times New Roman" w:hAnsi="Times New Roman" w:cs="Times New Roman"/>
          <w:sz w:val="28"/>
          <w:szCs w:val="28"/>
          <w:lang w:val="uk-UA" w:eastAsia="uk-UA"/>
        </w:rPr>
        <w:t xml:space="preserve">авління в гімназії </w:t>
      </w:r>
      <w:r w:rsidRPr="00A70544">
        <w:rPr>
          <w:rFonts w:ascii="Times New Roman" w:eastAsia="Times New Roman" w:hAnsi="Times New Roman" w:cs="Times New Roman"/>
          <w:sz w:val="28"/>
          <w:szCs w:val="28"/>
          <w:lang w:val="uk-UA" w:eastAsia="uk-UA"/>
        </w:rPr>
        <w:t>базу</w:t>
      </w:r>
      <w:r w:rsidR="00C7219D" w:rsidRPr="00A70544">
        <w:rPr>
          <w:rFonts w:ascii="Times New Roman" w:eastAsia="Times New Roman" w:hAnsi="Times New Roman" w:cs="Times New Roman"/>
          <w:sz w:val="28"/>
          <w:szCs w:val="28"/>
          <w:lang w:val="uk-UA" w:eastAsia="uk-UA"/>
        </w:rPr>
        <w:t>ється</w:t>
      </w:r>
      <w:r w:rsidRPr="00A70544">
        <w:rPr>
          <w:rFonts w:ascii="Times New Roman" w:eastAsia="Times New Roman" w:hAnsi="Times New Roman" w:cs="Times New Roman"/>
          <w:sz w:val="28"/>
          <w:szCs w:val="28"/>
          <w:lang w:val="uk-UA" w:eastAsia="uk-UA"/>
        </w:rPr>
        <w:t xml:space="preserve"> на принципах: демократичності; прозорості управлінських рішень; колегіальності; делегуванні повноважень; громадського обговорення важливих питань життя школи; звітності директора перед ш</w:t>
      </w:r>
      <w:r w:rsidR="00C7219D" w:rsidRPr="00A70544">
        <w:rPr>
          <w:rFonts w:ascii="Times New Roman" w:eastAsia="Times New Roman" w:hAnsi="Times New Roman" w:cs="Times New Roman"/>
          <w:sz w:val="28"/>
          <w:szCs w:val="28"/>
          <w:lang w:val="uk-UA" w:eastAsia="uk-UA"/>
        </w:rPr>
        <w:t>кільною громадою та засновником.</w:t>
      </w:r>
    </w:p>
    <w:p w:rsidR="00C1647F" w:rsidRPr="00A70544" w:rsidRDefault="00C1647F" w:rsidP="0037156E">
      <w:pPr>
        <w:shd w:val="clear" w:color="auto" w:fill="FFFFFF"/>
        <w:tabs>
          <w:tab w:val="left" w:pos="8647"/>
        </w:tabs>
        <w:spacing w:after="0"/>
        <w:ind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uk-UA"/>
        </w:rPr>
        <w:t>Адміністрація закладу в партнерстві з органа</w:t>
      </w:r>
      <w:r w:rsidR="00135D6B">
        <w:rPr>
          <w:rFonts w:ascii="Times New Roman" w:eastAsia="Times New Roman" w:hAnsi="Times New Roman" w:cs="Times New Roman"/>
          <w:sz w:val="28"/>
          <w:szCs w:val="28"/>
          <w:lang w:val="uk-UA" w:eastAsia="uk-UA"/>
        </w:rPr>
        <w:t xml:space="preserve">ми місцевого самоврядування села Нивочин </w:t>
      </w:r>
      <w:r w:rsidRPr="00A70544">
        <w:rPr>
          <w:rFonts w:ascii="Times New Roman" w:eastAsia="Times New Roman" w:hAnsi="Times New Roman" w:cs="Times New Roman"/>
          <w:sz w:val="28"/>
          <w:szCs w:val="28"/>
          <w:lang w:val="uk-UA" w:eastAsia="uk-UA"/>
        </w:rPr>
        <w:t>спрямову</w:t>
      </w:r>
      <w:r w:rsidR="00C7219D" w:rsidRPr="00A70544">
        <w:rPr>
          <w:rFonts w:ascii="Times New Roman" w:eastAsia="Times New Roman" w:hAnsi="Times New Roman" w:cs="Times New Roman"/>
          <w:sz w:val="28"/>
          <w:szCs w:val="28"/>
          <w:lang w:val="uk-UA" w:eastAsia="uk-UA"/>
        </w:rPr>
        <w:t>є</w:t>
      </w:r>
      <w:r w:rsidRPr="00A70544">
        <w:rPr>
          <w:rFonts w:ascii="Times New Roman" w:eastAsia="Times New Roman" w:hAnsi="Times New Roman" w:cs="Times New Roman"/>
          <w:sz w:val="28"/>
          <w:szCs w:val="28"/>
          <w:lang w:val="uk-UA" w:eastAsia="uk-UA"/>
        </w:rPr>
        <w:t xml:space="preserve"> свою діяльність на пошук ресурсів для розвитку школи, на вирішення проблем в межах їх повноважень.</w:t>
      </w:r>
      <w:r w:rsidR="00135D6B">
        <w:rPr>
          <w:rFonts w:ascii="Times New Roman" w:eastAsia="Times New Roman" w:hAnsi="Times New Roman" w:cs="Times New Roman"/>
          <w:sz w:val="28"/>
          <w:szCs w:val="28"/>
          <w:lang w:val="uk-UA" w:eastAsia="uk-UA"/>
        </w:rPr>
        <w:t xml:space="preserve"> </w:t>
      </w:r>
      <w:r w:rsidRPr="00A70544">
        <w:rPr>
          <w:rFonts w:ascii="Times New Roman" w:eastAsia="Times New Roman" w:hAnsi="Times New Roman" w:cs="Times New Roman"/>
          <w:sz w:val="28"/>
          <w:szCs w:val="28"/>
          <w:lang w:val="uk-UA" w:eastAsia="ru-RU"/>
        </w:rPr>
        <w:t>Вчителі</w:t>
      </w:r>
      <w:r w:rsidR="00135D6B">
        <w:rPr>
          <w:rFonts w:ascii="Times New Roman" w:eastAsia="Times New Roman" w:hAnsi="Times New Roman" w:cs="Times New Roman"/>
          <w:sz w:val="28"/>
          <w:szCs w:val="28"/>
          <w:lang w:val="uk-UA" w:eastAsia="ru-RU"/>
        </w:rPr>
        <w:t xml:space="preserve"> </w:t>
      </w:r>
      <w:r w:rsidRPr="00A70544">
        <w:rPr>
          <w:rFonts w:ascii="Times New Roman" w:eastAsia="Times New Roman" w:hAnsi="Times New Roman" w:cs="Times New Roman"/>
          <w:sz w:val="28"/>
          <w:szCs w:val="28"/>
          <w:lang w:val="uk-UA" w:eastAsia="ru-RU"/>
        </w:rPr>
        <w:t>школи</w:t>
      </w:r>
      <w:r w:rsidRPr="00A70544">
        <w:rPr>
          <w:rFonts w:ascii="Times New Roman" w:eastAsia="Times New Roman" w:hAnsi="Times New Roman" w:cs="Times New Roman"/>
          <w:sz w:val="28"/>
          <w:szCs w:val="28"/>
          <w:lang w:eastAsia="ru-RU"/>
        </w:rPr>
        <w:t> </w:t>
      </w:r>
      <w:r w:rsidRPr="00A70544">
        <w:rPr>
          <w:rFonts w:ascii="Times New Roman" w:eastAsia="Times New Roman" w:hAnsi="Times New Roman" w:cs="Times New Roman"/>
          <w:sz w:val="28"/>
          <w:szCs w:val="28"/>
          <w:lang w:val="uk-UA" w:eastAsia="ru-RU"/>
        </w:rPr>
        <w:t xml:space="preserve"> б</w:t>
      </w:r>
      <w:r w:rsidR="00C7219D" w:rsidRPr="00A70544">
        <w:rPr>
          <w:rFonts w:ascii="Times New Roman" w:eastAsia="Times New Roman" w:hAnsi="Times New Roman" w:cs="Times New Roman"/>
          <w:sz w:val="28"/>
          <w:szCs w:val="28"/>
          <w:lang w:val="uk-UA" w:eastAsia="ru-RU"/>
        </w:rPr>
        <w:t>еруть</w:t>
      </w:r>
      <w:r w:rsidRPr="00A70544">
        <w:rPr>
          <w:rFonts w:ascii="Times New Roman" w:eastAsia="Times New Roman" w:hAnsi="Times New Roman" w:cs="Times New Roman"/>
          <w:sz w:val="28"/>
          <w:szCs w:val="28"/>
          <w:lang w:val="uk-UA" w:eastAsia="ru-RU"/>
        </w:rPr>
        <w:t xml:space="preserve"> участь у роботі органів</w:t>
      </w:r>
      <w:r w:rsidR="00135D6B">
        <w:rPr>
          <w:rFonts w:ascii="Times New Roman" w:eastAsia="Times New Roman" w:hAnsi="Times New Roman" w:cs="Times New Roman"/>
          <w:sz w:val="28"/>
          <w:szCs w:val="28"/>
          <w:lang w:val="uk-UA" w:eastAsia="ru-RU"/>
        </w:rPr>
        <w:t xml:space="preserve"> </w:t>
      </w:r>
      <w:r w:rsidRPr="00A70544">
        <w:rPr>
          <w:rFonts w:ascii="Times New Roman" w:eastAsia="Times New Roman" w:hAnsi="Times New Roman" w:cs="Times New Roman"/>
          <w:sz w:val="28"/>
          <w:szCs w:val="28"/>
          <w:lang w:val="uk-UA" w:eastAsia="ru-RU"/>
        </w:rPr>
        <w:t>місцевого</w:t>
      </w:r>
      <w:r w:rsidR="00135D6B">
        <w:rPr>
          <w:rFonts w:ascii="Times New Roman" w:eastAsia="Times New Roman" w:hAnsi="Times New Roman" w:cs="Times New Roman"/>
          <w:sz w:val="28"/>
          <w:szCs w:val="28"/>
          <w:lang w:val="uk-UA" w:eastAsia="ru-RU"/>
        </w:rPr>
        <w:t xml:space="preserve"> </w:t>
      </w:r>
      <w:r w:rsidRPr="00A70544">
        <w:rPr>
          <w:rFonts w:ascii="Times New Roman" w:eastAsia="Times New Roman" w:hAnsi="Times New Roman" w:cs="Times New Roman"/>
          <w:sz w:val="28"/>
          <w:szCs w:val="28"/>
          <w:lang w:val="uk-UA" w:eastAsia="ru-RU"/>
        </w:rPr>
        <w:t>самоврядування,громадському</w:t>
      </w:r>
      <w:r w:rsidR="00135D6B">
        <w:rPr>
          <w:rFonts w:ascii="Times New Roman" w:eastAsia="Times New Roman" w:hAnsi="Times New Roman" w:cs="Times New Roman"/>
          <w:sz w:val="28"/>
          <w:szCs w:val="28"/>
          <w:lang w:val="uk-UA" w:eastAsia="ru-RU"/>
        </w:rPr>
        <w:t xml:space="preserve"> </w:t>
      </w:r>
      <w:r w:rsidRPr="00A70544">
        <w:rPr>
          <w:rFonts w:ascii="Times New Roman" w:eastAsia="Times New Roman" w:hAnsi="Times New Roman" w:cs="Times New Roman"/>
          <w:sz w:val="28"/>
          <w:szCs w:val="28"/>
          <w:lang w:val="uk-UA" w:eastAsia="ru-RU"/>
        </w:rPr>
        <w:t xml:space="preserve">житті села (1 депутат </w:t>
      </w:r>
      <w:r w:rsidR="00135D6B">
        <w:rPr>
          <w:rFonts w:ascii="Times New Roman" w:eastAsia="Times New Roman" w:hAnsi="Times New Roman" w:cs="Times New Roman"/>
          <w:sz w:val="28"/>
          <w:szCs w:val="28"/>
          <w:lang w:val="uk-UA" w:eastAsia="ru-RU"/>
        </w:rPr>
        <w:t>сільської ради</w:t>
      </w:r>
      <w:r w:rsidRPr="00A70544">
        <w:rPr>
          <w:rFonts w:ascii="Times New Roman" w:eastAsia="Times New Roman" w:hAnsi="Times New Roman" w:cs="Times New Roman"/>
          <w:sz w:val="28"/>
          <w:szCs w:val="28"/>
          <w:lang w:val="uk-UA" w:eastAsia="ru-RU"/>
        </w:rPr>
        <w:t>)</w:t>
      </w:r>
      <w:r w:rsidR="00135D6B">
        <w:rPr>
          <w:rFonts w:ascii="Times New Roman" w:eastAsia="Times New Roman" w:hAnsi="Times New Roman" w:cs="Times New Roman"/>
          <w:sz w:val="28"/>
          <w:szCs w:val="28"/>
          <w:lang w:val="uk-UA" w:eastAsia="ru-RU"/>
        </w:rPr>
        <w:t>.</w:t>
      </w:r>
    </w:p>
    <w:p w:rsidR="00135716" w:rsidRPr="00A70544" w:rsidRDefault="00135716" w:rsidP="00135D6B">
      <w:pPr>
        <w:shd w:val="clear" w:color="auto" w:fill="FFFFFF"/>
        <w:tabs>
          <w:tab w:val="left" w:pos="8647"/>
        </w:tabs>
        <w:spacing w:after="0"/>
        <w:ind w:firstLine="680"/>
        <w:jc w:val="both"/>
        <w:rPr>
          <w:rFonts w:ascii="Times New Roman" w:eastAsia="Calibri" w:hAnsi="Times New Roman" w:cs="Times New Roman"/>
          <w:sz w:val="28"/>
          <w:szCs w:val="28"/>
          <w:lang w:val="uk-UA"/>
        </w:rPr>
      </w:pPr>
      <w:r w:rsidRPr="00135D6B">
        <w:rPr>
          <w:rFonts w:ascii="Times New Roman" w:eastAsia="Times New Roman" w:hAnsi="Times New Roman" w:cs="Times New Roman"/>
          <w:sz w:val="28"/>
          <w:szCs w:val="28"/>
          <w:lang w:val="uk-UA" w:eastAsia="ru-RU"/>
        </w:rPr>
        <w:t>Педагогічний колектив працює над формуванням іміджу зак</w:t>
      </w:r>
      <w:r w:rsidR="009E3A14" w:rsidRPr="00135D6B">
        <w:rPr>
          <w:rFonts w:ascii="Times New Roman" w:eastAsia="Times New Roman" w:hAnsi="Times New Roman" w:cs="Times New Roman"/>
          <w:sz w:val="28"/>
          <w:szCs w:val="28"/>
          <w:lang w:val="uk-UA" w:eastAsia="ru-RU"/>
        </w:rPr>
        <w:t>ладу освіти.</w:t>
      </w:r>
      <w:r w:rsidR="009E3A14" w:rsidRPr="00A70544">
        <w:rPr>
          <w:rFonts w:ascii="Times New Roman" w:eastAsia="Times New Roman" w:hAnsi="Times New Roman" w:cs="Times New Roman"/>
          <w:b/>
          <w:sz w:val="28"/>
          <w:szCs w:val="28"/>
          <w:lang w:val="uk-UA" w:eastAsia="ru-RU"/>
        </w:rPr>
        <w:t xml:space="preserve"> </w:t>
      </w:r>
    </w:p>
    <w:p w:rsidR="00EB581A" w:rsidRDefault="00EB581A" w:rsidP="00EB581A">
      <w:pPr>
        <w:shd w:val="clear" w:color="auto" w:fill="FFFFFF" w:themeFill="background1"/>
        <w:spacing w:after="0" w:line="240" w:lineRule="auto"/>
        <w:jc w:val="both"/>
        <w:rPr>
          <w:rFonts w:ascii="Times New Roman" w:hAnsi="Times New Roman" w:cs="Times New Roman"/>
          <w:b/>
          <w:sz w:val="44"/>
          <w:szCs w:val="44"/>
          <w:lang w:val="uk-UA" w:eastAsia="ru-RU"/>
        </w:rPr>
      </w:pPr>
      <w:r w:rsidRPr="00EB581A">
        <w:rPr>
          <w:rFonts w:ascii="Times New Roman" w:hAnsi="Times New Roman" w:cs="Times New Roman"/>
          <w:b/>
          <w:sz w:val="44"/>
          <w:szCs w:val="44"/>
          <w:lang w:eastAsia="ru-RU"/>
        </w:rPr>
        <w:t>Формування інклюзивного, розвивального та мотивуючого до навчання освітнього простору</w:t>
      </w:r>
    </w:p>
    <w:tbl>
      <w:tblPr>
        <w:tblW w:w="1034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0348"/>
      </w:tblGrid>
      <w:tr w:rsidR="00EB581A" w:rsidRPr="00941D7F" w:rsidTr="00EB581A">
        <w:tc>
          <w:tcPr>
            <w:tcW w:w="10348" w:type="dxa"/>
            <w:tcBorders>
              <w:top w:val="nil"/>
              <w:left w:val="nil"/>
              <w:bottom w:val="nil"/>
              <w:right w:val="nil"/>
            </w:tcBorders>
            <w:shd w:val="clear" w:color="auto" w:fill="auto"/>
            <w:vAlign w:val="center"/>
            <w:hideMark/>
          </w:tcPr>
          <w:p w:rsidR="00EB581A" w:rsidRPr="00941D7F" w:rsidRDefault="00EB581A" w:rsidP="00B17B04">
            <w:pPr>
              <w:shd w:val="clear" w:color="auto" w:fill="FFFFFF" w:themeFill="background1"/>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1.У школі забезпечено вільний доступ до навчального корпусу шляхом облаштування пандусу;</w:t>
            </w:r>
          </w:p>
          <w:p w:rsidR="00EB581A" w:rsidRPr="00941D7F" w:rsidRDefault="00EB581A" w:rsidP="00B17B04">
            <w:pPr>
              <w:shd w:val="clear" w:color="auto" w:fill="FFFFFF" w:themeFill="background1"/>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 xml:space="preserve">2.Функціонує інклюзивна група в дошкільній групі, </w:t>
            </w:r>
            <w:proofErr w:type="gramStart"/>
            <w:r w:rsidRPr="00941D7F">
              <w:rPr>
                <w:rFonts w:ascii="Times New Roman" w:hAnsi="Times New Roman" w:cs="Times New Roman"/>
                <w:sz w:val="28"/>
                <w:szCs w:val="28"/>
                <w:lang w:eastAsia="ru-RU"/>
              </w:rPr>
              <w:t>у</w:t>
            </w:r>
            <w:proofErr w:type="gramEnd"/>
            <w:r w:rsidRPr="00941D7F">
              <w:rPr>
                <w:rFonts w:ascii="Times New Roman" w:hAnsi="Times New Roman" w:cs="Times New Roman"/>
                <w:sz w:val="28"/>
                <w:szCs w:val="28"/>
                <w:lang w:eastAsia="ru-RU"/>
              </w:rPr>
              <w:t xml:space="preserve"> якій виховується дитина з ООП;</w:t>
            </w:r>
          </w:p>
          <w:p w:rsidR="00EB581A" w:rsidRPr="00941D7F" w:rsidRDefault="00EB581A" w:rsidP="00B17B04">
            <w:pPr>
              <w:shd w:val="clear" w:color="auto" w:fill="FFFFFF" w:themeFill="background1"/>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 xml:space="preserve">3.Педагогічні працівники, які проводять заняття з дитиною з особливими освітніми потребами, систематично </w:t>
            </w:r>
            <w:proofErr w:type="gramStart"/>
            <w:r w:rsidRPr="00941D7F">
              <w:rPr>
                <w:rFonts w:ascii="Times New Roman" w:hAnsi="Times New Roman" w:cs="Times New Roman"/>
                <w:sz w:val="28"/>
                <w:szCs w:val="28"/>
                <w:lang w:eastAsia="ru-RU"/>
              </w:rPr>
              <w:t>п</w:t>
            </w:r>
            <w:proofErr w:type="gramEnd"/>
            <w:r w:rsidRPr="00941D7F">
              <w:rPr>
                <w:rFonts w:ascii="Times New Roman" w:hAnsi="Times New Roman" w:cs="Times New Roman"/>
                <w:sz w:val="28"/>
                <w:szCs w:val="28"/>
                <w:lang w:eastAsia="ru-RU"/>
              </w:rPr>
              <w:t xml:space="preserve">ідвищують фаховий рівень шляхом опрацювання відповідної літератури, підвищення кваліфікації. відвідування міських семінарів, тренінгів, майстер-класів, консультування з практичним психологом школи, представниками </w:t>
            </w:r>
            <w:r>
              <w:rPr>
                <w:rFonts w:ascii="Times New Roman" w:hAnsi="Times New Roman" w:cs="Times New Roman"/>
                <w:sz w:val="28"/>
                <w:szCs w:val="28"/>
                <w:lang w:val="uk-UA" w:eastAsia="ru-RU"/>
              </w:rPr>
              <w:t xml:space="preserve"> </w:t>
            </w:r>
            <w:r w:rsidRPr="00941D7F">
              <w:rPr>
                <w:rFonts w:ascii="Times New Roman" w:hAnsi="Times New Roman" w:cs="Times New Roman"/>
                <w:sz w:val="28"/>
                <w:szCs w:val="28"/>
                <w:lang w:eastAsia="ru-RU"/>
              </w:rPr>
              <w:t xml:space="preserve">ІРЦ; </w:t>
            </w:r>
          </w:p>
          <w:p w:rsidR="00EB581A" w:rsidRPr="00941D7F" w:rsidRDefault="00EB581A" w:rsidP="00B17B04">
            <w:pPr>
              <w:shd w:val="clear" w:color="auto" w:fill="FFFFFF" w:themeFill="background1"/>
              <w:spacing w:after="0" w:line="240" w:lineRule="auto"/>
              <w:rPr>
                <w:rFonts w:ascii="Times New Roman" w:hAnsi="Times New Roman" w:cs="Times New Roman"/>
                <w:sz w:val="28"/>
                <w:szCs w:val="28"/>
                <w:lang w:eastAsia="ru-RU"/>
              </w:rPr>
            </w:pPr>
            <w:r w:rsidRPr="00941D7F">
              <w:rPr>
                <w:rFonts w:ascii="Times New Roman" w:hAnsi="Times New Roman" w:cs="Times New Roman"/>
                <w:sz w:val="28"/>
                <w:szCs w:val="28"/>
                <w:lang w:eastAsia="ru-RU"/>
              </w:rPr>
              <w:t xml:space="preserve">4.Працює команда </w:t>
            </w:r>
            <w:proofErr w:type="gramStart"/>
            <w:r w:rsidRPr="00941D7F">
              <w:rPr>
                <w:rFonts w:ascii="Times New Roman" w:hAnsi="Times New Roman" w:cs="Times New Roman"/>
                <w:sz w:val="28"/>
                <w:szCs w:val="28"/>
                <w:lang w:eastAsia="ru-RU"/>
              </w:rPr>
              <w:t>психолого-педагог</w:t>
            </w:r>
            <w:proofErr w:type="gramEnd"/>
            <w:r w:rsidRPr="00941D7F">
              <w:rPr>
                <w:rFonts w:ascii="Times New Roman" w:hAnsi="Times New Roman" w:cs="Times New Roman"/>
                <w:sz w:val="28"/>
                <w:szCs w:val="28"/>
                <w:lang w:eastAsia="ru-RU"/>
              </w:rPr>
              <w:t>ічного супроводу;</w:t>
            </w:r>
          </w:p>
          <w:p w:rsidR="00EB581A" w:rsidRPr="00650285" w:rsidRDefault="00EB581A" w:rsidP="00B17B04">
            <w:pPr>
              <w:shd w:val="clear" w:color="auto" w:fill="FFFFFF" w:themeFill="background1"/>
              <w:spacing w:after="0" w:line="240" w:lineRule="auto"/>
              <w:rPr>
                <w:rFonts w:ascii="Times New Roman" w:hAnsi="Times New Roman" w:cs="Times New Roman"/>
                <w:sz w:val="28"/>
                <w:szCs w:val="28"/>
                <w:lang w:val="uk-UA" w:eastAsia="ru-RU"/>
              </w:rPr>
            </w:pPr>
            <w:r w:rsidRPr="00941D7F">
              <w:rPr>
                <w:rFonts w:ascii="Times New Roman" w:hAnsi="Times New Roman" w:cs="Times New Roman"/>
                <w:sz w:val="28"/>
                <w:szCs w:val="28"/>
                <w:lang w:eastAsia="ru-RU"/>
              </w:rPr>
              <w:t>5.Здійснюється проведення кор</w:t>
            </w:r>
            <w:r w:rsidR="00650285">
              <w:rPr>
                <w:rFonts w:ascii="Times New Roman" w:hAnsi="Times New Roman" w:cs="Times New Roman"/>
                <w:sz w:val="28"/>
                <w:szCs w:val="28"/>
                <w:lang w:eastAsia="ru-RU"/>
              </w:rPr>
              <w:t>екційних годин для дитини з ООП</w:t>
            </w:r>
            <w:r w:rsidR="00650285">
              <w:rPr>
                <w:rFonts w:ascii="Times New Roman" w:hAnsi="Times New Roman" w:cs="Times New Roman"/>
                <w:sz w:val="28"/>
                <w:szCs w:val="28"/>
                <w:lang w:val="uk-UA" w:eastAsia="ru-RU"/>
              </w:rPr>
              <w:t>.</w:t>
            </w:r>
          </w:p>
          <w:p w:rsidR="00EB581A" w:rsidRPr="00650285" w:rsidRDefault="00EB581A" w:rsidP="00B17B04">
            <w:pPr>
              <w:shd w:val="clear" w:color="auto" w:fill="FFFFFF" w:themeFill="background1"/>
              <w:spacing w:after="0" w:line="240" w:lineRule="auto"/>
              <w:rPr>
                <w:rFonts w:ascii="Times New Roman" w:hAnsi="Times New Roman" w:cs="Times New Roman"/>
                <w:sz w:val="28"/>
                <w:szCs w:val="28"/>
                <w:lang w:val="uk-UA" w:eastAsia="ru-RU"/>
              </w:rPr>
            </w:pPr>
          </w:p>
        </w:tc>
      </w:tr>
    </w:tbl>
    <w:p w:rsidR="00EB581A" w:rsidRPr="00EB581A" w:rsidRDefault="00EB581A" w:rsidP="00EB581A">
      <w:pPr>
        <w:shd w:val="clear" w:color="auto" w:fill="FFFFFF" w:themeFill="background1"/>
        <w:spacing w:after="0" w:line="240" w:lineRule="auto"/>
        <w:jc w:val="both"/>
        <w:rPr>
          <w:rFonts w:ascii="Times New Roman" w:hAnsi="Times New Roman" w:cs="Times New Roman"/>
          <w:b/>
          <w:sz w:val="28"/>
          <w:szCs w:val="28"/>
          <w:lang w:eastAsia="ru-RU"/>
        </w:rPr>
      </w:pPr>
    </w:p>
    <w:p w:rsidR="00EB581A" w:rsidRPr="00EB581A" w:rsidRDefault="00EB581A" w:rsidP="0037156E">
      <w:pPr>
        <w:spacing w:after="0"/>
        <w:ind w:firstLine="680"/>
        <w:jc w:val="both"/>
        <w:textAlignment w:val="center"/>
        <w:rPr>
          <w:rFonts w:ascii="Times New Roman" w:hAnsi="Times New Roman" w:cs="Times New Roman"/>
          <w:sz w:val="28"/>
          <w:szCs w:val="28"/>
        </w:rPr>
      </w:pPr>
    </w:p>
    <w:p w:rsidR="009E3A14" w:rsidRPr="00A70544" w:rsidRDefault="009E3A14" w:rsidP="0037156E">
      <w:pPr>
        <w:spacing w:after="0"/>
        <w:ind w:firstLine="680"/>
        <w:jc w:val="both"/>
        <w:textAlignment w:val="center"/>
        <w:rPr>
          <w:rFonts w:ascii="Times New Roman" w:eastAsia="Times New Roman" w:hAnsi="Times New Roman" w:cs="Times New Roman"/>
          <w:sz w:val="28"/>
          <w:szCs w:val="28"/>
          <w:lang w:eastAsia="ru-RU"/>
        </w:rPr>
      </w:pPr>
    </w:p>
    <w:p w:rsidR="00135716" w:rsidRPr="00A70544" w:rsidRDefault="00135716" w:rsidP="0037156E">
      <w:pPr>
        <w:shd w:val="clear" w:color="auto" w:fill="A6E3FB"/>
        <w:spacing w:after="0"/>
        <w:ind w:firstLine="680"/>
        <w:jc w:val="both"/>
        <w:rPr>
          <w:rFonts w:ascii="Times New Roman" w:eastAsia="Times New Roman" w:hAnsi="Times New Roman" w:cs="Times New Roman"/>
          <w:vanish/>
          <w:sz w:val="28"/>
          <w:szCs w:val="28"/>
          <w:lang w:eastAsia="ru-RU"/>
        </w:rPr>
      </w:pPr>
    </w:p>
    <w:p w:rsidR="00135716" w:rsidRPr="00A70544" w:rsidRDefault="00135716" w:rsidP="0037156E">
      <w:pPr>
        <w:shd w:val="clear" w:color="auto" w:fill="A6E3FB"/>
        <w:spacing w:after="0"/>
        <w:ind w:firstLine="680"/>
        <w:jc w:val="both"/>
        <w:rPr>
          <w:rFonts w:ascii="Times New Roman" w:eastAsia="Times New Roman" w:hAnsi="Times New Roman" w:cs="Times New Roman"/>
          <w:vanish/>
          <w:sz w:val="28"/>
          <w:szCs w:val="28"/>
          <w:lang w:eastAsia="ru-RU"/>
        </w:rPr>
      </w:pPr>
    </w:p>
    <w:p w:rsidR="00135716" w:rsidRPr="00A70544" w:rsidRDefault="00135716" w:rsidP="0037156E">
      <w:pPr>
        <w:shd w:val="clear" w:color="auto" w:fill="A6E3FB"/>
        <w:spacing w:after="0"/>
        <w:ind w:firstLine="680"/>
        <w:jc w:val="both"/>
        <w:rPr>
          <w:rFonts w:ascii="Times New Roman" w:eastAsia="Times New Roman" w:hAnsi="Times New Roman" w:cs="Times New Roman"/>
          <w:vanish/>
          <w:sz w:val="28"/>
          <w:szCs w:val="28"/>
          <w:lang w:eastAsia="ru-RU"/>
        </w:rPr>
      </w:pPr>
    </w:p>
    <w:p w:rsidR="00135716" w:rsidRPr="00A70544" w:rsidRDefault="00135716" w:rsidP="0037156E">
      <w:pPr>
        <w:shd w:val="clear" w:color="auto" w:fill="A6E3FB"/>
        <w:spacing w:after="0"/>
        <w:ind w:firstLine="680"/>
        <w:jc w:val="both"/>
        <w:rPr>
          <w:rFonts w:ascii="Times New Roman" w:eastAsia="Times New Roman" w:hAnsi="Times New Roman" w:cs="Times New Roman"/>
          <w:vanish/>
          <w:sz w:val="28"/>
          <w:szCs w:val="28"/>
          <w:lang w:val="uk-UA" w:eastAsia="ru-RU"/>
        </w:rPr>
      </w:pPr>
    </w:p>
    <w:p w:rsidR="004D4446" w:rsidRPr="00A70544" w:rsidRDefault="004D4446" w:rsidP="0037156E">
      <w:pPr>
        <w:spacing w:after="0"/>
        <w:ind w:firstLine="680"/>
        <w:jc w:val="both"/>
        <w:rPr>
          <w:rFonts w:ascii="Times New Roman" w:hAnsi="Times New Roman" w:cs="Times New Roman"/>
          <w:sz w:val="28"/>
          <w:szCs w:val="28"/>
        </w:rPr>
      </w:pPr>
    </w:p>
    <w:sectPr w:rsidR="004D4446" w:rsidRPr="00A70544" w:rsidSect="009F3296">
      <w:pgSz w:w="11906" w:h="16838"/>
      <w:pgMar w:top="284" w:right="850" w:bottom="709" w:left="851" w:header="708" w:footer="708" w:gutter="0"/>
      <w:pgBorders w:offsetFrom="page">
        <w:top w:val="circlesLines" w:sz="5" w:space="24" w:color="auto"/>
        <w:left w:val="circlesLines" w:sz="5" w:space="24" w:color="auto"/>
        <w:bottom w:val="circlesLines" w:sz="5" w:space="24" w:color="auto"/>
        <w:right w:val="circlesLines" w:sz="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296" w:rsidRDefault="009F3296" w:rsidP="00986969">
      <w:pPr>
        <w:spacing w:after="0" w:line="240" w:lineRule="auto"/>
      </w:pPr>
      <w:r>
        <w:separator/>
      </w:r>
    </w:p>
  </w:endnote>
  <w:endnote w:type="continuationSeparator" w:id="1">
    <w:p w:rsidR="009F3296" w:rsidRDefault="009F3296" w:rsidP="00986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296" w:rsidRDefault="009F3296" w:rsidP="00986969">
      <w:pPr>
        <w:spacing w:after="0" w:line="240" w:lineRule="auto"/>
      </w:pPr>
      <w:r>
        <w:separator/>
      </w:r>
    </w:p>
  </w:footnote>
  <w:footnote w:type="continuationSeparator" w:id="1">
    <w:p w:rsidR="009F3296" w:rsidRDefault="009F3296" w:rsidP="009869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296" w:rsidRDefault="009F3296">
    <w:pPr>
      <w:pStyle w:val="ac"/>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960"/>
    <w:multiLevelType w:val="hybridMultilevel"/>
    <w:tmpl w:val="9A2C1E00"/>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565381"/>
    <w:multiLevelType w:val="hybridMultilevel"/>
    <w:tmpl w:val="AA6C9C72"/>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4216A3"/>
    <w:multiLevelType w:val="hybridMultilevel"/>
    <w:tmpl w:val="5482722A"/>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9F108F"/>
    <w:multiLevelType w:val="hybridMultilevel"/>
    <w:tmpl w:val="12267760"/>
    <w:lvl w:ilvl="0" w:tplc="94CCDEEC">
      <w:start w:val="1"/>
      <w:numFmt w:val="bullet"/>
      <w:lvlText w:val=""/>
      <w:lvlJc w:val="left"/>
      <w:pPr>
        <w:ind w:left="1429" w:hanging="360"/>
      </w:pPr>
      <w:rPr>
        <w:rFonts w:ascii="Symbol" w:hAnsi="Symbol" w:hint="default"/>
      </w:rPr>
    </w:lvl>
    <w:lvl w:ilvl="1" w:tplc="2EEED94E">
      <w:start w:val="2"/>
      <w:numFmt w:val="bullet"/>
      <w:lvlText w:val="-"/>
      <w:lvlJc w:val="left"/>
      <w:pPr>
        <w:ind w:left="3064" w:hanging="1275"/>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E052E9"/>
    <w:multiLevelType w:val="hybridMultilevel"/>
    <w:tmpl w:val="13922622"/>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BD2E37"/>
    <w:multiLevelType w:val="hybridMultilevel"/>
    <w:tmpl w:val="65D067F4"/>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543B8"/>
    <w:multiLevelType w:val="hybridMultilevel"/>
    <w:tmpl w:val="62A257E2"/>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F15F74"/>
    <w:multiLevelType w:val="hybridMultilevel"/>
    <w:tmpl w:val="46187D82"/>
    <w:lvl w:ilvl="0" w:tplc="51D6EEEA">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74105D"/>
    <w:multiLevelType w:val="hybridMultilevel"/>
    <w:tmpl w:val="0210964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18C97A0B"/>
    <w:multiLevelType w:val="hybridMultilevel"/>
    <w:tmpl w:val="9D3A4A6C"/>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557E2C"/>
    <w:multiLevelType w:val="hybridMultilevel"/>
    <w:tmpl w:val="7B726266"/>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95497B"/>
    <w:multiLevelType w:val="hybridMultilevel"/>
    <w:tmpl w:val="5560CA94"/>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C51198"/>
    <w:multiLevelType w:val="hybridMultilevel"/>
    <w:tmpl w:val="52BC771A"/>
    <w:lvl w:ilvl="0" w:tplc="94CCDEE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21DD636A"/>
    <w:multiLevelType w:val="hybridMultilevel"/>
    <w:tmpl w:val="4A587A48"/>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A619F4"/>
    <w:multiLevelType w:val="hybridMultilevel"/>
    <w:tmpl w:val="929027B6"/>
    <w:lvl w:ilvl="0" w:tplc="94CCDEE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2D9A1DAF"/>
    <w:multiLevelType w:val="hybridMultilevel"/>
    <w:tmpl w:val="08109D24"/>
    <w:lvl w:ilvl="0" w:tplc="94CCDEE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nsid w:val="2E286B96"/>
    <w:multiLevelType w:val="hybridMultilevel"/>
    <w:tmpl w:val="C9B83AB4"/>
    <w:lvl w:ilvl="0" w:tplc="94CCDEEC">
      <w:start w:val="1"/>
      <w:numFmt w:val="bullet"/>
      <w:lvlText w:val=""/>
      <w:lvlJc w:val="left"/>
      <w:pPr>
        <w:ind w:left="1080" w:hanging="360"/>
      </w:pPr>
      <w:rPr>
        <w:rFonts w:ascii="Symbol" w:hAnsi="Symbol" w:hint="default"/>
      </w:rPr>
    </w:lvl>
    <w:lvl w:ilvl="1" w:tplc="951E37E0">
      <w:start w:val="29"/>
      <w:numFmt w:val="bullet"/>
      <w:lvlText w:val="–"/>
      <w:lvlJc w:val="left"/>
      <w:pPr>
        <w:ind w:left="1800" w:hanging="360"/>
      </w:pPr>
      <w:rPr>
        <w:rFonts w:ascii="Times New Roman" w:eastAsiaTheme="minorHAns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03D494E"/>
    <w:multiLevelType w:val="hybridMultilevel"/>
    <w:tmpl w:val="CF02301C"/>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905399"/>
    <w:multiLevelType w:val="hybridMultilevel"/>
    <w:tmpl w:val="DDF4797E"/>
    <w:lvl w:ilvl="0" w:tplc="51D6EEEA">
      <w:numFmt w:val="none"/>
      <w:lvlText w:val=""/>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181CD4"/>
    <w:multiLevelType w:val="hybridMultilevel"/>
    <w:tmpl w:val="BDFCEAC8"/>
    <w:lvl w:ilvl="0" w:tplc="94CCDEEC">
      <w:start w:val="1"/>
      <w:numFmt w:val="bullet"/>
      <w:lvlText w:val=""/>
      <w:lvlJc w:val="left"/>
      <w:pPr>
        <w:ind w:left="720" w:hanging="360"/>
      </w:pPr>
      <w:rPr>
        <w:rFonts w:ascii="Symbol" w:hAnsi="Symbol" w:hint="default"/>
      </w:rPr>
    </w:lvl>
    <w:lvl w:ilvl="1" w:tplc="94CCDEE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C17C9"/>
    <w:multiLevelType w:val="hybridMultilevel"/>
    <w:tmpl w:val="3B52030A"/>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E42E16"/>
    <w:multiLevelType w:val="hybridMultilevel"/>
    <w:tmpl w:val="608AFABE"/>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4B6579"/>
    <w:multiLevelType w:val="hybridMultilevel"/>
    <w:tmpl w:val="38AA2158"/>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1324D5"/>
    <w:multiLevelType w:val="hybridMultilevel"/>
    <w:tmpl w:val="75F497C2"/>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8F0A34"/>
    <w:multiLevelType w:val="hybridMultilevel"/>
    <w:tmpl w:val="617683F0"/>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167718"/>
    <w:multiLevelType w:val="hybridMultilevel"/>
    <w:tmpl w:val="6E6C8182"/>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23646C"/>
    <w:multiLevelType w:val="hybridMultilevel"/>
    <w:tmpl w:val="47529122"/>
    <w:lvl w:ilvl="0" w:tplc="615EACB6">
      <w:start w:val="1"/>
      <w:numFmt w:val="decimal"/>
      <w:lvlText w:val="%1."/>
      <w:lvlJc w:val="left"/>
      <w:pPr>
        <w:ind w:left="786" w:hanging="360"/>
      </w:pPr>
      <w:rPr>
        <w:rFonts w:eastAsiaTheme="minorHAnsi" w:hint="default"/>
        <w:color w:val="2021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D354A"/>
    <w:multiLevelType w:val="hybridMultilevel"/>
    <w:tmpl w:val="484C0586"/>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0C2ECE"/>
    <w:multiLevelType w:val="hybridMultilevel"/>
    <w:tmpl w:val="8AECFF20"/>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84F64"/>
    <w:multiLevelType w:val="hybridMultilevel"/>
    <w:tmpl w:val="E580DFDC"/>
    <w:lvl w:ilvl="0" w:tplc="94CCDE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7F51B78"/>
    <w:multiLevelType w:val="hybridMultilevel"/>
    <w:tmpl w:val="22662F9C"/>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4F18BB"/>
    <w:multiLevelType w:val="hybridMultilevel"/>
    <w:tmpl w:val="F72E2350"/>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9764E1"/>
    <w:multiLevelType w:val="hybridMultilevel"/>
    <w:tmpl w:val="A6AEFB6E"/>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7D3E8A"/>
    <w:multiLevelType w:val="hybridMultilevel"/>
    <w:tmpl w:val="EFFADDBA"/>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A669F4"/>
    <w:multiLevelType w:val="hybridMultilevel"/>
    <w:tmpl w:val="2D1E32C0"/>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BB0B05"/>
    <w:multiLevelType w:val="hybridMultilevel"/>
    <w:tmpl w:val="E2A0B8BC"/>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2B2CC2"/>
    <w:multiLevelType w:val="hybridMultilevel"/>
    <w:tmpl w:val="91B091A6"/>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0350D3C"/>
    <w:multiLevelType w:val="hybridMultilevel"/>
    <w:tmpl w:val="C4AC7236"/>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46684F"/>
    <w:multiLevelType w:val="hybridMultilevel"/>
    <w:tmpl w:val="D39828E4"/>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5610E4"/>
    <w:multiLevelType w:val="hybridMultilevel"/>
    <w:tmpl w:val="8004B25A"/>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5F1D61"/>
    <w:multiLevelType w:val="hybridMultilevel"/>
    <w:tmpl w:val="6D3AAD90"/>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616887"/>
    <w:multiLevelType w:val="hybridMultilevel"/>
    <w:tmpl w:val="A50C6C06"/>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20726B"/>
    <w:multiLevelType w:val="hybridMultilevel"/>
    <w:tmpl w:val="71869D44"/>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C077D9"/>
    <w:multiLevelType w:val="hybridMultilevel"/>
    <w:tmpl w:val="2E3AB770"/>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F847BD"/>
    <w:multiLevelType w:val="hybridMultilevel"/>
    <w:tmpl w:val="CF2ED468"/>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716BF0"/>
    <w:multiLevelType w:val="hybridMultilevel"/>
    <w:tmpl w:val="4DD6755C"/>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872817"/>
    <w:multiLevelType w:val="hybridMultilevel"/>
    <w:tmpl w:val="5928DCEC"/>
    <w:lvl w:ilvl="0" w:tplc="94CCDEEC">
      <w:start w:val="1"/>
      <w:numFmt w:val="bullet"/>
      <w:lvlText w:val=""/>
      <w:lvlJc w:val="left"/>
      <w:pPr>
        <w:ind w:left="1400" w:hanging="360"/>
      </w:pPr>
      <w:rPr>
        <w:rFonts w:ascii="Symbol" w:hAnsi="Symbol" w:hint="default"/>
      </w:rPr>
    </w:lvl>
    <w:lvl w:ilvl="1" w:tplc="94CCDEEC">
      <w:start w:val="1"/>
      <w:numFmt w:val="bullet"/>
      <w:lvlText w:val=""/>
      <w:lvlJc w:val="left"/>
      <w:pPr>
        <w:ind w:left="2120" w:hanging="36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26"/>
  </w:num>
  <w:num w:numId="2">
    <w:abstractNumId w:val="22"/>
  </w:num>
  <w:num w:numId="3">
    <w:abstractNumId w:val="25"/>
  </w:num>
  <w:num w:numId="4">
    <w:abstractNumId w:val="42"/>
  </w:num>
  <w:num w:numId="5">
    <w:abstractNumId w:val="13"/>
  </w:num>
  <w:num w:numId="6">
    <w:abstractNumId w:val="45"/>
  </w:num>
  <w:num w:numId="7">
    <w:abstractNumId w:val="21"/>
  </w:num>
  <w:num w:numId="8">
    <w:abstractNumId w:val="11"/>
  </w:num>
  <w:num w:numId="9">
    <w:abstractNumId w:val="2"/>
  </w:num>
  <w:num w:numId="10">
    <w:abstractNumId w:val="43"/>
  </w:num>
  <w:num w:numId="11">
    <w:abstractNumId w:val="0"/>
  </w:num>
  <w:num w:numId="12">
    <w:abstractNumId w:val="36"/>
  </w:num>
  <w:num w:numId="13">
    <w:abstractNumId w:val="12"/>
  </w:num>
  <w:num w:numId="14">
    <w:abstractNumId w:val="33"/>
  </w:num>
  <w:num w:numId="15">
    <w:abstractNumId w:val="18"/>
  </w:num>
  <w:num w:numId="16">
    <w:abstractNumId w:val="7"/>
  </w:num>
  <w:num w:numId="17">
    <w:abstractNumId w:val="40"/>
  </w:num>
  <w:num w:numId="18">
    <w:abstractNumId w:val="38"/>
  </w:num>
  <w:num w:numId="19">
    <w:abstractNumId w:val="15"/>
  </w:num>
  <w:num w:numId="20">
    <w:abstractNumId w:val="23"/>
  </w:num>
  <w:num w:numId="21">
    <w:abstractNumId w:val="44"/>
  </w:num>
  <w:num w:numId="22">
    <w:abstractNumId w:val="39"/>
  </w:num>
  <w:num w:numId="23">
    <w:abstractNumId w:val="16"/>
  </w:num>
  <w:num w:numId="24">
    <w:abstractNumId w:val="35"/>
  </w:num>
  <w:num w:numId="25">
    <w:abstractNumId w:val="31"/>
  </w:num>
  <w:num w:numId="26">
    <w:abstractNumId w:val="34"/>
  </w:num>
  <w:num w:numId="27">
    <w:abstractNumId w:val="37"/>
  </w:num>
  <w:num w:numId="28">
    <w:abstractNumId w:val="5"/>
  </w:num>
  <w:num w:numId="29">
    <w:abstractNumId w:val="27"/>
  </w:num>
  <w:num w:numId="30">
    <w:abstractNumId w:val="17"/>
  </w:num>
  <w:num w:numId="31">
    <w:abstractNumId w:val="24"/>
  </w:num>
  <w:num w:numId="32">
    <w:abstractNumId w:val="32"/>
  </w:num>
  <w:num w:numId="33">
    <w:abstractNumId w:val="28"/>
  </w:num>
  <w:num w:numId="34">
    <w:abstractNumId w:val="14"/>
  </w:num>
  <w:num w:numId="35">
    <w:abstractNumId w:val="41"/>
  </w:num>
  <w:num w:numId="36">
    <w:abstractNumId w:val="10"/>
  </w:num>
  <w:num w:numId="37">
    <w:abstractNumId w:val="1"/>
  </w:num>
  <w:num w:numId="38">
    <w:abstractNumId w:val="29"/>
  </w:num>
  <w:num w:numId="39">
    <w:abstractNumId w:val="30"/>
  </w:num>
  <w:num w:numId="40">
    <w:abstractNumId w:val="19"/>
  </w:num>
  <w:num w:numId="41">
    <w:abstractNumId w:val="3"/>
  </w:num>
  <w:num w:numId="42">
    <w:abstractNumId w:val="20"/>
  </w:num>
  <w:num w:numId="43">
    <w:abstractNumId w:val="6"/>
  </w:num>
  <w:num w:numId="44">
    <w:abstractNumId w:val="4"/>
  </w:num>
  <w:num w:numId="45">
    <w:abstractNumId w:val="46"/>
  </w:num>
  <w:num w:numId="46">
    <w:abstractNumId w:val="9"/>
  </w:num>
  <w:num w:numId="47">
    <w:abstractNumId w:val="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0"/>
    <w:footnote w:id="1"/>
  </w:footnotePr>
  <w:endnotePr>
    <w:endnote w:id="0"/>
    <w:endnote w:id="1"/>
  </w:endnotePr>
  <w:compat/>
  <w:rsids>
    <w:rsidRoot w:val="00883B0F"/>
    <w:rsid w:val="00060C96"/>
    <w:rsid w:val="00101EEF"/>
    <w:rsid w:val="00135716"/>
    <w:rsid w:val="00135D6B"/>
    <w:rsid w:val="00167520"/>
    <w:rsid w:val="00180184"/>
    <w:rsid w:val="00182614"/>
    <w:rsid w:val="00203033"/>
    <w:rsid w:val="002567D5"/>
    <w:rsid w:val="00276EC5"/>
    <w:rsid w:val="002A2163"/>
    <w:rsid w:val="002F45A2"/>
    <w:rsid w:val="00344350"/>
    <w:rsid w:val="00351FED"/>
    <w:rsid w:val="0037156E"/>
    <w:rsid w:val="00375079"/>
    <w:rsid w:val="003848E0"/>
    <w:rsid w:val="003A5ADC"/>
    <w:rsid w:val="003A5B3A"/>
    <w:rsid w:val="003A722E"/>
    <w:rsid w:val="003F309C"/>
    <w:rsid w:val="003F5BA3"/>
    <w:rsid w:val="004D4446"/>
    <w:rsid w:val="004E31B8"/>
    <w:rsid w:val="00516ABF"/>
    <w:rsid w:val="0054388D"/>
    <w:rsid w:val="00551C6C"/>
    <w:rsid w:val="00592B74"/>
    <w:rsid w:val="005A0225"/>
    <w:rsid w:val="005C269C"/>
    <w:rsid w:val="00616249"/>
    <w:rsid w:val="00625774"/>
    <w:rsid w:val="00636F4A"/>
    <w:rsid w:val="00640142"/>
    <w:rsid w:val="00650285"/>
    <w:rsid w:val="00660A81"/>
    <w:rsid w:val="0066105A"/>
    <w:rsid w:val="006D2B64"/>
    <w:rsid w:val="006F7486"/>
    <w:rsid w:val="00720AC2"/>
    <w:rsid w:val="007B3642"/>
    <w:rsid w:val="007C5369"/>
    <w:rsid w:val="008064D6"/>
    <w:rsid w:val="00845DE4"/>
    <w:rsid w:val="008626FA"/>
    <w:rsid w:val="00870D8F"/>
    <w:rsid w:val="00883B0F"/>
    <w:rsid w:val="008E0CD0"/>
    <w:rsid w:val="008F6A99"/>
    <w:rsid w:val="00900DF2"/>
    <w:rsid w:val="00940CFC"/>
    <w:rsid w:val="009546E9"/>
    <w:rsid w:val="00986969"/>
    <w:rsid w:val="009B3DA2"/>
    <w:rsid w:val="009E3A14"/>
    <w:rsid w:val="009F3296"/>
    <w:rsid w:val="00A12AFA"/>
    <w:rsid w:val="00A246EA"/>
    <w:rsid w:val="00A301CB"/>
    <w:rsid w:val="00A46636"/>
    <w:rsid w:val="00A70544"/>
    <w:rsid w:val="00AA186F"/>
    <w:rsid w:val="00AB30F9"/>
    <w:rsid w:val="00AB689F"/>
    <w:rsid w:val="00AD3FFC"/>
    <w:rsid w:val="00AE1BF9"/>
    <w:rsid w:val="00B11CF2"/>
    <w:rsid w:val="00B17B04"/>
    <w:rsid w:val="00B413FE"/>
    <w:rsid w:val="00B71C3F"/>
    <w:rsid w:val="00B900F0"/>
    <w:rsid w:val="00BC370B"/>
    <w:rsid w:val="00BF079C"/>
    <w:rsid w:val="00BF2361"/>
    <w:rsid w:val="00C1647F"/>
    <w:rsid w:val="00C423D8"/>
    <w:rsid w:val="00C7219D"/>
    <w:rsid w:val="00CD214D"/>
    <w:rsid w:val="00D11953"/>
    <w:rsid w:val="00D142B4"/>
    <w:rsid w:val="00D20624"/>
    <w:rsid w:val="00DA2098"/>
    <w:rsid w:val="00E13D7C"/>
    <w:rsid w:val="00E20969"/>
    <w:rsid w:val="00E36D16"/>
    <w:rsid w:val="00E379FD"/>
    <w:rsid w:val="00E45469"/>
    <w:rsid w:val="00E54E7D"/>
    <w:rsid w:val="00E909C9"/>
    <w:rsid w:val="00EB581A"/>
    <w:rsid w:val="00EE1D1D"/>
    <w:rsid w:val="00EF7434"/>
    <w:rsid w:val="00F10907"/>
    <w:rsid w:val="00F521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6E9"/>
  </w:style>
  <w:style w:type="paragraph" w:styleId="1">
    <w:name w:val="heading 1"/>
    <w:basedOn w:val="a"/>
    <w:link w:val="10"/>
    <w:uiPriority w:val="9"/>
    <w:qFormat/>
    <w:rsid w:val="00135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57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357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3571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7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57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3571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35716"/>
    <w:rPr>
      <w:rFonts w:ascii="Times New Roman" w:eastAsia="Times New Roman" w:hAnsi="Times New Roman" w:cs="Times New Roman"/>
      <w:b/>
      <w:bCs/>
      <w:sz w:val="24"/>
      <w:szCs w:val="24"/>
      <w:lang w:eastAsia="ru-RU"/>
    </w:rPr>
  </w:style>
  <w:style w:type="paragraph" w:styleId="a3">
    <w:name w:val="List Paragraph"/>
    <w:basedOn w:val="a"/>
    <w:uiPriority w:val="34"/>
    <w:qFormat/>
    <w:rsid w:val="00135716"/>
    <w:pPr>
      <w:ind w:left="720"/>
      <w:contextualSpacing/>
    </w:pPr>
  </w:style>
  <w:style w:type="table" w:styleId="a4">
    <w:name w:val="Table Grid"/>
    <w:basedOn w:val="a1"/>
    <w:uiPriority w:val="59"/>
    <w:rsid w:val="00135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13571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135716"/>
  </w:style>
  <w:style w:type="character" w:styleId="a6">
    <w:name w:val="Hyperlink"/>
    <w:basedOn w:val="a0"/>
    <w:uiPriority w:val="99"/>
    <w:semiHidden/>
    <w:unhideWhenUsed/>
    <w:rsid w:val="00135716"/>
    <w:rPr>
      <w:color w:val="0000FF"/>
      <w:u w:val="single"/>
    </w:rPr>
  </w:style>
  <w:style w:type="character" w:styleId="a7">
    <w:name w:val="FollowedHyperlink"/>
    <w:basedOn w:val="a0"/>
    <w:uiPriority w:val="99"/>
    <w:semiHidden/>
    <w:unhideWhenUsed/>
    <w:rsid w:val="00135716"/>
    <w:rPr>
      <w:color w:val="800080"/>
      <w:u w:val="single"/>
    </w:rPr>
  </w:style>
  <w:style w:type="paragraph" w:styleId="z-">
    <w:name w:val="HTML Top of Form"/>
    <w:basedOn w:val="a"/>
    <w:next w:val="a"/>
    <w:link w:val="z-0"/>
    <w:hidden/>
    <w:uiPriority w:val="99"/>
    <w:semiHidden/>
    <w:unhideWhenUsed/>
    <w:rsid w:val="0013571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3571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3571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35716"/>
    <w:rPr>
      <w:rFonts w:ascii="Arial" w:eastAsia="Times New Roman" w:hAnsi="Arial" w:cs="Arial"/>
      <w:vanish/>
      <w:sz w:val="16"/>
      <w:szCs w:val="16"/>
      <w:lang w:eastAsia="ru-RU"/>
    </w:rPr>
  </w:style>
  <w:style w:type="character" w:customStyle="1" w:styleId="flag-uk">
    <w:name w:val="flag-uk"/>
    <w:basedOn w:val="a0"/>
    <w:rsid w:val="00135716"/>
  </w:style>
  <w:style w:type="character" w:customStyle="1" w:styleId="caret">
    <w:name w:val="caret"/>
    <w:basedOn w:val="a0"/>
    <w:rsid w:val="00135716"/>
  </w:style>
  <w:style w:type="character" w:customStyle="1" w:styleId="logo-img">
    <w:name w:val="logo-img"/>
    <w:basedOn w:val="a0"/>
    <w:rsid w:val="00135716"/>
  </w:style>
  <w:style w:type="character" w:customStyle="1" w:styleId="logo-title">
    <w:name w:val="logo-title"/>
    <w:basedOn w:val="a0"/>
    <w:rsid w:val="00135716"/>
  </w:style>
  <w:style w:type="character" w:styleId="a8">
    <w:name w:val="Strong"/>
    <w:basedOn w:val="a0"/>
    <w:uiPriority w:val="22"/>
    <w:qFormat/>
    <w:rsid w:val="00135716"/>
    <w:rPr>
      <w:b/>
      <w:bCs/>
    </w:rPr>
  </w:style>
  <w:style w:type="character" w:customStyle="1" w:styleId="count">
    <w:name w:val="count"/>
    <w:basedOn w:val="a0"/>
    <w:rsid w:val="00135716"/>
  </w:style>
  <w:style w:type="character" w:customStyle="1" w:styleId="at-icon-wrapper">
    <w:name w:val="at-icon-wrapper"/>
    <w:basedOn w:val="a0"/>
    <w:rsid w:val="00135716"/>
  </w:style>
  <w:style w:type="character" w:customStyle="1" w:styleId="imgtexttpl">
    <w:name w:val="img_text_tpl"/>
    <w:basedOn w:val="a0"/>
    <w:rsid w:val="00135716"/>
  </w:style>
  <w:style w:type="character" w:customStyle="1" w:styleId="overlaytpl">
    <w:name w:val="overlay_tpl"/>
    <w:basedOn w:val="a0"/>
    <w:rsid w:val="00135716"/>
  </w:style>
  <w:style w:type="paragraph" w:styleId="HTML">
    <w:name w:val="HTML Address"/>
    <w:basedOn w:val="a"/>
    <w:link w:val="HTML0"/>
    <w:uiPriority w:val="99"/>
    <w:semiHidden/>
    <w:unhideWhenUsed/>
    <w:rsid w:val="00135716"/>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135716"/>
    <w:rPr>
      <w:rFonts w:ascii="Times New Roman" w:eastAsia="Times New Roman" w:hAnsi="Times New Roman" w:cs="Times New Roman"/>
      <w:i/>
      <w:iCs/>
      <w:sz w:val="24"/>
      <w:szCs w:val="24"/>
      <w:lang w:eastAsia="ru-RU"/>
    </w:rPr>
  </w:style>
  <w:style w:type="paragraph" w:styleId="a9">
    <w:name w:val="Balloon Text"/>
    <w:basedOn w:val="a"/>
    <w:link w:val="aa"/>
    <w:uiPriority w:val="99"/>
    <w:semiHidden/>
    <w:unhideWhenUsed/>
    <w:rsid w:val="001357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5716"/>
    <w:rPr>
      <w:rFonts w:ascii="Tahoma" w:hAnsi="Tahoma" w:cs="Tahoma"/>
      <w:sz w:val="16"/>
      <w:szCs w:val="16"/>
    </w:rPr>
  </w:style>
  <w:style w:type="paragraph" w:styleId="ab">
    <w:name w:val="No Spacing"/>
    <w:uiPriority w:val="1"/>
    <w:qFormat/>
    <w:rsid w:val="00135716"/>
    <w:pPr>
      <w:spacing w:after="0" w:line="240" w:lineRule="auto"/>
    </w:pPr>
  </w:style>
  <w:style w:type="table" w:customStyle="1" w:styleId="12">
    <w:name w:val="Сетка таблицы1"/>
    <w:basedOn w:val="a1"/>
    <w:next w:val="a4"/>
    <w:uiPriority w:val="39"/>
    <w:rsid w:val="005438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uiPriority w:val="99"/>
    <w:unhideWhenUsed/>
    <w:rsid w:val="00870D8F"/>
    <w:pPr>
      <w:spacing w:after="120"/>
    </w:pPr>
  </w:style>
  <w:style w:type="character" w:customStyle="1" w:styleId="ad">
    <w:name w:val="Основной текст Знак"/>
    <w:basedOn w:val="a0"/>
    <w:link w:val="ac"/>
    <w:uiPriority w:val="99"/>
    <w:rsid w:val="00870D8F"/>
  </w:style>
  <w:style w:type="paragraph" w:customStyle="1" w:styleId="TableParagraph">
    <w:name w:val="Table Paragraph"/>
    <w:basedOn w:val="a"/>
    <w:uiPriority w:val="1"/>
    <w:qFormat/>
    <w:rsid w:val="00870D8F"/>
    <w:pPr>
      <w:widowControl w:val="0"/>
      <w:autoSpaceDE w:val="0"/>
      <w:autoSpaceDN w:val="0"/>
      <w:spacing w:after="0" w:line="240" w:lineRule="auto"/>
      <w:jc w:val="center"/>
    </w:pPr>
    <w:rPr>
      <w:rFonts w:ascii="Times New Roman" w:eastAsia="Times New Roman" w:hAnsi="Times New Roman" w:cs="Times New Roman"/>
      <w:lang w:val="uk-UA"/>
    </w:rPr>
  </w:style>
  <w:style w:type="paragraph" w:customStyle="1" w:styleId="13">
    <w:name w:val="Без интервала1"/>
    <w:rsid w:val="00A70544"/>
    <w:pPr>
      <w:spacing w:after="0" w:line="240" w:lineRule="auto"/>
    </w:pPr>
    <w:rPr>
      <w:rFonts w:ascii="Calibri" w:eastAsia="Times New Roman" w:hAnsi="Calibri" w:cs="Times New Roman"/>
    </w:rPr>
  </w:style>
  <w:style w:type="character" w:customStyle="1" w:styleId="pull-right">
    <w:name w:val="pull-right"/>
    <w:basedOn w:val="a0"/>
    <w:rsid w:val="00A70544"/>
  </w:style>
  <w:style w:type="paragraph" w:styleId="ae">
    <w:name w:val="header"/>
    <w:basedOn w:val="a"/>
    <w:link w:val="af"/>
    <w:uiPriority w:val="99"/>
    <w:semiHidden/>
    <w:unhideWhenUsed/>
    <w:rsid w:val="006D2B64"/>
    <w:pPr>
      <w:tabs>
        <w:tab w:val="center" w:pos="4819"/>
        <w:tab w:val="right" w:pos="9639"/>
      </w:tabs>
      <w:spacing w:after="0" w:line="240" w:lineRule="auto"/>
    </w:pPr>
  </w:style>
  <w:style w:type="character" w:customStyle="1" w:styleId="af">
    <w:name w:val="Верхний колонтитул Знак"/>
    <w:basedOn w:val="a0"/>
    <w:link w:val="ae"/>
    <w:uiPriority w:val="99"/>
    <w:semiHidden/>
    <w:rsid w:val="006D2B64"/>
  </w:style>
  <w:style w:type="paragraph" w:styleId="af0">
    <w:name w:val="footer"/>
    <w:basedOn w:val="a"/>
    <w:link w:val="af1"/>
    <w:uiPriority w:val="99"/>
    <w:semiHidden/>
    <w:unhideWhenUsed/>
    <w:rsid w:val="006D2B64"/>
    <w:pPr>
      <w:tabs>
        <w:tab w:val="center" w:pos="4819"/>
        <w:tab w:val="right" w:pos="9639"/>
      </w:tabs>
      <w:spacing w:after="0" w:line="240" w:lineRule="auto"/>
    </w:pPr>
  </w:style>
  <w:style w:type="character" w:customStyle="1" w:styleId="af1">
    <w:name w:val="Нижний колонтитул Знак"/>
    <w:basedOn w:val="a0"/>
    <w:link w:val="af0"/>
    <w:uiPriority w:val="99"/>
    <w:semiHidden/>
    <w:rsid w:val="006D2B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3E6A-135B-4F9F-A406-4DD7031E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2960</TotalTime>
  <Pages>26</Pages>
  <Words>37334</Words>
  <Characters>21281</Characters>
  <Application>Microsoft Office Word</Application>
  <DocSecurity>0</DocSecurity>
  <Lines>177</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2023-06-28T19:59:00Z</cp:lastPrinted>
  <dcterms:created xsi:type="dcterms:W3CDTF">2022-05-11T13:55:00Z</dcterms:created>
  <dcterms:modified xsi:type="dcterms:W3CDTF">2023-06-28T20:05:00Z</dcterms:modified>
</cp:coreProperties>
</file>