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22" w:rsidRDefault="00795822" w:rsidP="00795822">
      <w:pPr>
        <w:pStyle w:val="Normal1"/>
        <w:tabs>
          <w:tab w:val="left" w:pos="312"/>
        </w:tabs>
        <w:spacing w:before="0" w:beforeAutospacing="0" w:after="0" w:afterAutospacing="0"/>
        <w:jc w:val="center"/>
        <w:rPr>
          <w:rFonts w:ascii="Times New Roman" w:hAnsi="Times New Roman"/>
          <w:b/>
          <w:bCs/>
          <w:color w:val="010301"/>
        </w:rPr>
      </w:pPr>
      <w:r w:rsidRPr="00795822">
        <w:rPr>
          <w:rFonts w:ascii="Times New Roman" w:hAnsi="Times New Roman"/>
          <w:b/>
          <w:bCs/>
          <w:color w:val="010301"/>
        </w:rPr>
        <w:t>Освітня програма</w:t>
      </w:r>
      <w:r w:rsidRPr="00795822">
        <w:rPr>
          <w:rFonts w:ascii="Times New Roman" w:hAnsi="Times New Roman"/>
          <w:b/>
          <w:bCs/>
          <w:color w:val="010301"/>
        </w:rPr>
        <w:t xml:space="preserve"> дошкільної групи “Сонечко”</w:t>
      </w:r>
    </w:p>
    <w:p w:rsidR="00795822" w:rsidRPr="00795822" w:rsidRDefault="00795822" w:rsidP="00795822">
      <w:pPr>
        <w:pStyle w:val="Normal1"/>
        <w:tabs>
          <w:tab w:val="left" w:pos="312"/>
        </w:tabs>
        <w:spacing w:before="0" w:beforeAutospacing="0" w:after="0" w:afterAutospacing="0"/>
        <w:jc w:val="center"/>
        <w:rPr>
          <w:rFonts w:ascii="Times New Roman" w:hAnsi="Times New Roman"/>
          <w:b/>
          <w:bCs/>
          <w:color w:val="010301"/>
        </w:rPr>
      </w:pPr>
      <w:r w:rsidRPr="00795822">
        <w:rPr>
          <w:rFonts w:ascii="Times New Roman" w:hAnsi="Times New Roman"/>
          <w:b/>
          <w:bCs/>
          <w:color w:val="010301"/>
        </w:rPr>
        <w:t>на 2022-23н.р.(</w:t>
      </w:r>
      <w:r>
        <w:rPr>
          <w:rFonts w:ascii="Times New Roman" w:hAnsi="Times New Roman"/>
          <w:b/>
          <w:bCs/>
          <w:color w:val="010301"/>
        </w:rPr>
        <w:t xml:space="preserve">  на ІІ семестр, </w:t>
      </w:r>
      <w:r w:rsidRPr="00795822">
        <w:rPr>
          <w:rFonts w:ascii="Times New Roman" w:hAnsi="Times New Roman"/>
          <w:b/>
          <w:bCs/>
          <w:color w:val="010301"/>
        </w:rPr>
        <w:t>зі змінами)</w:t>
      </w:r>
    </w:p>
    <w:p w:rsidR="00795822" w:rsidRDefault="00795822" w:rsidP="00795822">
      <w:pPr>
        <w:pStyle w:val="Normal1"/>
        <w:spacing w:before="0" w:beforeAutospacing="0" w:after="0" w:afterAutospacing="0"/>
        <w:rPr>
          <w:rFonts w:ascii="Times New Roman" w:hAnsi="Times New Roman"/>
          <w:b/>
          <w:color w:val="010301"/>
        </w:rPr>
      </w:pP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b/>
          <w:color w:val="010301"/>
        </w:rPr>
        <w:t>Розділ І</w:t>
      </w:r>
    </w:p>
    <w:p w:rsidR="00795822" w:rsidRDefault="00795822" w:rsidP="00795822">
      <w:pPr>
        <w:pStyle w:val="Normal1"/>
        <w:spacing w:before="0" w:beforeAutospacing="0" w:after="0" w:afterAutospacing="0" w:line="720" w:lineRule="auto"/>
        <w:rPr>
          <w:rFonts w:ascii="Times New Roman" w:hAnsi="Times New Roman"/>
          <w:b/>
          <w:color w:val="010301"/>
        </w:rPr>
      </w:pPr>
      <w:r>
        <w:rPr>
          <w:rFonts w:ascii="Times New Roman" w:hAnsi="Times New Roman"/>
          <w:b/>
          <w:color w:val="010301"/>
        </w:rPr>
        <w:t>Загальний обсяг навантаження та очікувані результати навчання здобувачів освіти</w:t>
      </w:r>
    </w:p>
    <w:p w:rsidR="00795822" w:rsidRDefault="00795822" w:rsidP="00795822">
      <w:pPr>
        <w:pStyle w:val="Normal1"/>
        <w:spacing w:before="0" w:beforeAutospacing="0" w:after="0" w:afterAutospacing="0" w:line="240" w:lineRule="auto"/>
        <w:ind w:firstLine="708"/>
        <w:rPr>
          <w:rFonts w:ascii="Times New Roman" w:hAnsi="Times New Roman"/>
          <w:color w:val="010301"/>
        </w:rPr>
      </w:pPr>
      <w:bookmarkStart w:id="0" w:name="_GoBack"/>
      <w:bookmarkEnd w:id="0"/>
      <w:r>
        <w:rPr>
          <w:rFonts w:ascii="Times New Roman" w:hAnsi="Times New Roman"/>
          <w:color w:val="010301"/>
        </w:rPr>
        <w:t xml:space="preserve">Освітній процес у підготовчій  групі дошкільного підрозділу </w:t>
      </w:r>
      <w:proofErr w:type="spellStart"/>
      <w:r>
        <w:rPr>
          <w:rFonts w:ascii="Times New Roman" w:hAnsi="Times New Roman"/>
          <w:color w:val="010301"/>
        </w:rPr>
        <w:t>Липівської</w:t>
      </w:r>
      <w:proofErr w:type="spellEnd"/>
      <w:r>
        <w:rPr>
          <w:rFonts w:ascii="Times New Roman" w:hAnsi="Times New Roman"/>
          <w:color w:val="010301"/>
        </w:rPr>
        <w:t xml:space="preserve">  гімназії  здійснюється відповідно до програмно-методичного забезпечення та є єдиним комплексом освітніх компонентів для досягнення вихованцями результатів набуття  </w:t>
      </w:r>
      <w:proofErr w:type="spellStart"/>
      <w:r>
        <w:rPr>
          <w:rFonts w:ascii="Times New Roman" w:hAnsi="Times New Roman"/>
          <w:color w:val="010301"/>
        </w:rPr>
        <w:t>компетентностей</w:t>
      </w:r>
      <w:proofErr w:type="spellEnd"/>
      <w:r>
        <w:rPr>
          <w:rFonts w:ascii="Times New Roman" w:hAnsi="Times New Roman"/>
          <w:color w:val="010301"/>
        </w:rPr>
        <w:t>, визначених Базовим компонентом дошкільної освіти, чинними освітніми комплексними  програмами, рекомендованими Міністерством освіти і науки України.</w:t>
      </w:r>
    </w:p>
    <w:p w:rsidR="00795822" w:rsidRDefault="00795822" w:rsidP="00795822">
      <w:pPr>
        <w:pStyle w:val="Normal1"/>
        <w:spacing w:before="0" w:beforeAutospacing="0" w:after="0" w:afterAutospacing="0" w:line="240" w:lineRule="auto"/>
        <w:rPr>
          <w:rFonts w:ascii="Times New Roman" w:hAnsi="Times New Roman"/>
          <w:color w:val="010301"/>
        </w:rPr>
      </w:pPr>
      <w:r>
        <w:rPr>
          <w:rFonts w:ascii="Times New Roman" w:hAnsi="Times New Roman"/>
          <w:color w:val="010301"/>
        </w:rPr>
        <w:t xml:space="preserve">Відповідно до рішення  педагогічної ради  </w:t>
      </w:r>
      <w:proofErr w:type="spellStart"/>
      <w:r>
        <w:rPr>
          <w:rFonts w:ascii="Times New Roman" w:hAnsi="Times New Roman"/>
          <w:color w:val="010301"/>
        </w:rPr>
        <w:t>Липівської</w:t>
      </w:r>
      <w:proofErr w:type="spellEnd"/>
      <w:r>
        <w:rPr>
          <w:rFonts w:ascii="Times New Roman" w:hAnsi="Times New Roman"/>
          <w:color w:val="010301"/>
        </w:rPr>
        <w:t xml:space="preserve">  гімназії (протокол №1 від  31  серпня 2022 року) освітній процес здійснювався за програмою, рекомендованою Міністерством освіти і науки України.</w:t>
      </w:r>
    </w:p>
    <w:p w:rsidR="00795822" w:rsidRDefault="00795822" w:rsidP="00795822">
      <w:pPr>
        <w:pStyle w:val="Normal1"/>
        <w:spacing w:before="0" w:beforeAutospacing="0" w:after="0" w:afterAutospacing="0" w:line="240" w:lineRule="auto"/>
        <w:rPr>
          <w:rFonts w:ascii="Times New Roman" w:hAnsi="Times New Roman"/>
          <w:color w:val="010301"/>
        </w:rPr>
      </w:pPr>
      <w:r>
        <w:rPr>
          <w:rFonts w:ascii="Times New Roman" w:hAnsi="Times New Roman"/>
          <w:color w:val="010301"/>
        </w:rPr>
        <w:t xml:space="preserve">Зміст інваріантної складової  Базового компонента дошкільної освіти забезпечується через освітню програму розвитку дитини дошкільного віку «Українське </w:t>
      </w:r>
      <w:proofErr w:type="spellStart"/>
      <w:r>
        <w:rPr>
          <w:rFonts w:ascii="Times New Roman" w:hAnsi="Times New Roman"/>
          <w:color w:val="010301"/>
        </w:rPr>
        <w:t>дошкілля</w:t>
      </w:r>
      <w:proofErr w:type="spellEnd"/>
      <w:r>
        <w:rPr>
          <w:rFonts w:ascii="Times New Roman" w:hAnsi="Times New Roman"/>
          <w:color w:val="010301"/>
        </w:rPr>
        <w:t>», рекомендованої Міністерством освіти і науки України (лист ІМЗО від 06.12.2021р. №22.1/12-Г-751).</w:t>
      </w:r>
    </w:p>
    <w:p w:rsidR="00795822" w:rsidRDefault="00795822" w:rsidP="00795822">
      <w:pPr>
        <w:pStyle w:val="Normal1"/>
        <w:spacing w:before="0" w:beforeAutospacing="0" w:after="0" w:afterAutospacing="0" w:line="240" w:lineRule="auto"/>
        <w:rPr>
          <w:rFonts w:ascii="Times New Roman" w:hAnsi="Times New Roman"/>
          <w:color w:val="010301"/>
        </w:rPr>
      </w:pPr>
      <w:r>
        <w:rPr>
          <w:rFonts w:ascii="Times New Roman" w:hAnsi="Times New Roman"/>
          <w:color w:val="010301"/>
        </w:rPr>
        <w:t xml:space="preserve">Планування та організація  життєдіяльності у підготовчій групі здійснюється за   програмою « Українське </w:t>
      </w:r>
      <w:proofErr w:type="spellStart"/>
      <w:r>
        <w:rPr>
          <w:rFonts w:ascii="Times New Roman" w:hAnsi="Times New Roman"/>
          <w:color w:val="010301"/>
        </w:rPr>
        <w:t>дошкілля</w:t>
      </w:r>
      <w:proofErr w:type="spellEnd"/>
      <w:r>
        <w:rPr>
          <w:rFonts w:ascii="Times New Roman" w:hAnsi="Times New Roman"/>
          <w:color w:val="010301"/>
        </w:rPr>
        <w:t>».</w:t>
      </w:r>
    </w:p>
    <w:p w:rsidR="00795822" w:rsidRDefault="00795822" w:rsidP="00795822">
      <w:pPr>
        <w:pStyle w:val="Normal1"/>
        <w:spacing w:before="0" w:beforeAutospacing="0" w:after="0" w:afterAutospacing="0" w:line="240" w:lineRule="auto"/>
        <w:rPr>
          <w:rFonts w:ascii="Times New Roman" w:hAnsi="Times New Roman"/>
          <w:color w:val="010301"/>
        </w:rPr>
      </w:pPr>
      <w:r>
        <w:rPr>
          <w:rFonts w:ascii="Times New Roman" w:hAnsi="Times New Roman"/>
          <w:color w:val="010301"/>
        </w:rPr>
        <w:t>У 2022/2023 навчальному році  з 01 лютого 2023 року функціонує  підготовча  група:</w:t>
      </w:r>
    </w:p>
    <w:p w:rsidR="00795822" w:rsidRDefault="00795822" w:rsidP="00795822">
      <w:pPr>
        <w:pStyle w:val="Normal1"/>
        <w:spacing w:before="0" w:beforeAutospacing="0" w:after="0" w:afterAutospacing="0" w:line="240" w:lineRule="auto"/>
        <w:rPr>
          <w:rFonts w:ascii="Times New Roman" w:hAnsi="Times New Roman"/>
          <w:color w:val="010301"/>
        </w:rPr>
      </w:pPr>
      <w:r>
        <w:rPr>
          <w:rFonts w:ascii="Times New Roman" w:hAnsi="Times New Roman"/>
          <w:color w:val="010301"/>
        </w:rPr>
        <w:t xml:space="preserve">(від 5 років до 7років)) – 5-денний робочий тиждень. </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У  2022  -  2023  навчальному   році    з  01 лютого  2023 року  у підготовчій  групі    з  3 – годинним   перебуванням    навчається  шість дітей.</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 xml:space="preserve">Режим роботи: з 9.00  до 12.00 </w:t>
      </w:r>
      <w:proofErr w:type="spellStart"/>
      <w:r>
        <w:rPr>
          <w:rFonts w:ascii="Times New Roman" w:hAnsi="Times New Roman"/>
        </w:rPr>
        <w:t>год</w:t>
      </w:r>
      <w:proofErr w:type="spellEnd"/>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 xml:space="preserve"> Мова  навчання  -  українська. </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 xml:space="preserve"> Освітній  процес  здійснюється  за  програмою                                            « Українське  </w:t>
      </w:r>
      <w:proofErr w:type="spellStart"/>
      <w:r>
        <w:rPr>
          <w:rFonts w:ascii="Times New Roman" w:hAnsi="Times New Roman"/>
        </w:rPr>
        <w:t>дошкілля</w:t>
      </w:r>
      <w:proofErr w:type="spellEnd"/>
      <w:r>
        <w:rPr>
          <w:rFonts w:ascii="Times New Roman" w:hAnsi="Times New Roman"/>
        </w:rPr>
        <w:t>»  (  рекомендованою МОН  України  від  06.12.2021 р.№ 22.1/12 – Г- 751).</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b/>
        </w:rPr>
        <w:t>Кількість  занять  на  тиждень</w:t>
      </w:r>
    </w:p>
    <w:p w:rsidR="00795822" w:rsidRDefault="00795822" w:rsidP="00795822">
      <w:pPr>
        <w:pStyle w:val="Normal1"/>
        <w:spacing w:before="0" w:beforeAutospacing="0" w:after="0" w:afterAutospacing="0" w:line="240" w:lineRule="auto"/>
        <w:rPr>
          <w:rFonts w:ascii="Times New Roman" w:hAnsi="Times New Roman"/>
        </w:rPr>
      </w:pP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Види  діяльності  за    освітніми  напрямами                                      Підготовча</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 xml:space="preserve">                                                                                                                      група </w:t>
      </w:r>
    </w:p>
    <w:p w:rsidR="00795822" w:rsidRDefault="00795822" w:rsidP="00795822">
      <w:pPr>
        <w:pStyle w:val="Normal1"/>
        <w:spacing w:before="0" w:beforeAutospacing="0" w:after="0" w:afterAutospacing="0" w:line="240" w:lineRule="auto"/>
        <w:rPr>
          <w:rFonts w:ascii="Times New Roman" w:hAnsi="Times New Roman"/>
        </w:rPr>
      </w:pP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 xml:space="preserve">Дитина    в  природньому  довкіллі                                                                 1                                                                                 </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 xml:space="preserve">Дитина  в  соціумі (  ознайомлення  з  предметним  світом)                        1                                                  </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 xml:space="preserve">Дитина  в  сенсорно – пізнавальному  розвитку                                            2                                                                 </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 xml:space="preserve">(  логіко – математичний  розвиток)                                                      </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 xml:space="preserve">Мовлення  дитини ( грамота, розвиток  мовлення,  художня                      4                                           </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література)</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 xml:space="preserve">Дитина  у  світі  мистецтва. Художньо – продуктивна                                 4                                                           </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діяльність ( музика, малювання, ліплення, аплікація)</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Особистість  дитини ( здоров’я  та  фізичний  розвиток)                             2</w:t>
      </w:r>
    </w:p>
    <w:p w:rsidR="00795822" w:rsidRDefault="00795822" w:rsidP="00795822">
      <w:pPr>
        <w:pStyle w:val="Normal1"/>
        <w:spacing w:before="0" w:beforeAutospacing="0" w:after="0" w:afterAutospacing="0" w:line="240" w:lineRule="auto"/>
        <w:rPr>
          <w:rFonts w:ascii="Times New Roman" w:hAnsi="Times New Roman"/>
        </w:rPr>
      </w:pPr>
      <w:r>
        <w:rPr>
          <w:rFonts w:ascii="Times New Roman" w:hAnsi="Times New Roman"/>
        </w:rPr>
        <w:t xml:space="preserve"> Англійська мова                                                                                               1                                                                               </w:t>
      </w:r>
    </w:p>
    <w:p w:rsidR="00795822" w:rsidRDefault="00795822" w:rsidP="00795822">
      <w:pPr>
        <w:pStyle w:val="Normal1"/>
        <w:spacing w:before="0" w:beforeAutospacing="0" w:after="0" w:afterAutospacing="0" w:line="240" w:lineRule="auto"/>
        <w:rPr>
          <w:rFonts w:ascii="Times New Roman" w:hAnsi="Times New Roman"/>
        </w:rPr>
      </w:pPr>
    </w:p>
    <w:p w:rsidR="00795822" w:rsidRDefault="00795822" w:rsidP="00795822">
      <w:pPr>
        <w:pStyle w:val="Normal1"/>
        <w:spacing w:before="0" w:beforeAutospacing="0" w:after="0" w:afterAutospacing="0" w:line="240" w:lineRule="auto"/>
        <w:rPr>
          <w:rFonts w:ascii="Times New Roman" w:hAnsi="Times New Roman"/>
          <w:b/>
        </w:rPr>
      </w:pPr>
      <w:r>
        <w:rPr>
          <w:rFonts w:ascii="Times New Roman" w:hAnsi="Times New Roman"/>
          <w:b/>
        </w:rPr>
        <w:t>Загальна  кількість  занять  на  тиждень                                                  15</w:t>
      </w:r>
    </w:p>
    <w:p w:rsidR="00795822" w:rsidRDefault="00795822" w:rsidP="00795822">
      <w:pPr>
        <w:pStyle w:val="Normal1"/>
        <w:spacing w:before="0" w:beforeAutospacing="0" w:after="0" w:afterAutospacing="0"/>
        <w:rPr>
          <w:rFonts w:ascii="Times New Roman" w:hAnsi="Times New Roman"/>
          <w:color w:val="010301"/>
        </w:rPr>
      </w:pPr>
    </w:p>
    <w:p w:rsidR="00795822" w:rsidRDefault="00795822" w:rsidP="00795822">
      <w:pPr>
        <w:pStyle w:val="Normal1"/>
        <w:spacing w:before="0" w:beforeAutospacing="0" w:after="0" w:afterAutospacing="0"/>
        <w:rPr>
          <w:rFonts w:ascii="Times New Roman" w:hAnsi="Times New Roman"/>
          <w:color w:val="010301"/>
        </w:rPr>
      </w:pPr>
    </w:p>
    <w:p w:rsidR="00795822" w:rsidRDefault="00795822" w:rsidP="00795822">
      <w:pPr>
        <w:pStyle w:val="Normal1"/>
        <w:spacing w:before="0" w:beforeAutospacing="0" w:after="0" w:afterAutospacing="0"/>
        <w:ind w:firstLineChars="1900" w:firstLine="4578"/>
        <w:rPr>
          <w:rFonts w:ascii="Times New Roman" w:hAnsi="Times New Roman"/>
          <w:b/>
          <w:color w:val="010301"/>
        </w:rPr>
      </w:pPr>
    </w:p>
    <w:p w:rsidR="00795822" w:rsidRDefault="00795822" w:rsidP="00795822">
      <w:pPr>
        <w:pStyle w:val="Normal1"/>
        <w:spacing w:before="0" w:beforeAutospacing="0" w:after="0" w:afterAutospacing="0"/>
        <w:ind w:firstLineChars="1900" w:firstLine="4578"/>
        <w:rPr>
          <w:rFonts w:ascii="Times New Roman" w:hAnsi="Times New Roman"/>
          <w:b/>
          <w:color w:val="010301"/>
        </w:rPr>
      </w:pPr>
    </w:p>
    <w:p w:rsidR="00795822" w:rsidRDefault="00795822" w:rsidP="00795822">
      <w:pPr>
        <w:pStyle w:val="Normal1"/>
        <w:spacing w:before="0" w:beforeAutospacing="0" w:after="0" w:afterAutospacing="0"/>
        <w:ind w:firstLineChars="1900" w:firstLine="4578"/>
        <w:rPr>
          <w:rFonts w:ascii="Times New Roman" w:hAnsi="Times New Roman"/>
          <w:b/>
          <w:color w:val="010301"/>
        </w:rPr>
      </w:pPr>
    </w:p>
    <w:p w:rsidR="00795822" w:rsidRDefault="00795822" w:rsidP="00795822">
      <w:pPr>
        <w:pStyle w:val="Normal1"/>
        <w:spacing w:before="0" w:beforeAutospacing="0" w:after="0" w:afterAutospacing="0"/>
        <w:ind w:firstLineChars="1900" w:firstLine="4578"/>
        <w:rPr>
          <w:rFonts w:ascii="Times New Roman" w:hAnsi="Times New Roman"/>
          <w:b/>
          <w:color w:val="010301"/>
        </w:rPr>
      </w:pPr>
    </w:p>
    <w:p w:rsidR="00795822" w:rsidRDefault="00795822" w:rsidP="00795822">
      <w:pPr>
        <w:pStyle w:val="Normal1"/>
        <w:spacing w:before="0" w:beforeAutospacing="0" w:after="0" w:afterAutospacing="0"/>
        <w:ind w:firstLineChars="1900" w:firstLine="4578"/>
        <w:rPr>
          <w:rFonts w:ascii="Times New Roman" w:hAnsi="Times New Roman"/>
          <w:b/>
          <w:color w:val="010301"/>
        </w:rPr>
      </w:pPr>
    </w:p>
    <w:p w:rsidR="00795822" w:rsidRDefault="00795822" w:rsidP="00795822">
      <w:pPr>
        <w:pStyle w:val="Normal1"/>
        <w:spacing w:before="0" w:beforeAutospacing="0" w:after="0" w:afterAutospacing="0"/>
        <w:ind w:firstLineChars="1900" w:firstLine="4578"/>
        <w:rPr>
          <w:rFonts w:ascii="Times New Roman" w:hAnsi="Times New Roman"/>
          <w:b/>
          <w:color w:val="010301"/>
        </w:rPr>
      </w:pPr>
    </w:p>
    <w:p w:rsidR="00795822" w:rsidRDefault="00795822" w:rsidP="00795822">
      <w:pPr>
        <w:pStyle w:val="Normal1"/>
        <w:spacing w:before="0" w:beforeAutospacing="0" w:after="0" w:afterAutospacing="0"/>
        <w:ind w:firstLineChars="1900" w:firstLine="4578"/>
        <w:rPr>
          <w:rFonts w:ascii="Times New Roman" w:hAnsi="Times New Roman"/>
          <w:color w:val="010301"/>
        </w:rPr>
      </w:pPr>
      <w:r>
        <w:rPr>
          <w:rFonts w:ascii="Times New Roman" w:hAnsi="Times New Roman"/>
          <w:b/>
          <w:color w:val="010301"/>
        </w:rPr>
        <w:t>Розділ ІІІ</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b/>
          <w:color w:val="010301"/>
        </w:rPr>
        <w:t>Форми організації освітнього процесу</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 xml:space="preserve"> Відповідно до Закону України «Про дошкільну освіту» освітня програма дошкільної групи визначає мету, завдання освітнього процесу на навчальний рік, а також форми його організації.</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 xml:space="preserve">            Термін навчання. Навчальний рік у  підготовчій групі </w:t>
      </w:r>
      <w:proofErr w:type="spellStart"/>
      <w:r>
        <w:rPr>
          <w:rFonts w:ascii="Times New Roman" w:hAnsi="Times New Roman"/>
          <w:color w:val="010301"/>
        </w:rPr>
        <w:t>Липівської</w:t>
      </w:r>
      <w:proofErr w:type="spellEnd"/>
      <w:r>
        <w:rPr>
          <w:rFonts w:ascii="Times New Roman" w:hAnsi="Times New Roman"/>
          <w:color w:val="010301"/>
        </w:rPr>
        <w:t xml:space="preserve">  гімназії  починається   01 лютого  2023 року і закінчується   07 червня  2023 року.</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 xml:space="preserve">            Упродовж навчального року для дітей підготовчої групи будуть проводитись канікули. Терміни проведення канікул:  </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 xml:space="preserve"> весняні – з 27 березня – 02   квітня; літні – з 08 червня  до 31 серпня.</w:t>
      </w:r>
    </w:p>
    <w:p w:rsidR="00795822" w:rsidRDefault="00795822" w:rsidP="00795822">
      <w:pPr>
        <w:pStyle w:val="Normal1"/>
        <w:spacing w:before="0" w:beforeAutospacing="0" w:after="0" w:afterAutospacing="0"/>
        <w:rPr>
          <w:rFonts w:ascii="Times New Roman" w:hAnsi="Times New Roman"/>
          <w:color w:val="010301"/>
        </w:rPr>
      </w:pP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 xml:space="preserve">           Організоване навчання у формі занять проводиться відповідно  до розкладу. Тривалість занять становить: </w:t>
      </w:r>
    </w:p>
    <w:p w:rsidR="00795822" w:rsidRDefault="00795822" w:rsidP="00795822">
      <w:pPr>
        <w:pStyle w:val="Normal1"/>
        <w:spacing w:before="0" w:beforeAutospacing="0" w:after="0" w:afterAutospacing="0"/>
        <w:rPr>
          <w:rFonts w:ascii="Times New Roman" w:hAnsi="Times New Roman"/>
          <w:color w:val="010301"/>
        </w:rPr>
      </w:pP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у старшій(підготовчій   групі) –  30 хвилин.</w:t>
      </w:r>
    </w:p>
    <w:p w:rsidR="00795822" w:rsidRDefault="00795822" w:rsidP="00795822">
      <w:pPr>
        <w:pStyle w:val="Normal1"/>
        <w:spacing w:before="0" w:beforeAutospacing="0" w:after="0" w:afterAutospacing="0"/>
        <w:rPr>
          <w:rFonts w:ascii="Times New Roman" w:hAnsi="Times New Roman"/>
          <w:color w:val="010301"/>
        </w:rPr>
      </w:pP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Тривалість перерв між заняттями становить не менше 10 хвилин.</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У дошкільній  групі  встановлено 5-ти денний навчальний  тиждень. Заклад  працює  з  9:00 до 12:00 год.</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Освітній процес у дошкільному підрозділі  забезпечує :</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Вихователь                    -  1</w:t>
      </w:r>
    </w:p>
    <w:p w:rsidR="00795822" w:rsidRDefault="00795822" w:rsidP="00795822">
      <w:pPr>
        <w:pStyle w:val="Normal1"/>
        <w:spacing w:before="0" w:beforeAutospacing="0" w:after="0" w:afterAutospacing="0"/>
        <w:rPr>
          <w:rFonts w:ascii="Times New Roman" w:hAnsi="Times New Roman"/>
          <w:color w:val="010301"/>
        </w:rPr>
      </w:pPr>
      <w:proofErr w:type="spellStart"/>
      <w:r>
        <w:rPr>
          <w:rFonts w:ascii="Times New Roman" w:hAnsi="Times New Roman"/>
          <w:color w:val="010301"/>
        </w:rPr>
        <w:t>В.о</w:t>
      </w:r>
      <w:proofErr w:type="spellEnd"/>
      <w:r>
        <w:rPr>
          <w:rFonts w:ascii="Times New Roman" w:hAnsi="Times New Roman"/>
          <w:color w:val="010301"/>
        </w:rPr>
        <w:t xml:space="preserve"> . директора   гімназії                     -1    </w:t>
      </w:r>
      <w:r>
        <w:rPr>
          <w:rFonts w:ascii="Times New Roman" w:hAnsi="Times New Roman"/>
          <w:color w:val="010301"/>
        </w:rPr>
        <w:tab/>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 xml:space="preserve">   З    метою  досягнення очікуваних результатів  навчання(набуття </w:t>
      </w:r>
      <w:proofErr w:type="spellStart"/>
      <w:r>
        <w:rPr>
          <w:rFonts w:ascii="Times New Roman" w:hAnsi="Times New Roman"/>
          <w:color w:val="010301"/>
        </w:rPr>
        <w:t>компетентностей</w:t>
      </w:r>
      <w:proofErr w:type="spellEnd"/>
      <w:r>
        <w:rPr>
          <w:rFonts w:ascii="Times New Roman" w:hAnsi="Times New Roman"/>
          <w:color w:val="010301"/>
        </w:rPr>
        <w:t>) у 2022/2023  навчальному році вихователем закладу будуть проводитися різні форми організації освітнього процесу, у тому числі заняття різних типів. Для якісної організації освітнього процесу проводяться такі заняття (за типами):</w:t>
      </w:r>
    </w:p>
    <w:p w:rsidR="00795822" w:rsidRDefault="00795822" w:rsidP="00795822">
      <w:pPr>
        <w:pStyle w:val="Normal1"/>
        <w:numPr>
          <w:ilvl w:val="0"/>
          <w:numId w:val="2"/>
        </w:numPr>
        <w:spacing w:before="0" w:beforeAutospacing="0" w:after="0" w:afterAutospacing="0"/>
        <w:rPr>
          <w:rFonts w:ascii="Times New Roman" w:hAnsi="Times New Roman"/>
          <w:color w:val="010301"/>
        </w:rPr>
      </w:pPr>
      <w:r>
        <w:rPr>
          <w:rFonts w:ascii="Times New Roman" w:hAnsi="Times New Roman"/>
          <w:color w:val="010301"/>
        </w:rPr>
        <w:t>фронтальні</w:t>
      </w:r>
    </w:p>
    <w:p w:rsidR="00795822" w:rsidRDefault="00795822" w:rsidP="00795822">
      <w:pPr>
        <w:pStyle w:val="Normal1"/>
        <w:numPr>
          <w:ilvl w:val="0"/>
          <w:numId w:val="2"/>
        </w:numPr>
        <w:spacing w:before="0" w:beforeAutospacing="0" w:after="0" w:afterAutospacing="0"/>
        <w:rPr>
          <w:rFonts w:ascii="Times New Roman" w:hAnsi="Times New Roman"/>
          <w:color w:val="010301"/>
        </w:rPr>
      </w:pPr>
      <w:r>
        <w:rPr>
          <w:rFonts w:ascii="Times New Roman" w:hAnsi="Times New Roman"/>
          <w:color w:val="010301"/>
        </w:rPr>
        <w:t>індивідуальні</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 xml:space="preserve">За специфікою поєднання  змісту та форм роботи  проводяться такі заняття: </w:t>
      </w:r>
    </w:p>
    <w:p w:rsidR="00795822" w:rsidRDefault="00795822" w:rsidP="00795822">
      <w:pPr>
        <w:pStyle w:val="Normal1"/>
        <w:numPr>
          <w:ilvl w:val="0"/>
          <w:numId w:val="3"/>
        </w:numPr>
        <w:spacing w:before="0" w:beforeAutospacing="0" w:after="0" w:afterAutospacing="0"/>
        <w:rPr>
          <w:rFonts w:ascii="Times New Roman" w:hAnsi="Times New Roman"/>
          <w:color w:val="010301"/>
        </w:rPr>
      </w:pPr>
      <w:r>
        <w:rPr>
          <w:rFonts w:ascii="Times New Roman" w:hAnsi="Times New Roman"/>
          <w:color w:val="010301"/>
        </w:rPr>
        <w:t>інтегровані;</w:t>
      </w:r>
    </w:p>
    <w:p w:rsidR="00795822" w:rsidRDefault="00795822" w:rsidP="00795822">
      <w:pPr>
        <w:pStyle w:val="Normal1"/>
        <w:numPr>
          <w:ilvl w:val="0"/>
          <w:numId w:val="3"/>
        </w:numPr>
        <w:spacing w:before="0" w:beforeAutospacing="0" w:after="0" w:afterAutospacing="0"/>
        <w:rPr>
          <w:rFonts w:ascii="Times New Roman" w:hAnsi="Times New Roman"/>
          <w:color w:val="010301"/>
        </w:rPr>
      </w:pPr>
      <w:r>
        <w:rPr>
          <w:rFonts w:ascii="Times New Roman" w:hAnsi="Times New Roman"/>
          <w:color w:val="010301"/>
        </w:rPr>
        <w:t>комплексні.</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 xml:space="preserve">Освітня діяльність у групі планується  у I-й  половині дня відповідно до розкладу занять на тиждень та режиму дня. </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У підготовчій  групі планування освітнього процесу складено  на основі  типової освітньої програми  для  учнів підготовчої  групи закладів загальної  середньої  освіти, розробленої під керівництвом О. Білан, що забезпечує змістовну цілісність, системність, послідовність, ускладнення та повторення програмного матеріалу.</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Календарно - тематичне планування освітнього процесу є одним із ефективних інструментів реалізації принципу інтеграції й сприяє кращому засвоєнню знань, умінь і практичних навичок  дошкільників з відповідної теми. Інтеграція – це шлях і спосіб формування у дітей цілісної картини світу.</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Тип заняття  обирає та уточнює педагог - вихователь,  самостійно, враховуючи конкретні умови роботи, забезпечуючи водночас досягнення конкретних очікуваних результатів, зазначених в освітній програмі.</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 xml:space="preserve">  Окрім занять, проводяться інші форми спеціально організованої освітньої діяльності:</w:t>
      </w:r>
    </w:p>
    <w:p w:rsidR="00795822" w:rsidRDefault="00795822" w:rsidP="00795822">
      <w:pPr>
        <w:pStyle w:val="Normal1"/>
        <w:numPr>
          <w:ilvl w:val="0"/>
          <w:numId w:val="4"/>
        </w:numPr>
        <w:spacing w:before="0" w:beforeAutospacing="0" w:after="0" w:afterAutospacing="0"/>
        <w:rPr>
          <w:rFonts w:ascii="Times New Roman" w:hAnsi="Times New Roman"/>
          <w:color w:val="010301"/>
        </w:rPr>
      </w:pPr>
      <w:r>
        <w:rPr>
          <w:rFonts w:ascii="Times New Roman" w:hAnsi="Times New Roman"/>
          <w:color w:val="010301"/>
        </w:rPr>
        <w:t>ігри (дидактичні, сюжетно-рольові, рухливі, театралізовані, ігри з піском та водою та ін.);</w:t>
      </w:r>
    </w:p>
    <w:p w:rsidR="00795822" w:rsidRDefault="00795822" w:rsidP="00795822">
      <w:pPr>
        <w:pStyle w:val="Normal1"/>
        <w:numPr>
          <w:ilvl w:val="0"/>
          <w:numId w:val="4"/>
        </w:numPr>
        <w:spacing w:before="0" w:beforeAutospacing="0" w:after="0" w:afterAutospacing="0"/>
        <w:rPr>
          <w:rFonts w:ascii="Times New Roman" w:hAnsi="Times New Roman"/>
          <w:color w:val="010301"/>
        </w:rPr>
      </w:pPr>
      <w:r>
        <w:rPr>
          <w:rFonts w:ascii="Times New Roman" w:hAnsi="Times New Roman"/>
          <w:color w:val="010301"/>
        </w:rPr>
        <w:lastRenderedPageBreak/>
        <w:t>ранкові  зустрічі;</w:t>
      </w:r>
    </w:p>
    <w:p w:rsidR="00795822" w:rsidRDefault="00795822" w:rsidP="00795822">
      <w:pPr>
        <w:pStyle w:val="Normal1"/>
        <w:numPr>
          <w:ilvl w:val="0"/>
          <w:numId w:val="4"/>
        </w:numPr>
        <w:spacing w:before="0" w:beforeAutospacing="0" w:after="0" w:afterAutospacing="0"/>
        <w:rPr>
          <w:rFonts w:ascii="Times New Roman" w:hAnsi="Times New Roman"/>
          <w:color w:val="010301"/>
        </w:rPr>
      </w:pPr>
      <w:r>
        <w:rPr>
          <w:rFonts w:ascii="Times New Roman" w:hAnsi="Times New Roman"/>
          <w:color w:val="010301"/>
        </w:rPr>
        <w:t>спостереження;</w:t>
      </w:r>
    </w:p>
    <w:p w:rsidR="00795822" w:rsidRDefault="00795822" w:rsidP="00795822">
      <w:pPr>
        <w:pStyle w:val="Normal1"/>
        <w:numPr>
          <w:ilvl w:val="0"/>
          <w:numId w:val="4"/>
        </w:numPr>
        <w:spacing w:before="0" w:beforeAutospacing="0" w:after="0" w:afterAutospacing="0"/>
        <w:rPr>
          <w:rFonts w:ascii="Times New Roman" w:hAnsi="Times New Roman"/>
          <w:color w:val="010301"/>
        </w:rPr>
      </w:pPr>
      <w:r>
        <w:rPr>
          <w:rFonts w:ascii="Times New Roman" w:hAnsi="Times New Roman"/>
          <w:color w:val="010301"/>
        </w:rPr>
        <w:t>пошуково-дослідницька діяльність;</w:t>
      </w:r>
    </w:p>
    <w:p w:rsidR="00795822" w:rsidRDefault="00795822" w:rsidP="00795822">
      <w:pPr>
        <w:pStyle w:val="Normal1"/>
        <w:numPr>
          <w:ilvl w:val="0"/>
          <w:numId w:val="4"/>
        </w:numPr>
        <w:spacing w:before="0" w:beforeAutospacing="0" w:after="0" w:afterAutospacing="0"/>
        <w:rPr>
          <w:rFonts w:ascii="Times New Roman" w:hAnsi="Times New Roman"/>
          <w:color w:val="010301"/>
        </w:rPr>
      </w:pPr>
      <w:r>
        <w:rPr>
          <w:rFonts w:ascii="Times New Roman" w:hAnsi="Times New Roman"/>
          <w:color w:val="010301"/>
        </w:rPr>
        <w:t>прогулянки;</w:t>
      </w:r>
    </w:p>
    <w:p w:rsidR="00795822" w:rsidRDefault="00795822" w:rsidP="00795822">
      <w:pPr>
        <w:pStyle w:val="Normal1"/>
        <w:numPr>
          <w:ilvl w:val="0"/>
          <w:numId w:val="4"/>
        </w:numPr>
        <w:spacing w:before="0" w:beforeAutospacing="0" w:after="0" w:afterAutospacing="0"/>
        <w:rPr>
          <w:rFonts w:ascii="Times New Roman" w:hAnsi="Times New Roman"/>
          <w:color w:val="010301"/>
        </w:rPr>
      </w:pPr>
      <w:r>
        <w:rPr>
          <w:rFonts w:ascii="Times New Roman" w:hAnsi="Times New Roman"/>
          <w:color w:val="010301"/>
        </w:rPr>
        <w:t>трудова діяльність;</w:t>
      </w:r>
    </w:p>
    <w:p w:rsidR="00795822" w:rsidRDefault="00795822" w:rsidP="00795822">
      <w:pPr>
        <w:pStyle w:val="Normal1"/>
        <w:numPr>
          <w:ilvl w:val="0"/>
          <w:numId w:val="4"/>
        </w:numPr>
        <w:spacing w:before="0" w:beforeAutospacing="0" w:after="0" w:afterAutospacing="0"/>
        <w:rPr>
          <w:rFonts w:ascii="Times New Roman" w:hAnsi="Times New Roman"/>
          <w:color w:val="010301"/>
        </w:rPr>
      </w:pPr>
      <w:r>
        <w:rPr>
          <w:rFonts w:ascii="Times New Roman" w:hAnsi="Times New Roman"/>
          <w:color w:val="010301"/>
        </w:rPr>
        <w:t>тощо.</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 xml:space="preserve"> Крім спеціально організованої освітньої діяльності, передбачається самостійна діяльність дітей: ігрова, художня, фізична.</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 xml:space="preserve">Фізичне виховання дітей передбачає проведення:  </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b/>
          <w:color w:val="010301"/>
        </w:rPr>
        <w:t>.</w:t>
      </w:r>
      <w:r>
        <w:rPr>
          <w:rFonts w:ascii="Times New Roman" w:hAnsi="Times New Roman"/>
          <w:color w:val="010301"/>
        </w:rPr>
        <w:t xml:space="preserve">     заняття  фізичною  культурою                                                                                                                                                                                                                       </w:t>
      </w: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b/>
          <w:color w:val="010301"/>
        </w:rPr>
        <w:t xml:space="preserve"> .</w:t>
      </w:r>
      <w:r>
        <w:rPr>
          <w:rFonts w:ascii="Times New Roman" w:hAnsi="Times New Roman"/>
          <w:color w:val="010301"/>
        </w:rPr>
        <w:t xml:space="preserve">    рухливих  ігор  та ігор спортивного характеру;</w:t>
      </w:r>
    </w:p>
    <w:p w:rsidR="00795822" w:rsidRDefault="00795822" w:rsidP="00795822">
      <w:pPr>
        <w:pStyle w:val="Normal1"/>
        <w:numPr>
          <w:ilvl w:val="0"/>
          <w:numId w:val="5"/>
        </w:numPr>
        <w:spacing w:before="0" w:beforeAutospacing="0" w:after="0" w:afterAutospacing="0"/>
        <w:rPr>
          <w:rFonts w:ascii="Times New Roman" w:hAnsi="Times New Roman"/>
          <w:color w:val="010301"/>
        </w:rPr>
      </w:pPr>
      <w:r>
        <w:rPr>
          <w:rFonts w:ascii="Times New Roman" w:hAnsi="Times New Roman"/>
          <w:color w:val="010301"/>
        </w:rPr>
        <w:t>фізкультурних  хвилинок під час занять;</w:t>
      </w:r>
    </w:p>
    <w:p w:rsidR="00795822" w:rsidRDefault="00795822" w:rsidP="00795822">
      <w:pPr>
        <w:pStyle w:val="Normal1"/>
        <w:numPr>
          <w:ilvl w:val="0"/>
          <w:numId w:val="5"/>
        </w:numPr>
        <w:spacing w:before="0" w:beforeAutospacing="0" w:after="0" w:afterAutospacing="0"/>
        <w:rPr>
          <w:rFonts w:ascii="Times New Roman" w:hAnsi="Times New Roman"/>
          <w:color w:val="010301"/>
        </w:rPr>
      </w:pPr>
      <w:r>
        <w:rPr>
          <w:rFonts w:ascii="Times New Roman" w:hAnsi="Times New Roman"/>
          <w:color w:val="010301"/>
        </w:rPr>
        <w:t xml:space="preserve">фізкультурних  пауз  між  заняттями;   </w:t>
      </w:r>
    </w:p>
    <w:p w:rsidR="00795822" w:rsidRDefault="00795822" w:rsidP="00795822">
      <w:pPr>
        <w:pStyle w:val="Normal1"/>
        <w:spacing w:before="0" w:beforeAutospacing="0" w:after="0" w:afterAutospacing="0"/>
        <w:rPr>
          <w:rFonts w:ascii="Times New Roman" w:hAnsi="Times New Roman"/>
          <w:color w:val="010301"/>
        </w:rPr>
      </w:pPr>
    </w:p>
    <w:p w:rsidR="00795822" w:rsidRDefault="00795822" w:rsidP="00795822">
      <w:pPr>
        <w:pStyle w:val="Normal1"/>
        <w:spacing w:before="0" w:beforeAutospacing="0" w:after="0" w:afterAutospacing="0"/>
        <w:rPr>
          <w:rFonts w:ascii="Times New Roman" w:hAnsi="Times New Roman"/>
          <w:color w:val="010301"/>
        </w:rPr>
      </w:pPr>
      <w:r>
        <w:rPr>
          <w:rFonts w:ascii="Times New Roman" w:hAnsi="Times New Roman"/>
          <w:color w:val="010301"/>
        </w:rPr>
        <w:t xml:space="preserve"> Робота з батьками  або особами, які їх замінюють і дітьми (віком від 5 до 6(7) років) проводиться   індивідуально( бесіди) та фронтально( батьківські  збори).</w:t>
      </w:r>
    </w:p>
    <w:p w:rsidR="00795822" w:rsidRDefault="00795822" w:rsidP="00795822"/>
    <w:p w:rsidR="00106477" w:rsidRDefault="00106477"/>
    <w:sectPr w:rsidR="001064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FD3"/>
    <w:multiLevelType w:val="multilevel"/>
    <w:tmpl w:val="00126FD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02C060D"/>
    <w:multiLevelType w:val="multilevel"/>
    <w:tmpl w:val="002C060D"/>
    <w:lvl w:ilvl="0">
      <w:start w:val="1"/>
      <w:numFmt w:val="decimal"/>
      <w:lvlText w:val="%1."/>
      <w:lvlJc w:val="left"/>
      <w:pPr>
        <w:tabs>
          <w:tab w:val="left" w:pos="312"/>
        </w:tabs>
      </w:pPr>
    </w:lvl>
    <w:lvl w:ilvl="1">
      <w:start w:val="1"/>
      <w:numFmt w:val="decimal"/>
      <w:lvlText w:val="%1.%2."/>
      <w:lvlJc w:val="left"/>
      <w:pPr>
        <w:tabs>
          <w:tab w:val="left" w:pos="312"/>
        </w:tabs>
        <w:ind w:left="0"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2">
    <w:nsid w:val="4377771D"/>
    <w:multiLevelType w:val="multilevel"/>
    <w:tmpl w:val="4377771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610656A2"/>
    <w:multiLevelType w:val="multilevel"/>
    <w:tmpl w:val="610656A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nsid w:val="77681C0A"/>
    <w:multiLevelType w:val="multilevel"/>
    <w:tmpl w:val="77681C0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989485F"/>
    <w:multiLevelType w:val="multilevel"/>
    <w:tmpl w:val="7989485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C6"/>
    <w:rsid w:val="00106477"/>
    <w:rsid w:val="00795822"/>
    <w:rsid w:val="00B836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22"/>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795822"/>
    <w:pPr>
      <w:spacing w:before="100" w:beforeAutospacing="1" w:after="100" w:afterAutospacing="1" w:line="273" w:lineRule="auto"/>
    </w:pPr>
    <w:rPr>
      <w:rFonts w:ascii="Calibri" w:eastAsia="Times New Roman" w:hAnsi="Calibri"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22"/>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795822"/>
    <w:pPr>
      <w:spacing w:before="100" w:beforeAutospacing="1" w:after="100" w:afterAutospacing="1" w:line="273" w:lineRule="auto"/>
    </w:pPr>
    <w:rPr>
      <w:rFonts w:ascii="Calibri" w:eastAsia="Times New Roman" w:hAnsi="Calibri"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4232</Words>
  <Characters>2413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вчитель</cp:lastModifiedBy>
  <cp:revision>2</cp:revision>
  <dcterms:created xsi:type="dcterms:W3CDTF">2023-03-16T12:52:00Z</dcterms:created>
  <dcterms:modified xsi:type="dcterms:W3CDTF">2023-03-16T12:52:00Z</dcterms:modified>
</cp:coreProperties>
</file>