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42" w:rsidRPr="002A5A42" w:rsidRDefault="002A5A42" w:rsidP="002A5A42">
      <w:pPr>
        <w:spacing w:after="0" w:line="295" w:lineRule="atLeast"/>
        <w:outlineLvl w:val="2"/>
        <w:rPr>
          <w:rFonts w:ascii="Times New Roman" w:eastAsia="Times New Roman" w:hAnsi="Times New Roman" w:cs="Times New Roman"/>
          <w:b/>
          <w:bCs/>
          <w:color w:val="000000" w:themeColor="text1"/>
          <w:sz w:val="28"/>
          <w:szCs w:val="28"/>
          <w:lang w:eastAsia="uk-UA"/>
        </w:rPr>
      </w:pPr>
      <w:r w:rsidRPr="002A5A42">
        <w:rPr>
          <w:rFonts w:ascii="Times New Roman" w:eastAsia="Times New Roman" w:hAnsi="Times New Roman" w:cs="Times New Roman"/>
          <w:b/>
          <w:bCs/>
          <w:color w:val="000000" w:themeColor="text1"/>
          <w:sz w:val="28"/>
          <w:szCs w:val="28"/>
          <w:lang w:eastAsia="uk-UA"/>
        </w:rPr>
        <w:t>Погоджено                                                                                                            Затверджено</w:t>
      </w:r>
    </w:p>
    <w:p w:rsidR="002A5A42" w:rsidRPr="004719F2" w:rsidRDefault="002A5A42" w:rsidP="002A5A42">
      <w:pPr>
        <w:spacing w:after="0" w:line="295" w:lineRule="atLeast"/>
        <w:outlineLvl w:val="2"/>
        <w:rPr>
          <w:rFonts w:ascii="Times New Roman" w:eastAsia="Times New Roman" w:hAnsi="Times New Roman" w:cs="Times New Roman"/>
          <w:bCs/>
          <w:color w:val="000000" w:themeColor="text1"/>
          <w:sz w:val="28"/>
          <w:szCs w:val="28"/>
          <w:lang w:val="ru-RU" w:eastAsia="uk-UA"/>
        </w:rPr>
      </w:pPr>
      <w:r w:rsidRPr="002A5A42">
        <w:rPr>
          <w:rFonts w:ascii="Times New Roman" w:eastAsia="Times New Roman" w:hAnsi="Times New Roman" w:cs="Times New Roman"/>
          <w:bCs/>
          <w:color w:val="000000" w:themeColor="text1"/>
          <w:sz w:val="28"/>
          <w:szCs w:val="28"/>
          <w:lang w:eastAsia="uk-UA"/>
        </w:rPr>
        <w:t xml:space="preserve">Голова ПК                                                                                </w:t>
      </w:r>
      <w:r w:rsidR="00BC47EB">
        <w:rPr>
          <w:rFonts w:ascii="Times New Roman" w:eastAsia="Times New Roman" w:hAnsi="Times New Roman" w:cs="Times New Roman"/>
          <w:bCs/>
          <w:color w:val="000000" w:themeColor="text1"/>
          <w:sz w:val="28"/>
          <w:szCs w:val="28"/>
          <w:lang w:eastAsia="uk-UA"/>
        </w:rPr>
        <w:t xml:space="preserve">               </w:t>
      </w:r>
      <w:proofErr w:type="spellStart"/>
      <w:r w:rsidR="00BC47EB">
        <w:rPr>
          <w:rFonts w:ascii="Times New Roman" w:eastAsia="Times New Roman" w:hAnsi="Times New Roman" w:cs="Times New Roman"/>
          <w:bCs/>
          <w:color w:val="000000" w:themeColor="text1"/>
          <w:sz w:val="28"/>
          <w:szCs w:val="28"/>
          <w:lang w:eastAsia="uk-UA"/>
        </w:rPr>
        <w:t>В.о.д</w:t>
      </w:r>
      <w:r w:rsidR="009741AD">
        <w:rPr>
          <w:rFonts w:ascii="Times New Roman" w:eastAsia="Times New Roman" w:hAnsi="Times New Roman" w:cs="Times New Roman"/>
          <w:bCs/>
          <w:color w:val="000000" w:themeColor="text1"/>
          <w:sz w:val="28"/>
          <w:szCs w:val="28"/>
          <w:lang w:eastAsia="uk-UA"/>
        </w:rPr>
        <w:t>иректор</w:t>
      </w:r>
      <w:r w:rsidR="00BC47EB">
        <w:rPr>
          <w:rFonts w:ascii="Times New Roman" w:eastAsia="Times New Roman" w:hAnsi="Times New Roman" w:cs="Times New Roman"/>
          <w:bCs/>
          <w:color w:val="000000" w:themeColor="text1"/>
          <w:sz w:val="28"/>
          <w:szCs w:val="28"/>
          <w:lang w:eastAsia="uk-UA"/>
        </w:rPr>
        <w:t>а</w:t>
      </w:r>
      <w:proofErr w:type="spellEnd"/>
      <w:r w:rsidR="00BC47EB">
        <w:rPr>
          <w:rFonts w:ascii="Times New Roman" w:eastAsia="Times New Roman" w:hAnsi="Times New Roman" w:cs="Times New Roman"/>
          <w:bCs/>
          <w:color w:val="000000" w:themeColor="text1"/>
          <w:sz w:val="28"/>
          <w:szCs w:val="28"/>
          <w:lang w:eastAsia="uk-UA"/>
        </w:rPr>
        <w:t xml:space="preserve"> гімназії</w:t>
      </w:r>
      <w:r w:rsidR="004719F2">
        <w:rPr>
          <w:rFonts w:ascii="Times New Roman" w:eastAsia="Times New Roman" w:hAnsi="Times New Roman" w:cs="Times New Roman"/>
          <w:bCs/>
          <w:color w:val="000000" w:themeColor="text1"/>
          <w:sz w:val="28"/>
          <w:szCs w:val="28"/>
          <w:lang w:eastAsia="uk-UA"/>
        </w:rPr>
        <w:t xml:space="preserve"> </w:t>
      </w:r>
      <w:proofErr w:type="spellStart"/>
      <w:r w:rsidR="004719F2">
        <w:rPr>
          <w:rFonts w:ascii="Times New Roman" w:eastAsia="Times New Roman" w:hAnsi="Times New Roman" w:cs="Times New Roman"/>
          <w:bCs/>
          <w:color w:val="000000" w:themeColor="text1"/>
          <w:sz w:val="28"/>
          <w:szCs w:val="28"/>
          <w:lang w:eastAsia="uk-UA"/>
        </w:rPr>
        <w:t>гімназії</w:t>
      </w:r>
      <w:proofErr w:type="spellEnd"/>
      <w:r w:rsidR="004719F2">
        <w:rPr>
          <w:rFonts w:ascii="Times New Roman" w:eastAsia="Times New Roman" w:hAnsi="Times New Roman" w:cs="Times New Roman"/>
          <w:bCs/>
          <w:color w:val="000000" w:themeColor="text1"/>
          <w:sz w:val="28"/>
          <w:szCs w:val="28"/>
          <w:lang w:eastAsia="uk-UA"/>
        </w:rPr>
        <w:t xml:space="preserve"> </w:t>
      </w:r>
    </w:p>
    <w:p w:rsidR="004719F2" w:rsidRPr="004719F2" w:rsidRDefault="00BC47EB" w:rsidP="002A5A42">
      <w:pPr>
        <w:spacing w:after="0" w:line="295" w:lineRule="atLeast"/>
        <w:outlineLvl w:val="2"/>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val="ru-RU" w:eastAsia="uk-UA"/>
        </w:rPr>
        <w:t xml:space="preserve">               </w:t>
      </w:r>
      <w:proofErr w:type="spellStart"/>
      <w:r w:rsidR="004719F2" w:rsidRPr="004719F2">
        <w:rPr>
          <w:rFonts w:ascii="Times New Roman" w:eastAsia="Times New Roman" w:hAnsi="Times New Roman" w:cs="Times New Roman"/>
          <w:bCs/>
          <w:color w:val="000000" w:themeColor="text1"/>
          <w:sz w:val="28"/>
          <w:szCs w:val="28"/>
          <w:lang w:val="ru-RU" w:eastAsia="uk-UA"/>
        </w:rPr>
        <w:t>Лісова</w:t>
      </w:r>
      <w:proofErr w:type="spellEnd"/>
      <w:r w:rsidR="004719F2" w:rsidRPr="004719F2">
        <w:rPr>
          <w:rFonts w:ascii="Times New Roman" w:eastAsia="Times New Roman" w:hAnsi="Times New Roman" w:cs="Times New Roman"/>
          <w:bCs/>
          <w:color w:val="000000" w:themeColor="text1"/>
          <w:sz w:val="28"/>
          <w:szCs w:val="28"/>
          <w:lang w:val="ru-RU" w:eastAsia="uk-UA"/>
        </w:rPr>
        <w:t xml:space="preserve"> Л.Л.                                                                           </w:t>
      </w:r>
      <w:r>
        <w:rPr>
          <w:rFonts w:ascii="Times New Roman" w:eastAsia="Times New Roman" w:hAnsi="Times New Roman" w:cs="Times New Roman"/>
          <w:bCs/>
          <w:color w:val="000000" w:themeColor="text1"/>
          <w:sz w:val="28"/>
          <w:szCs w:val="28"/>
          <w:lang w:val="ru-RU" w:eastAsia="uk-UA"/>
        </w:rPr>
        <w:t xml:space="preserve">              </w:t>
      </w:r>
      <w:r w:rsidR="004719F2">
        <w:rPr>
          <w:rFonts w:ascii="Times New Roman" w:eastAsia="Times New Roman" w:hAnsi="Times New Roman" w:cs="Times New Roman"/>
          <w:bCs/>
          <w:color w:val="000000" w:themeColor="text1"/>
          <w:sz w:val="28"/>
          <w:szCs w:val="28"/>
          <w:lang w:val="ru-RU" w:eastAsia="uk-UA"/>
        </w:rPr>
        <w:t xml:space="preserve"> </w:t>
      </w:r>
      <w:r>
        <w:rPr>
          <w:rFonts w:ascii="Times New Roman" w:eastAsia="Times New Roman" w:hAnsi="Times New Roman" w:cs="Times New Roman"/>
          <w:bCs/>
          <w:color w:val="000000" w:themeColor="text1"/>
          <w:sz w:val="28"/>
          <w:szCs w:val="28"/>
          <w:lang w:val="ru-RU" w:eastAsia="uk-UA"/>
        </w:rPr>
        <w:t xml:space="preserve"> </w:t>
      </w:r>
      <w:proofErr w:type="spellStart"/>
      <w:r>
        <w:rPr>
          <w:rFonts w:ascii="Times New Roman" w:eastAsia="Times New Roman" w:hAnsi="Times New Roman" w:cs="Times New Roman"/>
          <w:bCs/>
          <w:color w:val="000000" w:themeColor="text1"/>
          <w:sz w:val="28"/>
          <w:szCs w:val="28"/>
          <w:lang w:val="ru-RU" w:eastAsia="uk-UA"/>
        </w:rPr>
        <w:t>Марія</w:t>
      </w:r>
      <w:proofErr w:type="spellEnd"/>
      <w:r>
        <w:rPr>
          <w:rFonts w:ascii="Times New Roman" w:eastAsia="Times New Roman" w:hAnsi="Times New Roman" w:cs="Times New Roman"/>
          <w:bCs/>
          <w:color w:val="000000" w:themeColor="text1"/>
          <w:sz w:val="28"/>
          <w:szCs w:val="28"/>
          <w:lang w:val="ru-RU" w:eastAsia="uk-UA"/>
        </w:rPr>
        <w:t xml:space="preserve"> </w:t>
      </w:r>
      <w:proofErr w:type="spellStart"/>
      <w:r>
        <w:rPr>
          <w:rFonts w:ascii="Times New Roman" w:eastAsia="Times New Roman" w:hAnsi="Times New Roman" w:cs="Times New Roman"/>
          <w:bCs/>
          <w:color w:val="000000" w:themeColor="text1"/>
          <w:sz w:val="28"/>
          <w:szCs w:val="28"/>
          <w:lang w:val="ru-RU" w:eastAsia="uk-UA"/>
        </w:rPr>
        <w:t>Патрун</w:t>
      </w:r>
      <w:proofErr w:type="spellEnd"/>
    </w:p>
    <w:p w:rsidR="002A5A42" w:rsidRPr="002A5A42" w:rsidRDefault="002A5A42" w:rsidP="002A5A42">
      <w:pPr>
        <w:spacing w:after="0" w:line="295" w:lineRule="atLeast"/>
        <w:jc w:val="center"/>
        <w:outlineLvl w:val="2"/>
        <w:rPr>
          <w:rFonts w:ascii="Times New Roman" w:eastAsia="Times New Roman" w:hAnsi="Times New Roman" w:cs="Times New Roman"/>
          <w:bCs/>
          <w:color w:val="CF1641"/>
          <w:sz w:val="28"/>
          <w:szCs w:val="28"/>
          <w:lang w:eastAsia="uk-UA"/>
        </w:rPr>
      </w:pPr>
    </w:p>
    <w:p w:rsidR="002A5A42" w:rsidRDefault="002A5A42" w:rsidP="002A5A42">
      <w:pPr>
        <w:spacing w:after="0" w:line="295" w:lineRule="atLeast"/>
        <w:jc w:val="center"/>
        <w:outlineLvl w:val="2"/>
        <w:rPr>
          <w:rFonts w:ascii="Arial" w:eastAsia="Times New Roman" w:hAnsi="Arial" w:cs="Arial"/>
          <w:b/>
          <w:bCs/>
          <w:color w:val="CF1641"/>
          <w:sz w:val="30"/>
          <w:szCs w:val="30"/>
          <w:lang w:eastAsia="uk-UA"/>
        </w:rPr>
      </w:pPr>
    </w:p>
    <w:p w:rsidR="002A5A42" w:rsidRDefault="002A5A42" w:rsidP="002A5A42">
      <w:pPr>
        <w:spacing w:after="0" w:line="295" w:lineRule="atLeast"/>
        <w:jc w:val="center"/>
        <w:outlineLvl w:val="2"/>
        <w:rPr>
          <w:rFonts w:ascii="Arial" w:eastAsia="Times New Roman" w:hAnsi="Arial" w:cs="Arial"/>
          <w:b/>
          <w:bCs/>
          <w:color w:val="CF1641"/>
          <w:sz w:val="30"/>
          <w:szCs w:val="30"/>
          <w:lang w:eastAsia="uk-UA"/>
        </w:rPr>
      </w:pPr>
    </w:p>
    <w:p w:rsidR="002A5A42" w:rsidRPr="002A5A42" w:rsidRDefault="002A5A42" w:rsidP="002A5A42">
      <w:pPr>
        <w:spacing w:after="0" w:line="295" w:lineRule="atLeast"/>
        <w:jc w:val="center"/>
        <w:outlineLvl w:val="2"/>
        <w:rPr>
          <w:rFonts w:ascii="Arial" w:eastAsia="Times New Roman" w:hAnsi="Arial" w:cs="Arial"/>
          <w:b/>
          <w:bCs/>
          <w:color w:val="CF1641"/>
          <w:sz w:val="30"/>
          <w:szCs w:val="30"/>
          <w:lang w:val="ru-RU" w:eastAsia="uk-UA"/>
        </w:rPr>
      </w:pPr>
      <w:r w:rsidRPr="002A5A42">
        <w:rPr>
          <w:rFonts w:ascii="Arial" w:eastAsia="Times New Roman" w:hAnsi="Arial" w:cs="Arial"/>
          <w:b/>
          <w:bCs/>
          <w:color w:val="CF1641"/>
          <w:sz w:val="30"/>
          <w:szCs w:val="30"/>
          <w:lang w:eastAsia="uk-UA"/>
        </w:rPr>
        <w:t>П Р А В И Л А ВНУТРІШНЬОГО ТРУДОВОГО</w:t>
      </w:r>
      <w:r>
        <w:rPr>
          <w:rFonts w:ascii="Arial" w:eastAsia="Times New Roman" w:hAnsi="Arial" w:cs="Arial"/>
          <w:b/>
          <w:bCs/>
          <w:color w:val="CF1641"/>
          <w:sz w:val="30"/>
          <w:szCs w:val="30"/>
          <w:lang w:eastAsia="uk-UA"/>
        </w:rPr>
        <w:t xml:space="preserve"> РОЗПОРЯДКУ для працівників</w:t>
      </w:r>
      <w:r w:rsidRPr="002A5A42">
        <w:rPr>
          <w:rFonts w:ascii="Arial" w:eastAsia="Times New Roman" w:hAnsi="Arial" w:cs="Arial"/>
          <w:b/>
          <w:bCs/>
          <w:color w:val="CF1641"/>
          <w:sz w:val="30"/>
          <w:szCs w:val="30"/>
          <w:lang w:val="ru-RU" w:eastAsia="uk-UA"/>
        </w:rPr>
        <w:t xml:space="preserve"> </w:t>
      </w:r>
      <w:proofErr w:type="spellStart"/>
      <w:r w:rsidRPr="002A5A42">
        <w:rPr>
          <w:rFonts w:ascii="Arial" w:eastAsia="Times New Roman" w:hAnsi="Arial" w:cs="Arial"/>
          <w:b/>
          <w:bCs/>
          <w:color w:val="CF1641"/>
          <w:sz w:val="30"/>
          <w:szCs w:val="30"/>
          <w:lang w:val="ru-RU" w:eastAsia="uk-UA"/>
        </w:rPr>
        <w:t>Липівського</w:t>
      </w:r>
      <w:proofErr w:type="spellEnd"/>
      <w:r w:rsidRPr="002A5A42">
        <w:rPr>
          <w:rFonts w:ascii="Arial" w:eastAsia="Times New Roman" w:hAnsi="Arial" w:cs="Arial"/>
          <w:b/>
          <w:bCs/>
          <w:color w:val="CF1641"/>
          <w:sz w:val="30"/>
          <w:szCs w:val="30"/>
          <w:lang w:val="ru-RU" w:eastAsia="uk-UA"/>
        </w:rPr>
        <w:t xml:space="preserve"> </w:t>
      </w:r>
      <w:r>
        <w:rPr>
          <w:rFonts w:ascii="Arial" w:eastAsia="Times New Roman" w:hAnsi="Arial" w:cs="Arial"/>
          <w:b/>
          <w:bCs/>
          <w:color w:val="CF1641"/>
          <w:sz w:val="30"/>
          <w:szCs w:val="30"/>
          <w:lang w:eastAsia="uk-UA"/>
        </w:rPr>
        <w:t xml:space="preserve"> НВК </w:t>
      </w:r>
      <w:proofErr w:type="spellStart"/>
      <w:r>
        <w:rPr>
          <w:rFonts w:ascii="Arial" w:eastAsia="Times New Roman" w:hAnsi="Arial" w:cs="Arial"/>
          <w:b/>
          <w:bCs/>
          <w:color w:val="CF1641"/>
          <w:sz w:val="30"/>
          <w:szCs w:val="30"/>
          <w:lang w:eastAsia="uk-UA"/>
        </w:rPr>
        <w:t>ім.Стефана</w:t>
      </w:r>
      <w:proofErr w:type="spellEnd"/>
      <w:r>
        <w:rPr>
          <w:rFonts w:ascii="Arial" w:eastAsia="Times New Roman" w:hAnsi="Arial" w:cs="Arial"/>
          <w:b/>
          <w:bCs/>
          <w:color w:val="CF1641"/>
          <w:sz w:val="30"/>
          <w:szCs w:val="30"/>
          <w:lang w:eastAsia="uk-UA"/>
        </w:rPr>
        <w:t xml:space="preserve"> Качали</w:t>
      </w:r>
    </w:p>
    <w:p w:rsidR="002A5A42" w:rsidRPr="002A5A42" w:rsidRDefault="002A5A42" w:rsidP="002A5A42">
      <w:pPr>
        <w:spacing w:after="0" w:line="295" w:lineRule="atLeast"/>
        <w:jc w:val="center"/>
        <w:outlineLvl w:val="1"/>
        <w:rPr>
          <w:rFonts w:ascii="Arial" w:eastAsia="Times New Roman" w:hAnsi="Arial" w:cs="Arial"/>
          <w:color w:val="CF1641"/>
          <w:sz w:val="33"/>
          <w:szCs w:val="33"/>
          <w:lang w:eastAsia="uk-UA"/>
        </w:rPr>
      </w:pPr>
      <w:r w:rsidRPr="002A5A42">
        <w:rPr>
          <w:rFonts w:ascii="Arial" w:eastAsia="Times New Roman" w:hAnsi="Arial" w:cs="Arial"/>
          <w:b/>
          <w:bCs/>
          <w:color w:val="CF1641"/>
          <w:sz w:val="33"/>
          <w:lang w:eastAsia="uk-UA"/>
        </w:rPr>
        <w:t>ЗАГАЛЬНІ ПОЛОЖЕННЯ.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 пов’язаних з освітою.</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 Правила погоджені з профспілковим комітетом і враховують умови роботи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 Всі питання, пов’язані з застосуванням правил внутрішнього розпорядку, вирішує директор навчального закладу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І. ПОРЯДОК ПРИЙОМУ ТА ЗВІЛЬНЕННЯ ПРАЦІВНИКІВ.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Працівник реалізує право на працю укладанням трудового договору, згідно з яким він зобов’язується виконувати роботу з певного фаху, підкоряючись внутрішньому трудовому розпорядку, а школа зобов’язується виплачувати працівнику заробітну плату і забезпечувати умови праці.</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ПОРЯДОК ПРИЙОМУ НА РОБОТУ ПОСТУПАЮЧОГО</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Працівники школи приймаються на роботу за трудовими договорами, контрактами або на конкурсній основі відповідно до чинного законодавства.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При прийнятті на роботу директор школи зобов’язаний попросити у особи, що працевлаштовується: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подання заяви, оформленої у встановленому порядку; - подання трудової книжки; - пред’явлення паспорта;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пред’явлення диплома або іншого документа про освіту чи професійну підготовку;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автобіографії;</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2.1. Ос</w:t>
      </w:r>
      <w:r>
        <w:rPr>
          <w:rFonts w:ascii="Arial" w:eastAsia="Times New Roman" w:hAnsi="Arial" w:cs="Arial"/>
          <w:color w:val="212121"/>
          <w:lang w:eastAsia="uk-UA"/>
        </w:rPr>
        <w:t xml:space="preserve">оби, які приймаються на роботу </w:t>
      </w:r>
      <w:r w:rsidRPr="002A5A42">
        <w:rPr>
          <w:rFonts w:ascii="Arial" w:eastAsia="Times New Roman" w:hAnsi="Arial" w:cs="Arial"/>
          <w:color w:val="212121"/>
          <w:lang w:eastAsia="uk-UA"/>
        </w:rPr>
        <w:t>, зобов’язані подати медичний висновок про відсутність протипоказань для роботи в дитячій установі.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2.2 Особи, які влаштовуються на роботу, зобов’язані оформити медичну книгу та особову справу (у 2 примірниках):</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лист обліку кадрів;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 автобіографію;</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копію диплома;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копію свідоцтва про шлюб (якщо паспорт на одному прізвищі, а документи про закінчення навчального закладу - на іншому);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копію ідентифікаційного коду;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 Посади педагогічних працівників заміщуються відповідно до вимог Закону України "Про освіту”, Закону України "Про загальну середню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 293.</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 Працівники можуть працювати за сумісництвом відповідно до чинного законодавства.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5. Прийняття на роботу оформляється наказом директора школи, який оголошується працівнику під підпис.</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6. На осіб, які пропрацювали понад п’ять днів, заводяться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 керівником даного закладу.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7. 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затвердженою спільним наказом Мінпраці, Мін’юсту і Міністерства соціального захисту населення України від 29 липня 1993 року №58. Трудові книжки працівників зберігаються як документи суворої звітності в сейфі директора школи. Відповідальність за організацію ведення обліку, зберігання і видачу трудових книжок покладається на директора школи.</w:t>
      </w:r>
    </w:p>
    <w:p w:rsidR="002A5A42" w:rsidRPr="002A5A42" w:rsidRDefault="002A5A42" w:rsidP="002A5A42">
      <w:pPr>
        <w:spacing w:after="295" w:line="240" w:lineRule="auto"/>
        <w:rPr>
          <w:rFonts w:ascii="Arial" w:eastAsia="Times New Roman" w:hAnsi="Arial" w:cs="Arial"/>
          <w:color w:val="212121"/>
          <w:lang w:eastAsia="uk-UA"/>
        </w:rPr>
      </w:pPr>
      <w:r>
        <w:rPr>
          <w:rFonts w:ascii="Arial" w:eastAsia="Times New Roman" w:hAnsi="Arial" w:cs="Arial"/>
          <w:color w:val="212121"/>
          <w:lang w:eastAsia="uk-UA"/>
        </w:rPr>
        <w:t>8</w:t>
      </w:r>
      <w:r w:rsidRPr="002A5A42">
        <w:rPr>
          <w:rFonts w:ascii="Arial" w:eastAsia="Times New Roman" w:hAnsi="Arial" w:cs="Arial"/>
          <w:color w:val="212121"/>
          <w:lang w:eastAsia="uk-UA"/>
        </w:rPr>
        <w:t>. Адміністрація зобов’язана: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ознайомити працівника з наказом, у якому назва посади відповідає ЕТКС робіт та професій, штатному розкладу, умовам праці і її оплати;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пояснити права і обов’язки працівника відповідно до посадових інструкцій;</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ознайомити з Правилами внутрішнього розпорядку;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провести інструктаж з техніки безпеки, виробничої санітарії, протипожежної безпеки і організації роботи по охороні життя і здоров’я дітей.</w:t>
      </w:r>
    </w:p>
    <w:p w:rsidR="002A5A42" w:rsidRPr="002A5A42" w:rsidRDefault="002A5A42" w:rsidP="002A5A42">
      <w:pPr>
        <w:spacing w:after="295" w:line="240" w:lineRule="auto"/>
        <w:rPr>
          <w:rFonts w:ascii="Arial" w:eastAsia="Times New Roman" w:hAnsi="Arial" w:cs="Arial"/>
          <w:color w:val="212121"/>
          <w:lang w:eastAsia="uk-UA"/>
        </w:rPr>
      </w:pPr>
      <w:r>
        <w:rPr>
          <w:rFonts w:ascii="Arial" w:eastAsia="Times New Roman" w:hAnsi="Arial" w:cs="Arial"/>
          <w:color w:val="212121"/>
          <w:lang w:eastAsia="uk-UA"/>
        </w:rPr>
        <w:t>9</w:t>
      </w:r>
      <w:r w:rsidRPr="002A5A42">
        <w:rPr>
          <w:rFonts w:ascii="Arial" w:eastAsia="Times New Roman" w:hAnsi="Arial" w:cs="Arial"/>
          <w:color w:val="212121"/>
          <w:lang w:eastAsia="uk-UA"/>
        </w:rPr>
        <w:t>. При оформленні на роботу в наказі може бути обумовлений випробувальний термін. Термін випробування при прийомі на роботу встановлюється відповідно до діючого законодавства, але не більше одного місяця. Результати випробування оцінює адміністрація. Якщо працівник не відповідає займаній посаді, директор школи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2A5A42" w:rsidRPr="002A5A42" w:rsidRDefault="002A5A42" w:rsidP="002A5A42">
      <w:pPr>
        <w:spacing w:after="295" w:line="240" w:lineRule="auto"/>
        <w:rPr>
          <w:rFonts w:ascii="Arial" w:eastAsia="Times New Roman" w:hAnsi="Arial" w:cs="Arial"/>
          <w:color w:val="212121"/>
          <w:lang w:eastAsia="uk-UA"/>
        </w:rPr>
      </w:pPr>
      <w:r>
        <w:rPr>
          <w:rFonts w:ascii="Arial" w:eastAsia="Times New Roman" w:hAnsi="Arial" w:cs="Arial"/>
          <w:color w:val="212121"/>
          <w:lang w:eastAsia="uk-UA"/>
        </w:rPr>
        <w:t>10</w:t>
      </w:r>
      <w:r w:rsidRPr="002A5A42">
        <w:rPr>
          <w:rFonts w:ascii="Arial" w:eastAsia="Times New Roman" w:hAnsi="Arial" w:cs="Arial"/>
          <w:color w:val="212121"/>
          <w:lang w:eastAsia="uk-UA"/>
        </w:rPr>
        <w:t>. Переведення на іншу роботу, в тому числі і тимчасову, здійснюється тільки з письмової згоди працівника.</w:t>
      </w:r>
    </w:p>
    <w:p w:rsidR="002A5A42" w:rsidRPr="002A5A42" w:rsidRDefault="002A5A42" w:rsidP="002A5A42">
      <w:pPr>
        <w:spacing w:after="295" w:line="240" w:lineRule="auto"/>
        <w:rPr>
          <w:rFonts w:ascii="Arial" w:eastAsia="Times New Roman" w:hAnsi="Arial" w:cs="Arial"/>
          <w:color w:val="212121"/>
          <w:lang w:eastAsia="uk-UA"/>
        </w:rPr>
      </w:pPr>
      <w:r>
        <w:rPr>
          <w:rFonts w:ascii="Arial" w:eastAsia="Times New Roman" w:hAnsi="Arial" w:cs="Arial"/>
          <w:color w:val="212121"/>
          <w:lang w:eastAsia="uk-UA"/>
        </w:rPr>
        <w:t>11</w:t>
      </w:r>
      <w:r w:rsidRPr="002A5A42">
        <w:rPr>
          <w:rFonts w:ascii="Arial" w:eastAsia="Times New Roman" w:hAnsi="Arial" w:cs="Arial"/>
          <w:color w:val="212121"/>
          <w:lang w:eastAsia="uk-UA"/>
        </w:rPr>
        <w:t>.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обсягів роботи.</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ІІ. ПРИПИНЕННЯ ТРУДОВОГО ДОГОВОРУ.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1. Припинення трудового договору може бути тільки на підставах, передбачених законодавством та умовами, передбаченими в контракті.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Працівники мають право розірвати трудовий договір, попередивши адміністрацію школи письмово за два тижні.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 Враховуючи специфіку установи, вчителю не рекомендується проводити звільнення протягом навчального року.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 При комплектуванні педагогічних кадрів на наступний навчальний рік, працівник зобов’язаний попередити адміністрацію про наступне звільнення або про тимчасове.</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 Перед звільненням працівник, якщо він є особою матеріально-відповідальною, зобов’язаний передати закріплені за ним матеріальні цінності через централізовану бухгалтерію міського відділу освіти заступнику директора з господарчої роботи або директору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5. У день звільнення адміністрація повинна видати працівнику його трудову книжку, повністю оформлену, а також видати йому остаточний розрахунок.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6. Працівнику видається витяг з наказу про термін проходження останньої атестації і про встановлення категорії.</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ІІІ. ОСНОВНІ ОБОВ’ЯЗКИ ПРАЦІВНИКІВ.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Працівники школи зобов’язані: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 Працювати чесно і добросовісно, виконувати обов’язки педагогічних працівників відповідно до ст. 51, 56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1.2. Дотримуватися вимог техніки безпеки, виробничої санітарії і протипожежної охорони, передбачених відповідними правилами та інструкціями;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1.3. 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1.4. Проходити медичні огляди у визначені терміни відповідно до інструкції про проведення періодичних медичних оглядів.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Основні функціональні обов’язки заступників директора, вчителів, класних керівників та класоводів, керівника допризовної підготовки юнаків, завідуючих майстернями, завідуючої бібліотекою, лаборантів, секретаря школи, технічного персоналу та інших працівників закладу затверджуються наказом директора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2.1. Коло обов’язків, які виконує кожний працівник на своїй посаді, визначається, крім цих Правил, Положенням про загальноосвітню школу України, посадовими інструкціями, затвердженими в установленому порядку.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2.2. Заступник директора школи з господарської роботи за погодженням з директором визначає обсяг і характер роботи технічного персоналу школи з урахуванням навантаження в межах робочого дня.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 Обов’язки вчителів: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 Кожний учитель, з’явившись на роботу, знайомиться з усіма розпорядженнями і оголошеннями, які вивішуються адміністрацією і громадськими організаціями.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3.2. Учителі, вихователі з’являються у школу не пізніше, ніж за 15 хвилин до початку свого уроку.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3.3. У випадку неприбуття до дзвінка на урок вважається, що вчитель запізнився. Про причини відсутності чи запізнення вчитель подає пояснення в навчальну частину черговому адміністратору.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3.4.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3.5. 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3.6. Після закінчення уроків вчитель супроводжує у роздягальню той клас, в якому він вів останній урок.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3.7. Учитель, який проводив останній урок, не залишає чергових по класу до завершення ними чергування.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3.8. Учитель несе персональну відповідальність за життя і здоров’я учнів протягом уроку. Учителю забороняється залишати учнів у класі до завершення навчального заняття, а також не допускати учнів до навчального заняття на свій власний розсуд. Забороняється змушувати учнів залишати навчальний кабінет під час навчального заняття, окрім випадків, коли життю та здоров’ю учнів та учителя загрожує небезпека.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3.9. Учитель несе відповідальність за збереження майна, чистоту і порядок у своєму класі (кабінеті) під час уроку.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3.10. Закріплення робочих місць за учнями проводять у класах класні керівники, а у кабінетах – відповідальний учитель.</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3.11. Викликавши учня для опитування, вчитель зобов’язаний попросити пред’явити щоденник (3 – 9 кл.).</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3.12. Оцінку, одержану учнем за відповідь, учитель вимовляє голосно і заносить її в класний журнал і щоденник учня (3 – 9 кл.).</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3.13. Учитель приносить і виносить класний журнал сам, не передаючи його учням і не залишаючи у класі.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Своєчасно подати класний журнал своєму колезі – обов’язок кожного вчителя.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3.14. Учитель зобов’язаний з початку уроку особисто відмітити в класному журналі відсутніх учнів.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3.15. Учитель зобов’язаний у день проведення уроку записати в класному журналі зміст даного уроку і домашнє завдання учням.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3.16. Учитель повинен на вимогу навчальної частини або голови методичного об’єднання кафедри, вийти на заміну уроків відсутнього колеги.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3.17. 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3.18. Учитель супроводжує учнів до їдальні, контролює харчування учнів, прибирання столів.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3.19. Учитель, який не має можливості з’явитись на свої уроки з поважної причини, зобов’язаний заздалегідь попередити про це навчальну частину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3.20. Робочий день учителя в канікулярний час розпочинається о 9.00. Тривалість робочого дня педагогічного працівника визначається відповідно до розміру його щотижневого педагогічного навантаження, кількість годин якого ділиться на 5 робочих днів тижня рівномірно.</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3.21. Кожний учитель зобов’язаний сумлінно виконувати розпорядження адміністрації та вчасно подавати до адміністративної частини школи документи, передбачені планом навчально-виховної роботи закладу.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xml:space="preserve">3.22. 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w:t>
      </w:r>
      <w:proofErr w:type="spellStart"/>
      <w:r w:rsidRPr="002A5A42">
        <w:rPr>
          <w:rFonts w:ascii="Arial" w:eastAsia="Times New Roman" w:hAnsi="Arial" w:cs="Arial"/>
          <w:color w:val="212121"/>
          <w:lang w:eastAsia="uk-UA"/>
        </w:rPr>
        <w:t>вчителями-предметниками</w:t>
      </w:r>
      <w:proofErr w:type="spellEnd"/>
      <w:r w:rsidRPr="002A5A42">
        <w:rPr>
          <w:rFonts w:ascii="Arial" w:eastAsia="Times New Roman" w:hAnsi="Arial" w:cs="Arial"/>
          <w:color w:val="212121"/>
          <w:lang w:eastAsia="uk-UA"/>
        </w:rPr>
        <w:t>.</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3.23. Класні керівники терміново повинні вжити заходи по виясненню причин пропуску уроків та подавати інформацію щотижня про відвідування учнями занять соціальному педагогу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3.24. Класні керівники ведуть контроль за харчування</w:t>
      </w:r>
      <w:r>
        <w:rPr>
          <w:rFonts w:ascii="Arial" w:eastAsia="Times New Roman" w:hAnsi="Arial" w:cs="Arial"/>
          <w:color w:val="212121"/>
          <w:lang w:eastAsia="uk-UA"/>
        </w:rPr>
        <w:t>м учнів</w:t>
      </w:r>
      <w:r w:rsidRPr="002A5A42">
        <w:rPr>
          <w:rFonts w:ascii="Arial" w:eastAsia="Times New Roman" w:hAnsi="Arial" w:cs="Arial"/>
          <w:color w:val="212121"/>
          <w:lang w:eastAsia="uk-UA"/>
        </w:rPr>
        <w:t>. 3.25. Вчителі повинні слідкувати за економією електроенергії та водопостачання.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 Обов’язки чергових вчителів: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4.1. Відповідальний черговий по школі приходить за 30 хвилин до початку занять.</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4.2. Відповідальний черговий перевіряє наявність чергових по поверхах (вчителів і учнів) і організовує заміну відсутніх.</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4.3. Відповідальний черговий адміністратор реєструє в окремому журналі своє чергування і занотовує в нього всі події дня.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4.4. Чергові учителі з’являються на чергування не пізніше, як за 20 хвилин до початку занять.</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4.5. Чергові на поверхах слідкують за тим, щоб під час перерви в класах дотримувався санітарно-гігієнічний режим, за порядком в коридорах, на сходах, у вестибюлі.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4.6. Після закінчення чергування відповідальний черговий передає школу черговому адміністратору.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4.7. Всі учителі зобов’язані слідкувати за виконанням учнями Правил внутрішнього розпорядку, режиму роботи школи, санітарно-гігієнічних вимог.</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4.8. 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2A5A42" w:rsidRPr="002A5A42" w:rsidRDefault="002A5A42" w:rsidP="002A5A42">
      <w:pPr>
        <w:spacing w:after="0" w:line="295" w:lineRule="atLeast"/>
        <w:outlineLvl w:val="2"/>
        <w:rPr>
          <w:rFonts w:ascii="Arial" w:eastAsia="Times New Roman" w:hAnsi="Arial" w:cs="Arial"/>
          <w:b/>
          <w:bCs/>
          <w:color w:val="CF1641"/>
          <w:sz w:val="30"/>
          <w:szCs w:val="30"/>
          <w:lang w:eastAsia="uk-UA"/>
        </w:rPr>
      </w:pPr>
      <w:r w:rsidRPr="002A5A42">
        <w:rPr>
          <w:rFonts w:ascii="Arial" w:eastAsia="Times New Roman" w:hAnsi="Arial" w:cs="Arial"/>
          <w:b/>
          <w:bCs/>
          <w:color w:val="CF1641"/>
          <w:sz w:val="30"/>
          <w:szCs w:val="30"/>
          <w:lang w:eastAsia="uk-UA"/>
        </w:rPr>
        <w:t>ІV. ОСНОВНІ ОБОВ’ЯЗКИ АДМІНІСТРАЦІЇ.</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Адміністрація школи зобов’язана: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 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1.2. Неухильно дотримуватись законодавства про працю, правильно організовувати працю всіх відповідно до їх фаху і кваліфікації.</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1.3. 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1.4. Нести відповідальність за кінцеві результати навчально-виховного процесу.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1.5. Всіляко зміцнювати трудову і виробничу дисципліну.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1.6. Забезпечувати систематичне підвищення кваліфікації працівників школи, створювати необхідні умови для поєднання праці з навчанням у вищих і середніх спеціальних навчальних установах.</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1.7. Забезпечувати дотримання у школі санітарно-гігієнічних норм і правил збереження шкільного майна, безпеку співробітників і учнів.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1.8. Створювати належні умови для праці, які б відповідали правилам охорони праці, протипожежної безпеки.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1.9. Організовувати гаряче харчування учнів.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1.10. Забезпечувати систематичний контроль за дотриманням умов оплати праці і використанням фонду заробітної плати.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1.11. Вишукувати додаткові джерела фінансування і спрямовувати їх на розвиток соціальної інфраструктури і зміцнення матеріальної бази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1.12. Своєчасно забезпечувати школу навчально-наочними посібниками, господарським інвентарем.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1.13. Захищати професійну честь і гідність працівників школи, чуйно ставитись до їх повсякденних турбот, забезпечувати надані їм пільги.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Адміністрація школи виконує свої обов’язки у відповідних випадках спільно чи за погодженням з профспілковим комітетом.</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V. РОБОЧИЙ ЧАС ТА ЙОГО ВИКОРИСТАННЯ.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У школі встановлюється п’ятиденний робочий тиждень з двома вихідними днями.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2. Між уроками встановлюються перерви.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3. Позакласні заняття з предметів, робота гуртків та спортивних секцій проводиться за розкладом, затвердженим директором школи на І і ІІ півріччя.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4. Додаткові, індивідуальні та групові заняття з учнями, які потребують педагогічної підтримки, проводяться за розкладом, затвердженим директором школи на І і ІІ півріччя.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5. Різного роду збори проводяться за планом робочого тижня, затвердженим директором, у визначені дні і години. Визначити день проведення нарад і зборів вівторок.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6. Вся робота школи пов</w:t>
      </w:r>
      <w:r>
        <w:rPr>
          <w:rFonts w:ascii="Arial" w:eastAsia="Times New Roman" w:hAnsi="Arial" w:cs="Arial"/>
          <w:color w:val="212121"/>
          <w:lang w:eastAsia="uk-UA"/>
        </w:rPr>
        <w:t>инна закінчуватись не пізніше 20</w:t>
      </w:r>
      <w:bookmarkStart w:id="0" w:name="_GoBack"/>
      <w:bookmarkEnd w:id="0"/>
      <w:r w:rsidRPr="002A5A42">
        <w:rPr>
          <w:rFonts w:ascii="Arial" w:eastAsia="Times New Roman" w:hAnsi="Arial" w:cs="Arial"/>
          <w:color w:val="212121"/>
          <w:lang w:eastAsia="uk-UA"/>
        </w:rPr>
        <w:t xml:space="preserve"> год. вечора.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7. Адміністрація школи повинна організовувати облік виходу співробітників на роботу і закінчення їх роботи.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8. Адміністрація школи встановлює навчальне навантаження педагогічним працівникам на новий навчальний рік (до початку періоду відпусток) з урахуванням рекомендацій шкільних МО - кафедр, а також дотримання принципів: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наступності у викладанні предметів у класах;</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збереження обсягу навчального навантаження, забезпечення стабільності обсягу навчального навантаження протягом навчального року;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забезпечення молодих спеціалістів навчальним навантаженням за фахом в обсязі не менше кількості годин на ставку заробітної плати;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9. Розклад уроків затверджується директором школи та погоджується з профспілковим комітетом.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Розклад уроків враховує принцип педагогічної доцільності і максимальної економії часу педагогічного працівника.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10. Праця навчально-допоміжного, молодшого обслуговуючого персоналу визначається графіком, який затверджується директором школи та погоджується з профспілковим комітетом.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Графік вивішується на видному місці і надається працівникам для ознайомлення під підпис.</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 Адміністрація школи залучає вчителів до чергування по школі.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Графік чергування на І та ІІ півріччя затверджує директор школи, погодивши його з профспілковим комітетом.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Графік вивішується в учительській.</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12. 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13. Адміністрація школи за погодженням з профспілковим комітетом складає графік чергових відпусток і доводить його до відома всіх працівників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Вчителям та іншим педагогічним працівникам щорічні відпустки надаються, як правило, під час літніх канікул.</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Відпустка, необхідна для санаторного лікування, може бути надана протягом навчального року при наявності стабільної заміни з предмета.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Директор школи може надавати за окремі види роботи додаткові дні до відпустки, передбачені колективним договором.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14. Вчителям та іншим працівникам школи не дозволяється: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змінювати на свій розсуд розклад уроків, графіки роботи, графік чергування та відпусток;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проводити заміну уроків без відома навчальної частини;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продовжувати чи скорочувати тривалість уроків і перерв між ними;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передоручати виконання трудових обов’язків (без відома директора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15. Забороняється: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відволікати вчителів і учнів за рахунок навчального часу на роботу і проведення заходів, не пов’язаних з процесом навчання (за винятком, передбачених законодавством);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відволікати вчителя на розмови з батьками і колегами після початку уроку;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входити в клас після початку уроку для різних оголошень та інформацій.</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Вхід у клас після початку уроку дозволяється у особливих випадках лише директору чи його заступникам;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знаходитись у школі стороннім особам під час навчального процесу.</w:t>
      </w:r>
    </w:p>
    <w:p w:rsidR="004719F2" w:rsidRDefault="004719F2" w:rsidP="002A5A42">
      <w:pPr>
        <w:spacing w:after="0" w:line="295" w:lineRule="atLeast"/>
        <w:outlineLvl w:val="1"/>
        <w:rPr>
          <w:rFonts w:ascii="Arial" w:eastAsia="Times New Roman" w:hAnsi="Arial" w:cs="Arial"/>
          <w:color w:val="CF1641"/>
          <w:sz w:val="33"/>
          <w:szCs w:val="33"/>
          <w:lang w:eastAsia="uk-UA"/>
        </w:rPr>
      </w:pP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lastRenderedPageBreak/>
        <w:t>VІ. ЗАОХОЧЕННЯ ЗА УСПІХИ В РОБОТІ.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Заохочення за успіхи в роботі є важливим засобом зміцнення трудової дисципліни. Заохочення обґрунтовується реальними трудовими досягненнями, не допускаються зрівняння.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трудового колективу адміністрація школи застосовує такі заохочення: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оголошення подяки з занесенням у трудову книжку;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оголошення подяки;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премія;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нагородження Почесною грамотою;</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нагородження цінним подарунком;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ушанування майстрів педагогічної праці, ветеранів праці.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1.2. Право застосування заходів заохочення (за погодженням чи спільно з профспілковим комітетом) належить директору школи. При цьому також враховується думка відповідного МО.</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1.3. Працівникам, які успішно і добросовісно виконують свої обов’язки, надають в першу чергу пільги і переваги в галузі соціально-культурного і житлово-побутового обслуговування (путівки в санаторії, будинки відпочинку, путівки для оздоровлення дітей тощо).</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нагородження іменними медалями, значками.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1.5. При заохоченні працівників школи дотримується принцип гласності.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1.6. Адміністрація школи разом з профспілковим комітетом розробляє Критерії преміювання і користується ними при застосуванні заходів заохочення.</w:t>
      </w:r>
    </w:p>
    <w:p w:rsidR="002A5A42" w:rsidRPr="002A5A42" w:rsidRDefault="002A5A42" w:rsidP="002A5A42">
      <w:pPr>
        <w:spacing w:after="0" w:line="295" w:lineRule="atLeast"/>
        <w:outlineLvl w:val="1"/>
        <w:rPr>
          <w:rFonts w:ascii="Arial" w:eastAsia="Times New Roman" w:hAnsi="Arial" w:cs="Arial"/>
          <w:color w:val="CF1641"/>
          <w:sz w:val="33"/>
          <w:szCs w:val="33"/>
          <w:lang w:eastAsia="uk-UA"/>
        </w:rPr>
      </w:pPr>
      <w:r w:rsidRPr="002A5A42">
        <w:rPr>
          <w:rFonts w:ascii="Arial" w:eastAsia="Times New Roman" w:hAnsi="Arial" w:cs="Arial"/>
          <w:color w:val="CF1641"/>
          <w:sz w:val="33"/>
          <w:szCs w:val="33"/>
          <w:lang w:eastAsia="uk-UA"/>
        </w:rPr>
        <w:t>VІІ. СТЯГНЕННЯ ЗА ПОРУШЕННЯ ТРУДОВОЇ ДИСЦИПЛІНИ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 До порушників дисципліни і недобросовісних працівників застосовуються засоби дисциплінарного і громадського впливу.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 За порушення трудової дисципліни до працівника може бути застосовано тільки один з засобів стягнення: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догана;</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звільнення.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1.2.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55 розпорядку, положенням про школу чи посадовою інструкцією, якщо до цього працівника раніше застосовувались заходи дисциплінарного чи громадського впливу.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1.3. Трудовий договір може бути розірваний з ініціативи адміністрації школи, якщо працівник:</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lastRenderedPageBreak/>
        <w:t>- зробив прогул без поважних причин;</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 з’явився на роботі в нетверезому стані.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1.4. Рішення атестаційної комісії також є підставою для звільнення педагогічного працівника в порядку, встановленому законодавством.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1.5. Дисциплінарні стягнення застосовуються директором школи.</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Адміністрація школи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1.6. До працівників, вибраних до складу профспілкового комітету школи, дисциплінарні стягнення не можуть застосовуватись без попереднього погодження з профспілковим комітетом.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1.7. 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1.8. До накладання стягнення від порушника дисципліни повинно бути одержане письмове пояснення.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Відмова від написання не є перепоною для застосування дисциплінарного стягнення.</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1.9. Дисциплінарні стягнення застосовуються адміністрацією школи безпосередньо після здійснення проступку, але у всіх випадках не пізніше місяця після його здійснення (не враховуючи часу відсутності працівника через хворобу чи у зв’язку з перебуванням у відпустці).</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Дисциплінарне стягнення не може накладатися пізніше шести місяців після здійснення проступку.</w:t>
      </w:r>
    </w:p>
    <w:p w:rsidR="002A5A42" w:rsidRPr="002A5A42" w:rsidRDefault="002A5A42" w:rsidP="002A5A42">
      <w:pPr>
        <w:spacing w:after="295" w:line="240" w:lineRule="auto"/>
        <w:rPr>
          <w:rFonts w:ascii="Arial" w:eastAsia="Times New Roman" w:hAnsi="Arial" w:cs="Arial"/>
          <w:color w:val="212121"/>
          <w:lang w:eastAsia="uk-UA"/>
        </w:rPr>
      </w:pPr>
      <w:r w:rsidRPr="002A5A42">
        <w:rPr>
          <w:rFonts w:ascii="Arial" w:eastAsia="Times New Roman" w:hAnsi="Arial" w:cs="Arial"/>
          <w:color w:val="212121"/>
          <w:lang w:eastAsia="uk-UA"/>
        </w:rPr>
        <w:t>1.10. Стягнення оголошується в наказі по школі і повідомляється працівнику під підпис протягом трьох днів. Якщо цей працівник відмовляється підписатися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8834BA" w:rsidRDefault="008834BA"/>
    <w:sectPr w:rsidR="008834BA" w:rsidSect="002A5A42">
      <w:pgSz w:w="11906" w:h="16838"/>
      <w:pgMar w:top="568" w:right="850"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2A5A42"/>
    <w:rsid w:val="00066894"/>
    <w:rsid w:val="002A5A42"/>
    <w:rsid w:val="004719F2"/>
    <w:rsid w:val="008834BA"/>
    <w:rsid w:val="009741AD"/>
    <w:rsid w:val="00AB2646"/>
    <w:rsid w:val="00BC47EB"/>
    <w:rsid w:val="00C927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BA"/>
  </w:style>
  <w:style w:type="paragraph" w:styleId="2">
    <w:name w:val="heading 2"/>
    <w:basedOn w:val="a"/>
    <w:link w:val="20"/>
    <w:uiPriority w:val="9"/>
    <w:qFormat/>
    <w:rsid w:val="002A5A4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A5A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A4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A5A42"/>
    <w:rPr>
      <w:rFonts w:ascii="Times New Roman" w:eastAsia="Times New Roman" w:hAnsi="Times New Roman" w:cs="Times New Roman"/>
      <w:b/>
      <w:bCs/>
      <w:sz w:val="27"/>
      <w:szCs w:val="27"/>
      <w:lang w:eastAsia="uk-UA"/>
    </w:rPr>
  </w:style>
  <w:style w:type="character" w:styleId="a3">
    <w:name w:val="Strong"/>
    <w:basedOn w:val="a0"/>
    <w:uiPriority w:val="22"/>
    <w:qFormat/>
    <w:rsid w:val="002A5A42"/>
    <w:rPr>
      <w:b/>
      <w:bCs/>
    </w:rPr>
  </w:style>
  <w:style w:type="paragraph" w:styleId="a4">
    <w:name w:val="Normal (Web)"/>
    <w:basedOn w:val="a"/>
    <w:uiPriority w:val="99"/>
    <w:semiHidden/>
    <w:unhideWhenUsed/>
    <w:rsid w:val="002A5A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927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14521</Words>
  <Characters>8278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5</cp:revision>
  <cp:lastPrinted>2021-10-18T08:18:00Z</cp:lastPrinted>
  <dcterms:created xsi:type="dcterms:W3CDTF">2017-12-18T10:57:00Z</dcterms:created>
  <dcterms:modified xsi:type="dcterms:W3CDTF">2022-09-18T13:00:00Z</dcterms:modified>
</cp:coreProperties>
</file>