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1CFA"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bookmarkStart w:id="0" w:name="_Hlk192358681"/>
    </w:p>
    <w:p w14:paraId="363A63EF"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4"/>
        <w:gridCol w:w="4815"/>
      </w:tblGrid>
      <w:tr w:rsidR="00376AB0" w:rsidRPr="00B636BD" w14:paraId="7DAFCC6A" w14:textId="77777777" w:rsidTr="00AB2FF0">
        <w:tc>
          <w:tcPr>
            <w:tcW w:w="4814" w:type="dxa"/>
          </w:tcPr>
          <w:p w14:paraId="79189BBE" w14:textId="77777777" w:rsidR="00376AB0" w:rsidRPr="00B636BD" w:rsidRDefault="00376AB0" w:rsidP="00AB2FF0">
            <w:pPr>
              <w:shd w:val="clear" w:color="auto" w:fill="FFFFFF"/>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СХВАЛЕНО</w:t>
            </w:r>
          </w:p>
          <w:p w14:paraId="401BB2A6" w14:textId="77777777" w:rsidR="00376AB0" w:rsidRPr="00B636BD" w:rsidRDefault="00376AB0" w:rsidP="00AB2FF0">
            <w:pPr>
              <w:shd w:val="clear" w:color="auto" w:fill="FFFFFF"/>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на засіданні педагогічної ради ліцею</w:t>
            </w:r>
          </w:p>
          <w:p w14:paraId="01A15011" w14:textId="77777777" w:rsidR="00376AB0" w:rsidRPr="00B636BD" w:rsidRDefault="00376AB0" w:rsidP="00AB2FF0">
            <w:pPr>
              <w:shd w:val="clear" w:color="auto" w:fill="FFFFFF"/>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Протокол № 1</w:t>
            </w:r>
          </w:p>
          <w:p w14:paraId="248953C6" w14:textId="77777777" w:rsidR="00376AB0" w:rsidRPr="00B636BD" w:rsidRDefault="00376AB0" w:rsidP="00AB2FF0">
            <w:pPr>
              <w:shd w:val="clear" w:color="auto" w:fill="FFFFFF"/>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від </w:t>
            </w:r>
            <w:r>
              <w:rPr>
                <w:rFonts w:ascii="Times New Roman" w:eastAsia="Times New Roman" w:hAnsi="Times New Roman" w:cs="Times New Roman"/>
                <w:sz w:val="26"/>
                <w:szCs w:val="26"/>
                <w:lang w:val="uk-UA" w:eastAsia="uk-UA"/>
              </w:rPr>
              <w:t>31</w:t>
            </w:r>
            <w:r w:rsidRPr="00B636BD">
              <w:rPr>
                <w:rFonts w:ascii="Times New Roman" w:eastAsia="Times New Roman" w:hAnsi="Times New Roman" w:cs="Times New Roman"/>
                <w:sz w:val="26"/>
                <w:szCs w:val="26"/>
                <w:lang w:val="uk-UA" w:eastAsia="uk-UA"/>
              </w:rPr>
              <w:t xml:space="preserve"> 08. 2024</w:t>
            </w:r>
          </w:p>
          <w:p w14:paraId="435FA43A" w14:textId="77777777" w:rsidR="00376AB0" w:rsidRPr="00B636BD" w:rsidRDefault="00376AB0" w:rsidP="00AB2FF0">
            <w:pPr>
              <w:rPr>
                <w:rFonts w:ascii="Times New Roman" w:eastAsia="Times New Roman" w:hAnsi="Times New Roman" w:cs="Times New Roman"/>
                <w:sz w:val="26"/>
                <w:szCs w:val="26"/>
                <w:lang w:val="uk-UA" w:eastAsia="uk-UA"/>
              </w:rPr>
            </w:pPr>
          </w:p>
        </w:tc>
        <w:tc>
          <w:tcPr>
            <w:tcW w:w="4815" w:type="dxa"/>
          </w:tcPr>
          <w:p w14:paraId="472C2D7C" w14:textId="77777777" w:rsidR="00376AB0" w:rsidRPr="00B636BD"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ЗАТВЕРДЖУЮ</w:t>
            </w:r>
          </w:p>
          <w:p w14:paraId="04D9B921" w14:textId="77777777" w:rsidR="00376AB0"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Директор </w:t>
            </w:r>
          </w:p>
          <w:p w14:paraId="2F9FDA9D" w14:textId="77777777" w:rsidR="00376AB0" w:rsidRPr="00B636BD" w:rsidRDefault="00376AB0" w:rsidP="00AB2FF0">
            <w:pPr>
              <w:rPr>
                <w:rFonts w:ascii="Times New Roman" w:eastAsia="Times New Roman" w:hAnsi="Times New Roman" w:cs="Times New Roman"/>
                <w:sz w:val="26"/>
                <w:szCs w:val="26"/>
                <w:lang w:val="uk-UA" w:eastAsia="uk-UA"/>
              </w:rPr>
            </w:pPr>
            <w:proofErr w:type="spellStart"/>
            <w:r w:rsidRPr="00B636BD">
              <w:rPr>
                <w:rFonts w:ascii="Times New Roman" w:eastAsia="Times New Roman" w:hAnsi="Times New Roman" w:cs="Times New Roman"/>
                <w:sz w:val="26"/>
                <w:szCs w:val="26"/>
                <w:lang w:val="uk-UA" w:eastAsia="uk-UA"/>
              </w:rPr>
              <w:t>Нижньовербізького</w:t>
            </w:r>
            <w:proofErr w:type="spellEnd"/>
            <w:r w:rsidRPr="00B636BD">
              <w:rPr>
                <w:rFonts w:ascii="Times New Roman" w:eastAsia="Times New Roman" w:hAnsi="Times New Roman" w:cs="Times New Roman"/>
                <w:sz w:val="26"/>
                <w:szCs w:val="26"/>
                <w:lang w:val="uk-UA" w:eastAsia="uk-UA"/>
              </w:rPr>
              <w:t xml:space="preserve"> ліцею</w:t>
            </w:r>
          </w:p>
          <w:p w14:paraId="229298A5" w14:textId="77777777" w:rsidR="00376AB0" w:rsidRDefault="00376AB0" w:rsidP="00AB2FF0">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і</w:t>
            </w:r>
            <w:r w:rsidRPr="00B636BD">
              <w:rPr>
                <w:rFonts w:ascii="Times New Roman" w:eastAsia="Times New Roman" w:hAnsi="Times New Roman" w:cs="Times New Roman"/>
                <w:sz w:val="26"/>
                <w:szCs w:val="26"/>
                <w:lang w:val="uk-UA" w:eastAsia="uk-UA"/>
              </w:rPr>
              <w:t xml:space="preserve">мені Героя України </w:t>
            </w:r>
          </w:p>
          <w:p w14:paraId="6CF6C316" w14:textId="77777777" w:rsidR="00376AB0" w:rsidRPr="00B636BD"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Олександра </w:t>
            </w:r>
            <w:proofErr w:type="spellStart"/>
            <w:r w:rsidRPr="00B636BD">
              <w:rPr>
                <w:rFonts w:ascii="Times New Roman" w:eastAsia="Times New Roman" w:hAnsi="Times New Roman" w:cs="Times New Roman"/>
                <w:sz w:val="26"/>
                <w:szCs w:val="26"/>
                <w:lang w:val="uk-UA" w:eastAsia="uk-UA"/>
              </w:rPr>
              <w:t>Кукурби</w:t>
            </w:r>
            <w:proofErr w:type="spellEnd"/>
          </w:p>
          <w:p w14:paraId="51A71854" w14:textId="77777777" w:rsidR="00376AB0" w:rsidRPr="00B636BD"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                              </w:t>
            </w:r>
          </w:p>
          <w:p w14:paraId="125D39BE" w14:textId="77777777" w:rsidR="00376AB0" w:rsidRPr="00B636BD" w:rsidRDefault="00376AB0" w:rsidP="00AB2FF0">
            <w:pPr>
              <w:rPr>
                <w:rFonts w:ascii="Times New Roman" w:eastAsia="Times New Roman" w:hAnsi="Times New Roman" w:cs="Times New Roman"/>
                <w:sz w:val="26"/>
                <w:szCs w:val="26"/>
                <w:lang w:val="uk-UA" w:eastAsia="uk-UA"/>
              </w:rPr>
            </w:pPr>
          </w:p>
          <w:p w14:paraId="1D7CDEBB" w14:textId="77777777" w:rsidR="00376AB0" w:rsidRPr="00B636BD"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                               Лариса СТЕФУРАК</w:t>
            </w:r>
          </w:p>
          <w:p w14:paraId="5A7961F5" w14:textId="77777777" w:rsidR="00376AB0" w:rsidRPr="00B636BD" w:rsidRDefault="00376AB0" w:rsidP="00AB2FF0">
            <w:pPr>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xml:space="preserve">                                 3</w:t>
            </w:r>
            <w:r>
              <w:rPr>
                <w:rFonts w:ascii="Times New Roman" w:eastAsia="Times New Roman" w:hAnsi="Times New Roman" w:cs="Times New Roman"/>
                <w:sz w:val="26"/>
                <w:szCs w:val="26"/>
                <w:lang w:val="uk-UA" w:eastAsia="uk-UA"/>
              </w:rPr>
              <w:t>1</w:t>
            </w:r>
            <w:r w:rsidRPr="00B636BD">
              <w:rPr>
                <w:rFonts w:ascii="Times New Roman" w:eastAsia="Times New Roman" w:hAnsi="Times New Roman" w:cs="Times New Roman"/>
                <w:sz w:val="26"/>
                <w:szCs w:val="26"/>
                <w:lang w:val="uk-UA" w:eastAsia="uk-UA"/>
              </w:rPr>
              <w:t>. 08.2024</w:t>
            </w:r>
          </w:p>
        </w:tc>
      </w:tr>
    </w:tbl>
    <w:p w14:paraId="5C420B99"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p>
    <w:p w14:paraId="6CC3C79E"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w:t>
      </w:r>
    </w:p>
    <w:p w14:paraId="2DCDECD7"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p>
    <w:p w14:paraId="5003B212"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p>
    <w:p w14:paraId="38D33EB2"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w:t>
      </w:r>
    </w:p>
    <w:p w14:paraId="1B190A8F" w14:textId="77777777" w:rsidR="00376AB0"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r w:rsidRPr="00B636BD">
        <w:rPr>
          <w:rFonts w:ascii="Times New Roman" w:eastAsia="Times New Roman" w:hAnsi="Times New Roman" w:cs="Times New Roman"/>
          <w:sz w:val="56"/>
          <w:szCs w:val="56"/>
          <w:lang w:val="uk-UA" w:eastAsia="uk-UA"/>
        </w:rPr>
        <w:t>Освітні  програми</w:t>
      </w:r>
    </w:p>
    <w:p w14:paraId="2AB6C5E6" w14:textId="28758A73"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r>
        <w:rPr>
          <w:rFonts w:ascii="Times New Roman" w:eastAsia="Times New Roman" w:hAnsi="Times New Roman" w:cs="Times New Roman"/>
          <w:sz w:val="56"/>
          <w:szCs w:val="56"/>
          <w:lang w:val="uk-UA" w:eastAsia="uk-UA"/>
        </w:rPr>
        <w:t xml:space="preserve">для </w:t>
      </w:r>
      <w:r>
        <w:rPr>
          <w:rFonts w:ascii="Times New Roman" w:eastAsia="Times New Roman" w:hAnsi="Times New Roman" w:cs="Times New Roman"/>
          <w:sz w:val="56"/>
          <w:szCs w:val="56"/>
          <w:lang w:val="uk-UA" w:eastAsia="uk-UA"/>
        </w:rPr>
        <w:t>8-9</w:t>
      </w:r>
      <w:r>
        <w:rPr>
          <w:rFonts w:ascii="Times New Roman" w:eastAsia="Times New Roman" w:hAnsi="Times New Roman" w:cs="Times New Roman"/>
          <w:sz w:val="56"/>
          <w:szCs w:val="56"/>
          <w:lang w:val="uk-UA" w:eastAsia="uk-UA"/>
        </w:rPr>
        <w:t xml:space="preserve"> класів</w:t>
      </w:r>
    </w:p>
    <w:p w14:paraId="40D2DA01" w14:textId="77777777"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proofErr w:type="spellStart"/>
      <w:r w:rsidRPr="00B636BD">
        <w:rPr>
          <w:rFonts w:ascii="Times New Roman" w:eastAsia="Times New Roman" w:hAnsi="Times New Roman" w:cs="Times New Roman"/>
          <w:sz w:val="56"/>
          <w:szCs w:val="56"/>
          <w:lang w:val="uk-UA" w:eastAsia="uk-UA"/>
        </w:rPr>
        <w:t>Нижньовербізького</w:t>
      </w:r>
      <w:proofErr w:type="spellEnd"/>
      <w:r w:rsidRPr="00B636BD">
        <w:rPr>
          <w:rFonts w:ascii="Times New Roman" w:eastAsia="Times New Roman" w:hAnsi="Times New Roman" w:cs="Times New Roman"/>
          <w:sz w:val="56"/>
          <w:szCs w:val="56"/>
          <w:lang w:val="uk-UA" w:eastAsia="uk-UA"/>
        </w:rPr>
        <w:t xml:space="preserve"> ліцею</w:t>
      </w:r>
    </w:p>
    <w:p w14:paraId="74021CD8" w14:textId="77777777"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proofErr w:type="spellStart"/>
      <w:r w:rsidRPr="00B636BD">
        <w:rPr>
          <w:rFonts w:ascii="Times New Roman" w:eastAsia="Times New Roman" w:hAnsi="Times New Roman" w:cs="Times New Roman"/>
          <w:sz w:val="56"/>
          <w:szCs w:val="56"/>
          <w:lang w:val="uk-UA" w:eastAsia="uk-UA"/>
        </w:rPr>
        <w:t>Нижньовербізької</w:t>
      </w:r>
      <w:proofErr w:type="spellEnd"/>
      <w:r w:rsidRPr="00B636BD">
        <w:rPr>
          <w:rFonts w:ascii="Times New Roman" w:eastAsia="Times New Roman" w:hAnsi="Times New Roman" w:cs="Times New Roman"/>
          <w:sz w:val="56"/>
          <w:szCs w:val="56"/>
          <w:lang w:val="uk-UA" w:eastAsia="uk-UA"/>
        </w:rPr>
        <w:t xml:space="preserve">   сільської ради</w:t>
      </w:r>
    </w:p>
    <w:p w14:paraId="10198B6C" w14:textId="77777777"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r w:rsidRPr="00B636BD">
        <w:rPr>
          <w:rFonts w:ascii="Times New Roman" w:eastAsia="Times New Roman" w:hAnsi="Times New Roman" w:cs="Times New Roman"/>
          <w:sz w:val="56"/>
          <w:szCs w:val="56"/>
          <w:lang w:val="uk-UA" w:eastAsia="uk-UA"/>
        </w:rPr>
        <w:t xml:space="preserve">імені Героя України </w:t>
      </w:r>
    </w:p>
    <w:p w14:paraId="3F0678F0" w14:textId="77777777"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r w:rsidRPr="00B636BD">
        <w:rPr>
          <w:rFonts w:ascii="Times New Roman" w:eastAsia="Times New Roman" w:hAnsi="Times New Roman" w:cs="Times New Roman"/>
          <w:sz w:val="56"/>
          <w:szCs w:val="56"/>
          <w:lang w:val="uk-UA" w:eastAsia="uk-UA"/>
        </w:rPr>
        <w:t xml:space="preserve">Олександра </w:t>
      </w:r>
      <w:proofErr w:type="spellStart"/>
      <w:r w:rsidRPr="00B636BD">
        <w:rPr>
          <w:rFonts w:ascii="Times New Roman" w:eastAsia="Times New Roman" w:hAnsi="Times New Roman" w:cs="Times New Roman"/>
          <w:sz w:val="56"/>
          <w:szCs w:val="56"/>
          <w:lang w:val="uk-UA" w:eastAsia="uk-UA"/>
        </w:rPr>
        <w:t>Кукурби</w:t>
      </w:r>
      <w:proofErr w:type="spellEnd"/>
      <w:r w:rsidRPr="00B636BD">
        <w:rPr>
          <w:rFonts w:ascii="Times New Roman" w:eastAsia="Times New Roman" w:hAnsi="Times New Roman" w:cs="Times New Roman"/>
          <w:sz w:val="56"/>
          <w:szCs w:val="56"/>
          <w:lang w:val="uk-UA" w:eastAsia="uk-UA"/>
        </w:rPr>
        <w:t xml:space="preserve"> </w:t>
      </w:r>
    </w:p>
    <w:p w14:paraId="765A6CB2" w14:textId="77777777" w:rsidR="00376AB0" w:rsidRPr="00B636BD" w:rsidRDefault="00376AB0" w:rsidP="00376AB0">
      <w:pPr>
        <w:shd w:val="clear" w:color="auto" w:fill="FFFFFF"/>
        <w:spacing w:after="0" w:line="240" w:lineRule="auto"/>
        <w:jc w:val="center"/>
        <w:rPr>
          <w:rFonts w:ascii="Times New Roman" w:eastAsia="Times New Roman" w:hAnsi="Times New Roman" w:cs="Times New Roman"/>
          <w:sz w:val="56"/>
          <w:szCs w:val="56"/>
          <w:lang w:val="uk-UA" w:eastAsia="uk-UA"/>
        </w:rPr>
      </w:pPr>
      <w:r w:rsidRPr="00B636BD">
        <w:rPr>
          <w:rFonts w:ascii="Times New Roman" w:eastAsia="Times New Roman" w:hAnsi="Times New Roman" w:cs="Times New Roman"/>
          <w:sz w:val="56"/>
          <w:szCs w:val="56"/>
          <w:lang w:val="uk-UA" w:eastAsia="uk-UA"/>
        </w:rPr>
        <w:t>на 2024 /2025  навчальний рік </w:t>
      </w:r>
    </w:p>
    <w:p w14:paraId="0608DCE2" w14:textId="77777777" w:rsidR="00376AB0" w:rsidRPr="00B636BD" w:rsidRDefault="00376AB0" w:rsidP="00376AB0">
      <w:pPr>
        <w:shd w:val="clear" w:color="auto" w:fill="FFFFFF"/>
        <w:spacing w:after="0" w:line="240" w:lineRule="auto"/>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t> </w:t>
      </w:r>
    </w:p>
    <w:p w14:paraId="1D0E7317" w14:textId="77777777" w:rsidR="00376AB0" w:rsidRPr="00B636BD" w:rsidRDefault="00376AB0" w:rsidP="00376AB0">
      <w:pPr>
        <w:spacing w:after="160" w:line="259" w:lineRule="auto"/>
        <w:rPr>
          <w:rFonts w:ascii="Times New Roman" w:eastAsia="Times New Roman" w:hAnsi="Times New Roman" w:cs="Times New Roman"/>
          <w:sz w:val="26"/>
          <w:szCs w:val="26"/>
          <w:lang w:val="uk-UA" w:eastAsia="uk-UA"/>
        </w:rPr>
      </w:pPr>
      <w:r w:rsidRPr="00B636BD">
        <w:rPr>
          <w:rFonts w:ascii="Times New Roman" w:eastAsia="Times New Roman" w:hAnsi="Times New Roman" w:cs="Times New Roman"/>
          <w:sz w:val="26"/>
          <w:szCs w:val="26"/>
          <w:lang w:val="uk-UA" w:eastAsia="uk-UA"/>
        </w:rPr>
        <w:br w:type="page"/>
      </w:r>
    </w:p>
    <w:bookmarkEnd w:id="0"/>
    <w:p w14:paraId="2801697B" w14:textId="77777777" w:rsidR="00376AB0" w:rsidRPr="00376AB0" w:rsidRDefault="00376AB0" w:rsidP="00376AB0">
      <w:pPr>
        <w:widowControl w:val="0"/>
        <w:spacing w:after="0" w:line="240" w:lineRule="auto"/>
        <w:jc w:val="center"/>
        <w:rPr>
          <w:rFonts w:ascii="Times New Roman" w:eastAsia="Times New Roman" w:hAnsi="Times New Roman" w:cs="Times New Roman"/>
          <w:b/>
          <w:bCs/>
          <w:sz w:val="24"/>
          <w:szCs w:val="28"/>
          <w:lang w:val="uk-UA"/>
        </w:rPr>
      </w:pPr>
    </w:p>
    <w:p w14:paraId="59386B80" w14:textId="31D6D49D" w:rsidR="00376AB0" w:rsidRPr="00376AB0" w:rsidRDefault="00376AB0" w:rsidP="00376AB0">
      <w:pPr>
        <w:widowControl w:val="0"/>
        <w:spacing w:after="0" w:line="240" w:lineRule="auto"/>
        <w:rPr>
          <w:rFonts w:ascii="Times New Roman" w:eastAsia="Times New Roman" w:hAnsi="Times New Roman" w:cs="Times New Roman"/>
          <w:b/>
          <w:bCs/>
          <w:iCs/>
          <w:lang w:val="uk-UA"/>
        </w:rPr>
      </w:pPr>
      <w:r w:rsidRPr="00376AB0">
        <w:rPr>
          <w:rFonts w:ascii="Times New Roman" w:eastAsia="Times New Roman" w:hAnsi="Times New Roman" w:cs="Times New Roman"/>
          <w:b/>
          <w:bCs/>
          <w:iCs/>
          <w:lang w:val="uk-UA"/>
        </w:rPr>
        <w:t xml:space="preserve"> Загальні положення</w:t>
      </w:r>
    </w:p>
    <w:p w14:paraId="6480E2D7" w14:textId="77777777" w:rsidR="00376AB0" w:rsidRPr="00376AB0" w:rsidRDefault="00376AB0" w:rsidP="00376AB0">
      <w:pPr>
        <w:shd w:val="clear" w:color="auto" w:fill="FFFFFF"/>
        <w:spacing w:after="0" w:line="240" w:lineRule="auto"/>
        <w:ind w:firstLine="708"/>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Освітня програма ІІ ступеня навчання – базова середня освіта (</w:t>
      </w:r>
      <w:r w:rsidRPr="00376AB0">
        <w:rPr>
          <w:rFonts w:ascii="Times New Roman" w:eastAsia="Times New Roman" w:hAnsi="Times New Roman" w:cs="Times New Roman"/>
          <w:i/>
          <w:iCs/>
          <w:sz w:val="24"/>
          <w:szCs w:val="24"/>
          <w:lang w:val="uk-UA" w:eastAsia="uk-UA"/>
        </w:rPr>
        <w:t>далі </w:t>
      </w:r>
      <w:r w:rsidRPr="00376AB0">
        <w:rPr>
          <w:rFonts w:ascii="Times New Roman" w:eastAsia="Times New Roman" w:hAnsi="Times New Roman" w:cs="Times New Roman"/>
          <w:sz w:val="24"/>
          <w:szCs w:val="24"/>
          <w:lang w:val="uk-UA" w:eastAsia="uk-UA"/>
        </w:rPr>
        <w:t>базова середня освіта) розроблена на виконання Закону України «Про освіту», постанови Кабінету Міністрів України від 23.11.2011 року № 1392 «Про затвердження Державного стандарту базової і повної загальної середньої освіти», постанови Кабінету Міністрів України від 30.09.2020 року № 898 «Про затвердження Державного стандарту базової і повної загальної середньої освіти» та відповідно до:</w:t>
      </w:r>
    </w:p>
    <w:p w14:paraId="3F8B4E0A" w14:textId="77777777" w:rsidR="00376AB0" w:rsidRPr="00376AB0" w:rsidRDefault="00376AB0" w:rsidP="00376AB0">
      <w:pPr>
        <w:widowControl w:val="0"/>
        <w:numPr>
          <w:ilvl w:val="0"/>
          <w:numId w:val="3"/>
        </w:numPr>
        <w:shd w:val="clear" w:color="auto" w:fill="FFFFFF"/>
        <w:spacing w:after="160" w:line="259" w:lineRule="auto"/>
        <w:ind w:left="777"/>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b/>
          <w:bCs/>
          <w:i/>
          <w:iCs/>
          <w:sz w:val="24"/>
          <w:szCs w:val="24"/>
          <w:lang w:val="uk-UA" w:eastAsia="uk-UA"/>
        </w:rPr>
        <w:t>8-9 класи </w:t>
      </w:r>
      <w:r w:rsidRPr="00376AB0">
        <w:rPr>
          <w:rFonts w:ascii="Times New Roman" w:eastAsia="Times New Roman" w:hAnsi="Times New Roman" w:cs="Times New Roman"/>
          <w:sz w:val="24"/>
          <w:szCs w:val="24"/>
          <w:lang w:val="uk-UA" w:eastAsia="uk-UA"/>
        </w:rPr>
        <w:t>- Типової освітньої програми закладів загальної середньої освіти ІІ ступеня, затвердженої наказом МОН України від 20.04.2018 № 405.</w:t>
      </w:r>
    </w:p>
    <w:p w14:paraId="5E3D99BE" w14:textId="77777777" w:rsidR="00376AB0" w:rsidRPr="00376AB0" w:rsidRDefault="00376AB0" w:rsidP="00376AB0">
      <w:pPr>
        <w:shd w:val="clear" w:color="auto" w:fill="FFFFFF"/>
        <w:spacing w:after="0" w:line="240" w:lineRule="auto"/>
        <w:ind w:firstLine="417"/>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Освітня програма базової середньої освіти окреслює рекомендовані підходи до планування й організації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(далі – Державний стандарт).</w:t>
      </w:r>
    </w:p>
    <w:p w14:paraId="7C3FEC21" w14:textId="2731C608" w:rsidR="00376AB0" w:rsidRPr="00376AB0" w:rsidRDefault="00376AB0" w:rsidP="00376AB0">
      <w:pPr>
        <w:spacing w:after="0" w:line="259" w:lineRule="auto"/>
        <w:ind w:firstLine="708"/>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 xml:space="preserve">Згідно зі статтею 9 Закону України «Про освіту» </w:t>
      </w:r>
      <w:proofErr w:type="spellStart"/>
      <w:r w:rsidR="000F4FAB">
        <w:rPr>
          <w:rFonts w:ascii="Times New Roman" w:eastAsia="Calibri" w:hAnsi="Times New Roman" w:cs="Times New Roman"/>
          <w:sz w:val="24"/>
          <w:lang w:val="uk-UA"/>
        </w:rPr>
        <w:t>Нижньовербізький</w:t>
      </w:r>
      <w:proofErr w:type="spellEnd"/>
      <w:r w:rsidR="000F4FAB">
        <w:rPr>
          <w:rFonts w:ascii="Times New Roman" w:eastAsia="Calibri" w:hAnsi="Times New Roman" w:cs="Times New Roman"/>
          <w:sz w:val="24"/>
          <w:lang w:val="uk-UA"/>
        </w:rPr>
        <w:t xml:space="preserve"> ліцей імені Героя України </w:t>
      </w:r>
      <w:proofErr w:type="spellStart"/>
      <w:r w:rsidR="000F4FAB">
        <w:rPr>
          <w:rFonts w:ascii="Times New Roman" w:eastAsia="Calibri" w:hAnsi="Times New Roman" w:cs="Times New Roman"/>
          <w:sz w:val="24"/>
          <w:lang w:val="uk-UA"/>
        </w:rPr>
        <w:t>Оександра</w:t>
      </w:r>
      <w:proofErr w:type="spellEnd"/>
      <w:r w:rsidR="000F4FAB">
        <w:rPr>
          <w:rFonts w:ascii="Times New Roman" w:eastAsia="Calibri" w:hAnsi="Times New Roman" w:cs="Times New Roman"/>
          <w:sz w:val="24"/>
          <w:lang w:val="uk-UA"/>
        </w:rPr>
        <w:t xml:space="preserve"> </w:t>
      </w:r>
      <w:proofErr w:type="spellStart"/>
      <w:r w:rsidR="000F4FAB">
        <w:rPr>
          <w:rFonts w:ascii="Times New Roman" w:eastAsia="Calibri" w:hAnsi="Times New Roman" w:cs="Times New Roman"/>
          <w:sz w:val="24"/>
          <w:lang w:val="uk-UA"/>
        </w:rPr>
        <w:t>Кукурби</w:t>
      </w:r>
      <w:proofErr w:type="spellEnd"/>
      <w:r w:rsidRPr="00376AB0">
        <w:rPr>
          <w:rFonts w:ascii="Times New Roman" w:eastAsia="Calibri" w:hAnsi="Times New Roman" w:cs="Times New Roman"/>
          <w:sz w:val="24"/>
          <w:lang w:val="uk-UA"/>
        </w:rPr>
        <w:t xml:space="preserve"> надає право здобувати освіту за інституційною (очна (денна, вечірня), заочна, дистанційна, мережева) та індивідуальною (</w:t>
      </w:r>
      <w:proofErr w:type="spellStart"/>
      <w:r w:rsidRPr="00376AB0">
        <w:rPr>
          <w:rFonts w:ascii="Times New Roman" w:eastAsia="Calibri" w:hAnsi="Times New Roman" w:cs="Times New Roman"/>
          <w:sz w:val="24"/>
          <w:lang w:val="uk-UA"/>
        </w:rPr>
        <w:t>екстернатна</w:t>
      </w:r>
      <w:proofErr w:type="spellEnd"/>
      <w:r w:rsidRPr="00376AB0">
        <w:rPr>
          <w:rFonts w:ascii="Times New Roman" w:eastAsia="Calibri" w:hAnsi="Times New Roman" w:cs="Times New Roman"/>
          <w:sz w:val="24"/>
          <w:lang w:val="uk-UA"/>
        </w:rPr>
        <w:t xml:space="preserve">, сімейна (домашня), педагогічний патронаж) формами навчання. Індивідуальна (сімейна, екстернат, педагогічний патронаж)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w:t>
      </w:r>
    </w:p>
    <w:p w14:paraId="3B52B396" w14:textId="6DD29133" w:rsidR="00376AB0" w:rsidRPr="00376AB0" w:rsidRDefault="00376AB0" w:rsidP="00376AB0">
      <w:pPr>
        <w:widowControl w:val="0"/>
        <w:spacing w:after="0" w:line="240" w:lineRule="auto"/>
        <w:ind w:firstLine="417"/>
        <w:jc w:val="both"/>
        <w:rPr>
          <w:rFonts w:ascii="Times New Roman" w:eastAsia="Times New Roman" w:hAnsi="Times New Roman" w:cs="Times New Roman"/>
          <w:bCs/>
          <w:iCs/>
          <w:sz w:val="24"/>
          <w:lang w:val="uk-UA"/>
        </w:rPr>
      </w:pPr>
      <w:r w:rsidRPr="00376AB0">
        <w:rPr>
          <w:rFonts w:ascii="Times New Roman" w:eastAsia="Times New Roman" w:hAnsi="Times New Roman" w:cs="Times New Roman"/>
          <w:bCs/>
          <w:iCs/>
          <w:sz w:val="24"/>
          <w:lang w:val="uk-UA"/>
        </w:rPr>
        <w:t xml:space="preserve">В умовах воєнного стану освітня, навчальні програми та річний навчальний план виконуються педагогами </w:t>
      </w:r>
      <w:r w:rsidR="000F4FAB">
        <w:rPr>
          <w:rFonts w:ascii="Times New Roman" w:eastAsia="Times New Roman" w:hAnsi="Times New Roman" w:cs="Times New Roman"/>
          <w:bCs/>
          <w:iCs/>
          <w:sz w:val="24"/>
          <w:lang w:val="uk-UA"/>
        </w:rPr>
        <w:t xml:space="preserve">ліцею </w:t>
      </w:r>
      <w:r w:rsidRPr="00376AB0">
        <w:rPr>
          <w:rFonts w:ascii="Times New Roman" w:eastAsia="Times New Roman" w:hAnsi="Times New Roman" w:cs="Times New Roman"/>
          <w:bCs/>
          <w:iCs/>
          <w:sz w:val="24"/>
          <w:lang w:val="uk-UA"/>
        </w:rPr>
        <w:t xml:space="preserve">в повному обсязі, з використанням очної, дистанційної та змішаної форм організації освітнього процесу, в залежності від безпекової ситуації. Організовується навчальна діяльність учнів за затвердженим розкладом уроків, додаткових консультацій тощо. У разі виникнення епідемічної ситуації, введення протиепідемічних заходів, навчання учнів здійснюється з використанням технологій дистанційного навчання згідно з Положенням про дистанційну форму здобуття повної загальної середньої освіти, затвердженим наказом Міністерства освіти і науки України від 08.09.2020 року №1115, відповідно до річного навчального плану та розкладу. </w:t>
      </w:r>
    </w:p>
    <w:p w14:paraId="6EC0563C" w14:textId="677D768B" w:rsidR="00376AB0" w:rsidRPr="00376AB0" w:rsidRDefault="00376AB0" w:rsidP="00376AB0">
      <w:pPr>
        <w:widowControl w:val="0"/>
        <w:spacing w:after="0" w:line="240" w:lineRule="auto"/>
        <w:ind w:firstLine="417"/>
        <w:jc w:val="both"/>
        <w:rPr>
          <w:rFonts w:ascii="Times New Roman" w:eastAsia="Times New Roman" w:hAnsi="Times New Roman" w:cs="Times New Roman"/>
          <w:bCs/>
          <w:iCs/>
          <w:sz w:val="24"/>
          <w:lang w:val="uk-UA"/>
        </w:rPr>
      </w:pPr>
      <w:r w:rsidRPr="00376AB0">
        <w:rPr>
          <w:rFonts w:ascii="Times New Roman" w:eastAsia="Times New Roman" w:hAnsi="Times New Roman" w:cs="Times New Roman"/>
          <w:bCs/>
          <w:iCs/>
          <w:sz w:val="24"/>
          <w:lang w:val="uk-UA"/>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w:t>
      </w:r>
      <w:proofErr w:type="spellStart"/>
      <w:r w:rsidR="000F4FAB">
        <w:rPr>
          <w:rFonts w:ascii="Times New Roman" w:eastAsia="Times New Roman" w:hAnsi="Times New Roman" w:cs="Times New Roman"/>
          <w:bCs/>
          <w:iCs/>
          <w:sz w:val="24"/>
          <w:lang w:val="uk-UA"/>
        </w:rPr>
        <w:t>Нижньовербізького</w:t>
      </w:r>
      <w:proofErr w:type="spellEnd"/>
      <w:r w:rsidR="000F4FAB">
        <w:rPr>
          <w:rFonts w:ascii="Times New Roman" w:eastAsia="Times New Roman" w:hAnsi="Times New Roman" w:cs="Times New Roman"/>
          <w:bCs/>
          <w:iCs/>
          <w:sz w:val="24"/>
          <w:lang w:val="uk-UA"/>
        </w:rPr>
        <w:t xml:space="preserve"> ліцею імені Героя України </w:t>
      </w:r>
      <w:proofErr w:type="spellStart"/>
      <w:r w:rsidR="000F4FAB">
        <w:rPr>
          <w:rFonts w:ascii="Times New Roman" w:eastAsia="Times New Roman" w:hAnsi="Times New Roman" w:cs="Times New Roman"/>
          <w:bCs/>
          <w:iCs/>
          <w:sz w:val="24"/>
          <w:lang w:val="uk-UA"/>
        </w:rPr>
        <w:t>О.Кукурби</w:t>
      </w:r>
      <w:proofErr w:type="spellEnd"/>
      <w:r w:rsidR="000F4FAB">
        <w:rPr>
          <w:rFonts w:ascii="Times New Roman" w:eastAsia="Times New Roman" w:hAnsi="Times New Roman" w:cs="Times New Roman"/>
          <w:bCs/>
          <w:iCs/>
          <w:sz w:val="24"/>
          <w:lang w:val="uk-UA"/>
        </w:rPr>
        <w:t>.</w:t>
      </w:r>
      <w:r w:rsidRPr="00376AB0">
        <w:rPr>
          <w:rFonts w:ascii="Times New Roman" w:eastAsia="Times New Roman" w:hAnsi="Times New Roman" w:cs="Times New Roman"/>
          <w:bCs/>
          <w:iCs/>
          <w:sz w:val="24"/>
          <w:lang w:val="uk-UA"/>
        </w:rPr>
        <w:t xml:space="preserve"> </w:t>
      </w:r>
    </w:p>
    <w:p w14:paraId="63B92658" w14:textId="4582D3B3" w:rsidR="00376AB0" w:rsidRPr="00376AB0" w:rsidRDefault="00376AB0" w:rsidP="00376AB0">
      <w:pPr>
        <w:widowControl w:val="0"/>
        <w:spacing w:after="0" w:line="240" w:lineRule="auto"/>
        <w:ind w:firstLine="417"/>
        <w:jc w:val="both"/>
        <w:rPr>
          <w:rFonts w:ascii="Times New Roman" w:eastAsia="Times New Roman" w:hAnsi="Times New Roman" w:cs="Times New Roman"/>
          <w:bCs/>
          <w:iCs/>
          <w:sz w:val="24"/>
          <w:lang w:val="uk-UA"/>
        </w:rPr>
      </w:pPr>
      <w:r w:rsidRPr="00376AB0">
        <w:rPr>
          <w:rFonts w:ascii="Times New Roman" w:eastAsia="Times New Roman" w:hAnsi="Times New Roman" w:cs="Times New Roman"/>
          <w:bCs/>
          <w:iCs/>
          <w:sz w:val="24"/>
          <w:lang w:val="uk-UA"/>
        </w:rPr>
        <w:t xml:space="preserve">Освітня програма закладу відповідає: структурі Типової освітньої програми та визначеним нею вимогам до осіб, які розпочинають навчання за освітньою програмою ІІ ступеня (базова середня освіта) </w:t>
      </w:r>
      <w:proofErr w:type="spellStart"/>
      <w:r w:rsidR="000F4FAB">
        <w:rPr>
          <w:rFonts w:ascii="Times New Roman" w:eastAsia="Times New Roman" w:hAnsi="Times New Roman" w:cs="Times New Roman"/>
          <w:bCs/>
          <w:iCs/>
          <w:sz w:val="24"/>
          <w:lang w:val="uk-UA"/>
        </w:rPr>
        <w:t>Нижньовербізького</w:t>
      </w:r>
      <w:proofErr w:type="spellEnd"/>
      <w:r w:rsidR="000F4FAB">
        <w:rPr>
          <w:rFonts w:ascii="Times New Roman" w:eastAsia="Times New Roman" w:hAnsi="Times New Roman" w:cs="Times New Roman"/>
          <w:bCs/>
          <w:iCs/>
          <w:sz w:val="24"/>
          <w:lang w:val="uk-UA"/>
        </w:rPr>
        <w:t xml:space="preserve"> ліцею імені Героя України </w:t>
      </w:r>
      <w:proofErr w:type="spellStart"/>
      <w:r w:rsidR="000F4FAB">
        <w:rPr>
          <w:rFonts w:ascii="Times New Roman" w:eastAsia="Times New Roman" w:hAnsi="Times New Roman" w:cs="Times New Roman"/>
          <w:bCs/>
          <w:iCs/>
          <w:sz w:val="24"/>
          <w:lang w:val="uk-UA"/>
        </w:rPr>
        <w:t>О.Кукурби</w:t>
      </w:r>
      <w:proofErr w:type="spellEnd"/>
      <w:r w:rsidRPr="00376AB0">
        <w:rPr>
          <w:rFonts w:ascii="Times New Roman" w:eastAsia="Times New Roman" w:hAnsi="Times New Roman" w:cs="Times New Roman"/>
          <w:bCs/>
          <w:iCs/>
          <w:sz w:val="24"/>
          <w:lang w:val="uk-UA"/>
        </w:rPr>
        <w:t xml:space="preserve">. </w:t>
      </w:r>
    </w:p>
    <w:p w14:paraId="5100E332" w14:textId="77777777" w:rsidR="00376AB0" w:rsidRPr="00376AB0" w:rsidRDefault="00376AB0" w:rsidP="00376AB0">
      <w:pPr>
        <w:shd w:val="clear" w:color="auto" w:fill="FFFFFF"/>
        <w:spacing w:after="0" w:line="240" w:lineRule="auto"/>
        <w:ind w:firstLine="360"/>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Освітня програма базової середньої освіти визначає:</w:t>
      </w:r>
    </w:p>
    <w:p w14:paraId="2A18DE37"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1)</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загальний обсяг навчального навантаження, тривалість та взаємозв’язки освітніх галузей, предметів, дисциплін;</w:t>
      </w:r>
    </w:p>
    <w:p w14:paraId="1711B0C9"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2)</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очікувані результати навчання здобувачів освіти;</w:t>
      </w:r>
    </w:p>
    <w:p w14:paraId="1CB7C977"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3)</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вимоги до осіб, які навчаються за цією освітньою програмою;</w:t>
      </w:r>
    </w:p>
    <w:p w14:paraId="51B8A7C8"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4)</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перелік освітніх галузей;</w:t>
      </w:r>
    </w:p>
    <w:p w14:paraId="34097D6C"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5)</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логічної послідовності вивчення навчальних предметів;</w:t>
      </w:r>
    </w:p>
    <w:p w14:paraId="6B1D62F0"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6)</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форми організації освітнього процесу;</w:t>
      </w:r>
    </w:p>
    <w:p w14:paraId="61696EB2"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7)</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опис інструментарію оцінювання;</w:t>
      </w:r>
    </w:p>
    <w:p w14:paraId="24C896E1" w14:textId="77777777" w:rsidR="00376AB0" w:rsidRPr="00376AB0" w:rsidRDefault="00376AB0" w:rsidP="00376AB0">
      <w:pPr>
        <w:shd w:val="clear" w:color="auto" w:fill="FFFFFF"/>
        <w:spacing w:after="0" w:line="240" w:lineRule="auto"/>
        <w:ind w:left="426" w:hanging="425"/>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8)</w:t>
      </w:r>
      <w:r w:rsidRPr="00376AB0">
        <w:rPr>
          <w:rFonts w:ascii="Times New Roman" w:eastAsia="Times New Roman" w:hAnsi="Times New Roman" w:cs="Times New Roman"/>
          <w:sz w:val="14"/>
          <w:szCs w:val="14"/>
          <w:lang w:val="uk-UA" w:eastAsia="uk-UA"/>
        </w:rPr>
        <w:t>       </w:t>
      </w:r>
      <w:r w:rsidRPr="00376AB0">
        <w:rPr>
          <w:rFonts w:ascii="Times New Roman" w:eastAsia="Times New Roman" w:hAnsi="Times New Roman" w:cs="Times New Roman"/>
          <w:sz w:val="24"/>
          <w:szCs w:val="24"/>
          <w:lang w:val="uk-UA" w:eastAsia="uk-UA"/>
        </w:rPr>
        <w:t>інструменти системи внутрішнього забезпечення якості освіти.</w:t>
      </w:r>
    </w:p>
    <w:p w14:paraId="3E510503" w14:textId="77777777" w:rsidR="00376AB0" w:rsidRPr="00376AB0" w:rsidRDefault="00376AB0" w:rsidP="00376AB0">
      <w:pPr>
        <w:widowControl w:val="0"/>
        <w:spacing w:after="0" w:line="240" w:lineRule="auto"/>
        <w:rPr>
          <w:rFonts w:ascii="Times New Roman" w:eastAsia="Times New Roman" w:hAnsi="Times New Roman" w:cs="Times New Roman"/>
          <w:b/>
          <w:bCs/>
          <w:iCs/>
          <w:lang w:val="uk-UA"/>
        </w:rPr>
      </w:pPr>
    </w:p>
    <w:p w14:paraId="453A24AC" w14:textId="77777777" w:rsidR="00376AB0" w:rsidRPr="00376AB0" w:rsidRDefault="00376AB0" w:rsidP="00376AB0">
      <w:pPr>
        <w:widowControl w:val="0"/>
        <w:spacing w:after="0" w:line="240" w:lineRule="auto"/>
        <w:rPr>
          <w:rFonts w:ascii="Times New Roman" w:eastAsia="Times New Roman" w:hAnsi="Times New Roman" w:cs="Times New Roman"/>
          <w:b/>
          <w:bCs/>
          <w:iCs/>
          <w:lang w:val="uk-UA"/>
        </w:rPr>
      </w:pPr>
      <w:r w:rsidRPr="00376AB0">
        <w:rPr>
          <w:rFonts w:ascii="Times New Roman" w:eastAsia="Times New Roman" w:hAnsi="Times New Roman" w:cs="Times New Roman"/>
          <w:b/>
          <w:bCs/>
          <w:iCs/>
          <w:lang w:val="uk-UA"/>
        </w:rPr>
        <w:t>8.2. Вимоги до осіб, які можуть розпочати навчання за даною освітньої</w:t>
      </w:r>
      <w:r w:rsidRPr="00376AB0">
        <w:rPr>
          <w:rFonts w:ascii="Times New Roman" w:eastAsia="Times New Roman" w:hAnsi="Times New Roman" w:cs="Times New Roman"/>
          <w:b/>
          <w:bCs/>
          <w:iCs/>
          <w:spacing w:val="1"/>
          <w:lang w:val="uk-UA"/>
        </w:rPr>
        <w:t xml:space="preserve"> </w:t>
      </w:r>
      <w:r w:rsidRPr="00376AB0">
        <w:rPr>
          <w:rFonts w:ascii="Times New Roman" w:eastAsia="Times New Roman" w:hAnsi="Times New Roman" w:cs="Times New Roman"/>
          <w:b/>
          <w:bCs/>
          <w:iCs/>
          <w:lang w:val="uk-UA"/>
        </w:rPr>
        <w:t>програмою</w:t>
      </w:r>
    </w:p>
    <w:p w14:paraId="629DB97E" w14:textId="68835CC8" w:rsidR="00376AB0" w:rsidRPr="00376AB0" w:rsidRDefault="00376AB0" w:rsidP="00376AB0">
      <w:pPr>
        <w:spacing w:after="0" w:line="240" w:lineRule="auto"/>
        <w:ind w:firstLine="708"/>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 xml:space="preserve">Навчання в </w:t>
      </w:r>
      <w:proofErr w:type="spellStart"/>
      <w:r w:rsidR="000F4FAB">
        <w:rPr>
          <w:rFonts w:ascii="Times New Roman" w:eastAsia="Times New Roman" w:hAnsi="Times New Roman" w:cs="Times New Roman"/>
          <w:bCs/>
          <w:iCs/>
          <w:sz w:val="24"/>
          <w:lang w:val="uk-UA"/>
        </w:rPr>
        <w:t>Нижньовербізько</w:t>
      </w:r>
      <w:r w:rsidR="000F4FAB">
        <w:rPr>
          <w:rFonts w:ascii="Times New Roman" w:eastAsia="Times New Roman" w:hAnsi="Times New Roman" w:cs="Times New Roman"/>
          <w:bCs/>
          <w:iCs/>
          <w:sz w:val="24"/>
          <w:lang w:val="uk-UA"/>
        </w:rPr>
        <w:t>му</w:t>
      </w:r>
      <w:proofErr w:type="spellEnd"/>
      <w:r w:rsidR="000F4FAB">
        <w:rPr>
          <w:rFonts w:ascii="Times New Roman" w:eastAsia="Times New Roman" w:hAnsi="Times New Roman" w:cs="Times New Roman"/>
          <w:bCs/>
          <w:iCs/>
          <w:sz w:val="24"/>
          <w:lang w:val="uk-UA"/>
        </w:rPr>
        <w:t xml:space="preserve"> ліце</w:t>
      </w:r>
      <w:r w:rsidR="000F4FAB">
        <w:rPr>
          <w:rFonts w:ascii="Times New Roman" w:eastAsia="Times New Roman" w:hAnsi="Times New Roman" w:cs="Times New Roman"/>
          <w:bCs/>
          <w:iCs/>
          <w:sz w:val="24"/>
          <w:lang w:val="uk-UA"/>
        </w:rPr>
        <w:t>ї</w:t>
      </w:r>
      <w:r w:rsidR="000F4FAB">
        <w:rPr>
          <w:rFonts w:ascii="Times New Roman" w:eastAsia="Times New Roman" w:hAnsi="Times New Roman" w:cs="Times New Roman"/>
          <w:bCs/>
          <w:iCs/>
          <w:sz w:val="24"/>
          <w:lang w:val="uk-UA"/>
        </w:rPr>
        <w:t xml:space="preserve"> імені Героя України </w:t>
      </w:r>
      <w:proofErr w:type="spellStart"/>
      <w:r w:rsidR="000F4FAB">
        <w:rPr>
          <w:rFonts w:ascii="Times New Roman" w:eastAsia="Times New Roman" w:hAnsi="Times New Roman" w:cs="Times New Roman"/>
          <w:bCs/>
          <w:iCs/>
          <w:sz w:val="24"/>
          <w:lang w:val="uk-UA"/>
        </w:rPr>
        <w:t>О.Кукурби</w:t>
      </w:r>
      <w:proofErr w:type="spellEnd"/>
      <w:r w:rsidR="000F4FAB" w:rsidRPr="00376AB0">
        <w:rPr>
          <w:rFonts w:ascii="Times New Roman" w:eastAsia="Calibri" w:hAnsi="Times New Roman" w:cs="Times New Roman"/>
          <w:sz w:val="24"/>
          <w:lang w:val="uk-UA"/>
        </w:rPr>
        <w:t xml:space="preserve"> </w:t>
      </w:r>
      <w:r w:rsidRPr="00376AB0">
        <w:rPr>
          <w:rFonts w:ascii="Times New Roman" w:eastAsia="Calibri" w:hAnsi="Times New Roman" w:cs="Times New Roman"/>
          <w:sz w:val="24"/>
          <w:lang w:val="uk-UA"/>
        </w:rPr>
        <w:t>за освітньою програмою базової середньої освіти ( 8-9-і класи) можуть розпочинати учні 8-9-х класів, які на момент зарахування (переведення) до</w:t>
      </w:r>
      <w:r w:rsidR="000F4FAB">
        <w:rPr>
          <w:rFonts w:ascii="Times New Roman" w:eastAsia="Calibri" w:hAnsi="Times New Roman" w:cs="Times New Roman"/>
          <w:sz w:val="24"/>
          <w:lang w:val="uk-UA"/>
        </w:rPr>
        <w:t xml:space="preserve"> ліцею</w:t>
      </w:r>
      <w:r w:rsidRPr="00376AB0">
        <w:rPr>
          <w:rFonts w:ascii="Times New Roman" w:eastAsia="Calibri" w:hAnsi="Times New Roman" w:cs="Times New Roman"/>
          <w:sz w:val="24"/>
          <w:lang w:val="uk-UA"/>
        </w:rPr>
        <w:t xml:space="preserve">, що забезпечує здобуття відповідного рівня повної загальної середньої освіти, досягли результатів навчання, визначених у Державному </w:t>
      </w:r>
      <w:r w:rsidRPr="00376AB0">
        <w:rPr>
          <w:rFonts w:ascii="Times New Roman" w:eastAsia="Calibri" w:hAnsi="Times New Roman" w:cs="Times New Roman"/>
          <w:sz w:val="24"/>
          <w:lang w:val="uk-UA"/>
        </w:rPr>
        <w:lastRenderedPageBreak/>
        <w:t xml:space="preserve">стандарті базової середньої освіти, що підтверджено відповідним документом (табелем успішності). </w:t>
      </w:r>
    </w:p>
    <w:p w14:paraId="57E1FCE6" w14:textId="77777777" w:rsidR="00376AB0" w:rsidRPr="00376AB0" w:rsidRDefault="00376AB0" w:rsidP="00376AB0">
      <w:pPr>
        <w:spacing w:after="0" w:line="240" w:lineRule="auto"/>
        <w:ind w:firstLine="708"/>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Для учнів, які в умовах воєнного стану вимушено виїхали за межі України та повернулися в Україну, визнання результатів навчання здійснюється в порядку, визначеному педагогічною радою, із урахуванням наказу МОН від 02.08.2024 № 1093.</w:t>
      </w:r>
    </w:p>
    <w:p w14:paraId="13AFF380" w14:textId="77777777" w:rsidR="00376AB0" w:rsidRPr="00376AB0" w:rsidRDefault="00376AB0" w:rsidP="00376AB0">
      <w:pPr>
        <w:spacing w:after="0" w:line="240" w:lineRule="auto"/>
        <w:ind w:firstLine="708"/>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Для учнів із числа внутрішньо переміщених осіб  навчання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601D3736" w14:textId="77777777" w:rsidR="00376AB0" w:rsidRPr="00376AB0" w:rsidRDefault="00376AB0" w:rsidP="00376AB0">
      <w:pPr>
        <w:spacing w:after="0" w:line="240" w:lineRule="auto"/>
        <w:ind w:firstLine="708"/>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2024-2025 навчального року.</w:t>
      </w:r>
    </w:p>
    <w:p w14:paraId="5BDBF7EB" w14:textId="7ABCC438" w:rsidR="00376AB0" w:rsidRPr="00376AB0" w:rsidRDefault="00376AB0" w:rsidP="00376AB0">
      <w:pPr>
        <w:spacing w:after="0" w:line="240" w:lineRule="auto"/>
        <w:jc w:val="both"/>
        <w:rPr>
          <w:rFonts w:ascii="Times New Roman" w:eastAsia="Calibri" w:hAnsi="Times New Roman" w:cs="Times New Roman"/>
          <w:sz w:val="24"/>
          <w:lang w:val="uk-UA"/>
        </w:rPr>
      </w:pPr>
      <w:r w:rsidRPr="00376AB0">
        <w:rPr>
          <w:rFonts w:ascii="Times New Roman" w:eastAsia="Calibri" w:hAnsi="Times New Roman" w:cs="Times New Roman"/>
          <w:sz w:val="24"/>
          <w:lang w:val="uk-UA"/>
        </w:rPr>
        <w:t xml:space="preserve"> </w:t>
      </w:r>
      <w:r w:rsidRPr="00376AB0">
        <w:rPr>
          <w:rFonts w:ascii="Times New Roman" w:eastAsia="Calibri" w:hAnsi="Times New Roman" w:cs="Times New Roman"/>
          <w:sz w:val="24"/>
          <w:lang w:val="uk-UA"/>
        </w:rPr>
        <w:tab/>
        <w:t xml:space="preserve">Для проведення оцінювання наказом директора </w:t>
      </w:r>
      <w:proofErr w:type="spellStart"/>
      <w:r w:rsidR="000F4FAB">
        <w:rPr>
          <w:rFonts w:ascii="Times New Roman" w:eastAsia="Times New Roman" w:hAnsi="Times New Roman" w:cs="Times New Roman"/>
          <w:bCs/>
          <w:iCs/>
          <w:sz w:val="24"/>
          <w:lang w:val="uk-UA"/>
        </w:rPr>
        <w:t>Нижньовербізького</w:t>
      </w:r>
      <w:proofErr w:type="spellEnd"/>
      <w:r w:rsidR="000F4FAB">
        <w:rPr>
          <w:rFonts w:ascii="Times New Roman" w:eastAsia="Times New Roman" w:hAnsi="Times New Roman" w:cs="Times New Roman"/>
          <w:bCs/>
          <w:iCs/>
          <w:sz w:val="24"/>
          <w:lang w:val="uk-UA"/>
        </w:rPr>
        <w:t xml:space="preserve"> ліцею імені Героя України </w:t>
      </w:r>
      <w:proofErr w:type="spellStart"/>
      <w:r w:rsidR="000F4FAB">
        <w:rPr>
          <w:rFonts w:ascii="Times New Roman" w:eastAsia="Times New Roman" w:hAnsi="Times New Roman" w:cs="Times New Roman"/>
          <w:bCs/>
          <w:iCs/>
          <w:sz w:val="24"/>
          <w:lang w:val="uk-UA"/>
        </w:rPr>
        <w:t>О.Кукурби</w:t>
      </w:r>
      <w:proofErr w:type="spellEnd"/>
      <w:r w:rsidR="000F4FAB">
        <w:rPr>
          <w:rFonts w:ascii="Times New Roman" w:eastAsia="Calibri" w:hAnsi="Times New Roman" w:cs="Times New Roman"/>
          <w:sz w:val="24"/>
          <w:lang w:val="uk-UA"/>
        </w:rPr>
        <w:t xml:space="preserve"> </w:t>
      </w:r>
      <w:r w:rsidRPr="00376AB0">
        <w:rPr>
          <w:rFonts w:ascii="Times New Roman" w:eastAsia="Calibri" w:hAnsi="Times New Roman" w:cs="Times New Roman"/>
          <w:sz w:val="24"/>
          <w:lang w:val="uk-UA"/>
        </w:rPr>
        <w:t xml:space="preserve">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20C2E264" w14:textId="77777777" w:rsidR="00376AB0" w:rsidRPr="00376AB0" w:rsidRDefault="00376AB0" w:rsidP="00376AB0">
      <w:pPr>
        <w:widowControl w:val="0"/>
        <w:spacing w:after="0" w:line="240" w:lineRule="auto"/>
        <w:rPr>
          <w:rFonts w:ascii="Times New Roman" w:eastAsia="Times New Roman" w:hAnsi="Times New Roman" w:cs="Times New Roman"/>
          <w:b/>
          <w:bCs/>
          <w:iCs/>
          <w:lang w:val="uk-UA"/>
        </w:rPr>
      </w:pPr>
    </w:p>
    <w:p w14:paraId="6F73DF02" w14:textId="46D2CBE0" w:rsidR="00376AB0" w:rsidRDefault="00376AB0" w:rsidP="00376AB0">
      <w:pPr>
        <w:widowControl w:val="0"/>
        <w:spacing w:after="0" w:line="240" w:lineRule="auto"/>
        <w:rPr>
          <w:rFonts w:ascii="Times New Roman" w:eastAsia="Times New Roman" w:hAnsi="Times New Roman" w:cs="Times New Roman"/>
          <w:b/>
          <w:bCs/>
          <w:iCs/>
          <w:lang w:val="uk-UA"/>
        </w:rPr>
      </w:pPr>
      <w:r w:rsidRPr="00376AB0">
        <w:rPr>
          <w:rFonts w:ascii="Times New Roman" w:eastAsia="Times New Roman" w:hAnsi="Times New Roman" w:cs="Times New Roman"/>
          <w:b/>
          <w:bCs/>
          <w:iCs/>
          <w:lang w:val="uk-UA"/>
        </w:rPr>
        <w:t xml:space="preserve"> Загальний обсяг навчального навантаження</w:t>
      </w:r>
    </w:p>
    <w:p w14:paraId="74F50FD4" w14:textId="786D3392" w:rsidR="000F4FAB" w:rsidRDefault="000F4FAB" w:rsidP="00376AB0">
      <w:pPr>
        <w:widowControl w:val="0"/>
        <w:spacing w:after="0" w:line="240" w:lineRule="auto"/>
        <w:rPr>
          <w:rFonts w:ascii="Times New Roman" w:eastAsia="Times New Roman" w:hAnsi="Times New Roman" w:cs="Times New Roman"/>
          <w:b/>
          <w:bCs/>
          <w:iCs/>
          <w:lang w:val="uk-UA"/>
        </w:rPr>
      </w:pPr>
    </w:p>
    <w:p w14:paraId="181D5772" w14:textId="77777777" w:rsidR="00376AB0" w:rsidRPr="00376AB0" w:rsidRDefault="00376AB0" w:rsidP="00376AB0">
      <w:pPr>
        <w:shd w:val="clear" w:color="auto" w:fill="FFFFFF"/>
        <w:spacing w:after="0" w:line="259" w:lineRule="auto"/>
        <w:ind w:firstLine="425"/>
        <w:jc w:val="right"/>
        <w:rPr>
          <w:rFonts w:ascii="Times New Roman" w:eastAsia="Calibri" w:hAnsi="Times New Roman" w:cs="Times New Roman"/>
          <w:lang w:val="uk-UA" w:eastAsia="uk-UA"/>
        </w:rPr>
      </w:pPr>
      <w:r w:rsidRPr="00376AB0">
        <w:rPr>
          <w:rFonts w:ascii="Times New Roman" w:eastAsia="Calibri" w:hAnsi="Times New Roman" w:cs="Times New Roman"/>
          <w:b/>
          <w:lang w:val="uk-UA"/>
        </w:rPr>
        <w:t xml:space="preserve">                     </w:t>
      </w:r>
    </w:p>
    <w:p w14:paraId="38B06072" w14:textId="0779ED68" w:rsidR="00376AB0" w:rsidRPr="00376AB0" w:rsidRDefault="00376AB0" w:rsidP="00376AB0">
      <w:pPr>
        <w:widowControl w:val="0"/>
        <w:spacing w:after="0" w:line="240" w:lineRule="auto"/>
        <w:ind w:firstLine="708"/>
        <w:jc w:val="both"/>
        <w:rPr>
          <w:rFonts w:ascii="Times New Roman" w:eastAsia="Times New Roman" w:hAnsi="Times New Roman" w:cs="Times New Roman"/>
          <w:bCs/>
          <w:iCs/>
          <w:sz w:val="24"/>
          <w:lang w:val="uk-UA"/>
        </w:rPr>
      </w:pPr>
      <w:r w:rsidRPr="00376AB0">
        <w:rPr>
          <w:rFonts w:ascii="Times New Roman" w:eastAsia="Times New Roman" w:hAnsi="Times New Roman" w:cs="Times New Roman"/>
          <w:bCs/>
          <w:iCs/>
          <w:sz w:val="24"/>
          <w:lang w:val="uk-UA"/>
        </w:rPr>
        <w:t xml:space="preserve">Освітня програма </w:t>
      </w:r>
      <w:proofErr w:type="spellStart"/>
      <w:r w:rsidR="000F4FAB">
        <w:rPr>
          <w:rFonts w:ascii="Times New Roman" w:eastAsia="Times New Roman" w:hAnsi="Times New Roman" w:cs="Times New Roman"/>
          <w:bCs/>
          <w:iCs/>
          <w:sz w:val="24"/>
          <w:lang w:val="uk-UA"/>
        </w:rPr>
        <w:t>Нижньовербізького</w:t>
      </w:r>
      <w:proofErr w:type="spellEnd"/>
      <w:r w:rsidR="000F4FAB">
        <w:rPr>
          <w:rFonts w:ascii="Times New Roman" w:eastAsia="Times New Roman" w:hAnsi="Times New Roman" w:cs="Times New Roman"/>
          <w:bCs/>
          <w:iCs/>
          <w:sz w:val="24"/>
          <w:lang w:val="uk-UA"/>
        </w:rPr>
        <w:t xml:space="preserve"> ліцею імені Героя України </w:t>
      </w:r>
      <w:proofErr w:type="spellStart"/>
      <w:r w:rsidR="000F4FAB">
        <w:rPr>
          <w:rFonts w:ascii="Times New Roman" w:eastAsia="Times New Roman" w:hAnsi="Times New Roman" w:cs="Times New Roman"/>
          <w:bCs/>
          <w:iCs/>
          <w:sz w:val="24"/>
          <w:lang w:val="uk-UA"/>
        </w:rPr>
        <w:t>О.Кукурби</w:t>
      </w:r>
      <w:proofErr w:type="spellEnd"/>
      <w:r w:rsidR="000F4FAB">
        <w:rPr>
          <w:rFonts w:ascii="Times New Roman" w:eastAsia="Calibri" w:hAnsi="Times New Roman" w:cs="Times New Roman"/>
          <w:sz w:val="24"/>
          <w:lang w:val="uk-UA"/>
        </w:rPr>
        <w:t xml:space="preserve"> </w:t>
      </w:r>
      <w:r w:rsidR="000F4FAB">
        <w:rPr>
          <w:rFonts w:ascii="Times New Roman" w:eastAsia="Calibri" w:hAnsi="Times New Roman" w:cs="Times New Roman"/>
          <w:sz w:val="24"/>
          <w:lang w:val="uk-UA"/>
        </w:rPr>
        <w:t xml:space="preserve"> </w:t>
      </w:r>
      <w:r w:rsidRPr="00376AB0">
        <w:rPr>
          <w:rFonts w:ascii="Times New Roman" w:eastAsia="Times New Roman" w:hAnsi="Times New Roman" w:cs="Times New Roman"/>
          <w:bCs/>
          <w:iCs/>
          <w:sz w:val="24"/>
          <w:lang w:val="uk-UA"/>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Освітня програма ІІ ступеня (базова середня освіта)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14:paraId="6170B972" w14:textId="77777777" w:rsidR="00376AB0" w:rsidRPr="00376AB0" w:rsidRDefault="00376AB0" w:rsidP="00376AB0">
      <w:pPr>
        <w:widowControl w:val="0"/>
        <w:spacing w:after="0" w:line="240" w:lineRule="auto"/>
        <w:rPr>
          <w:rFonts w:ascii="Times New Roman" w:eastAsia="Times New Roman" w:hAnsi="Times New Roman" w:cs="Times New Roman"/>
          <w:b/>
          <w:bCs/>
          <w:iCs/>
          <w:lang w:val="uk-UA"/>
        </w:rPr>
      </w:pPr>
    </w:p>
    <w:p w14:paraId="3C8747EB"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bCs/>
          <w:iCs/>
          <w:lang w:val="uk-UA" w:eastAsia="uk-UA"/>
        </w:rPr>
      </w:pPr>
      <w:r w:rsidRPr="00376AB0">
        <w:rPr>
          <w:rFonts w:ascii="Times New Roman" w:eastAsia="Times New Roman" w:hAnsi="Times New Roman" w:cs="Times New Roman"/>
          <w:b/>
          <w:bCs/>
          <w:iCs/>
          <w:lang w:val="uk-UA" w:eastAsia="uk-UA"/>
        </w:rPr>
        <w:t xml:space="preserve">8.4. Навчальний план та його обґрунтування </w:t>
      </w:r>
    </w:p>
    <w:p w14:paraId="2CDEE5BA"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Навчальний план для 8-9-х класів розроблений на основі Типової освітньої програми для 5-9-х класів закладів загальної середньої освіти, затвердженої наказом МОН України від 20.04.2018р. № 405.</w:t>
      </w:r>
    </w:p>
    <w:p w14:paraId="7E1FE4DC"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 Перелік освітніх галузей укладено за такими освітніми галузями: </w:t>
      </w:r>
    </w:p>
    <w:p w14:paraId="289BD963"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Мови і літератури</w:t>
      </w:r>
    </w:p>
    <w:p w14:paraId="7DEF8267"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Суспільствознавство</w:t>
      </w:r>
    </w:p>
    <w:p w14:paraId="686AA8A5"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Мистецтво</w:t>
      </w:r>
    </w:p>
    <w:p w14:paraId="5ED4AC43"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Математика</w:t>
      </w:r>
    </w:p>
    <w:p w14:paraId="1FE17CE1"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Природознавство</w:t>
      </w:r>
    </w:p>
    <w:p w14:paraId="288084DA"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Технології</w:t>
      </w:r>
    </w:p>
    <w:p w14:paraId="6575731D"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Здоров’я і фізична культура. </w:t>
      </w:r>
    </w:p>
    <w:p w14:paraId="65CE0A28" w14:textId="3BCD1A72" w:rsid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Варіативна складова навчального плану визначена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w:t>
      </w:r>
      <w:proofErr w:type="spellStart"/>
      <w:r w:rsidR="004F77F6">
        <w:rPr>
          <w:rFonts w:ascii="Times New Roman" w:eastAsia="Times New Roman" w:hAnsi="Times New Roman" w:cs="Times New Roman"/>
          <w:bCs/>
          <w:iCs/>
          <w:sz w:val="24"/>
          <w:lang w:val="uk-UA"/>
        </w:rPr>
        <w:t>Нижньовербізького</w:t>
      </w:r>
      <w:proofErr w:type="spellEnd"/>
      <w:r w:rsidR="004F77F6">
        <w:rPr>
          <w:rFonts w:ascii="Times New Roman" w:eastAsia="Times New Roman" w:hAnsi="Times New Roman" w:cs="Times New Roman"/>
          <w:bCs/>
          <w:iCs/>
          <w:sz w:val="24"/>
          <w:lang w:val="uk-UA"/>
        </w:rPr>
        <w:t xml:space="preserve"> ліцею 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bCs/>
          <w:iCs/>
          <w:sz w:val="24"/>
          <w:lang w:val="uk-UA" w:eastAsia="uk-UA"/>
        </w:rPr>
        <w:t xml:space="preserve">і відображається в річному навчальному плані закладу. </w:t>
      </w:r>
    </w:p>
    <w:p w14:paraId="7CD0DB4C" w14:textId="7379DE34" w:rsidR="004F77F6" w:rsidRDefault="004F77F6"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p>
    <w:p w14:paraId="3988267B" w14:textId="77777777" w:rsidR="004F77F6" w:rsidRPr="000F4FAB" w:rsidRDefault="004F77F6" w:rsidP="004F77F6">
      <w:pPr>
        <w:shd w:val="clear" w:color="auto" w:fill="FFFFFF"/>
        <w:spacing w:after="0" w:line="240" w:lineRule="auto"/>
        <w:jc w:val="center"/>
        <w:rPr>
          <w:rFonts w:ascii="Times New Roman" w:eastAsia="Times New Roman" w:hAnsi="Times New Roman" w:cs="Times New Roman"/>
          <w:sz w:val="26"/>
          <w:szCs w:val="26"/>
          <w:lang w:val="uk-UA" w:eastAsia="uk-UA"/>
        </w:rPr>
      </w:pPr>
      <w:r w:rsidRPr="000F4FAB">
        <w:rPr>
          <w:rFonts w:ascii="Times New Roman" w:eastAsia="Times New Roman" w:hAnsi="Times New Roman" w:cs="Times New Roman"/>
          <w:sz w:val="26"/>
          <w:szCs w:val="26"/>
          <w:lang w:val="uk-UA" w:eastAsia="uk-UA"/>
        </w:rPr>
        <w:t>НАВЧАЛЬНИЙ ПЛАН</w:t>
      </w:r>
    </w:p>
    <w:p w14:paraId="4FB84E1D" w14:textId="77777777" w:rsidR="004F77F6" w:rsidRDefault="004F77F6" w:rsidP="004F77F6">
      <w:pPr>
        <w:shd w:val="clear" w:color="auto" w:fill="FFFFFF"/>
        <w:spacing w:after="0" w:line="240" w:lineRule="auto"/>
        <w:jc w:val="center"/>
        <w:rPr>
          <w:rFonts w:ascii="Times New Roman" w:eastAsia="Times New Roman" w:hAnsi="Times New Roman" w:cs="Times New Roman"/>
          <w:sz w:val="26"/>
          <w:szCs w:val="26"/>
          <w:lang w:val="uk-UA" w:eastAsia="uk-UA"/>
        </w:rPr>
      </w:pPr>
      <w:r w:rsidRPr="000F4FAB">
        <w:rPr>
          <w:rFonts w:ascii="Times New Roman" w:eastAsia="Times New Roman" w:hAnsi="Times New Roman" w:cs="Times New Roman"/>
          <w:sz w:val="26"/>
          <w:szCs w:val="26"/>
          <w:lang w:val="uk-UA" w:eastAsia="uk-UA"/>
        </w:rPr>
        <w:t xml:space="preserve">НИЖНЬОВЕРБІЗЬКОГО ЛІЦЕЮ </w:t>
      </w:r>
    </w:p>
    <w:p w14:paraId="5C2818FB" w14:textId="77777777" w:rsidR="004F77F6" w:rsidRDefault="004F77F6" w:rsidP="004F77F6">
      <w:pPr>
        <w:shd w:val="clear" w:color="auto" w:fill="FFFFFF"/>
        <w:spacing w:after="0" w:line="240" w:lineRule="auto"/>
        <w:jc w:val="center"/>
        <w:rPr>
          <w:rFonts w:ascii="Times New Roman" w:eastAsia="Times New Roman" w:hAnsi="Times New Roman" w:cs="Times New Roman"/>
          <w:sz w:val="26"/>
          <w:szCs w:val="26"/>
          <w:lang w:val="uk-UA" w:eastAsia="uk-UA"/>
        </w:rPr>
      </w:pPr>
      <w:r w:rsidRPr="000F4FAB">
        <w:rPr>
          <w:rFonts w:ascii="Times New Roman" w:eastAsia="Times New Roman" w:hAnsi="Times New Roman" w:cs="Times New Roman"/>
          <w:sz w:val="26"/>
          <w:szCs w:val="26"/>
          <w:lang w:val="uk-UA" w:eastAsia="uk-UA"/>
        </w:rPr>
        <w:t xml:space="preserve">ІМЕНІ ГЕРОЯ УКРАЇНИ  ОЛЕКСАНДРА КУКУРБИ </w:t>
      </w:r>
    </w:p>
    <w:p w14:paraId="25277896" w14:textId="6C999CFA" w:rsidR="004F77F6" w:rsidRPr="000F4FAB" w:rsidRDefault="004F77F6" w:rsidP="004F77F6">
      <w:pPr>
        <w:shd w:val="clear" w:color="auto" w:fill="FFFFFF"/>
        <w:spacing w:after="0" w:line="240" w:lineRule="auto"/>
        <w:jc w:val="center"/>
        <w:rPr>
          <w:rFonts w:ascii="Times New Roman" w:eastAsia="Times New Roman" w:hAnsi="Times New Roman" w:cs="Times New Roman"/>
          <w:sz w:val="26"/>
          <w:szCs w:val="26"/>
          <w:lang w:val="uk-UA" w:eastAsia="uk-UA"/>
        </w:rPr>
      </w:pPr>
      <w:r w:rsidRPr="000F4FAB">
        <w:rPr>
          <w:rFonts w:ascii="Times New Roman" w:eastAsia="Times New Roman" w:hAnsi="Times New Roman" w:cs="Times New Roman"/>
          <w:sz w:val="26"/>
          <w:szCs w:val="26"/>
          <w:lang w:val="uk-UA" w:eastAsia="uk-UA"/>
        </w:rPr>
        <w:t xml:space="preserve"> НА 2024-2025 Н.Р. (П’ЯТИДЕНКА) </w:t>
      </w:r>
      <w:r>
        <w:rPr>
          <w:rFonts w:ascii="Times New Roman" w:eastAsia="Times New Roman" w:hAnsi="Times New Roman" w:cs="Times New Roman"/>
          <w:sz w:val="26"/>
          <w:szCs w:val="26"/>
          <w:lang w:val="uk-UA" w:eastAsia="uk-UA"/>
        </w:rPr>
        <w:t>8</w:t>
      </w:r>
      <w:r w:rsidRPr="000F4FAB">
        <w:rPr>
          <w:rFonts w:ascii="Times New Roman" w:eastAsia="Times New Roman" w:hAnsi="Times New Roman" w:cs="Times New Roman"/>
          <w:sz w:val="26"/>
          <w:szCs w:val="26"/>
          <w:lang w:val="uk-UA" w:eastAsia="uk-UA"/>
        </w:rPr>
        <w:t>-9 КЛАСИ</w:t>
      </w:r>
    </w:p>
    <w:p w14:paraId="7649CE22" w14:textId="77777777" w:rsidR="004F77F6" w:rsidRPr="000F4FAB" w:rsidRDefault="004F77F6" w:rsidP="004F77F6">
      <w:pPr>
        <w:shd w:val="clear" w:color="auto" w:fill="FFFFFF"/>
        <w:spacing w:after="0" w:line="240" w:lineRule="auto"/>
        <w:rPr>
          <w:rFonts w:ascii="Times New Roman" w:eastAsia="Times New Roman" w:hAnsi="Times New Roman" w:cs="Times New Roman"/>
          <w:sz w:val="26"/>
          <w:szCs w:val="26"/>
          <w:lang w:val="uk-UA" w:eastAsia="uk-UA"/>
        </w:rPr>
      </w:pPr>
    </w:p>
    <w:tbl>
      <w:tblPr>
        <w:tblW w:w="7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84"/>
        <w:gridCol w:w="631"/>
        <w:gridCol w:w="631"/>
        <w:gridCol w:w="631"/>
        <w:gridCol w:w="631"/>
      </w:tblGrid>
      <w:tr w:rsidR="004F77F6" w:rsidRPr="000F4FAB" w14:paraId="152DC469" w14:textId="77777777" w:rsidTr="00AB2FF0">
        <w:tc>
          <w:tcPr>
            <w:tcW w:w="719" w:type="dxa"/>
            <w:shd w:val="clear" w:color="auto" w:fill="auto"/>
          </w:tcPr>
          <w:p w14:paraId="0875DEA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lastRenderedPageBreak/>
              <w:t>№</w:t>
            </w:r>
          </w:p>
          <w:p w14:paraId="2CEC2AC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п/п</w:t>
            </w:r>
          </w:p>
          <w:p w14:paraId="7B30DF6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tcBorders>
              <w:tl2br w:val="single" w:sz="4" w:space="0" w:color="auto"/>
            </w:tcBorders>
            <w:shd w:val="clear" w:color="auto" w:fill="auto"/>
          </w:tcPr>
          <w:p w14:paraId="1CF7D34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                                     Класи</w:t>
            </w:r>
          </w:p>
          <w:p w14:paraId="6A7128A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p w14:paraId="1232658B"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Навчальні предмети</w:t>
            </w:r>
          </w:p>
        </w:tc>
        <w:tc>
          <w:tcPr>
            <w:tcW w:w="0" w:type="auto"/>
            <w:shd w:val="clear" w:color="auto" w:fill="auto"/>
          </w:tcPr>
          <w:p w14:paraId="326E402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8-А</w:t>
            </w:r>
          </w:p>
        </w:tc>
        <w:tc>
          <w:tcPr>
            <w:tcW w:w="0" w:type="auto"/>
            <w:shd w:val="clear" w:color="auto" w:fill="auto"/>
          </w:tcPr>
          <w:p w14:paraId="4AA06DB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8-Б</w:t>
            </w:r>
          </w:p>
        </w:tc>
        <w:tc>
          <w:tcPr>
            <w:tcW w:w="0" w:type="auto"/>
            <w:shd w:val="clear" w:color="auto" w:fill="auto"/>
          </w:tcPr>
          <w:p w14:paraId="079DD2E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9-А</w:t>
            </w:r>
          </w:p>
        </w:tc>
        <w:tc>
          <w:tcPr>
            <w:tcW w:w="0" w:type="auto"/>
            <w:shd w:val="clear" w:color="auto" w:fill="auto"/>
          </w:tcPr>
          <w:p w14:paraId="4CAFF3EE" w14:textId="77777777" w:rsidR="004F77F6" w:rsidRPr="000F4FAB" w:rsidRDefault="004F77F6" w:rsidP="00AB2FF0">
            <w:pPr>
              <w:spacing w:after="0" w:line="240" w:lineRule="auto"/>
              <w:ind w:right="-81"/>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9-Б</w:t>
            </w:r>
          </w:p>
        </w:tc>
      </w:tr>
      <w:tr w:rsidR="004F77F6" w:rsidRPr="000F4FAB" w14:paraId="3A4C78CC" w14:textId="77777777" w:rsidTr="00AB2FF0">
        <w:tc>
          <w:tcPr>
            <w:tcW w:w="719" w:type="dxa"/>
            <w:shd w:val="clear" w:color="auto" w:fill="auto"/>
          </w:tcPr>
          <w:p w14:paraId="17D4A68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3884" w:type="dxa"/>
            <w:shd w:val="clear" w:color="auto" w:fill="auto"/>
          </w:tcPr>
          <w:p w14:paraId="5405F764"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Українська мова</w:t>
            </w:r>
          </w:p>
        </w:tc>
        <w:tc>
          <w:tcPr>
            <w:tcW w:w="0" w:type="auto"/>
            <w:shd w:val="clear" w:color="auto" w:fill="auto"/>
          </w:tcPr>
          <w:p w14:paraId="03F0897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DD5DD9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50A3ABE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206648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17B3D7E4" w14:textId="77777777" w:rsidTr="00AB2FF0">
        <w:tc>
          <w:tcPr>
            <w:tcW w:w="719" w:type="dxa"/>
            <w:shd w:val="clear" w:color="auto" w:fill="auto"/>
          </w:tcPr>
          <w:p w14:paraId="22C3027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3884" w:type="dxa"/>
            <w:shd w:val="clear" w:color="auto" w:fill="auto"/>
          </w:tcPr>
          <w:p w14:paraId="2E41D589"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Українська література</w:t>
            </w:r>
          </w:p>
        </w:tc>
        <w:tc>
          <w:tcPr>
            <w:tcW w:w="0" w:type="auto"/>
            <w:shd w:val="clear" w:color="auto" w:fill="auto"/>
          </w:tcPr>
          <w:p w14:paraId="2EA9C7D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4264E34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37079B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7CF9D6D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136E4444" w14:textId="77777777" w:rsidTr="00AB2FF0">
        <w:tc>
          <w:tcPr>
            <w:tcW w:w="719" w:type="dxa"/>
            <w:shd w:val="clear" w:color="auto" w:fill="auto"/>
          </w:tcPr>
          <w:p w14:paraId="696DFAF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3884" w:type="dxa"/>
            <w:shd w:val="clear" w:color="auto" w:fill="auto"/>
          </w:tcPr>
          <w:p w14:paraId="3B41342A"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Німецька мова</w:t>
            </w:r>
          </w:p>
        </w:tc>
        <w:tc>
          <w:tcPr>
            <w:tcW w:w="0" w:type="auto"/>
            <w:shd w:val="clear" w:color="auto" w:fill="auto"/>
          </w:tcPr>
          <w:p w14:paraId="4F7AFAB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BF0EE9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24FDBB7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50ECA2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10937220" w14:textId="77777777" w:rsidTr="00AB2FF0">
        <w:tc>
          <w:tcPr>
            <w:tcW w:w="719" w:type="dxa"/>
            <w:shd w:val="clear" w:color="auto" w:fill="auto"/>
          </w:tcPr>
          <w:p w14:paraId="083D8F1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4.</w:t>
            </w:r>
          </w:p>
        </w:tc>
        <w:tc>
          <w:tcPr>
            <w:tcW w:w="3884" w:type="dxa"/>
            <w:shd w:val="clear" w:color="auto" w:fill="auto"/>
          </w:tcPr>
          <w:p w14:paraId="3CA81E08"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Англійська мова</w:t>
            </w:r>
          </w:p>
        </w:tc>
        <w:tc>
          <w:tcPr>
            <w:tcW w:w="0" w:type="auto"/>
            <w:shd w:val="clear" w:color="auto" w:fill="auto"/>
          </w:tcPr>
          <w:p w14:paraId="1894F23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251D3BF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6D92429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1F11FFE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764739E1" w14:textId="77777777" w:rsidTr="00AB2FF0">
        <w:tc>
          <w:tcPr>
            <w:tcW w:w="719" w:type="dxa"/>
            <w:shd w:val="clear" w:color="auto" w:fill="auto"/>
          </w:tcPr>
          <w:p w14:paraId="038DFF5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5.</w:t>
            </w:r>
          </w:p>
        </w:tc>
        <w:tc>
          <w:tcPr>
            <w:tcW w:w="3884" w:type="dxa"/>
            <w:shd w:val="clear" w:color="auto" w:fill="auto"/>
          </w:tcPr>
          <w:p w14:paraId="798A15B4"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Зарубіжна література</w:t>
            </w:r>
          </w:p>
        </w:tc>
        <w:tc>
          <w:tcPr>
            <w:tcW w:w="0" w:type="auto"/>
            <w:shd w:val="clear" w:color="auto" w:fill="auto"/>
          </w:tcPr>
          <w:p w14:paraId="416F9DD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7206257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70D8AF4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43C84D3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33967633" w14:textId="77777777" w:rsidTr="00AB2FF0">
        <w:tc>
          <w:tcPr>
            <w:tcW w:w="719" w:type="dxa"/>
            <w:shd w:val="clear" w:color="auto" w:fill="auto"/>
          </w:tcPr>
          <w:p w14:paraId="2584531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6.</w:t>
            </w:r>
          </w:p>
        </w:tc>
        <w:tc>
          <w:tcPr>
            <w:tcW w:w="3884" w:type="dxa"/>
            <w:shd w:val="clear" w:color="auto" w:fill="auto"/>
          </w:tcPr>
          <w:p w14:paraId="607477FD"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Математика</w:t>
            </w:r>
          </w:p>
        </w:tc>
        <w:tc>
          <w:tcPr>
            <w:tcW w:w="0" w:type="auto"/>
            <w:shd w:val="clear" w:color="auto" w:fill="auto"/>
          </w:tcPr>
          <w:p w14:paraId="6F2C0E8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837622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FBC98A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138300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64CD7785" w14:textId="77777777" w:rsidTr="00AB2FF0">
        <w:tc>
          <w:tcPr>
            <w:tcW w:w="719" w:type="dxa"/>
            <w:shd w:val="clear" w:color="auto" w:fill="auto"/>
          </w:tcPr>
          <w:p w14:paraId="2E414238"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7.</w:t>
            </w:r>
          </w:p>
        </w:tc>
        <w:tc>
          <w:tcPr>
            <w:tcW w:w="3884" w:type="dxa"/>
            <w:shd w:val="clear" w:color="auto" w:fill="auto"/>
          </w:tcPr>
          <w:p w14:paraId="189620F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Алгебра</w:t>
            </w:r>
          </w:p>
        </w:tc>
        <w:tc>
          <w:tcPr>
            <w:tcW w:w="0" w:type="auto"/>
            <w:shd w:val="clear" w:color="auto" w:fill="auto"/>
          </w:tcPr>
          <w:p w14:paraId="527B1CD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580E22A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154EDA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222E49A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0B412B11" w14:textId="77777777" w:rsidTr="00AB2FF0">
        <w:tc>
          <w:tcPr>
            <w:tcW w:w="719" w:type="dxa"/>
            <w:shd w:val="clear" w:color="auto" w:fill="auto"/>
          </w:tcPr>
          <w:p w14:paraId="396F04F4"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8.</w:t>
            </w:r>
          </w:p>
        </w:tc>
        <w:tc>
          <w:tcPr>
            <w:tcW w:w="3884" w:type="dxa"/>
            <w:shd w:val="clear" w:color="auto" w:fill="auto"/>
          </w:tcPr>
          <w:p w14:paraId="731DE419"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Геометрія</w:t>
            </w:r>
          </w:p>
        </w:tc>
        <w:tc>
          <w:tcPr>
            <w:tcW w:w="0" w:type="auto"/>
            <w:shd w:val="clear" w:color="auto" w:fill="auto"/>
          </w:tcPr>
          <w:p w14:paraId="5CC47CA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78EF105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06520B1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147FF0A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4E31E318" w14:textId="77777777" w:rsidTr="00AB2FF0">
        <w:tc>
          <w:tcPr>
            <w:tcW w:w="719" w:type="dxa"/>
            <w:shd w:val="clear" w:color="auto" w:fill="auto"/>
          </w:tcPr>
          <w:p w14:paraId="5E1DD53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9.</w:t>
            </w:r>
          </w:p>
        </w:tc>
        <w:tc>
          <w:tcPr>
            <w:tcW w:w="3884" w:type="dxa"/>
            <w:shd w:val="clear" w:color="auto" w:fill="auto"/>
          </w:tcPr>
          <w:p w14:paraId="39894EA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Інформатика</w:t>
            </w:r>
          </w:p>
        </w:tc>
        <w:tc>
          <w:tcPr>
            <w:tcW w:w="0" w:type="auto"/>
            <w:shd w:val="clear" w:color="auto" w:fill="auto"/>
          </w:tcPr>
          <w:p w14:paraId="639A8AC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ACA935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0882458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08B2CB6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716BC06C" w14:textId="77777777" w:rsidTr="00AB2FF0">
        <w:tc>
          <w:tcPr>
            <w:tcW w:w="719" w:type="dxa"/>
            <w:shd w:val="clear" w:color="auto" w:fill="auto"/>
          </w:tcPr>
          <w:p w14:paraId="6AE1DDC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10.</w:t>
            </w:r>
          </w:p>
        </w:tc>
        <w:tc>
          <w:tcPr>
            <w:tcW w:w="3884" w:type="dxa"/>
            <w:shd w:val="clear" w:color="auto" w:fill="auto"/>
          </w:tcPr>
          <w:p w14:paraId="760698EC" w14:textId="77777777" w:rsidR="004F77F6" w:rsidRPr="000F4FAB" w:rsidRDefault="004F77F6" w:rsidP="00AB2FF0">
            <w:pPr>
              <w:spacing w:after="0" w:line="240" w:lineRule="auto"/>
              <w:rPr>
                <w:rFonts w:ascii="Times New Roman" w:eastAsia="Times New Roman" w:hAnsi="Times New Roman" w:cs="Times New Roman"/>
                <w:sz w:val="18"/>
                <w:szCs w:val="18"/>
                <w:lang w:val="uk-UA" w:eastAsia="ru-RU"/>
              </w:rPr>
            </w:pPr>
            <w:r w:rsidRPr="000F4FAB">
              <w:rPr>
                <w:rFonts w:ascii="Times New Roman" w:eastAsia="Times New Roman" w:hAnsi="Times New Roman" w:cs="Times New Roman"/>
                <w:sz w:val="18"/>
                <w:szCs w:val="18"/>
                <w:lang w:val="uk-UA" w:eastAsia="ru-RU"/>
              </w:rPr>
              <w:t>Вступ до історії України та громадянської освіти</w:t>
            </w:r>
          </w:p>
        </w:tc>
        <w:tc>
          <w:tcPr>
            <w:tcW w:w="0" w:type="auto"/>
            <w:shd w:val="clear" w:color="auto" w:fill="auto"/>
          </w:tcPr>
          <w:p w14:paraId="7625906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A21338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6C1BA5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116C40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685AF8DA" w14:textId="77777777" w:rsidTr="00AB2FF0">
        <w:tc>
          <w:tcPr>
            <w:tcW w:w="719" w:type="dxa"/>
            <w:shd w:val="clear" w:color="auto" w:fill="auto"/>
          </w:tcPr>
          <w:p w14:paraId="4DC1D4B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11.</w:t>
            </w:r>
          </w:p>
        </w:tc>
        <w:tc>
          <w:tcPr>
            <w:tcW w:w="3884" w:type="dxa"/>
            <w:shd w:val="clear" w:color="auto" w:fill="auto"/>
          </w:tcPr>
          <w:p w14:paraId="20093BAE"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Історія України. Всесвітня історія</w:t>
            </w:r>
          </w:p>
        </w:tc>
        <w:tc>
          <w:tcPr>
            <w:tcW w:w="0" w:type="auto"/>
            <w:shd w:val="clear" w:color="auto" w:fill="auto"/>
          </w:tcPr>
          <w:p w14:paraId="1D43509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3A77642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14B22D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A8340D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32E96EB0" w14:textId="77777777" w:rsidTr="00AB2FF0">
        <w:tc>
          <w:tcPr>
            <w:tcW w:w="719" w:type="dxa"/>
            <w:shd w:val="clear" w:color="auto" w:fill="auto"/>
          </w:tcPr>
          <w:p w14:paraId="0509BC5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12.</w:t>
            </w:r>
          </w:p>
        </w:tc>
        <w:tc>
          <w:tcPr>
            <w:tcW w:w="3884" w:type="dxa"/>
            <w:shd w:val="clear" w:color="auto" w:fill="auto"/>
          </w:tcPr>
          <w:p w14:paraId="618BBDE2"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Історія України</w:t>
            </w:r>
          </w:p>
        </w:tc>
        <w:tc>
          <w:tcPr>
            <w:tcW w:w="0" w:type="auto"/>
            <w:shd w:val="clear" w:color="auto" w:fill="auto"/>
          </w:tcPr>
          <w:p w14:paraId="4900643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c>
          <w:tcPr>
            <w:tcW w:w="0" w:type="auto"/>
            <w:shd w:val="clear" w:color="auto" w:fill="auto"/>
          </w:tcPr>
          <w:p w14:paraId="2F12498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c>
          <w:tcPr>
            <w:tcW w:w="0" w:type="auto"/>
            <w:shd w:val="clear" w:color="auto" w:fill="auto"/>
          </w:tcPr>
          <w:p w14:paraId="6B9BCA4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c>
          <w:tcPr>
            <w:tcW w:w="0" w:type="auto"/>
            <w:shd w:val="clear" w:color="auto" w:fill="auto"/>
          </w:tcPr>
          <w:p w14:paraId="52AC313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r>
      <w:tr w:rsidR="004F77F6" w:rsidRPr="000F4FAB" w14:paraId="5F990D08" w14:textId="77777777" w:rsidTr="00AB2FF0">
        <w:tc>
          <w:tcPr>
            <w:tcW w:w="719" w:type="dxa"/>
            <w:shd w:val="clear" w:color="auto" w:fill="auto"/>
          </w:tcPr>
          <w:p w14:paraId="4048300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13.</w:t>
            </w:r>
          </w:p>
        </w:tc>
        <w:tc>
          <w:tcPr>
            <w:tcW w:w="3884" w:type="dxa"/>
            <w:shd w:val="clear" w:color="auto" w:fill="auto"/>
          </w:tcPr>
          <w:p w14:paraId="2C665694"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Всесвітня історія</w:t>
            </w:r>
          </w:p>
        </w:tc>
        <w:tc>
          <w:tcPr>
            <w:tcW w:w="0" w:type="auto"/>
            <w:shd w:val="clear" w:color="auto" w:fill="auto"/>
          </w:tcPr>
          <w:p w14:paraId="6D1438C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3BD3931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3EBEE75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3CBDFCD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43DB6EFA" w14:textId="77777777" w:rsidTr="00AB2FF0">
        <w:tc>
          <w:tcPr>
            <w:tcW w:w="719" w:type="dxa"/>
            <w:shd w:val="clear" w:color="auto" w:fill="auto"/>
          </w:tcPr>
          <w:p w14:paraId="0D95D8B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14.</w:t>
            </w:r>
          </w:p>
        </w:tc>
        <w:tc>
          <w:tcPr>
            <w:tcW w:w="3884" w:type="dxa"/>
            <w:shd w:val="clear" w:color="auto" w:fill="auto"/>
          </w:tcPr>
          <w:p w14:paraId="48A74157"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Правознавство</w:t>
            </w:r>
          </w:p>
        </w:tc>
        <w:tc>
          <w:tcPr>
            <w:tcW w:w="0" w:type="auto"/>
            <w:shd w:val="clear" w:color="auto" w:fill="auto"/>
          </w:tcPr>
          <w:p w14:paraId="5382792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F6F93A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67F70F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621E6A2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2428AA0E" w14:textId="77777777" w:rsidTr="00AB2FF0">
        <w:tc>
          <w:tcPr>
            <w:tcW w:w="719" w:type="dxa"/>
            <w:shd w:val="clear" w:color="auto" w:fill="auto"/>
          </w:tcPr>
          <w:p w14:paraId="543D3C9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c>
          <w:tcPr>
            <w:tcW w:w="3884" w:type="dxa"/>
            <w:shd w:val="clear" w:color="auto" w:fill="auto"/>
          </w:tcPr>
          <w:p w14:paraId="4C4B646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Пізнаємо природу</w:t>
            </w:r>
          </w:p>
        </w:tc>
        <w:tc>
          <w:tcPr>
            <w:tcW w:w="0" w:type="auto"/>
            <w:shd w:val="clear" w:color="auto" w:fill="auto"/>
          </w:tcPr>
          <w:p w14:paraId="03575F3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9ECA9B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738423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45175F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493E5131" w14:textId="77777777" w:rsidTr="00AB2FF0">
        <w:tc>
          <w:tcPr>
            <w:tcW w:w="719" w:type="dxa"/>
            <w:shd w:val="clear" w:color="auto" w:fill="auto"/>
          </w:tcPr>
          <w:p w14:paraId="47109C9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16.</w:t>
            </w:r>
          </w:p>
        </w:tc>
        <w:tc>
          <w:tcPr>
            <w:tcW w:w="3884" w:type="dxa"/>
            <w:shd w:val="clear" w:color="auto" w:fill="auto"/>
          </w:tcPr>
          <w:p w14:paraId="635383CC"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Біологія</w:t>
            </w:r>
          </w:p>
        </w:tc>
        <w:tc>
          <w:tcPr>
            <w:tcW w:w="0" w:type="auto"/>
            <w:shd w:val="clear" w:color="auto" w:fill="auto"/>
          </w:tcPr>
          <w:p w14:paraId="15F4257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524F1A5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FB1F44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28F48FD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2F015758" w14:textId="77777777" w:rsidTr="00AB2FF0">
        <w:tc>
          <w:tcPr>
            <w:tcW w:w="719" w:type="dxa"/>
            <w:shd w:val="clear" w:color="auto" w:fill="auto"/>
          </w:tcPr>
          <w:p w14:paraId="76BD9FD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17.</w:t>
            </w:r>
          </w:p>
        </w:tc>
        <w:tc>
          <w:tcPr>
            <w:tcW w:w="3884" w:type="dxa"/>
            <w:shd w:val="clear" w:color="auto" w:fill="auto"/>
          </w:tcPr>
          <w:p w14:paraId="63A9C92E"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Біологія і екологія</w:t>
            </w:r>
          </w:p>
        </w:tc>
        <w:tc>
          <w:tcPr>
            <w:tcW w:w="0" w:type="auto"/>
            <w:shd w:val="clear" w:color="auto" w:fill="auto"/>
          </w:tcPr>
          <w:p w14:paraId="0397CE0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1C837C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911184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FDD11D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53471BF2" w14:textId="77777777" w:rsidTr="00AB2FF0">
        <w:tc>
          <w:tcPr>
            <w:tcW w:w="719" w:type="dxa"/>
            <w:shd w:val="clear" w:color="auto" w:fill="auto"/>
          </w:tcPr>
          <w:p w14:paraId="61808B5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18.</w:t>
            </w:r>
          </w:p>
        </w:tc>
        <w:tc>
          <w:tcPr>
            <w:tcW w:w="3884" w:type="dxa"/>
            <w:shd w:val="clear" w:color="auto" w:fill="auto"/>
          </w:tcPr>
          <w:p w14:paraId="1B6E16D8"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Географія</w:t>
            </w:r>
          </w:p>
        </w:tc>
        <w:tc>
          <w:tcPr>
            <w:tcW w:w="0" w:type="auto"/>
            <w:shd w:val="clear" w:color="auto" w:fill="auto"/>
          </w:tcPr>
          <w:p w14:paraId="696F239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67B4A6B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186C1B3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c>
          <w:tcPr>
            <w:tcW w:w="0" w:type="auto"/>
            <w:shd w:val="clear" w:color="auto" w:fill="auto"/>
          </w:tcPr>
          <w:p w14:paraId="065DB07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1,5</w:t>
            </w:r>
          </w:p>
        </w:tc>
      </w:tr>
      <w:tr w:rsidR="004F77F6" w:rsidRPr="000F4FAB" w14:paraId="16BEB074" w14:textId="77777777" w:rsidTr="00AB2FF0">
        <w:tc>
          <w:tcPr>
            <w:tcW w:w="719" w:type="dxa"/>
            <w:shd w:val="clear" w:color="auto" w:fill="auto"/>
          </w:tcPr>
          <w:p w14:paraId="6A07E98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19.</w:t>
            </w:r>
          </w:p>
        </w:tc>
        <w:tc>
          <w:tcPr>
            <w:tcW w:w="3884" w:type="dxa"/>
            <w:shd w:val="clear" w:color="auto" w:fill="auto"/>
          </w:tcPr>
          <w:p w14:paraId="4C96DF58"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Фізика</w:t>
            </w:r>
          </w:p>
        </w:tc>
        <w:tc>
          <w:tcPr>
            <w:tcW w:w="0" w:type="auto"/>
            <w:shd w:val="clear" w:color="auto" w:fill="auto"/>
          </w:tcPr>
          <w:p w14:paraId="5303241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3A8D2AA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54AA126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0" w:type="auto"/>
            <w:shd w:val="clear" w:color="auto" w:fill="auto"/>
          </w:tcPr>
          <w:p w14:paraId="1B90A2B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r>
      <w:tr w:rsidR="004F77F6" w:rsidRPr="000F4FAB" w14:paraId="3B2BA3F1" w14:textId="77777777" w:rsidTr="00AB2FF0">
        <w:tc>
          <w:tcPr>
            <w:tcW w:w="719" w:type="dxa"/>
            <w:shd w:val="clear" w:color="auto" w:fill="auto"/>
          </w:tcPr>
          <w:p w14:paraId="2C841C8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20</w:t>
            </w:r>
          </w:p>
        </w:tc>
        <w:tc>
          <w:tcPr>
            <w:tcW w:w="3884" w:type="dxa"/>
            <w:shd w:val="clear" w:color="auto" w:fill="auto"/>
          </w:tcPr>
          <w:p w14:paraId="6347E87F"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Астрономія</w:t>
            </w:r>
          </w:p>
        </w:tc>
        <w:tc>
          <w:tcPr>
            <w:tcW w:w="0" w:type="auto"/>
            <w:shd w:val="clear" w:color="auto" w:fill="auto"/>
          </w:tcPr>
          <w:p w14:paraId="58AF2E7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396A5B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560E59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15529A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332CBE14" w14:textId="77777777" w:rsidTr="00AB2FF0">
        <w:trPr>
          <w:trHeight w:val="210"/>
        </w:trPr>
        <w:tc>
          <w:tcPr>
            <w:tcW w:w="719" w:type="dxa"/>
            <w:shd w:val="clear" w:color="auto" w:fill="auto"/>
          </w:tcPr>
          <w:p w14:paraId="143D17D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21.</w:t>
            </w:r>
          </w:p>
        </w:tc>
        <w:tc>
          <w:tcPr>
            <w:tcW w:w="3884" w:type="dxa"/>
            <w:shd w:val="clear" w:color="auto" w:fill="auto"/>
          </w:tcPr>
          <w:p w14:paraId="06C8566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Хімія</w:t>
            </w:r>
          </w:p>
        </w:tc>
        <w:tc>
          <w:tcPr>
            <w:tcW w:w="0" w:type="auto"/>
            <w:shd w:val="clear" w:color="auto" w:fill="auto"/>
          </w:tcPr>
          <w:p w14:paraId="4EA7188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7B643FC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4FF01F4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0" w:type="auto"/>
            <w:shd w:val="clear" w:color="auto" w:fill="auto"/>
          </w:tcPr>
          <w:p w14:paraId="49ED644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r>
      <w:tr w:rsidR="004F77F6" w:rsidRPr="000F4FAB" w14:paraId="1D5310C4" w14:textId="77777777" w:rsidTr="00AB2FF0">
        <w:trPr>
          <w:trHeight w:val="240"/>
        </w:trPr>
        <w:tc>
          <w:tcPr>
            <w:tcW w:w="719" w:type="dxa"/>
            <w:shd w:val="clear" w:color="auto" w:fill="auto"/>
          </w:tcPr>
          <w:p w14:paraId="5684C74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22.</w:t>
            </w:r>
          </w:p>
        </w:tc>
        <w:tc>
          <w:tcPr>
            <w:tcW w:w="3884" w:type="dxa"/>
            <w:shd w:val="clear" w:color="auto" w:fill="auto"/>
          </w:tcPr>
          <w:p w14:paraId="3EDDC99B"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Музичне мистецтво</w:t>
            </w:r>
          </w:p>
        </w:tc>
        <w:tc>
          <w:tcPr>
            <w:tcW w:w="0" w:type="auto"/>
            <w:shd w:val="clear" w:color="auto" w:fill="auto"/>
          </w:tcPr>
          <w:p w14:paraId="5D8C1ED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3880EA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5A6C96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A8938C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5B390BF4" w14:textId="77777777" w:rsidTr="00AB2FF0">
        <w:tc>
          <w:tcPr>
            <w:tcW w:w="719" w:type="dxa"/>
            <w:shd w:val="clear" w:color="auto" w:fill="auto"/>
          </w:tcPr>
          <w:p w14:paraId="16B7021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23.</w:t>
            </w:r>
          </w:p>
        </w:tc>
        <w:tc>
          <w:tcPr>
            <w:tcW w:w="3884" w:type="dxa"/>
            <w:shd w:val="clear" w:color="auto" w:fill="auto"/>
          </w:tcPr>
          <w:p w14:paraId="05D768B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Мистецтво </w:t>
            </w:r>
          </w:p>
        </w:tc>
        <w:tc>
          <w:tcPr>
            <w:tcW w:w="0" w:type="auto"/>
            <w:shd w:val="clear" w:color="auto" w:fill="auto"/>
          </w:tcPr>
          <w:p w14:paraId="33D84DA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0C28DDF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16D7E05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72C719E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04D67082" w14:textId="77777777" w:rsidTr="00AB2FF0">
        <w:tc>
          <w:tcPr>
            <w:tcW w:w="719" w:type="dxa"/>
            <w:shd w:val="clear" w:color="auto" w:fill="auto"/>
          </w:tcPr>
          <w:p w14:paraId="368C7E7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24.</w:t>
            </w:r>
          </w:p>
        </w:tc>
        <w:tc>
          <w:tcPr>
            <w:tcW w:w="3884" w:type="dxa"/>
            <w:shd w:val="clear" w:color="auto" w:fill="auto"/>
          </w:tcPr>
          <w:p w14:paraId="46DC412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Образотворче мистецтво</w:t>
            </w:r>
          </w:p>
        </w:tc>
        <w:tc>
          <w:tcPr>
            <w:tcW w:w="0" w:type="auto"/>
            <w:shd w:val="clear" w:color="auto" w:fill="auto"/>
          </w:tcPr>
          <w:p w14:paraId="0ABBFED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92C1BC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C32786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7431DA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4BCFCD67" w14:textId="77777777" w:rsidTr="00AB2FF0">
        <w:trPr>
          <w:trHeight w:val="195"/>
        </w:trPr>
        <w:tc>
          <w:tcPr>
            <w:tcW w:w="719" w:type="dxa"/>
            <w:shd w:val="clear" w:color="auto" w:fill="auto"/>
          </w:tcPr>
          <w:p w14:paraId="31A6EBF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25.</w:t>
            </w:r>
          </w:p>
        </w:tc>
        <w:tc>
          <w:tcPr>
            <w:tcW w:w="3884" w:type="dxa"/>
            <w:shd w:val="clear" w:color="auto" w:fill="auto"/>
          </w:tcPr>
          <w:p w14:paraId="6BB73A2B"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Фізична культура і здоров’я </w:t>
            </w:r>
          </w:p>
        </w:tc>
        <w:tc>
          <w:tcPr>
            <w:tcW w:w="0" w:type="auto"/>
            <w:shd w:val="clear" w:color="auto" w:fill="auto"/>
          </w:tcPr>
          <w:p w14:paraId="6F3F82D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0" w:type="auto"/>
            <w:shd w:val="clear" w:color="auto" w:fill="auto"/>
          </w:tcPr>
          <w:p w14:paraId="728BA92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0" w:type="auto"/>
            <w:shd w:val="clear" w:color="auto" w:fill="auto"/>
          </w:tcPr>
          <w:p w14:paraId="72E533C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0" w:type="auto"/>
            <w:shd w:val="clear" w:color="auto" w:fill="auto"/>
          </w:tcPr>
          <w:p w14:paraId="5E0047D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r>
      <w:tr w:rsidR="004F77F6" w:rsidRPr="000F4FAB" w14:paraId="31F9ECCD" w14:textId="77777777" w:rsidTr="00AB2FF0">
        <w:trPr>
          <w:trHeight w:val="168"/>
        </w:trPr>
        <w:tc>
          <w:tcPr>
            <w:tcW w:w="719" w:type="dxa"/>
            <w:shd w:val="clear" w:color="auto" w:fill="auto"/>
          </w:tcPr>
          <w:p w14:paraId="7E07D64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26.</w:t>
            </w:r>
          </w:p>
        </w:tc>
        <w:tc>
          <w:tcPr>
            <w:tcW w:w="3884" w:type="dxa"/>
            <w:shd w:val="clear" w:color="auto" w:fill="auto"/>
          </w:tcPr>
          <w:p w14:paraId="0DB3AD1F"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Трудове навчання</w:t>
            </w:r>
          </w:p>
        </w:tc>
        <w:tc>
          <w:tcPr>
            <w:tcW w:w="0" w:type="auto"/>
            <w:shd w:val="clear" w:color="auto" w:fill="auto"/>
          </w:tcPr>
          <w:p w14:paraId="41053D9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01181CE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15197DF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0E035C5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5C76F011" w14:textId="77777777" w:rsidTr="00AB2FF0">
        <w:tc>
          <w:tcPr>
            <w:tcW w:w="719" w:type="dxa"/>
            <w:shd w:val="clear" w:color="auto" w:fill="auto"/>
          </w:tcPr>
          <w:p w14:paraId="5BFE545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27.</w:t>
            </w:r>
          </w:p>
        </w:tc>
        <w:tc>
          <w:tcPr>
            <w:tcW w:w="3884" w:type="dxa"/>
            <w:shd w:val="clear" w:color="auto" w:fill="auto"/>
          </w:tcPr>
          <w:p w14:paraId="46F68A5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Технології</w:t>
            </w:r>
          </w:p>
        </w:tc>
        <w:tc>
          <w:tcPr>
            <w:tcW w:w="0" w:type="auto"/>
            <w:shd w:val="clear" w:color="auto" w:fill="auto"/>
          </w:tcPr>
          <w:p w14:paraId="7B2565E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4C3EB6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B2B5C3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97E470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48843AD7" w14:textId="77777777" w:rsidTr="00AB2FF0">
        <w:trPr>
          <w:trHeight w:val="219"/>
        </w:trPr>
        <w:tc>
          <w:tcPr>
            <w:tcW w:w="719" w:type="dxa"/>
            <w:tcBorders>
              <w:bottom w:val="single" w:sz="4" w:space="0" w:color="auto"/>
            </w:tcBorders>
            <w:shd w:val="clear" w:color="auto" w:fill="auto"/>
          </w:tcPr>
          <w:p w14:paraId="59E49BE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28.</w:t>
            </w:r>
          </w:p>
        </w:tc>
        <w:tc>
          <w:tcPr>
            <w:tcW w:w="3884" w:type="dxa"/>
            <w:tcBorders>
              <w:bottom w:val="single" w:sz="4" w:space="0" w:color="auto"/>
            </w:tcBorders>
            <w:shd w:val="clear" w:color="auto" w:fill="auto"/>
          </w:tcPr>
          <w:p w14:paraId="323EFEE9"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Основи </w:t>
            </w:r>
            <w:proofErr w:type="spellStart"/>
            <w:r w:rsidRPr="000F4FAB">
              <w:rPr>
                <w:rFonts w:ascii="Times New Roman" w:eastAsia="Times New Roman" w:hAnsi="Times New Roman" w:cs="Times New Roman"/>
                <w:sz w:val="20"/>
                <w:szCs w:val="20"/>
                <w:lang w:val="uk-UA" w:eastAsia="ru-RU"/>
              </w:rPr>
              <w:t>здоров</w:t>
            </w:r>
            <w:proofErr w:type="spellEnd"/>
            <w:r w:rsidRPr="000F4FAB">
              <w:rPr>
                <w:rFonts w:ascii="Times New Roman" w:eastAsia="Times New Roman" w:hAnsi="Times New Roman" w:cs="Times New Roman"/>
                <w:sz w:val="20"/>
                <w:szCs w:val="20"/>
                <w:lang w:eastAsia="ru-RU"/>
              </w:rPr>
              <w:t>’</w:t>
            </w:r>
            <w:r w:rsidRPr="000F4FAB">
              <w:rPr>
                <w:rFonts w:ascii="Times New Roman" w:eastAsia="Times New Roman" w:hAnsi="Times New Roman" w:cs="Times New Roman"/>
                <w:sz w:val="20"/>
                <w:szCs w:val="20"/>
                <w:lang w:val="uk-UA" w:eastAsia="ru-RU"/>
              </w:rPr>
              <w:t xml:space="preserve">я </w:t>
            </w:r>
          </w:p>
        </w:tc>
        <w:tc>
          <w:tcPr>
            <w:tcW w:w="0" w:type="auto"/>
            <w:tcBorders>
              <w:bottom w:val="single" w:sz="4" w:space="0" w:color="auto"/>
            </w:tcBorders>
            <w:shd w:val="clear" w:color="auto" w:fill="auto"/>
          </w:tcPr>
          <w:p w14:paraId="35C5F76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tcBorders>
              <w:bottom w:val="single" w:sz="4" w:space="0" w:color="auto"/>
            </w:tcBorders>
            <w:shd w:val="clear" w:color="auto" w:fill="auto"/>
          </w:tcPr>
          <w:p w14:paraId="06B009B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tcBorders>
              <w:bottom w:val="single" w:sz="4" w:space="0" w:color="auto"/>
            </w:tcBorders>
            <w:shd w:val="clear" w:color="auto" w:fill="auto"/>
          </w:tcPr>
          <w:p w14:paraId="2A70DA1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tcBorders>
              <w:bottom w:val="single" w:sz="4" w:space="0" w:color="auto"/>
            </w:tcBorders>
            <w:shd w:val="clear" w:color="auto" w:fill="auto"/>
          </w:tcPr>
          <w:p w14:paraId="466C6C5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4C0A5B92" w14:textId="77777777" w:rsidTr="00AB2FF0">
        <w:tc>
          <w:tcPr>
            <w:tcW w:w="719" w:type="dxa"/>
            <w:shd w:val="clear" w:color="auto" w:fill="auto"/>
          </w:tcPr>
          <w:p w14:paraId="13D214A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29.</w:t>
            </w:r>
          </w:p>
        </w:tc>
        <w:tc>
          <w:tcPr>
            <w:tcW w:w="3884" w:type="dxa"/>
            <w:shd w:val="clear" w:color="auto" w:fill="auto"/>
          </w:tcPr>
          <w:p w14:paraId="7D6F66F7"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Здоров’я, безпека та добробут</w:t>
            </w:r>
          </w:p>
        </w:tc>
        <w:tc>
          <w:tcPr>
            <w:tcW w:w="0" w:type="auto"/>
            <w:shd w:val="clear" w:color="auto" w:fill="auto"/>
          </w:tcPr>
          <w:p w14:paraId="35CE0E3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3D03160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3A7145D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6920D0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432102D1" w14:textId="77777777" w:rsidTr="00AB2FF0">
        <w:trPr>
          <w:trHeight w:val="240"/>
        </w:trPr>
        <w:tc>
          <w:tcPr>
            <w:tcW w:w="719" w:type="dxa"/>
            <w:shd w:val="clear" w:color="auto" w:fill="auto"/>
          </w:tcPr>
          <w:p w14:paraId="4467D95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 30.</w:t>
            </w:r>
          </w:p>
        </w:tc>
        <w:tc>
          <w:tcPr>
            <w:tcW w:w="3884" w:type="dxa"/>
            <w:shd w:val="clear" w:color="auto" w:fill="auto"/>
          </w:tcPr>
          <w:p w14:paraId="5F08B3C4" w14:textId="77777777" w:rsidR="004F77F6" w:rsidRPr="000F4FAB" w:rsidRDefault="004F77F6" w:rsidP="00AB2FF0">
            <w:pPr>
              <w:spacing w:after="0" w:line="240" w:lineRule="auto"/>
              <w:ind w:right="-112"/>
              <w:rPr>
                <w:rFonts w:ascii="Times New Roman" w:eastAsia="Times New Roman" w:hAnsi="Times New Roman" w:cs="Times New Roman"/>
                <w:sz w:val="18"/>
                <w:szCs w:val="18"/>
                <w:lang w:val="uk-UA" w:eastAsia="ru-RU"/>
              </w:rPr>
            </w:pPr>
            <w:proofErr w:type="spellStart"/>
            <w:r w:rsidRPr="000F4FAB">
              <w:rPr>
                <w:rFonts w:ascii="Times New Roman" w:eastAsia="Times New Roman" w:hAnsi="Times New Roman" w:cs="Times New Roman"/>
                <w:sz w:val="18"/>
                <w:szCs w:val="18"/>
                <w:lang w:val="uk-UA" w:eastAsia="ru-RU"/>
              </w:rPr>
              <w:t>Духовнісь</w:t>
            </w:r>
            <w:proofErr w:type="spellEnd"/>
            <w:r w:rsidRPr="000F4FAB">
              <w:rPr>
                <w:rFonts w:ascii="Times New Roman" w:eastAsia="Times New Roman" w:hAnsi="Times New Roman" w:cs="Times New Roman"/>
                <w:sz w:val="18"/>
                <w:szCs w:val="18"/>
                <w:lang w:val="uk-UA" w:eastAsia="ru-RU"/>
              </w:rPr>
              <w:t xml:space="preserve"> і мораль в житті людини і суспільства</w:t>
            </w:r>
          </w:p>
        </w:tc>
        <w:tc>
          <w:tcPr>
            <w:tcW w:w="0" w:type="auto"/>
            <w:shd w:val="clear" w:color="auto" w:fill="auto"/>
          </w:tcPr>
          <w:p w14:paraId="6BE5610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9C77EC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556F48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3F0ACC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158C9291" w14:textId="77777777" w:rsidTr="00AB2FF0">
        <w:trPr>
          <w:trHeight w:val="186"/>
        </w:trPr>
        <w:tc>
          <w:tcPr>
            <w:tcW w:w="719" w:type="dxa"/>
            <w:shd w:val="clear" w:color="auto" w:fill="auto"/>
          </w:tcPr>
          <w:p w14:paraId="6475F26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31.</w:t>
            </w:r>
          </w:p>
        </w:tc>
        <w:tc>
          <w:tcPr>
            <w:tcW w:w="3884" w:type="dxa"/>
            <w:shd w:val="clear" w:color="auto" w:fill="auto"/>
          </w:tcPr>
          <w:p w14:paraId="1BE22C0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Захист України</w:t>
            </w:r>
          </w:p>
        </w:tc>
        <w:tc>
          <w:tcPr>
            <w:tcW w:w="0" w:type="auto"/>
            <w:shd w:val="clear" w:color="auto" w:fill="auto"/>
          </w:tcPr>
          <w:p w14:paraId="4EBF8F4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5E8CAB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EB4ED1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DF7C6A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143AD997" w14:textId="77777777" w:rsidTr="00AB2FF0">
        <w:trPr>
          <w:trHeight w:val="131"/>
        </w:trPr>
        <w:tc>
          <w:tcPr>
            <w:tcW w:w="719" w:type="dxa"/>
            <w:shd w:val="clear" w:color="auto" w:fill="auto"/>
          </w:tcPr>
          <w:p w14:paraId="4CDF8A5C"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 xml:space="preserve"> 32.</w:t>
            </w:r>
          </w:p>
        </w:tc>
        <w:tc>
          <w:tcPr>
            <w:tcW w:w="3884" w:type="dxa"/>
            <w:shd w:val="clear" w:color="auto" w:fill="auto"/>
          </w:tcPr>
          <w:p w14:paraId="36CBC26A"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Громадянська освіта</w:t>
            </w:r>
          </w:p>
        </w:tc>
        <w:tc>
          <w:tcPr>
            <w:tcW w:w="0" w:type="auto"/>
            <w:shd w:val="clear" w:color="auto" w:fill="auto"/>
          </w:tcPr>
          <w:p w14:paraId="41EE31E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9FE2DA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729863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F0E575F"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p>
        </w:tc>
      </w:tr>
      <w:tr w:rsidR="004F77F6" w:rsidRPr="000F4FAB" w14:paraId="2DA98BC6" w14:textId="77777777" w:rsidTr="00AB2FF0">
        <w:trPr>
          <w:trHeight w:val="168"/>
        </w:trPr>
        <w:tc>
          <w:tcPr>
            <w:tcW w:w="719" w:type="dxa"/>
            <w:shd w:val="clear" w:color="auto" w:fill="auto"/>
          </w:tcPr>
          <w:p w14:paraId="30BA35E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33.</w:t>
            </w:r>
          </w:p>
        </w:tc>
        <w:tc>
          <w:tcPr>
            <w:tcW w:w="3884" w:type="dxa"/>
            <w:shd w:val="clear" w:color="auto" w:fill="auto"/>
          </w:tcPr>
          <w:p w14:paraId="72B35DD2"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Я досліджую світ</w:t>
            </w:r>
          </w:p>
        </w:tc>
        <w:tc>
          <w:tcPr>
            <w:tcW w:w="0" w:type="auto"/>
            <w:shd w:val="clear" w:color="auto" w:fill="auto"/>
          </w:tcPr>
          <w:p w14:paraId="66233F3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13E146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5A175F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E36F6D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38B0BF68" w14:textId="77777777" w:rsidTr="00AB2FF0">
        <w:tc>
          <w:tcPr>
            <w:tcW w:w="719" w:type="dxa"/>
            <w:shd w:val="clear" w:color="auto" w:fill="auto"/>
          </w:tcPr>
          <w:p w14:paraId="5C63FEB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shd w:val="clear" w:color="auto" w:fill="auto"/>
          </w:tcPr>
          <w:p w14:paraId="032EF5B8" w14:textId="77777777" w:rsidR="004F77F6" w:rsidRPr="000F4FAB" w:rsidRDefault="004F77F6" w:rsidP="00AB2FF0">
            <w:pPr>
              <w:spacing w:after="0" w:line="240" w:lineRule="auto"/>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Разом</w:t>
            </w:r>
          </w:p>
        </w:tc>
        <w:tc>
          <w:tcPr>
            <w:tcW w:w="0" w:type="auto"/>
            <w:shd w:val="clear" w:color="auto" w:fill="auto"/>
          </w:tcPr>
          <w:p w14:paraId="3B953B68"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32,5</w:t>
            </w:r>
          </w:p>
        </w:tc>
        <w:tc>
          <w:tcPr>
            <w:tcW w:w="0" w:type="auto"/>
            <w:shd w:val="clear" w:color="auto" w:fill="auto"/>
          </w:tcPr>
          <w:p w14:paraId="6714DB06"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32,5</w:t>
            </w:r>
          </w:p>
        </w:tc>
        <w:tc>
          <w:tcPr>
            <w:tcW w:w="0" w:type="auto"/>
            <w:shd w:val="clear" w:color="auto" w:fill="auto"/>
          </w:tcPr>
          <w:p w14:paraId="262368A5"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34</w:t>
            </w:r>
          </w:p>
        </w:tc>
        <w:tc>
          <w:tcPr>
            <w:tcW w:w="0" w:type="auto"/>
            <w:shd w:val="clear" w:color="auto" w:fill="auto"/>
          </w:tcPr>
          <w:p w14:paraId="37725842"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34</w:t>
            </w:r>
          </w:p>
        </w:tc>
      </w:tr>
      <w:tr w:rsidR="004F77F6" w:rsidRPr="000F4FAB" w14:paraId="7881E413" w14:textId="77777777" w:rsidTr="00AB2FF0">
        <w:trPr>
          <w:trHeight w:val="287"/>
        </w:trPr>
        <w:tc>
          <w:tcPr>
            <w:tcW w:w="719" w:type="dxa"/>
            <w:shd w:val="clear" w:color="auto" w:fill="auto"/>
          </w:tcPr>
          <w:p w14:paraId="6FABD40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shd w:val="clear" w:color="auto" w:fill="auto"/>
          </w:tcPr>
          <w:p w14:paraId="2DF28CF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16"/>
                <w:szCs w:val="16"/>
                <w:lang w:val="uk-UA" w:eastAsia="ru-RU"/>
              </w:rPr>
              <w:t>Різниця</w:t>
            </w:r>
          </w:p>
        </w:tc>
        <w:tc>
          <w:tcPr>
            <w:tcW w:w="0" w:type="auto"/>
            <w:shd w:val="clear" w:color="auto" w:fill="auto"/>
          </w:tcPr>
          <w:p w14:paraId="4D172AB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CCE646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4EFA16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80FFDA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5E5B809A" w14:textId="77777777" w:rsidTr="00AB2FF0">
        <w:trPr>
          <w:trHeight w:val="205"/>
        </w:trPr>
        <w:tc>
          <w:tcPr>
            <w:tcW w:w="719" w:type="dxa"/>
            <w:shd w:val="clear" w:color="auto" w:fill="auto"/>
          </w:tcPr>
          <w:p w14:paraId="2A179DE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3884" w:type="dxa"/>
            <w:shd w:val="clear" w:color="auto" w:fill="auto"/>
          </w:tcPr>
          <w:p w14:paraId="671130BB"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Захист України</w:t>
            </w:r>
          </w:p>
        </w:tc>
        <w:tc>
          <w:tcPr>
            <w:tcW w:w="0" w:type="auto"/>
            <w:shd w:val="clear" w:color="auto" w:fill="auto"/>
          </w:tcPr>
          <w:p w14:paraId="19876E4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B9E1BF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7BA3B6D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2A9FCFE"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p>
        </w:tc>
      </w:tr>
      <w:tr w:rsidR="004F77F6" w:rsidRPr="000F4FAB" w14:paraId="1AE38998" w14:textId="77777777" w:rsidTr="00AB2FF0">
        <w:trPr>
          <w:trHeight w:val="240"/>
        </w:trPr>
        <w:tc>
          <w:tcPr>
            <w:tcW w:w="719" w:type="dxa"/>
            <w:shd w:val="clear" w:color="auto" w:fill="auto"/>
          </w:tcPr>
          <w:p w14:paraId="7761761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2.</w:t>
            </w:r>
          </w:p>
        </w:tc>
        <w:tc>
          <w:tcPr>
            <w:tcW w:w="3884" w:type="dxa"/>
            <w:shd w:val="clear" w:color="auto" w:fill="auto"/>
          </w:tcPr>
          <w:p w14:paraId="70FC9B5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Німецька мова</w:t>
            </w:r>
          </w:p>
        </w:tc>
        <w:tc>
          <w:tcPr>
            <w:tcW w:w="0" w:type="auto"/>
            <w:shd w:val="clear" w:color="auto" w:fill="auto"/>
          </w:tcPr>
          <w:p w14:paraId="25E00EA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1F9E0EF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0DB17A85"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CB5F0C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5064F77D" w14:textId="77777777" w:rsidTr="00AB2FF0">
        <w:trPr>
          <w:trHeight w:val="240"/>
        </w:trPr>
        <w:tc>
          <w:tcPr>
            <w:tcW w:w="719" w:type="dxa"/>
            <w:shd w:val="clear" w:color="auto" w:fill="auto"/>
          </w:tcPr>
          <w:p w14:paraId="26224AC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3.</w:t>
            </w:r>
          </w:p>
        </w:tc>
        <w:tc>
          <w:tcPr>
            <w:tcW w:w="3884" w:type="dxa"/>
            <w:shd w:val="clear" w:color="auto" w:fill="auto"/>
          </w:tcPr>
          <w:p w14:paraId="0C9BCE3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Основи християнської етики</w:t>
            </w:r>
          </w:p>
        </w:tc>
        <w:tc>
          <w:tcPr>
            <w:tcW w:w="0" w:type="auto"/>
            <w:shd w:val="clear" w:color="auto" w:fill="auto"/>
          </w:tcPr>
          <w:p w14:paraId="5042317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0,5</w:t>
            </w:r>
          </w:p>
        </w:tc>
        <w:tc>
          <w:tcPr>
            <w:tcW w:w="0" w:type="auto"/>
            <w:shd w:val="clear" w:color="auto" w:fill="auto"/>
          </w:tcPr>
          <w:p w14:paraId="166FE81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0,5</w:t>
            </w:r>
          </w:p>
        </w:tc>
        <w:tc>
          <w:tcPr>
            <w:tcW w:w="0" w:type="auto"/>
            <w:shd w:val="clear" w:color="auto" w:fill="auto"/>
          </w:tcPr>
          <w:p w14:paraId="5E276FA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0,5</w:t>
            </w:r>
          </w:p>
        </w:tc>
        <w:tc>
          <w:tcPr>
            <w:tcW w:w="0" w:type="auto"/>
            <w:shd w:val="clear" w:color="auto" w:fill="auto"/>
          </w:tcPr>
          <w:p w14:paraId="29F252F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0,5</w:t>
            </w:r>
          </w:p>
        </w:tc>
      </w:tr>
      <w:tr w:rsidR="004F77F6" w:rsidRPr="000F4FAB" w14:paraId="758A1162" w14:textId="77777777" w:rsidTr="00AB2FF0">
        <w:trPr>
          <w:trHeight w:val="240"/>
        </w:trPr>
        <w:tc>
          <w:tcPr>
            <w:tcW w:w="719" w:type="dxa"/>
            <w:shd w:val="clear" w:color="auto" w:fill="auto"/>
          </w:tcPr>
          <w:p w14:paraId="4C774DA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4.</w:t>
            </w:r>
          </w:p>
        </w:tc>
        <w:tc>
          <w:tcPr>
            <w:tcW w:w="3884" w:type="dxa"/>
            <w:shd w:val="clear" w:color="auto" w:fill="auto"/>
          </w:tcPr>
          <w:p w14:paraId="17E9DD7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Курси з історії</w:t>
            </w:r>
          </w:p>
        </w:tc>
        <w:tc>
          <w:tcPr>
            <w:tcW w:w="0" w:type="auto"/>
            <w:shd w:val="clear" w:color="auto" w:fill="auto"/>
          </w:tcPr>
          <w:p w14:paraId="01E154F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3C84D5C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F09210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C45318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195F549A" w14:textId="77777777" w:rsidTr="00AB2FF0">
        <w:trPr>
          <w:trHeight w:val="240"/>
        </w:trPr>
        <w:tc>
          <w:tcPr>
            <w:tcW w:w="719" w:type="dxa"/>
            <w:shd w:val="clear" w:color="auto" w:fill="auto"/>
          </w:tcPr>
          <w:p w14:paraId="4CC9DAC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en-US" w:eastAsia="ru-RU"/>
              </w:rPr>
              <w:t>5.</w:t>
            </w:r>
          </w:p>
        </w:tc>
        <w:tc>
          <w:tcPr>
            <w:tcW w:w="3884" w:type="dxa"/>
            <w:shd w:val="clear" w:color="auto" w:fill="auto"/>
          </w:tcPr>
          <w:p w14:paraId="76DAFFFF"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Курс з англійської мови</w:t>
            </w:r>
          </w:p>
        </w:tc>
        <w:tc>
          <w:tcPr>
            <w:tcW w:w="0" w:type="auto"/>
            <w:shd w:val="clear" w:color="auto" w:fill="auto"/>
          </w:tcPr>
          <w:p w14:paraId="4A9BD59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575D064C"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26C77DA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4E2C6D06"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6B5FDA17" w14:textId="77777777" w:rsidTr="00AB2FF0">
        <w:trPr>
          <w:trHeight w:val="240"/>
        </w:trPr>
        <w:tc>
          <w:tcPr>
            <w:tcW w:w="719" w:type="dxa"/>
            <w:shd w:val="clear" w:color="auto" w:fill="auto"/>
          </w:tcPr>
          <w:p w14:paraId="793D4E1E"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en-US" w:eastAsia="ru-RU"/>
              </w:rPr>
              <w:t>6.</w:t>
            </w:r>
          </w:p>
        </w:tc>
        <w:tc>
          <w:tcPr>
            <w:tcW w:w="3884" w:type="dxa"/>
            <w:shd w:val="clear" w:color="auto" w:fill="auto"/>
          </w:tcPr>
          <w:p w14:paraId="3FEABB40"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16"/>
                <w:szCs w:val="16"/>
                <w:lang w:val="uk-UA" w:eastAsia="ru-RU"/>
              </w:rPr>
              <w:t>Практикум з правопису   української мови</w:t>
            </w:r>
          </w:p>
        </w:tc>
        <w:tc>
          <w:tcPr>
            <w:tcW w:w="0" w:type="auto"/>
            <w:shd w:val="clear" w:color="auto" w:fill="auto"/>
          </w:tcPr>
          <w:p w14:paraId="2B1E64E3"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48111BC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536272E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c>
          <w:tcPr>
            <w:tcW w:w="0" w:type="auto"/>
            <w:shd w:val="clear" w:color="auto" w:fill="auto"/>
          </w:tcPr>
          <w:p w14:paraId="02E0210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1</w:t>
            </w:r>
          </w:p>
        </w:tc>
      </w:tr>
      <w:tr w:rsidR="004F77F6" w:rsidRPr="000F4FAB" w14:paraId="6269CF29" w14:textId="77777777" w:rsidTr="00AB2FF0">
        <w:trPr>
          <w:trHeight w:val="240"/>
        </w:trPr>
        <w:tc>
          <w:tcPr>
            <w:tcW w:w="719" w:type="dxa"/>
            <w:shd w:val="clear" w:color="auto" w:fill="auto"/>
          </w:tcPr>
          <w:p w14:paraId="573E885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en-US" w:eastAsia="ru-RU"/>
              </w:rPr>
              <w:t>7.</w:t>
            </w:r>
          </w:p>
        </w:tc>
        <w:tc>
          <w:tcPr>
            <w:tcW w:w="3884" w:type="dxa"/>
            <w:tcBorders>
              <w:bottom w:val="single" w:sz="4" w:space="0" w:color="auto"/>
            </w:tcBorders>
            <w:shd w:val="clear" w:color="auto" w:fill="auto"/>
          </w:tcPr>
          <w:p w14:paraId="15003B7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Курси з німецької мови</w:t>
            </w:r>
          </w:p>
        </w:tc>
        <w:tc>
          <w:tcPr>
            <w:tcW w:w="0" w:type="auto"/>
            <w:tcBorders>
              <w:bottom w:val="single" w:sz="4" w:space="0" w:color="auto"/>
            </w:tcBorders>
            <w:shd w:val="clear" w:color="auto" w:fill="auto"/>
          </w:tcPr>
          <w:p w14:paraId="44F5BB8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22287447"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050184CA"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264FE751"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67CCCD9D" w14:textId="77777777" w:rsidTr="00AB2FF0">
        <w:trPr>
          <w:trHeight w:val="240"/>
        </w:trPr>
        <w:tc>
          <w:tcPr>
            <w:tcW w:w="719" w:type="dxa"/>
            <w:shd w:val="clear" w:color="auto" w:fill="auto"/>
          </w:tcPr>
          <w:p w14:paraId="103D55B4"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8.</w:t>
            </w:r>
          </w:p>
        </w:tc>
        <w:tc>
          <w:tcPr>
            <w:tcW w:w="3884" w:type="dxa"/>
            <w:tcBorders>
              <w:bottom w:val="single" w:sz="4" w:space="0" w:color="auto"/>
            </w:tcBorders>
            <w:shd w:val="clear" w:color="auto" w:fill="auto"/>
          </w:tcPr>
          <w:p w14:paraId="1C0D8CE5"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Курс з математики</w:t>
            </w:r>
          </w:p>
        </w:tc>
        <w:tc>
          <w:tcPr>
            <w:tcW w:w="0" w:type="auto"/>
            <w:tcBorders>
              <w:bottom w:val="single" w:sz="4" w:space="0" w:color="auto"/>
            </w:tcBorders>
            <w:shd w:val="clear" w:color="auto" w:fill="auto"/>
          </w:tcPr>
          <w:p w14:paraId="4EE2F100"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73447599"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24605E4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tcPr>
          <w:p w14:paraId="200E833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16FFD933" w14:textId="77777777" w:rsidTr="00AB2FF0">
        <w:trPr>
          <w:trHeight w:val="181"/>
        </w:trPr>
        <w:tc>
          <w:tcPr>
            <w:tcW w:w="719" w:type="dxa"/>
            <w:shd w:val="clear" w:color="auto" w:fill="auto"/>
          </w:tcPr>
          <w:p w14:paraId="36F8EAC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9.</w:t>
            </w:r>
          </w:p>
        </w:tc>
        <w:tc>
          <w:tcPr>
            <w:tcW w:w="3884" w:type="dxa"/>
            <w:shd w:val="clear" w:color="auto" w:fill="auto"/>
          </w:tcPr>
          <w:p w14:paraId="0654DAD3"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sz w:val="20"/>
                <w:szCs w:val="20"/>
                <w:lang w:val="uk-UA" w:eastAsia="ru-RU"/>
              </w:rPr>
              <w:t>Шкільна риторика</w:t>
            </w:r>
          </w:p>
        </w:tc>
        <w:tc>
          <w:tcPr>
            <w:tcW w:w="0" w:type="auto"/>
            <w:shd w:val="clear" w:color="auto" w:fill="auto"/>
          </w:tcPr>
          <w:p w14:paraId="005B790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503F4ACD"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27256FF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tcPr>
          <w:p w14:paraId="6245489F"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r>
      <w:tr w:rsidR="004F77F6" w:rsidRPr="000F4FAB" w14:paraId="40687CB8" w14:textId="77777777" w:rsidTr="00AB2FF0">
        <w:trPr>
          <w:trHeight w:val="58"/>
        </w:trPr>
        <w:tc>
          <w:tcPr>
            <w:tcW w:w="719" w:type="dxa"/>
            <w:tcBorders>
              <w:bottom w:val="single" w:sz="4" w:space="0" w:color="auto"/>
            </w:tcBorders>
            <w:shd w:val="clear" w:color="auto" w:fill="auto"/>
          </w:tcPr>
          <w:p w14:paraId="703C4068"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tcBorders>
              <w:bottom w:val="single" w:sz="4" w:space="0" w:color="auto"/>
            </w:tcBorders>
            <w:shd w:val="clear" w:color="auto" w:fill="auto"/>
          </w:tcPr>
          <w:p w14:paraId="527FCF8A" w14:textId="77777777" w:rsidR="004F77F6" w:rsidRPr="000F4FAB" w:rsidRDefault="004F77F6" w:rsidP="00AB2FF0">
            <w:pPr>
              <w:spacing w:after="0" w:line="240" w:lineRule="auto"/>
              <w:rPr>
                <w:rFonts w:ascii="Times New Roman" w:eastAsia="Times New Roman" w:hAnsi="Times New Roman" w:cs="Times New Roman"/>
                <w:sz w:val="20"/>
                <w:szCs w:val="20"/>
                <w:lang w:val="uk-UA" w:eastAsia="ru-RU"/>
              </w:rPr>
            </w:pPr>
            <w:r w:rsidRPr="000F4FAB">
              <w:rPr>
                <w:rFonts w:ascii="Times New Roman" w:eastAsia="Times New Roman" w:hAnsi="Times New Roman" w:cs="Times New Roman"/>
                <w:b/>
                <w:sz w:val="20"/>
                <w:szCs w:val="20"/>
                <w:lang w:val="uk-UA" w:eastAsia="ru-RU"/>
              </w:rPr>
              <w:t>Разом</w:t>
            </w:r>
          </w:p>
        </w:tc>
        <w:tc>
          <w:tcPr>
            <w:tcW w:w="0" w:type="auto"/>
            <w:tcBorders>
              <w:bottom w:val="single" w:sz="4" w:space="0" w:color="auto"/>
            </w:tcBorders>
            <w:shd w:val="clear" w:color="auto" w:fill="auto"/>
          </w:tcPr>
          <w:p w14:paraId="0C49C16B" w14:textId="77777777" w:rsidR="004F77F6" w:rsidRPr="000F4FAB" w:rsidRDefault="004F77F6" w:rsidP="00AB2FF0">
            <w:pPr>
              <w:spacing w:after="0" w:line="240" w:lineRule="auto"/>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2,5</w:t>
            </w:r>
          </w:p>
        </w:tc>
        <w:tc>
          <w:tcPr>
            <w:tcW w:w="0" w:type="auto"/>
            <w:tcBorders>
              <w:bottom w:val="single" w:sz="4" w:space="0" w:color="auto"/>
            </w:tcBorders>
            <w:shd w:val="clear" w:color="auto" w:fill="auto"/>
          </w:tcPr>
          <w:p w14:paraId="048DE903"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2,5</w:t>
            </w:r>
          </w:p>
        </w:tc>
        <w:tc>
          <w:tcPr>
            <w:tcW w:w="0" w:type="auto"/>
            <w:tcBorders>
              <w:bottom w:val="single" w:sz="4" w:space="0" w:color="auto"/>
            </w:tcBorders>
            <w:shd w:val="clear" w:color="auto" w:fill="auto"/>
          </w:tcPr>
          <w:p w14:paraId="5330C1F9"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1,5</w:t>
            </w:r>
          </w:p>
        </w:tc>
        <w:tc>
          <w:tcPr>
            <w:tcW w:w="0" w:type="auto"/>
            <w:tcBorders>
              <w:bottom w:val="single" w:sz="4" w:space="0" w:color="auto"/>
            </w:tcBorders>
            <w:shd w:val="clear" w:color="auto" w:fill="auto"/>
          </w:tcPr>
          <w:p w14:paraId="108E5BE8"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1,5</w:t>
            </w:r>
          </w:p>
        </w:tc>
      </w:tr>
      <w:tr w:rsidR="004F77F6" w:rsidRPr="000F4FAB" w14:paraId="384CEB86" w14:textId="77777777" w:rsidTr="00AB2FF0">
        <w:trPr>
          <w:trHeight w:val="550"/>
        </w:trPr>
        <w:tc>
          <w:tcPr>
            <w:tcW w:w="719" w:type="dxa"/>
            <w:shd w:val="clear" w:color="auto" w:fill="auto"/>
          </w:tcPr>
          <w:p w14:paraId="0385637B"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shd w:val="clear" w:color="auto" w:fill="auto"/>
          </w:tcPr>
          <w:p w14:paraId="2F4627D9"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Всього</w:t>
            </w:r>
          </w:p>
          <w:p w14:paraId="31737238"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p>
        </w:tc>
        <w:tc>
          <w:tcPr>
            <w:tcW w:w="0" w:type="auto"/>
            <w:shd w:val="clear" w:color="auto" w:fill="auto"/>
          </w:tcPr>
          <w:p w14:paraId="34F1A5A3"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35</w:t>
            </w:r>
          </w:p>
        </w:tc>
        <w:tc>
          <w:tcPr>
            <w:tcW w:w="0" w:type="auto"/>
            <w:shd w:val="clear" w:color="auto" w:fill="auto"/>
          </w:tcPr>
          <w:p w14:paraId="356C2925"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35</w:t>
            </w:r>
          </w:p>
        </w:tc>
        <w:tc>
          <w:tcPr>
            <w:tcW w:w="0" w:type="auto"/>
            <w:shd w:val="clear" w:color="auto" w:fill="auto"/>
          </w:tcPr>
          <w:p w14:paraId="11733C7F"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35,5</w:t>
            </w:r>
          </w:p>
        </w:tc>
        <w:tc>
          <w:tcPr>
            <w:tcW w:w="0" w:type="auto"/>
            <w:shd w:val="clear" w:color="auto" w:fill="auto"/>
          </w:tcPr>
          <w:p w14:paraId="0CE495A1"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35,5</w:t>
            </w:r>
          </w:p>
        </w:tc>
      </w:tr>
      <w:tr w:rsidR="004F77F6" w:rsidRPr="000F4FAB" w14:paraId="5369998A" w14:textId="77777777" w:rsidTr="00AB2FF0">
        <w:trPr>
          <w:trHeight w:val="132"/>
        </w:trPr>
        <w:tc>
          <w:tcPr>
            <w:tcW w:w="719" w:type="dxa"/>
            <w:shd w:val="clear" w:color="auto" w:fill="auto"/>
          </w:tcPr>
          <w:p w14:paraId="79F449B2" w14:textId="77777777" w:rsidR="004F77F6" w:rsidRPr="000F4FAB" w:rsidRDefault="004F77F6" w:rsidP="00AB2FF0">
            <w:pPr>
              <w:spacing w:after="0" w:line="240" w:lineRule="auto"/>
              <w:jc w:val="center"/>
              <w:rPr>
                <w:rFonts w:ascii="Times New Roman" w:eastAsia="Times New Roman" w:hAnsi="Times New Roman" w:cs="Times New Roman"/>
                <w:sz w:val="20"/>
                <w:szCs w:val="20"/>
                <w:lang w:val="uk-UA" w:eastAsia="ru-RU"/>
              </w:rPr>
            </w:pPr>
          </w:p>
        </w:tc>
        <w:tc>
          <w:tcPr>
            <w:tcW w:w="3884" w:type="dxa"/>
            <w:shd w:val="clear" w:color="auto" w:fill="auto"/>
          </w:tcPr>
          <w:p w14:paraId="2BBC1F96"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r w:rsidRPr="000F4FAB">
              <w:rPr>
                <w:rFonts w:ascii="Times New Roman" w:eastAsia="Times New Roman" w:hAnsi="Times New Roman" w:cs="Times New Roman"/>
                <w:b/>
                <w:sz w:val="20"/>
                <w:szCs w:val="20"/>
                <w:lang w:val="uk-UA" w:eastAsia="ru-RU"/>
              </w:rPr>
              <w:t xml:space="preserve">Поділ на групи   </w:t>
            </w:r>
            <w:proofErr w:type="spellStart"/>
            <w:r w:rsidRPr="000F4FAB">
              <w:rPr>
                <w:rFonts w:ascii="Times New Roman" w:eastAsia="Times New Roman" w:hAnsi="Times New Roman" w:cs="Times New Roman"/>
                <w:b/>
                <w:sz w:val="20"/>
                <w:szCs w:val="20"/>
                <w:lang w:val="uk-UA" w:eastAsia="ru-RU"/>
              </w:rPr>
              <w:t>Інформ</w:t>
            </w:r>
            <w:proofErr w:type="spellEnd"/>
            <w:r w:rsidRPr="000F4FAB">
              <w:rPr>
                <w:rFonts w:ascii="Times New Roman" w:eastAsia="Times New Roman" w:hAnsi="Times New Roman" w:cs="Times New Roman"/>
                <w:b/>
                <w:sz w:val="20"/>
                <w:szCs w:val="20"/>
                <w:lang w:val="uk-UA" w:eastAsia="ru-RU"/>
              </w:rPr>
              <w:t>.</w:t>
            </w:r>
          </w:p>
          <w:p w14:paraId="6B1482F3" w14:textId="77777777" w:rsidR="004F77F6" w:rsidRPr="000F4FAB" w:rsidRDefault="004F77F6" w:rsidP="00AB2FF0">
            <w:pPr>
              <w:spacing w:after="0" w:line="240" w:lineRule="auto"/>
              <w:jc w:val="center"/>
              <w:rPr>
                <w:rFonts w:ascii="Times New Roman" w:eastAsia="Times New Roman" w:hAnsi="Times New Roman" w:cs="Times New Roman"/>
                <w:b/>
                <w:sz w:val="20"/>
                <w:szCs w:val="20"/>
                <w:lang w:val="uk-UA" w:eastAsia="ru-RU"/>
              </w:rPr>
            </w:pPr>
          </w:p>
        </w:tc>
        <w:tc>
          <w:tcPr>
            <w:tcW w:w="0" w:type="auto"/>
            <w:shd w:val="clear" w:color="auto" w:fill="auto"/>
          </w:tcPr>
          <w:p w14:paraId="0CF08CBB"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p>
        </w:tc>
        <w:tc>
          <w:tcPr>
            <w:tcW w:w="0" w:type="auto"/>
            <w:shd w:val="clear" w:color="auto" w:fill="auto"/>
          </w:tcPr>
          <w:p w14:paraId="03539D81"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r w:rsidRPr="000F4FAB">
              <w:rPr>
                <w:rFonts w:ascii="Times New Roman" w:eastAsia="Times New Roman" w:hAnsi="Times New Roman" w:cs="Times New Roman"/>
                <w:bCs/>
                <w:sz w:val="20"/>
                <w:szCs w:val="20"/>
                <w:lang w:val="uk-UA" w:eastAsia="ru-RU"/>
              </w:rPr>
              <w:t>2</w:t>
            </w:r>
          </w:p>
        </w:tc>
        <w:tc>
          <w:tcPr>
            <w:tcW w:w="0" w:type="auto"/>
            <w:shd w:val="clear" w:color="auto" w:fill="auto"/>
          </w:tcPr>
          <w:p w14:paraId="39CE20DA"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r w:rsidRPr="000F4FAB">
              <w:rPr>
                <w:rFonts w:ascii="Times New Roman" w:eastAsia="Times New Roman" w:hAnsi="Times New Roman" w:cs="Times New Roman"/>
                <w:bCs/>
                <w:sz w:val="20"/>
                <w:szCs w:val="20"/>
                <w:lang w:val="uk-UA" w:eastAsia="ru-RU"/>
              </w:rPr>
              <w:t>2</w:t>
            </w:r>
          </w:p>
          <w:p w14:paraId="33CF0D83"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p>
        </w:tc>
        <w:tc>
          <w:tcPr>
            <w:tcW w:w="0" w:type="auto"/>
            <w:shd w:val="clear" w:color="auto" w:fill="auto"/>
          </w:tcPr>
          <w:p w14:paraId="29461B8E"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r w:rsidRPr="000F4FAB">
              <w:rPr>
                <w:rFonts w:ascii="Times New Roman" w:eastAsia="Times New Roman" w:hAnsi="Times New Roman" w:cs="Times New Roman"/>
                <w:bCs/>
                <w:sz w:val="20"/>
                <w:szCs w:val="20"/>
                <w:lang w:val="uk-UA" w:eastAsia="ru-RU"/>
              </w:rPr>
              <w:t>2</w:t>
            </w:r>
          </w:p>
          <w:p w14:paraId="019BDC93" w14:textId="77777777" w:rsidR="004F77F6" w:rsidRPr="000F4FAB" w:rsidRDefault="004F77F6" w:rsidP="00AB2FF0">
            <w:pPr>
              <w:spacing w:after="0" w:line="240" w:lineRule="auto"/>
              <w:jc w:val="center"/>
              <w:rPr>
                <w:rFonts w:ascii="Times New Roman" w:eastAsia="Times New Roman" w:hAnsi="Times New Roman" w:cs="Times New Roman"/>
                <w:bCs/>
                <w:sz w:val="20"/>
                <w:szCs w:val="20"/>
                <w:lang w:val="uk-UA" w:eastAsia="ru-RU"/>
              </w:rPr>
            </w:pPr>
          </w:p>
        </w:tc>
      </w:tr>
    </w:tbl>
    <w:p w14:paraId="254E6ACD" w14:textId="77777777" w:rsidR="004F77F6" w:rsidRDefault="004F77F6"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p>
    <w:p w14:paraId="434B1E42" w14:textId="33D494D5" w:rsidR="004F77F6" w:rsidRDefault="004F77F6"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p>
    <w:p w14:paraId="18E8DDED" w14:textId="7500CAB9" w:rsidR="00376AB0" w:rsidRPr="00376AB0" w:rsidRDefault="004F77F6" w:rsidP="004F77F6">
      <w:pPr>
        <w:widowControl w:val="0"/>
        <w:autoSpaceDE w:val="0"/>
        <w:autoSpaceDN w:val="0"/>
        <w:spacing w:after="0" w:line="240" w:lineRule="auto"/>
        <w:ind w:right="111"/>
        <w:rPr>
          <w:rFonts w:ascii="Times New Roman" w:eastAsia="Calibri" w:hAnsi="Times New Roman" w:cs="Times New Roman"/>
          <w:lang w:val="uk-UA"/>
        </w:rPr>
      </w:pPr>
      <w:r>
        <w:rPr>
          <w:rFonts w:ascii="Times New Roman" w:eastAsia="Times New Roman" w:hAnsi="Times New Roman" w:cs="Times New Roman"/>
          <w:bCs/>
          <w:iCs/>
          <w:sz w:val="24"/>
          <w:lang w:val="uk-UA" w:eastAsia="uk-UA"/>
        </w:rPr>
        <w:t xml:space="preserve">            </w:t>
      </w:r>
      <w:r w:rsidR="00376AB0" w:rsidRPr="00376AB0">
        <w:rPr>
          <w:rFonts w:ascii="Times New Roman" w:eastAsia="Times New Roman" w:hAnsi="Times New Roman" w:cs="Times New Roman"/>
          <w:sz w:val="24"/>
          <w:szCs w:val="28"/>
          <w:lang w:val="uk-UA" w:eastAsia="uk-UA"/>
        </w:rPr>
        <w:t>Інваріантна складова</w:t>
      </w:r>
      <w:r w:rsidR="00376AB0" w:rsidRPr="00376AB0">
        <w:rPr>
          <w:rFonts w:ascii="Times New Roman" w:eastAsia="Times New Roman" w:hAnsi="Times New Roman" w:cs="Times New Roman"/>
          <w:b/>
          <w:sz w:val="24"/>
          <w:szCs w:val="28"/>
          <w:lang w:val="uk-UA" w:eastAsia="uk-UA"/>
        </w:rPr>
        <w:t xml:space="preserve"> </w:t>
      </w:r>
      <w:r w:rsidR="00376AB0" w:rsidRPr="00376AB0">
        <w:rPr>
          <w:rFonts w:ascii="Times New Roman" w:eastAsia="Times New Roman" w:hAnsi="Times New Roman" w:cs="Times New Roman"/>
          <w:sz w:val="24"/>
          <w:szCs w:val="28"/>
          <w:lang w:val="uk-UA" w:eastAsia="uk-UA"/>
        </w:rPr>
        <w:t>навчального плану для 8-9 класів складена відповідно до Типової освітньої програми і визначає її загальнодержавний компонент, який забезпечує необхідний для кожного учня обсяг і рівень знань, умінь і навичок.</w:t>
      </w:r>
    </w:p>
    <w:p w14:paraId="62A6AC83" w14:textId="74363DE3"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З метою виконання вимог Державного стандарту річний навчальний план </w:t>
      </w:r>
      <w:proofErr w:type="spellStart"/>
      <w:r w:rsidR="004F77F6">
        <w:rPr>
          <w:rFonts w:ascii="Times New Roman" w:eastAsia="Times New Roman" w:hAnsi="Times New Roman" w:cs="Times New Roman"/>
          <w:bCs/>
          <w:iCs/>
          <w:sz w:val="24"/>
          <w:lang w:val="uk-UA"/>
        </w:rPr>
        <w:t>Нижньовербізького</w:t>
      </w:r>
      <w:proofErr w:type="spellEnd"/>
      <w:r w:rsidR="004F77F6">
        <w:rPr>
          <w:rFonts w:ascii="Times New Roman" w:eastAsia="Times New Roman" w:hAnsi="Times New Roman" w:cs="Times New Roman"/>
          <w:bCs/>
          <w:iCs/>
          <w:sz w:val="24"/>
          <w:lang w:val="uk-UA"/>
        </w:rPr>
        <w:t xml:space="preserve"> ліцею </w:t>
      </w:r>
      <w:r w:rsidR="004F77F6">
        <w:rPr>
          <w:rFonts w:ascii="Times New Roman" w:eastAsia="Times New Roman" w:hAnsi="Times New Roman" w:cs="Times New Roman"/>
          <w:bCs/>
          <w:iCs/>
          <w:sz w:val="24"/>
          <w:lang w:val="uk-UA"/>
        </w:rPr>
        <w:lastRenderedPageBreak/>
        <w:t xml:space="preserve">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bCs/>
          <w:iCs/>
          <w:sz w:val="24"/>
          <w:lang w:val="uk-UA" w:eastAsia="uk-UA"/>
        </w:rPr>
        <w:t xml:space="preserve"> містить усі предмети інваріантної складової, передбачені обраним варіантом навчального плану освітньої програми. </w:t>
      </w:r>
    </w:p>
    <w:p w14:paraId="2F35030C"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Збереження здоров’я дітей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річного навчального плану. </w:t>
      </w:r>
    </w:p>
    <w:p w14:paraId="1FC2A00E"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Змістове наповнення предмета «Фізична культура» ліцей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Предмет «Фізична культура» реалізується за рахунок варіативних модулів, які визначені шляхом опитування учнів у кожному класі: 8-9-ті класи – легка атлетика, футбол, гімнастика, волейбол, баскетбол. </w:t>
      </w:r>
    </w:p>
    <w:p w14:paraId="0882F183"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14:paraId="2277D973"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Поділ класів на групи при вивченні окремих предметів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й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Відповідно до Постанови Кабінету Міністрів України від 23 листопада 2011 року № 1392 «Про затвердження Державного стандарту базової та повної загальної середньої освіти» години фізичної культури не враховуються при визначенні гранично допустимого навантаження учнів. </w:t>
      </w:r>
    </w:p>
    <w:p w14:paraId="6ADDE6B8"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p>
    <w:p w14:paraId="5DE907CB" w14:textId="3E361BB3"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Освітня програма </w:t>
      </w:r>
      <w:proofErr w:type="spellStart"/>
      <w:r w:rsidR="004F77F6">
        <w:rPr>
          <w:rFonts w:ascii="Times New Roman" w:eastAsia="Times New Roman" w:hAnsi="Times New Roman" w:cs="Times New Roman"/>
          <w:bCs/>
          <w:iCs/>
          <w:sz w:val="24"/>
          <w:lang w:val="uk-UA"/>
        </w:rPr>
        <w:t>Нижньовербізького</w:t>
      </w:r>
      <w:proofErr w:type="spellEnd"/>
      <w:r w:rsidR="004F77F6">
        <w:rPr>
          <w:rFonts w:ascii="Times New Roman" w:eastAsia="Times New Roman" w:hAnsi="Times New Roman" w:cs="Times New Roman"/>
          <w:bCs/>
          <w:iCs/>
          <w:sz w:val="24"/>
          <w:lang w:val="uk-UA"/>
        </w:rPr>
        <w:t xml:space="preserve"> ліцею 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bCs/>
          <w:iCs/>
          <w:sz w:val="24"/>
          <w:lang w:val="uk-UA" w:eastAsia="uk-UA"/>
        </w:rPr>
        <w:t xml:space="preserve">зорієнтована на роботу основної школи за 5-денним навчальним тижнем. </w:t>
      </w:r>
    </w:p>
    <w:p w14:paraId="4FDCE6C3" w14:textId="77777777" w:rsidR="00376AB0" w:rsidRPr="00376AB0" w:rsidRDefault="00376AB0" w:rsidP="00376AB0">
      <w:pPr>
        <w:widowControl w:val="0"/>
        <w:autoSpaceDE w:val="0"/>
        <w:autoSpaceDN w:val="0"/>
        <w:spacing w:after="0" w:line="259" w:lineRule="auto"/>
        <w:ind w:right="113"/>
        <w:jc w:val="center"/>
        <w:rPr>
          <w:rFonts w:ascii="Times New Roman" w:eastAsia="Calibri" w:hAnsi="Times New Roman" w:cs="Times New Roman"/>
          <w:b/>
          <w:bCs/>
          <w:iCs/>
          <w:sz w:val="24"/>
          <w:lang w:val="uk-UA"/>
        </w:rPr>
      </w:pPr>
    </w:p>
    <w:p w14:paraId="688DB5E2" w14:textId="77777777" w:rsidR="00376AB0" w:rsidRPr="00376AB0" w:rsidRDefault="00376AB0" w:rsidP="00376AB0">
      <w:pPr>
        <w:widowControl w:val="0"/>
        <w:autoSpaceDE w:val="0"/>
        <w:autoSpaceDN w:val="0"/>
        <w:spacing w:after="0" w:line="259" w:lineRule="auto"/>
        <w:ind w:right="113"/>
        <w:jc w:val="center"/>
        <w:rPr>
          <w:rFonts w:ascii="Times New Roman" w:eastAsia="Calibri" w:hAnsi="Times New Roman" w:cs="Times New Roman"/>
          <w:b/>
          <w:bCs/>
          <w:iCs/>
          <w:sz w:val="24"/>
          <w:lang w:val="uk-UA"/>
        </w:rPr>
      </w:pPr>
    </w:p>
    <w:p w14:paraId="1F878049" w14:textId="77777777" w:rsidR="00376AB0" w:rsidRPr="00376AB0" w:rsidRDefault="00376AB0" w:rsidP="00376AB0">
      <w:pPr>
        <w:widowControl w:val="0"/>
        <w:autoSpaceDE w:val="0"/>
        <w:autoSpaceDN w:val="0"/>
        <w:spacing w:after="0" w:line="259" w:lineRule="auto"/>
        <w:ind w:right="113"/>
        <w:jc w:val="center"/>
        <w:rPr>
          <w:rFonts w:ascii="Times New Roman" w:eastAsia="Calibri" w:hAnsi="Times New Roman" w:cs="Times New Roman"/>
          <w:b/>
          <w:bCs/>
          <w:iCs/>
          <w:sz w:val="24"/>
          <w:lang w:val="uk-UA"/>
        </w:rPr>
      </w:pPr>
      <w:r w:rsidRPr="00376AB0">
        <w:rPr>
          <w:rFonts w:ascii="Times New Roman" w:eastAsia="Calibri" w:hAnsi="Times New Roman" w:cs="Times New Roman"/>
          <w:b/>
          <w:bCs/>
          <w:iCs/>
          <w:sz w:val="24"/>
          <w:lang w:val="uk-UA"/>
        </w:rPr>
        <w:t>Перелік</w:t>
      </w:r>
      <w:r w:rsidRPr="00376AB0">
        <w:rPr>
          <w:rFonts w:ascii="Times New Roman" w:eastAsia="Calibri" w:hAnsi="Times New Roman" w:cs="Times New Roman"/>
          <w:b/>
          <w:bCs/>
          <w:iCs/>
          <w:spacing w:val="1"/>
          <w:sz w:val="24"/>
          <w:lang w:val="uk-UA"/>
        </w:rPr>
        <w:t xml:space="preserve"> </w:t>
      </w:r>
      <w:r w:rsidRPr="00376AB0">
        <w:rPr>
          <w:rFonts w:ascii="Times New Roman" w:eastAsia="Calibri" w:hAnsi="Times New Roman" w:cs="Times New Roman"/>
          <w:b/>
          <w:bCs/>
          <w:iCs/>
          <w:sz w:val="24"/>
          <w:lang w:val="uk-UA"/>
        </w:rPr>
        <w:t>навчальних</w:t>
      </w:r>
      <w:r w:rsidRPr="00376AB0">
        <w:rPr>
          <w:rFonts w:ascii="Times New Roman" w:eastAsia="Calibri" w:hAnsi="Times New Roman" w:cs="Times New Roman"/>
          <w:b/>
          <w:bCs/>
          <w:iCs/>
          <w:spacing w:val="1"/>
          <w:sz w:val="24"/>
          <w:lang w:val="uk-UA"/>
        </w:rPr>
        <w:t xml:space="preserve"> </w:t>
      </w:r>
      <w:r w:rsidRPr="00376AB0">
        <w:rPr>
          <w:rFonts w:ascii="Times New Roman" w:eastAsia="Calibri" w:hAnsi="Times New Roman" w:cs="Times New Roman"/>
          <w:b/>
          <w:bCs/>
          <w:iCs/>
          <w:sz w:val="24"/>
          <w:lang w:val="uk-UA"/>
        </w:rPr>
        <w:t>програм</w:t>
      </w:r>
      <w:r w:rsidRPr="00376AB0">
        <w:rPr>
          <w:rFonts w:ascii="Times New Roman" w:eastAsia="Calibri" w:hAnsi="Times New Roman" w:cs="Times New Roman"/>
          <w:b/>
          <w:bCs/>
          <w:iCs/>
          <w:spacing w:val="1"/>
          <w:sz w:val="24"/>
          <w:lang w:val="uk-UA"/>
        </w:rPr>
        <w:t xml:space="preserve"> </w:t>
      </w:r>
      <w:r w:rsidRPr="00376AB0">
        <w:rPr>
          <w:rFonts w:ascii="Times New Roman" w:eastAsia="Calibri" w:hAnsi="Times New Roman" w:cs="Times New Roman"/>
          <w:b/>
          <w:bCs/>
          <w:iCs/>
          <w:sz w:val="24"/>
          <w:lang w:val="uk-UA"/>
        </w:rPr>
        <w:t>згідно з переліком предметів,</w:t>
      </w:r>
    </w:p>
    <w:p w14:paraId="2C513A8D" w14:textId="77777777" w:rsidR="00376AB0" w:rsidRPr="00376AB0" w:rsidRDefault="00376AB0" w:rsidP="00376AB0">
      <w:pPr>
        <w:widowControl w:val="0"/>
        <w:autoSpaceDE w:val="0"/>
        <w:autoSpaceDN w:val="0"/>
        <w:spacing w:after="0" w:line="259" w:lineRule="auto"/>
        <w:ind w:right="113"/>
        <w:jc w:val="center"/>
        <w:rPr>
          <w:rFonts w:ascii="Times New Roman" w:eastAsia="Calibri" w:hAnsi="Times New Roman" w:cs="Times New Roman"/>
          <w:b/>
          <w:bCs/>
          <w:iCs/>
          <w:sz w:val="24"/>
          <w:lang w:val="uk-UA"/>
        </w:rPr>
      </w:pPr>
      <w:r w:rsidRPr="00376AB0">
        <w:rPr>
          <w:rFonts w:ascii="Times New Roman" w:eastAsia="Calibri" w:hAnsi="Times New Roman" w:cs="Times New Roman"/>
          <w:b/>
          <w:bCs/>
          <w:iCs/>
          <w:sz w:val="24"/>
          <w:lang w:val="uk-UA"/>
        </w:rPr>
        <w:t>визначеним навчальним</w:t>
      </w:r>
      <w:r w:rsidRPr="00376AB0">
        <w:rPr>
          <w:rFonts w:ascii="Times New Roman" w:eastAsia="Calibri" w:hAnsi="Times New Roman" w:cs="Times New Roman"/>
          <w:b/>
          <w:bCs/>
          <w:iCs/>
          <w:spacing w:val="1"/>
          <w:sz w:val="24"/>
          <w:lang w:val="uk-UA"/>
        </w:rPr>
        <w:t xml:space="preserve"> </w:t>
      </w:r>
      <w:r w:rsidRPr="00376AB0">
        <w:rPr>
          <w:rFonts w:ascii="Times New Roman" w:eastAsia="Calibri" w:hAnsi="Times New Roman" w:cs="Times New Roman"/>
          <w:b/>
          <w:bCs/>
          <w:iCs/>
          <w:sz w:val="24"/>
          <w:lang w:val="uk-UA"/>
        </w:rPr>
        <w:t>планом для 8-9 класів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4871"/>
        <w:gridCol w:w="4013"/>
      </w:tblGrid>
      <w:tr w:rsidR="00376AB0" w:rsidRPr="00376AB0" w14:paraId="268B84F3" w14:textId="77777777" w:rsidTr="00AB2FF0">
        <w:trPr>
          <w:trHeight w:val="381"/>
        </w:trPr>
        <w:tc>
          <w:tcPr>
            <w:tcW w:w="755" w:type="dxa"/>
            <w:vAlign w:val="center"/>
          </w:tcPr>
          <w:p w14:paraId="433FF862" w14:textId="77777777" w:rsidR="00376AB0" w:rsidRPr="00376AB0" w:rsidRDefault="00376AB0" w:rsidP="00376AB0">
            <w:pPr>
              <w:spacing w:after="0" w:line="259" w:lineRule="auto"/>
              <w:jc w:val="center"/>
              <w:rPr>
                <w:rFonts w:ascii="Times New Roman" w:eastAsia="Calibri" w:hAnsi="Times New Roman" w:cs="Times New Roman"/>
                <w:b/>
                <w:sz w:val="24"/>
                <w:szCs w:val="24"/>
                <w:lang w:val="uk-UA"/>
              </w:rPr>
            </w:pPr>
            <w:r w:rsidRPr="00376AB0">
              <w:rPr>
                <w:rFonts w:ascii="Times New Roman" w:eastAsia="Calibri" w:hAnsi="Times New Roman" w:cs="Times New Roman"/>
                <w:b/>
                <w:sz w:val="24"/>
                <w:szCs w:val="24"/>
                <w:lang w:val="uk-UA"/>
              </w:rPr>
              <w:t>№ п/п</w:t>
            </w:r>
          </w:p>
        </w:tc>
        <w:tc>
          <w:tcPr>
            <w:tcW w:w="4871" w:type="dxa"/>
            <w:vAlign w:val="center"/>
          </w:tcPr>
          <w:p w14:paraId="0828942F" w14:textId="77777777" w:rsidR="00376AB0" w:rsidRPr="00376AB0" w:rsidRDefault="00376AB0" w:rsidP="00376AB0">
            <w:pPr>
              <w:spacing w:after="0" w:line="259" w:lineRule="auto"/>
              <w:jc w:val="center"/>
              <w:rPr>
                <w:rFonts w:ascii="Times New Roman" w:eastAsia="Calibri" w:hAnsi="Times New Roman" w:cs="Times New Roman"/>
                <w:b/>
                <w:sz w:val="24"/>
                <w:szCs w:val="24"/>
                <w:lang w:val="uk-UA"/>
              </w:rPr>
            </w:pPr>
            <w:r w:rsidRPr="00376AB0">
              <w:rPr>
                <w:rFonts w:ascii="Times New Roman" w:eastAsia="Calibri" w:hAnsi="Times New Roman" w:cs="Times New Roman"/>
                <w:b/>
                <w:sz w:val="24"/>
                <w:szCs w:val="24"/>
                <w:lang w:val="uk-UA"/>
              </w:rPr>
              <w:t>Назва навчальної програми</w:t>
            </w:r>
          </w:p>
        </w:tc>
        <w:tc>
          <w:tcPr>
            <w:tcW w:w="4013" w:type="dxa"/>
            <w:vAlign w:val="center"/>
          </w:tcPr>
          <w:p w14:paraId="17C9749E" w14:textId="77777777" w:rsidR="00376AB0" w:rsidRPr="00376AB0" w:rsidRDefault="00376AB0" w:rsidP="00376AB0">
            <w:pPr>
              <w:spacing w:after="0" w:line="259" w:lineRule="auto"/>
              <w:jc w:val="center"/>
              <w:rPr>
                <w:rFonts w:ascii="Times New Roman" w:eastAsia="Calibri" w:hAnsi="Times New Roman" w:cs="Times New Roman"/>
                <w:b/>
                <w:sz w:val="24"/>
                <w:szCs w:val="24"/>
                <w:lang w:val="uk-UA"/>
              </w:rPr>
            </w:pPr>
            <w:r w:rsidRPr="00376AB0">
              <w:rPr>
                <w:rFonts w:ascii="Times New Roman" w:eastAsia="Calibri" w:hAnsi="Times New Roman" w:cs="Times New Roman"/>
                <w:b/>
                <w:sz w:val="24"/>
                <w:szCs w:val="24"/>
                <w:lang w:val="uk-UA"/>
              </w:rPr>
              <w:t>Затверджено</w:t>
            </w:r>
          </w:p>
        </w:tc>
      </w:tr>
      <w:tr w:rsidR="00376AB0" w:rsidRPr="00376AB0" w14:paraId="4D52C0F1" w14:textId="77777777" w:rsidTr="00AB2FF0">
        <w:trPr>
          <w:trHeight w:val="395"/>
        </w:trPr>
        <w:tc>
          <w:tcPr>
            <w:tcW w:w="755" w:type="dxa"/>
          </w:tcPr>
          <w:p w14:paraId="517836EB"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0BDFAAA5"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Українська мова</w:t>
            </w:r>
          </w:p>
        </w:tc>
        <w:tc>
          <w:tcPr>
            <w:tcW w:w="4013" w:type="dxa"/>
          </w:tcPr>
          <w:p w14:paraId="1EA2242E" w14:textId="77777777" w:rsidR="00376AB0" w:rsidRPr="00376AB0" w:rsidRDefault="00376AB0" w:rsidP="00376AB0">
            <w:pPr>
              <w:spacing w:after="0" w:line="259" w:lineRule="auto"/>
              <w:rPr>
                <w:rFonts w:ascii="Times New Roman" w:eastAsia="Calibri" w:hAnsi="Times New Roman" w:cs="Times New Roman"/>
                <w:sz w:val="24"/>
                <w:szCs w:val="24"/>
                <w:lang w:val="uk-UA"/>
              </w:rPr>
            </w:pPr>
            <w:bookmarkStart w:id="1" w:name="_Hlk121824604"/>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bookmarkEnd w:id="1"/>
          </w:p>
        </w:tc>
      </w:tr>
      <w:tr w:rsidR="00376AB0" w:rsidRPr="00376AB0" w14:paraId="4E28FAD7" w14:textId="77777777" w:rsidTr="00AB2FF0">
        <w:tc>
          <w:tcPr>
            <w:tcW w:w="755" w:type="dxa"/>
          </w:tcPr>
          <w:p w14:paraId="7AC0BB48"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4EDDC246"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Українська література</w:t>
            </w:r>
          </w:p>
        </w:tc>
        <w:tc>
          <w:tcPr>
            <w:tcW w:w="4013" w:type="dxa"/>
          </w:tcPr>
          <w:p w14:paraId="2C72E0DB"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6A52BA6C" w14:textId="77777777" w:rsidTr="00AB2FF0">
        <w:tc>
          <w:tcPr>
            <w:tcW w:w="755" w:type="dxa"/>
          </w:tcPr>
          <w:p w14:paraId="152BD64F"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4DC9641F"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Біологія</w:t>
            </w:r>
          </w:p>
        </w:tc>
        <w:tc>
          <w:tcPr>
            <w:tcW w:w="4013" w:type="dxa"/>
          </w:tcPr>
          <w:p w14:paraId="4212E7C8"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7FBCB541" w14:textId="77777777" w:rsidTr="00AB2FF0">
        <w:tc>
          <w:tcPr>
            <w:tcW w:w="755" w:type="dxa"/>
          </w:tcPr>
          <w:p w14:paraId="02C6A81D"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1A2C2313"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Всесвітня історія</w:t>
            </w:r>
          </w:p>
        </w:tc>
        <w:tc>
          <w:tcPr>
            <w:tcW w:w="4013" w:type="dxa"/>
          </w:tcPr>
          <w:p w14:paraId="2A4A4EC5"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6A1F9204" w14:textId="77777777" w:rsidTr="00AB2FF0">
        <w:tc>
          <w:tcPr>
            <w:tcW w:w="755" w:type="dxa"/>
          </w:tcPr>
          <w:p w14:paraId="058268B7"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76F7EFBF"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Географія</w:t>
            </w:r>
          </w:p>
        </w:tc>
        <w:tc>
          <w:tcPr>
            <w:tcW w:w="4013" w:type="dxa"/>
          </w:tcPr>
          <w:p w14:paraId="20B5663A"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02787DFA" w14:textId="77777777" w:rsidTr="00AB2FF0">
        <w:tc>
          <w:tcPr>
            <w:tcW w:w="755" w:type="dxa"/>
          </w:tcPr>
          <w:p w14:paraId="58318037"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7E1092DF"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Зарубіжна література</w:t>
            </w:r>
          </w:p>
        </w:tc>
        <w:tc>
          <w:tcPr>
            <w:tcW w:w="4013" w:type="dxa"/>
          </w:tcPr>
          <w:p w14:paraId="5CDF6D7F"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76FF69DA" w14:textId="77777777" w:rsidTr="00AB2FF0">
        <w:tc>
          <w:tcPr>
            <w:tcW w:w="755" w:type="dxa"/>
          </w:tcPr>
          <w:p w14:paraId="63859551"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16BE38CB"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Інформатика</w:t>
            </w:r>
          </w:p>
        </w:tc>
        <w:tc>
          <w:tcPr>
            <w:tcW w:w="4013" w:type="dxa"/>
          </w:tcPr>
          <w:p w14:paraId="1A959199"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39E999BC" w14:textId="77777777" w:rsidTr="00AB2FF0">
        <w:tc>
          <w:tcPr>
            <w:tcW w:w="755" w:type="dxa"/>
          </w:tcPr>
          <w:p w14:paraId="3F8CD724"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19265F2A"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Історія України</w:t>
            </w:r>
          </w:p>
        </w:tc>
        <w:tc>
          <w:tcPr>
            <w:tcW w:w="4013" w:type="dxa"/>
          </w:tcPr>
          <w:p w14:paraId="701D94FD"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6FB09B35" w14:textId="77777777" w:rsidTr="00AB2FF0">
        <w:tc>
          <w:tcPr>
            <w:tcW w:w="755" w:type="dxa"/>
          </w:tcPr>
          <w:p w14:paraId="51BB8375"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21AF0841"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Математика</w:t>
            </w:r>
          </w:p>
        </w:tc>
        <w:tc>
          <w:tcPr>
            <w:tcW w:w="4013" w:type="dxa"/>
          </w:tcPr>
          <w:p w14:paraId="52DC7CE7"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66A0AA77" w14:textId="77777777" w:rsidTr="00AB2FF0">
        <w:trPr>
          <w:trHeight w:val="246"/>
        </w:trPr>
        <w:tc>
          <w:tcPr>
            <w:tcW w:w="755" w:type="dxa"/>
          </w:tcPr>
          <w:p w14:paraId="653F32AB"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4487B20C"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Мистецтво</w:t>
            </w:r>
          </w:p>
        </w:tc>
        <w:tc>
          <w:tcPr>
            <w:tcW w:w="4013" w:type="dxa"/>
          </w:tcPr>
          <w:p w14:paraId="24C64DBA"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2C55084F" w14:textId="77777777" w:rsidTr="00AB2FF0">
        <w:trPr>
          <w:trHeight w:val="246"/>
        </w:trPr>
        <w:tc>
          <w:tcPr>
            <w:tcW w:w="755" w:type="dxa"/>
          </w:tcPr>
          <w:p w14:paraId="3CB88587"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0DE74DE9"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Основи здоров’я</w:t>
            </w:r>
          </w:p>
        </w:tc>
        <w:tc>
          <w:tcPr>
            <w:tcW w:w="4013" w:type="dxa"/>
          </w:tcPr>
          <w:p w14:paraId="7DA48A27"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39F9BA18" w14:textId="77777777" w:rsidTr="00AB2FF0">
        <w:tc>
          <w:tcPr>
            <w:tcW w:w="755" w:type="dxa"/>
          </w:tcPr>
          <w:p w14:paraId="552C8834"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28721400"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Природознавство</w:t>
            </w:r>
          </w:p>
        </w:tc>
        <w:tc>
          <w:tcPr>
            <w:tcW w:w="4013" w:type="dxa"/>
          </w:tcPr>
          <w:p w14:paraId="3B760710"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0D52057E" w14:textId="77777777" w:rsidTr="00AB2FF0">
        <w:trPr>
          <w:trHeight w:val="246"/>
        </w:trPr>
        <w:tc>
          <w:tcPr>
            <w:tcW w:w="755" w:type="dxa"/>
          </w:tcPr>
          <w:p w14:paraId="3C64F6EC"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08618B29"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Трудове навчання</w:t>
            </w:r>
          </w:p>
        </w:tc>
        <w:tc>
          <w:tcPr>
            <w:tcW w:w="4013" w:type="dxa"/>
          </w:tcPr>
          <w:p w14:paraId="21246C0D"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4BFCBE22" w14:textId="77777777" w:rsidTr="00AB2FF0">
        <w:tc>
          <w:tcPr>
            <w:tcW w:w="755" w:type="dxa"/>
          </w:tcPr>
          <w:p w14:paraId="1EA9734A"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65B8A06B"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Фізика</w:t>
            </w:r>
          </w:p>
        </w:tc>
        <w:tc>
          <w:tcPr>
            <w:tcW w:w="4013" w:type="dxa"/>
          </w:tcPr>
          <w:p w14:paraId="76EF0E19"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0FA379AF" w14:textId="77777777" w:rsidTr="00AB2FF0">
        <w:trPr>
          <w:trHeight w:val="246"/>
        </w:trPr>
        <w:tc>
          <w:tcPr>
            <w:tcW w:w="755" w:type="dxa"/>
          </w:tcPr>
          <w:p w14:paraId="3A16EB4E"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1C4DD7B8"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Фізична культура</w:t>
            </w:r>
          </w:p>
        </w:tc>
        <w:tc>
          <w:tcPr>
            <w:tcW w:w="4013" w:type="dxa"/>
          </w:tcPr>
          <w:p w14:paraId="71597326"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03.08. 2022 № 698</w:t>
            </w:r>
          </w:p>
        </w:tc>
      </w:tr>
      <w:tr w:rsidR="00376AB0" w:rsidRPr="00376AB0" w14:paraId="376179A7" w14:textId="77777777" w:rsidTr="00AB2FF0">
        <w:trPr>
          <w:trHeight w:val="246"/>
        </w:trPr>
        <w:tc>
          <w:tcPr>
            <w:tcW w:w="755" w:type="dxa"/>
          </w:tcPr>
          <w:p w14:paraId="0D7FF23D"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007CC277"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Хімія</w:t>
            </w:r>
          </w:p>
        </w:tc>
        <w:tc>
          <w:tcPr>
            <w:tcW w:w="4013" w:type="dxa"/>
          </w:tcPr>
          <w:p w14:paraId="4D3CFA77"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 xml:space="preserve">наказ МОН від </w:t>
            </w:r>
            <w:r w:rsidRPr="00376AB0">
              <w:rPr>
                <w:rFonts w:ascii="Times New Roman" w:eastAsia="Calibri" w:hAnsi="Times New Roman" w:cs="Times New Roman"/>
                <w:sz w:val="24"/>
                <w:szCs w:val="24"/>
                <w:lang w:val="uk-UA" w:eastAsia="uk-UA"/>
              </w:rPr>
              <w:t>07.06.2017 № 804</w:t>
            </w:r>
          </w:p>
        </w:tc>
      </w:tr>
      <w:tr w:rsidR="00376AB0" w:rsidRPr="00376AB0" w14:paraId="558591E3" w14:textId="77777777" w:rsidTr="00AB2FF0">
        <w:tc>
          <w:tcPr>
            <w:tcW w:w="755" w:type="dxa"/>
          </w:tcPr>
          <w:p w14:paraId="3184D97B"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5098070B"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Іноземна мова (англійська)</w:t>
            </w:r>
          </w:p>
        </w:tc>
        <w:tc>
          <w:tcPr>
            <w:tcW w:w="4013" w:type="dxa"/>
          </w:tcPr>
          <w:p w14:paraId="73531625"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20.04.2018 року №408</w:t>
            </w:r>
          </w:p>
        </w:tc>
      </w:tr>
      <w:tr w:rsidR="00376AB0" w:rsidRPr="00376AB0" w14:paraId="0843FA96" w14:textId="77777777" w:rsidTr="00AB2FF0">
        <w:tc>
          <w:tcPr>
            <w:tcW w:w="755" w:type="dxa"/>
          </w:tcPr>
          <w:p w14:paraId="003A8277"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5FABD044"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Іноземна мова (французька)</w:t>
            </w:r>
          </w:p>
        </w:tc>
        <w:tc>
          <w:tcPr>
            <w:tcW w:w="4013" w:type="dxa"/>
          </w:tcPr>
          <w:p w14:paraId="5D61B405"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наказ МОН від 20.04.2018 року №408</w:t>
            </w:r>
          </w:p>
        </w:tc>
      </w:tr>
      <w:tr w:rsidR="00376AB0" w:rsidRPr="00376AB0" w14:paraId="74227EB9" w14:textId="77777777" w:rsidTr="00AB2FF0">
        <w:tc>
          <w:tcPr>
            <w:tcW w:w="755" w:type="dxa"/>
          </w:tcPr>
          <w:p w14:paraId="32F10D02" w14:textId="77777777" w:rsidR="00376AB0" w:rsidRPr="00376AB0" w:rsidRDefault="00376AB0" w:rsidP="00376AB0">
            <w:pPr>
              <w:widowControl w:val="0"/>
              <w:numPr>
                <w:ilvl w:val="0"/>
                <w:numId w:val="1"/>
              </w:numPr>
              <w:spacing w:after="160" w:line="259" w:lineRule="auto"/>
              <w:contextualSpacing/>
              <w:rPr>
                <w:rFonts w:ascii="Times New Roman" w:eastAsia="Calibri" w:hAnsi="Times New Roman" w:cs="Times New Roman"/>
                <w:sz w:val="24"/>
                <w:szCs w:val="24"/>
                <w:lang w:val="uk-UA"/>
              </w:rPr>
            </w:pPr>
          </w:p>
        </w:tc>
        <w:tc>
          <w:tcPr>
            <w:tcW w:w="4871" w:type="dxa"/>
          </w:tcPr>
          <w:p w14:paraId="648CC843" w14:textId="77777777" w:rsidR="00376AB0" w:rsidRPr="00376AB0" w:rsidRDefault="00376AB0" w:rsidP="00376AB0">
            <w:pPr>
              <w:spacing w:after="0" w:line="259" w:lineRule="auto"/>
              <w:rPr>
                <w:rFonts w:ascii="Times New Roman" w:eastAsia="Calibri" w:hAnsi="Times New Roman" w:cs="Times New Roman"/>
                <w:sz w:val="24"/>
                <w:szCs w:val="24"/>
                <w:lang w:val="uk-UA"/>
              </w:rPr>
            </w:pPr>
            <w:r w:rsidRPr="00376AB0">
              <w:rPr>
                <w:rFonts w:ascii="Times New Roman" w:eastAsia="Calibri" w:hAnsi="Times New Roman" w:cs="Times New Roman"/>
                <w:sz w:val="24"/>
                <w:szCs w:val="24"/>
                <w:lang w:val="uk-UA"/>
              </w:rPr>
              <w:t>Основи християнської етики</w:t>
            </w:r>
          </w:p>
        </w:tc>
        <w:tc>
          <w:tcPr>
            <w:tcW w:w="4013" w:type="dxa"/>
          </w:tcPr>
          <w:p w14:paraId="07EB9792" w14:textId="77777777" w:rsidR="00376AB0" w:rsidRPr="00376AB0" w:rsidRDefault="00376AB0" w:rsidP="00376AB0">
            <w:pPr>
              <w:spacing w:after="0" w:line="259" w:lineRule="auto"/>
              <w:rPr>
                <w:rFonts w:ascii="Times New Roman" w:eastAsia="Calibri" w:hAnsi="Times New Roman" w:cs="Times New Roman"/>
                <w:sz w:val="24"/>
                <w:szCs w:val="24"/>
                <w:lang w:val="uk-UA"/>
              </w:rPr>
            </w:pPr>
            <w:bookmarkStart w:id="2" w:name="_Hlk133569838"/>
            <w:r w:rsidRPr="00376AB0">
              <w:rPr>
                <w:rFonts w:ascii="Times New Roman" w:eastAsia="Calibri" w:hAnsi="Times New Roman" w:cs="Times New Roman"/>
                <w:sz w:val="24"/>
                <w:szCs w:val="24"/>
                <w:lang w:val="uk-UA"/>
              </w:rPr>
              <w:t xml:space="preserve">МОН Навчальна програма курсу за вибором «Основи християнської етики. 1-11 класи» для ЗЗСО (автори </w:t>
            </w:r>
            <w:proofErr w:type="spellStart"/>
            <w:r w:rsidRPr="00376AB0">
              <w:rPr>
                <w:rFonts w:ascii="Times New Roman" w:eastAsia="Calibri" w:hAnsi="Times New Roman" w:cs="Times New Roman"/>
                <w:sz w:val="24"/>
                <w:szCs w:val="24"/>
                <w:lang w:val="uk-UA"/>
              </w:rPr>
              <w:t>автори</w:t>
            </w:r>
            <w:proofErr w:type="spellEnd"/>
            <w:r w:rsidRPr="00376AB0">
              <w:rPr>
                <w:rFonts w:ascii="Times New Roman" w:eastAsia="Calibri" w:hAnsi="Times New Roman" w:cs="Times New Roman"/>
                <w:sz w:val="24"/>
                <w:szCs w:val="24"/>
                <w:lang w:val="uk-UA"/>
              </w:rPr>
              <w:t xml:space="preserve">: Сохань Г.С., </w:t>
            </w:r>
            <w:proofErr w:type="spellStart"/>
            <w:r w:rsidRPr="00376AB0">
              <w:rPr>
                <w:rFonts w:ascii="Times New Roman" w:eastAsia="Calibri" w:hAnsi="Times New Roman" w:cs="Times New Roman"/>
                <w:sz w:val="24"/>
                <w:szCs w:val="24"/>
                <w:lang w:val="uk-UA"/>
              </w:rPr>
              <w:t>ГусаковІ.М</w:t>
            </w:r>
            <w:proofErr w:type="spellEnd"/>
            <w:r w:rsidRPr="00376AB0">
              <w:rPr>
                <w:rFonts w:ascii="Times New Roman" w:eastAsia="Calibri" w:hAnsi="Times New Roman" w:cs="Times New Roman"/>
                <w:sz w:val="24"/>
                <w:szCs w:val="24"/>
                <w:lang w:val="uk-UA"/>
              </w:rPr>
              <w:t>., Гусак М.Є., Пономарьова М.С., Кушнір І.М.), схвалена рішенням ЕК (протокол №6 засідання експертної комісії з громадянської освіти, правознавства, етики та курсів морального спрямування від 21.07.2022)</w:t>
            </w:r>
            <w:bookmarkEnd w:id="2"/>
          </w:p>
        </w:tc>
      </w:tr>
    </w:tbl>
    <w:p w14:paraId="6A64725F"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p>
    <w:p w14:paraId="2A848765"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Цілі та задачі освітнього процесу на кожному рівні реалізації освітньої програми обумовлені «моделлю» випускника, призначенням і місцем ліцею в освітньому просторі міста, громади. </w:t>
      </w:r>
    </w:p>
    <w:p w14:paraId="394B0236" w14:textId="1FE11F78"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b/>
          <w:bCs/>
          <w:iCs/>
          <w:sz w:val="24"/>
          <w:lang w:val="uk-UA" w:eastAsia="uk-UA"/>
        </w:rPr>
      </w:pPr>
      <w:r w:rsidRPr="00376AB0">
        <w:rPr>
          <w:rFonts w:ascii="Times New Roman" w:eastAsia="Times New Roman" w:hAnsi="Times New Roman" w:cs="Times New Roman"/>
          <w:bCs/>
          <w:iCs/>
          <w:sz w:val="24"/>
          <w:lang w:val="uk-UA" w:eastAsia="uk-UA"/>
        </w:rPr>
        <w:t xml:space="preserve">Перед </w:t>
      </w:r>
      <w:proofErr w:type="spellStart"/>
      <w:r w:rsidR="004F77F6">
        <w:rPr>
          <w:rFonts w:ascii="Times New Roman" w:eastAsia="Times New Roman" w:hAnsi="Times New Roman" w:cs="Times New Roman"/>
          <w:bCs/>
          <w:iCs/>
          <w:sz w:val="24"/>
          <w:lang w:val="uk-UA"/>
        </w:rPr>
        <w:t>Нижньовербізьк</w:t>
      </w:r>
      <w:r w:rsidR="004F77F6">
        <w:rPr>
          <w:rFonts w:ascii="Times New Roman" w:eastAsia="Times New Roman" w:hAnsi="Times New Roman" w:cs="Times New Roman"/>
          <w:bCs/>
          <w:iCs/>
          <w:sz w:val="24"/>
          <w:lang w:val="uk-UA"/>
        </w:rPr>
        <w:t>им</w:t>
      </w:r>
      <w:proofErr w:type="spellEnd"/>
      <w:r w:rsidR="004F77F6">
        <w:rPr>
          <w:rFonts w:ascii="Times New Roman" w:eastAsia="Times New Roman" w:hAnsi="Times New Roman" w:cs="Times New Roman"/>
          <w:bCs/>
          <w:iCs/>
          <w:sz w:val="24"/>
          <w:lang w:val="uk-UA"/>
        </w:rPr>
        <w:t xml:space="preserve"> ліце</w:t>
      </w:r>
      <w:r w:rsidR="004F77F6">
        <w:rPr>
          <w:rFonts w:ascii="Times New Roman" w:eastAsia="Times New Roman" w:hAnsi="Times New Roman" w:cs="Times New Roman"/>
          <w:bCs/>
          <w:iCs/>
          <w:sz w:val="24"/>
          <w:lang w:val="uk-UA"/>
        </w:rPr>
        <w:t>єм</w:t>
      </w:r>
      <w:r w:rsidR="004F77F6">
        <w:rPr>
          <w:rFonts w:ascii="Times New Roman" w:eastAsia="Times New Roman" w:hAnsi="Times New Roman" w:cs="Times New Roman"/>
          <w:bCs/>
          <w:iCs/>
          <w:sz w:val="24"/>
          <w:lang w:val="uk-UA"/>
        </w:rPr>
        <w:t xml:space="preserve"> 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bCs/>
          <w:iCs/>
          <w:sz w:val="24"/>
          <w:lang w:val="uk-UA" w:eastAsia="uk-UA"/>
        </w:rPr>
        <w:t xml:space="preserve">поставлені такі </w:t>
      </w:r>
      <w:r w:rsidRPr="00376AB0">
        <w:rPr>
          <w:rFonts w:ascii="Times New Roman" w:eastAsia="Times New Roman" w:hAnsi="Times New Roman" w:cs="Times New Roman"/>
          <w:b/>
          <w:bCs/>
          <w:iCs/>
          <w:sz w:val="24"/>
          <w:lang w:val="uk-UA" w:eastAsia="uk-UA"/>
        </w:rPr>
        <w:t xml:space="preserve">цілі освітнього процесу: </w:t>
      </w:r>
    </w:p>
    <w:p w14:paraId="0DA0A743"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Забезпечити засвоєння учнями обов’язкового мінімуму змісту основної загальної освіти на рівні вимог державного освітнього стандарту. </w:t>
      </w:r>
    </w:p>
    <w:p w14:paraId="673D806A"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Гарантувати наступність освітніх програм усіх рівнів. </w:t>
      </w:r>
    </w:p>
    <w:p w14:paraId="3D7462DC"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Створити основу для адаптації учнів до життя в суспільстві, для усвідомленого вибору та наступного засвоєння професійних освітніх програм. </w:t>
      </w:r>
    </w:p>
    <w:p w14:paraId="35017188"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Формувати позитивну мотивацію учнів до навчальної діяльності. </w:t>
      </w:r>
    </w:p>
    <w:p w14:paraId="136D3F8E"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Забезпечити соціально-педагогічні відносини, що зберігають фізичне, психічне та соціальне здоров’я учнів.</w:t>
      </w:r>
    </w:p>
    <w:p w14:paraId="612BF98F"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Підвищення кваліфікації педагогічних працівників шляхом своєчасного та якісного проходження курсів перепідготовки. </w:t>
      </w:r>
    </w:p>
    <w:p w14:paraId="6F11CE05"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 xml:space="preserve">Проведення атестації та сертифікації педагогів. </w:t>
      </w:r>
    </w:p>
    <w:p w14:paraId="19198550" w14:textId="77777777" w:rsidR="00376AB0" w:rsidRPr="00376AB0" w:rsidRDefault="00376AB0" w:rsidP="00376AB0">
      <w:pPr>
        <w:widowControl w:val="0"/>
        <w:numPr>
          <w:ilvl w:val="0"/>
          <w:numId w:val="5"/>
        </w:numPr>
        <w:autoSpaceDE w:val="0"/>
        <w:autoSpaceDN w:val="0"/>
        <w:spacing w:after="160" w:line="259" w:lineRule="auto"/>
        <w:ind w:left="426" w:right="111"/>
        <w:contextualSpacing/>
        <w:jc w:val="both"/>
        <w:rPr>
          <w:rFonts w:ascii="Times New Roman" w:eastAsia="Times New Roman" w:hAnsi="Times New Roman" w:cs="Times New Roman"/>
          <w:bCs/>
          <w:iCs/>
          <w:sz w:val="24"/>
          <w:lang w:val="uk-UA" w:eastAsia="uk-UA"/>
        </w:rPr>
      </w:pPr>
      <w:r w:rsidRPr="00376AB0">
        <w:rPr>
          <w:rFonts w:ascii="Times New Roman" w:eastAsia="Times New Roman" w:hAnsi="Times New Roman" w:cs="Times New Roman"/>
          <w:bCs/>
          <w:iCs/>
          <w:sz w:val="24"/>
          <w:lang w:val="uk-UA" w:eastAsia="uk-UA"/>
        </w:rPr>
        <w:t>Цілеспрямоване вдосконалення навчально-матеріальної бази ліцею.</w:t>
      </w:r>
    </w:p>
    <w:p w14:paraId="031C0C55"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bCs/>
          <w:iCs/>
          <w:lang w:val="uk-UA" w:eastAsia="uk-UA"/>
        </w:rPr>
      </w:pPr>
    </w:p>
    <w:p w14:paraId="6611CA2E"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lang w:val="uk-UA"/>
        </w:rPr>
      </w:pPr>
      <w:r w:rsidRPr="00376AB0">
        <w:rPr>
          <w:rFonts w:ascii="Times New Roman" w:eastAsia="Times New Roman" w:hAnsi="Times New Roman" w:cs="Times New Roman"/>
          <w:b/>
          <w:lang w:val="uk-UA"/>
        </w:rPr>
        <w:t>8.5. Очікувані результати навчання здобувачів освіти</w:t>
      </w:r>
    </w:p>
    <w:p w14:paraId="5386347B"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учнів.</w:t>
      </w:r>
    </w:p>
    <w:p w14:paraId="5E98477F"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6"/>
        <w:gridCol w:w="7033"/>
      </w:tblGrid>
      <w:tr w:rsidR="00376AB0" w:rsidRPr="00376AB0" w14:paraId="4A696EEF" w14:textId="77777777" w:rsidTr="00AB2FF0">
        <w:tc>
          <w:tcPr>
            <w:tcW w:w="569" w:type="dxa"/>
            <w:shd w:val="clear" w:color="auto" w:fill="auto"/>
            <w:vAlign w:val="center"/>
          </w:tcPr>
          <w:p w14:paraId="12FBB3CC" w14:textId="77777777" w:rsidR="00376AB0" w:rsidRPr="00376AB0" w:rsidRDefault="00376AB0" w:rsidP="00376AB0">
            <w:pPr>
              <w:widowControl w:val="0"/>
              <w:autoSpaceDE w:val="0"/>
              <w:autoSpaceDN w:val="0"/>
              <w:spacing w:after="0" w:line="240" w:lineRule="auto"/>
              <w:ind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w:t>
            </w:r>
          </w:p>
        </w:tc>
        <w:tc>
          <w:tcPr>
            <w:tcW w:w="2026" w:type="dxa"/>
            <w:shd w:val="clear" w:color="auto" w:fill="auto"/>
            <w:vAlign w:val="center"/>
          </w:tcPr>
          <w:p w14:paraId="5D2D58B9" w14:textId="77777777" w:rsidR="00376AB0" w:rsidRPr="00376AB0" w:rsidRDefault="00376AB0" w:rsidP="00376AB0">
            <w:pPr>
              <w:widowControl w:val="0"/>
              <w:autoSpaceDE w:val="0"/>
              <w:autoSpaceDN w:val="0"/>
              <w:spacing w:after="0" w:line="240" w:lineRule="auto"/>
              <w:ind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Ключові компетентності</w:t>
            </w:r>
          </w:p>
        </w:tc>
        <w:tc>
          <w:tcPr>
            <w:tcW w:w="7033" w:type="dxa"/>
            <w:shd w:val="clear" w:color="auto" w:fill="auto"/>
            <w:vAlign w:val="center"/>
          </w:tcPr>
          <w:p w14:paraId="2FB19337" w14:textId="77777777" w:rsidR="00376AB0" w:rsidRPr="00376AB0" w:rsidRDefault="00376AB0" w:rsidP="00376AB0">
            <w:pPr>
              <w:widowControl w:val="0"/>
              <w:autoSpaceDE w:val="0"/>
              <w:autoSpaceDN w:val="0"/>
              <w:spacing w:after="0" w:line="240" w:lineRule="auto"/>
              <w:ind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Компоненти</w:t>
            </w:r>
          </w:p>
        </w:tc>
      </w:tr>
      <w:tr w:rsidR="00376AB0" w:rsidRPr="00376AB0" w14:paraId="64BF2EEF" w14:textId="77777777" w:rsidTr="00AB2FF0">
        <w:tc>
          <w:tcPr>
            <w:tcW w:w="569" w:type="dxa"/>
            <w:shd w:val="clear" w:color="auto" w:fill="auto"/>
            <w:vAlign w:val="center"/>
          </w:tcPr>
          <w:p w14:paraId="49D1AB61"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0BA878F1"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 xml:space="preserve">Спілкування державною </w:t>
            </w:r>
          </w:p>
          <w:p w14:paraId="59345AB7"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(і рідною – у разі відмінності) мовами</w:t>
            </w:r>
          </w:p>
        </w:tc>
        <w:tc>
          <w:tcPr>
            <w:tcW w:w="7033" w:type="dxa"/>
            <w:shd w:val="clear" w:color="auto" w:fill="auto"/>
          </w:tcPr>
          <w:p w14:paraId="4888FBEA" w14:textId="77777777" w:rsidR="00376AB0" w:rsidRPr="00376AB0" w:rsidRDefault="00376AB0" w:rsidP="00376AB0">
            <w:pPr>
              <w:widowControl w:val="0"/>
              <w:autoSpaceDE w:val="0"/>
              <w:autoSpaceDN w:val="0"/>
              <w:spacing w:after="0" w:line="240" w:lineRule="auto"/>
              <w:ind w:right="113"/>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76AB0">
              <w:rPr>
                <w:rFonts w:ascii="Times New Roman" w:eastAsia="Calibri" w:hAnsi="Times New Roman" w:cs="Times New Roman"/>
                <w:lang w:val="uk-UA"/>
              </w:rPr>
              <w:t>грамотно</w:t>
            </w:r>
            <w:proofErr w:type="spellEnd"/>
            <w:r w:rsidRPr="00376AB0">
              <w:rPr>
                <w:rFonts w:ascii="Times New Roman" w:eastAsia="Calibri" w:hAnsi="Times New Roman" w:cs="Times New Roman"/>
                <w:lang w:val="uk-UA"/>
              </w:rPr>
              <w:t xml:space="preserve"> висловлюватися рідною мовою; доречно та </w:t>
            </w:r>
            <w:proofErr w:type="spellStart"/>
            <w:r w:rsidRPr="00376AB0">
              <w:rPr>
                <w:rFonts w:ascii="Times New Roman" w:eastAsia="Calibri" w:hAnsi="Times New Roman" w:cs="Times New Roman"/>
                <w:lang w:val="uk-UA"/>
              </w:rPr>
              <w:t>коректно</w:t>
            </w:r>
            <w:proofErr w:type="spellEnd"/>
            <w:r w:rsidRPr="00376AB0">
              <w:rPr>
                <w:rFonts w:ascii="Times New Roman" w:eastAsia="Calibri" w:hAnsi="Times New Roman" w:cs="Times New Roman"/>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p>
          <w:p w14:paraId="4A352D41" w14:textId="77777777" w:rsidR="00376AB0" w:rsidRPr="00376AB0" w:rsidRDefault="00376AB0" w:rsidP="00376AB0">
            <w:pPr>
              <w:widowControl w:val="0"/>
              <w:autoSpaceDE w:val="0"/>
              <w:autoSpaceDN w:val="0"/>
              <w:spacing w:after="0" w:line="240" w:lineRule="auto"/>
              <w:ind w:right="113"/>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розуміння важливості чітких та лаконічних формулювань. </w:t>
            </w:r>
          </w:p>
          <w:p w14:paraId="7515EA01" w14:textId="77777777" w:rsidR="00376AB0" w:rsidRPr="00376AB0" w:rsidRDefault="00376AB0" w:rsidP="00376AB0">
            <w:pPr>
              <w:widowControl w:val="0"/>
              <w:autoSpaceDE w:val="0"/>
              <w:autoSpaceDN w:val="0"/>
              <w:spacing w:after="0" w:line="240" w:lineRule="auto"/>
              <w:ind w:right="113"/>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означення понять, формулювання властивостей, </w:t>
            </w:r>
            <w:r w:rsidRPr="00376AB0">
              <w:rPr>
                <w:rFonts w:ascii="Times New Roman" w:eastAsia="Calibri" w:hAnsi="Times New Roman" w:cs="Times New Roman"/>
                <w:lang w:val="uk-UA"/>
              </w:rPr>
              <w:lastRenderedPageBreak/>
              <w:t>доведення правил, теорем</w:t>
            </w:r>
          </w:p>
        </w:tc>
      </w:tr>
      <w:tr w:rsidR="00376AB0" w:rsidRPr="00376AB0" w14:paraId="50AC9B9C" w14:textId="77777777" w:rsidTr="00AB2FF0">
        <w:tc>
          <w:tcPr>
            <w:tcW w:w="569" w:type="dxa"/>
            <w:shd w:val="clear" w:color="auto" w:fill="auto"/>
            <w:vAlign w:val="center"/>
          </w:tcPr>
          <w:p w14:paraId="1578695C"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476E9C6D"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Спілкування іноземними мовами</w:t>
            </w:r>
          </w:p>
        </w:tc>
        <w:tc>
          <w:tcPr>
            <w:tcW w:w="7033" w:type="dxa"/>
            <w:shd w:val="clear" w:color="auto" w:fill="auto"/>
          </w:tcPr>
          <w:p w14:paraId="7973EFAA"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76AB0">
              <w:rPr>
                <w:rFonts w:ascii="Times New Roman" w:eastAsia="Calibri" w:hAnsi="Times New Roman" w:cs="Times New Roman"/>
                <w:lang w:val="uk-UA"/>
              </w:rPr>
              <w:t>мовних</w:t>
            </w:r>
            <w:proofErr w:type="spellEnd"/>
            <w:r w:rsidRPr="00376AB0">
              <w:rPr>
                <w:rFonts w:ascii="Times New Roman" w:eastAsia="Calibri" w:hAnsi="Times New Roman" w:cs="Times New Roman"/>
                <w:lang w:val="uk-UA"/>
              </w:rPr>
              <w:t xml:space="preserve"> засобів; ефективно взаємодіяти з іншими усно, письмово та за допомогою засобів електронного спілкування. </w:t>
            </w:r>
          </w:p>
          <w:p w14:paraId="6FBE4670"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14:paraId="71A1364A"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підручники, словники, довідкова література, мультимедійні засоби, адаптовані іншомовні тексти.</w:t>
            </w:r>
          </w:p>
        </w:tc>
      </w:tr>
      <w:tr w:rsidR="00376AB0" w:rsidRPr="00376AB0" w14:paraId="4D17A5DC" w14:textId="77777777" w:rsidTr="00AB2FF0">
        <w:tc>
          <w:tcPr>
            <w:tcW w:w="569" w:type="dxa"/>
            <w:shd w:val="clear" w:color="auto" w:fill="auto"/>
            <w:vAlign w:val="center"/>
          </w:tcPr>
          <w:p w14:paraId="08DA8AB7"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43083631"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proofErr w:type="spellStart"/>
            <w:r w:rsidRPr="00376AB0">
              <w:rPr>
                <w:rFonts w:ascii="Times New Roman" w:eastAsia="Calibri" w:hAnsi="Times New Roman" w:cs="Times New Roman"/>
                <w:lang w:val="uk-UA"/>
              </w:rPr>
              <w:t>Математич</w:t>
            </w:r>
            <w:proofErr w:type="spellEnd"/>
            <w:r w:rsidRPr="00376AB0">
              <w:rPr>
                <w:rFonts w:ascii="Times New Roman" w:eastAsia="Calibri" w:hAnsi="Times New Roman" w:cs="Times New Roman"/>
                <w:lang w:val="uk-UA"/>
              </w:rPr>
              <w:t xml:space="preserve"> на компетентність</w:t>
            </w:r>
          </w:p>
        </w:tc>
        <w:tc>
          <w:tcPr>
            <w:tcW w:w="7033" w:type="dxa"/>
            <w:shd w:val="clear" w:color="auto" w:fill="auto"/>
          </w:tcPr>
          <w:p w14:paraId="2D13D9FB"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та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14:paraId="6D9E4667"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14:paraId="6BFFBD8C"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розв'язування математичних задач, і обов’язково таких, що моделюють реальні життєві ситуації.</w:t>
            </w:r>
          </w:p>
        </w:tc>
      </w:tr>
      <w:tr w:rsidR="00376AB0" w:rsidRPr="00376AB0" w14:paraId="7BD1B4F0" w14:textId="77777777" w:rsidTr="00AB2FF0">
        <w:tc>
          <w:tcPr>
            <w:tcW w:w="569" w:type="dxa"/>
            <w:shd w:val="clear" w:color="auto" w:fill="auto"/>
            <w:vAlign w:val="center"/>
          </w:tcPr>
          <w:p w14:paraId="1F42C875"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6010FAAE"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Основні компетентності у природничих науках і технологіях</w:t>
            </w:r>
          </w:p>
        </w:tc>
        <w:tc>
          <w:tcPr>
            <w:tcW w:w="7033" w:type="dxa"/>
            <w:shd w:val="clear" w:color="auto" w:fill="auto"/>
          </w:tcPr>
          <w:p w14:paraId="066DDEAC"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400430D2"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усвідомлення важливості природничих наук як універсальної мови науки, техніки та технологій. усвідомлення ролі наукових ідей у сучасних інформаційних технологіях </w:t>
            </w: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76AB0" w:rsidRPr="00376AB0" w14:paraId="1CD58A6E" w14:textId="77777777" w:rsidTr="00AB2FF0">
        <w:tc>
          <w:tcPr>
            <w:tcW w:w="569" w:type="dxa"/>
            <w:shd w:val="clear" w:color="auto" w:fill="auto"/>
            <w:vAlign w:val="center"/>
          </w:tcPr>
          <w:p w14:paraId="3717546C"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150E892E"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Інформацій но-цифрова компетентність</w:t>
            </w:r>
          </w:p>
        </w:tc>
        <w:tc>
          <w:tcPr>
            <w:tcW w:w="7033" w:type="dxa"/>
            <w:shd w:val="clear" w:color="auto" w:fill="auto"/>
          </w:tcPr>
          <w:p w14:paraId="69B16A4C"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14:paraId="5647D57A"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візуалізація даних, побудова графіків та діаграм за допомогою програмних засобів</w:t>
            </w:r>
          </w:p>
        </w:tc>
      </w:tr>
      <w:tr w:rsidR="00376AB0" w:rsidRPr="00376AB0" w14:paraId="6A67F63B" w14:textId="77777777" w:rsidTr="00AB2FF0">
        <w:tc>
          <w:tcPr>
            <w:tcW w:w="569" w:type="dxa"/>
            <w:shd w:val="clear" w:color="auto" w:fill="auto"/>
            <w:vAlign w:val="center"/>
          </w:tcPr>
          <w:p w14:paraId="472C6106"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0C92EC77"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Уміння вчитися впродовж життя</w:t>
            </w:r>
          </w:p>
        </w:tc>
        <w:tc>
          <w:tcPr>
            <w:tcW w:w="7033" w:type="dxa"/>
            <w:shd w:val="clear" w:color="auto" w:fill="auto"/>
          </w:tcPr>
          <w:p w14:paraId="7B863711"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14:paraId="66FB7CF6"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w:t>
            </w:r>
            <w:r w:rsidRPr="00376AB0">
              <w:rPr>
                <w:rFonts w:ascii="Times New Roman" w:eastAsia="Calibri" w:hAnsi="Times New Roman" w:cs="Times New Roman"/>
                <w:lang w:val="uk-UA"/>
              </w:rPr>
              <w:lastRenderedPageBreak/>
              <w:t xml:space="preserve">діяльності. </w:t>
            </w:r>
          </w:p>
          <w:p w14:paraId="58F5D7E3"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моделювання власної освітньої траєкторії.</w:t>
            </w:r>
          </w:p>
        </w:tc>
      </w:tr>
      <w:tr w:rsidR="00376AB0" w:rsidRPr="00376AB0" w14:paraId="63566A0D" w14:textId="77777777" w:rsidTr="00AB2FF0">
        <w:tc>
          <w:tcPr>
            <w:tcW w:w="569" w:type="dxa"/>
            <w:shd w:val="clear" w:color="auto" w:fill="auto"/>
            <w:vAlign w:val="center"/>
          </w:tcPr>
          <w:p w14:paraId="315E1C50"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0270EB9A"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Ініціативність і підприємливість</w:t>
            </w:r>
          </w:p>
        </w:tc>
        <w:tc>
          <w:tcPr>
            <w:tcW w:w="7033" w:type="dxa"/>
            <w:shd w:val="clear" w:color="auto" w:fill="auto"/>
          </w:tcPr>
          <w:p w14:paraId="410B31CF"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14:paraId="6582BB40"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завдання підприємницького змісту (</w:t>
            </w:r>
            <w:proofErr w:type="spellStart"/>
            <w:r w:rsidRPr="00376AB0">
              <w:rPr>
                <w:rFonts w:ascii="Times New Roman" w:eastAsia="Calibri" w:hAnsi="Times New Roman" w:cs="Times New Roman"/>
                <w:lang w:val="uk-UA"/>
              </w:rPr>
              <w:t>оптим</w:t>
            </w:r>
            <w:proofErr w:type="spellEnd"/>
            <w:r w:rsidRPr="00376AB0">
              <w:rPr>
                <w:rFonts w:ascii="Times New Roman" w:eastAsia="Calibri" w:hAnsi="Times New Roman" w:cs="Times New Roman"/>
                <w:lang w:val="uk-UA"/>
              </w:rPr>
              <w:t>. задачі).</w:t>
            </w:r>
          </w:p>
        </w:tc>
      </w:tr>
      <w:tr w:rsidR="00376AB0" w:rsidRPr="00376AB0" w14:paraId="06A690DC" w14:textId="77777777" w:rsidTr="00AB2FF0">
        <w:tc>
          <w:tcPr>
            <w:tcW w:w="569" w:type="dxa"/>
            <w:shd w:val="clear" w:color="auto" w:fill="auto"/>
            <w:vAlign w:val="center"/>
          </w:tcPr>
          <w:p w14:paraId="052F72D5"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0854FD65"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Соціальна і громадянська компетентності</w:t>
            </w:r>
          </w:p>
        </w:tc>
        <w:tc>
          <w:tcPr>
            <w:tcW w:w="7033" w:type="dxa"/>
            <w:shd w:val="clear" w:color="auto" w:fill="auto"/>
          </w:tcPr>
          <w:p w14:paraId="3F89BF05"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14:paraId="2271E68E"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завдання соціального змісту.</w:t>
            </w:r>
          </w:p>
        </w:tc>
      </w:tr>
      <w:tr w:rsidR="00376AB0" w:rsidRPr="00376AB0" w14:paraId="749BC716" w14:textId="77777777" w:rsidTr="00AB2FF0">
        <w:tc>
          <w:tcPr>
            <w:tcW w:w="569" w:type="dxa"/>
            <w:shd w:val="clear" w:color="auto" w:fill="auto"/>
            <w:vAlign w:val="center"/>
          </w:tcPr>
          <w:p w14:paraId="3F0FEF09"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6151FF10"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Обізнаність і самовираження у сфері культури</w:t>
            </w:r>
          </w:p>
        </w:tc>
        <w:tc>
          <w:tcPr>
            <w:tcW w:w="7033" w:type="dxa"/>
            <w:shd w:val="clear" w:color="auto" w:fill="auto"/>
          </w:tcPr>
          <w:p w14:paraId="21B2FE01"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w:t>
            </w:r>
            <w:proofErr w:type="spellStart"/>
            <w:r w:rsidRPr="00376AB0">
              <w:rPr>
                <w:rFonts w:ascii="Times New Roman" w:eastAsia="Calibri" w:hAnsi="Times New Roman" w:cs="Times New Roman"/>
                <w:lang w:val="uk-UA"/>
              </w:rPr>
              <w:t>грамотно</w:t>
            </w:r>
            <w:proofErr w:type="spellEnd"/>
            <w:r w:rsidRPr="00376AB0">
              <w:rPr>
                <w:rFonts w:ascii="Times New Roman" w:eastAsia="Calibri" w:hAnsi="Times New Roman" w:cs="Times New Roman"/>
                <w:lang w:val="uk-UA"/>
              </w:rPr>
              <w:t xml:space="preserve"> і </w:t>
            </w:r>
            <w:proofErr w:type="spellStart"/>
            <w:r w:rsidRPr="00376AB0">
              <w:rPr>
                <w:rFonts w:ascii="Times New Roman" w:eastAsia="Calibri" w:hAnsi="Times New Roman" w:cs="Times New Roman"/>
                <w:lang w:val="uk-UA"/>
              </w:rPr>
              <w:t>логічно</w:t>
            </w:r>
            <w:proofErr w:type="spellEnd"/>
            <w:r w:rsidRPr="00376AB0">
              <w:rPr>
                <w:rFonts w:ascii="Times New Roman" w:eastAsia="Calibri" w:hAnsi="Times New Roman" w:cs="Times New Roman"/>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p>
          <w:p w14:paraId="6AC72322"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математичні моделі в різних видах мистецтва.</w:t>
            </w:r>
          </w:p>
        </w:tc>
      </w:tr>
      <w:tr w:rsidR="00376AB0" w:rsidRPr="00376AB0" w14:paraId="79F5DA0D" w14:textId="77777777" w:rsidTr="00AB2FF0">
        <w:tc>
          <w:tcPr>
            <w:tcW w:w="569" w:type="dxa"/>
            <w:shd w:val="clear" w:color="auto" w:fill="auto"/>
            <w:vAlign w:val="center"/>
          </w:tcPr>
          <w:p w14:paraId="17317B06" w14:textId="77777777" w:rsidR="00376AB0" w:rsidRPr="00376AB0" w:rsidRDefault="00376AB0" w:rsidP="00376AB0">
            <w:pPr>
              <w:widowControl w:val="0"/>
              <w:numPr>
                <w:ilvl w:val="0"/>
                <w:numId w:val="6"/>
              </w:numPr>
              <w:autoSpaceDE w:val="0"/>
              <w:autoSpaceDN w:val="0"/>
              <w:spacing w:after="0" w:line="240" w:lineRule="auto"/>
              <w:ind w:right="111"/>
              <w:contextualSpacing/>
              <w:rPr>
                <w:rFonts w:ascii="Times New Roman" w:eastAsia="Calibri" w:hAnsi="Times New Roman" w:cs="Times New Roman"/>
                <w:lang w:val="uk-UA"/>
              </w:rPr>
            </w:pPr>
          </w:p>
        </w:tc>
        <w:tc>
          <w:tcPr>
            <w:tcW w:w="2026" w:type="dxa"/>
            <w:shd w:val="clear" w:color="auto" w:fill="auto"/>
            <w:vAlign w:val="center"/>
          </w:tcPr>
          <w:p w14:paraId="60495B89" w14:textId="77777777" w:rsidR="00376AB0" w:rsidRPr="00376AB0" w:rsidRDefault="00376AB0" w:rsidP="00376AB0">
            <w:pPr>
              <w:widowControl w:val="0"/>
              <w:autoSpaceDE w:val="0"/>
              <w:autoSpaceDN w:val="0"/>
              <w:spacing w:after="0" w:line="240" w:lineRule="auto"/>
              <w:ind w:right="111"/>
              <w:rPr>
                <w:rFonts w:ascii="Times New Roman" w:eastAsia="Calibri" w:hAnsi="Times New Roman" w:cs="Times New Roman"/>
                <w:lang w:val="uk-UA"/>
              </w:rPr>
            </w:pPr>
            <w:r w:rsidRPr="00376AB0">
              <w:rPr>
                <w:rFonts w:ascii="Times New Roman" w:eastAsia="Calibri" w:hAnsi="Times New Roman" w:cs="Times New Roman"/>
                <w:lang w:val="uk-UA"/>
              </w:rPr>
              <w:t>Екологічна грамотність і здорове життя</w:t>
            </w:r>
          </w:p>
        </w:tc>
        <w:tc>
          <w:tcPr>
            <w:tcW w:w="7033" w:type="dxa"/>
            <w:shd w:val="clear" w:color="auto" w:fill="auto"/>
          </w:tcPr>
          <w:p w14:paraId="7949861C"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Уміння:</w:t>
            </w:r>
            <w:r w:rsidRPr="00376AB0">
              <w:rPr>
                <w:rFonts w:ascii="Times New Roman" w:eastAsia="Calibri" w:hAnsi="Times New Roman" w:cs="Times New Roman"/>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14:paraId="14AADD3B"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b/>
                <w:lang w:val="uk-UA"/>
              </w:rPr>
              <w:t>Ставлення:</w:t>
            </w:r>
            <w:r w:rsidRPr="00376AB0">
              <w:rPr>
                <w:rFonts w:ascii="Times New Roman" w:eastAsia="Calibri" w:hAnsi="Times New Roman" w:cs="Times New Roman"/>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sidRPr="00376AB0">
              <w:rPr>
                <w:rFonts w:ascii="Times New Roman" w:eastAsia="Calibri" w:hAnsi="Times New Roman" w:cs="Times New Roman"/>
                <w:b/>
                <w:lang w:val="uk-UA"/>
              </w:rPr>
              <w:t>Навчальні ресурси:</w:t>
            </w:r>
            <w:r w:rsidRPr="00376AB0">
              <w:rPr>
                <w:rFonts w:ascii="Times New Roman" w:eastAsia="Calibri" w:hAnsi="Times New Roman" w:cs="Times New Roman"/>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7BB18B6"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p>
    <w:p w14:paraId="0FAFDEDA"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p>
    <w:p w14:paraId="690517C7"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в реальних життєвих ситуаціях. Наскрізні лінії є засобом інтеграції ключових і </w:t>
      </w:r>
      <w:proofErr w:type="spellStart"/>
      <w:r w:rsidRPr="00376AB0">
        <w:rPr>
          <w:rFonts w:ascii="Times New Roman" w:eastAsia="Times New Roman" w:hAnsi="Times New Roman" w:cs="Times New Roman"/>
          <w:sz w:val="24"/>
          <w:lang w:val="uk-UA"/>
        </w:rPr>
        <w:t>загальнопредметних</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окремих предметів та предметних циклів. Наскрізні </w:t>
      </w:r>
      <w:r w:rsidRPr="00376AB0">
        <w:rPr>
          <w:rFonts w:ascii="Times New Roman" w:eastAsia="Times New Roman" w:hAnsi="Times New Roman" w:cs="Times New Roman"/>
          <w:sz w:val="24"/>
          <w:lang w:val="uk-UA"/>
        </w:rPr>
        <w:lastRenderedPageBreak/>
        <w:t xml:space="preserve">лінії є соціально значимими </w:t>
      </w:r>
      <w:proofErr w:type="spellStart"/>
      <w:r w:rsidRPr="00376AB0">
        <w:rPr>
          <w:rFonts w:ascii="Times New Roman" w:eastAsia="Times New Roman" w:hAnsi="Times New Roman" w:cs="Times New Roman"/>
          <w:sz w:val="24"/>
          <w:lang w:val="uk-UA"/>
        </w:rPr>
        <w:t>надпредметними</w:t>
      </w:r>
      <w:proofErr w:type="spellEnd"/>
      <w:r w:rsidRPr="00376AB0">
        <w:rPr>
          <w:rFonts w:ascii="Times New Roman" w:eastAsia="Times New Roman" w:hAnsi="Times New Roman" w:cs="Times New Roman"/>
          <w:sz w:val="24"/>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14:paraId="036E0B2F"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Навчання за наскрізними лініями реалізується насамперед через:</w:t>
      </w:r>
    </w:p>
    <w:p w14:paraId="2FAFAE0B" w14:textId="77777777" w:rsidR="00376AB0" w:rsidRPr="00376AB0" w:rsidRDefault="00376AB0" w:rsidP="00376AB0">
      <w:pPr>
        <w:widowControl w:val="0"/>
        <w:numPr>
          <w:ilvl w:val="0"/>
          <w:numId w:val="7"/>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організацію освітнього середовища – зміст та цілі наскрізних тем враховуються при формуванні духовного, соціального і фізичного середовища навчання; </w:t>
      </w:r>
    </w:p>
    <w:p w14:paraId="01B496AB" w14:textId="77777777" w:rsidR="00376AB0" w:rsidRPr="00376AB0" w:rsidRDefault="00376AB0" w:rsidP="00376AB0">
      <w:pPr>
        <w:widowControl w:val="0"/>
        <w:numPr>
          <w:ilvl w:val="0"/>
          <w:numId w:val="7"/>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76AB0">
        <w:rPr>
          <w:rFonts w:ascii="Times New Roman" w:eastAsia="Times New Roman" w:hAnsi="Times New Roman" w:cs="Times New Roman"/>
          <w:sz w:val="24"/>
          <w:lang w:val="uk-UA"/>
        </w:rPr>
        <w:t>надпредметні</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міжкласові</w:t>
      </w:r>
      <w:proofErr w:type="spellEnd"/>
      <w:r w:rsidRPr="00376AB0">
        <w:rPr>
          <w:rFonts w:ascii="Times New Roman" w:eastAsia="Times New Roman" w:hAnsi="Times New Roman" w:cs="Times New Roman"/>
          <w:sz w:val="24"/>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 предмети за вибором; </w:t>
      </w:r>
    </w:p>
    <w:p w14:paraId="0804DA38" w14:textId="77777777" w:rsidR="00376AB0" w:rsidRPr="00376AB0" w:rsidRDefault="00376AB0" w:rsidP="00376AB0">
      <w:pPr>
        <w:widowControl w:val="0"/>
        <w:numPr>
          <w:ilvl w:val="0"/>
          <w:numId w:val="7"/>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роботу в </w:t>
      </w:r>
      <w:proofErr w:type="spellStart"/>
      <w:r w:rsidRPr="00376AB0">
        <w:rPr>
          <w:rFonts w:ascii="Times New Roman" w:eastAsia="Times New Roman" w:hAnsi="Times New Roman" w:cs="Times New Roman"/>
          <w:sz w:val="24"/>
          <w:lang w:val="uk-UA"/>
        </w:rPr>
        <w:t>проєктах</w:t>
      </w:r>
      <w:proofErr w:type="spellEnd"/>
      <w:r w:rsidRPr="00376AB0">
        <w:rPr>
          <w:rFonts w:ascii="Times New Roman" w:eastAsia="Times New Roman" w:hAnsi="Times New Roman" w:cs="Times New Roman"/>
          <w:sz w:val="24"/>
          <w:lang w:val="uk-UA"/>
        </w:rPr>
        <w:t xml:space="preserve">; </w:t>
      </w:r>
    </w:p>
    <w:p w14:paraId="3D343D62" w14:textId="77777777" w:rsidR="00376AB0" w:rsidRPr="00376AB0" w:rsidRDefault="00376AB0" w:rsidP="00376AB0">
      <w:pPr>
        <w:widowControl w:val="0"/>
        <w:numPr>
          <w:ilvl w:val="0"/>
          <w:numId w:val="7"/>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позакласну навчальну роботу і роботу гуртків.</w:t>
      </w:r>
    </w:p>
    <w:p w14:paraId="1823BB6D" w14:textId="77777777" w:rsidR="00376AB0" w:rsidRPr="00376AB0" w:rsidRDefault="00376AB0" w:rsidP="00376AB0">
      <w:pPr>
        <w:widowControl w:val="0"/>
        <w:autoSpaceDE w:val="0"/>
        <w:autoSpaceDN w:val="0"/>
        <w:spacing w:after="0" w:line="240" w:lineRule="auto"/>
        <w:ind w:left="426" w:right="111"/>
        <w:contextualSpacing/>
        <w:jc w:val="both"/>
        <w:rPr>
          <w:rFonts w:ascii="Times New Roman" w:eastAsia="Times New Roman" w:hAnsi="Times New Roman" w:cs="Times New Roman"/>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194"/>
      </w:tblGrid>
      <w:tr w:rsidR="00376AB0" w:rsidRPr="00376AB0" w14:paraId="236CA668" w14:textId="77777777" w:rsidTr="00AB2FF0">
        <w:tc>
          <w:tcPr>
            <w:tcW w:w="1434" w:type="dxa"/>
            <w:shd w:val="clear" w:color="auto" w:fill="auto"/>
            <w:vAlign w:val="center"/>
          </w:tcPr>
          <w:p w14:paraId="2DD9FF31" w14:textId="77777777" w:rsidR="00376AB0" w:rsidRPr="00376AB0" w:rsidRDefault="00376AB0" w:rsidP="00376AB0">
            <w:pPr>
              <w:widowControl w:val="0"/>
              <w:autoSpaceDE w:val="0"/>
              <w:autoSpaceDN w:val="0"/>
              <w:spacing w:after="0" w:line="240" w:lineRule="auto"/>
              <w:ind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Наскрізна лінія</w:t>
            </w:r>
          </w:p>
        </w:tc>
        <w:tc>
          <w:tcPr>
            <w:tcW w:w="8194" w:type="dxa"/>
            <w:shd w:val="clear" w:color="auto" w:fill="auto"/>
            <w:vAlign w:val="center"/>
          </w:tcPr>
          <w:p w14:paraId="1F1FD64A" w14:textId="77777777" w:rsidR="00376AB0" w:rsidRPr="00376AB0" w:rsidRDefault="00376AB0" w:rsidP="00376AB0">
            <w:pPr>
              <w:widowControl w:val="0"/>
              <w:autoSpaceDE w:val="0"/>
              <w:autoSpaceDN w:val="0"/>
              <w:spacing w:after="0" w:line="240" w:lineRule="auto"/>
              <w:ind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Коротка характеристика</w:t>
            </w:r>
          </w:p>
        </w:tc>
      </w:tr>
      <w:tr w:rsidR="00376AB0" w:rsidRPr="00376AB0" w14:paraId="303166B5" w14:textId="77777777" w:rsidTr="00AB2FF0">
        <w:trPr>
          <w:cantSplit/>
          <w:trHeight w:val="1134"/>
        </w:trPr>
        <w:tc>
          <w:tcPr>
            <w:tcW w:w="1434" w:type="dxa"/>
            <w:shd w:val="clear" w:color="auto" w:fill="auto"/>
            <w:textDirection w:val="btLr"/>
            <w:vAlign w:val="center"/>
          </w:tcPr>
          <w:p w14:paraId="1A38AF3D" w14:textId="77777777" w:rsidR="00376AB0" w:rsidRPr="00376AB0" w:rsidRDefault="00376AB0" w:rsidP="00376AB0">
            <w:pPr>
              <w:widowControl w:val="0"/>
              <w:autoSpaceDE w:val="0"/>
              <w:autoSpaceDN w:val="0"/>
              <w:spacing w:after="0" w:line="240" w:lineRule="auto"/>
              <w:ind w:left="113" w:right="111"/>
              <w:rPr>
                <w:rFonts w:ascii="Times New Roman" w:eastAsia="Calibri" w:hAnsi="Times New Roman" w:cs="Times New Roman"/>
                <w:b/>
                <w:lang w:val="uk-UA"/>
              </w:rPr>
            </w:pPr>
            <w:r w:rsidRPr="00376AB0">
              <w:rPr>
                <w:rFonts w:ascii="Times New Roman" w:eastAsia="Calibri" w:hAnsi="Times New Roman" w:cs="Times New Roman"/>
                <w:b/>
                <w:lang w:val="uk-UA"/>
              </w:rPr>
              <w:t>Екологічна безпека й сталий розвиток</w:t>
            </w:r>
          </w:p>
        </w:tc>
        <w:tc>
          <w:tcPr>
            <w:tcW w:w="8194" w:type="dxa"/>
            <w:shd w:val="clear" w:color="auto" w:fill="auto"/>
          </w:tcPr>
          <w:p w14:paraId="0BA76745"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Формування в учнів соціальної активності, відповідальності та екологічної свідомості, готовності брати участь у вирішенні питань збереження довкілля й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76AB0">
              <w:rPr>
                <w:rFonts w:ascii="Times New Roman" w:eastAsia="Calibri" w:hAnsi="Times New Roman" w:cs="Times New Roman"/>
                <w:lang w:val="uk-UA"/>
              </w:rPr>
              <w:t>уроки</w:t>
            </w:r>
            <w:proofErr w:type="spellEnd"/>
            <w:r w:rsidRPr="00376AB0">
              <w:rPr>
                <w:rFonts w:ascii="Times New Roman" w:eastAsia="Calibri" w:hAnsi="Times New Roman" w:cs="Times New Roman"/>
                <w:lang w:val="uk-UA"/>
              </w:rPr>
              <w:t xml:space="preserve"> на відкритому повітрі.</w:t>
            </w:r>
          </w:p>
        </w:tc>
      </w:tr>
      <w:tr w:rsidR="00376AB0" w:rsidRPr="00376AB0" w14:paraId="3D7C7EFD" w14:textId="77777777" w:rsidTr="00AB2FF0">
        <w:trPr>
          <w:cantSplit/>
          <w:trHeight w:val="1134"/>
        </w:trPr>
        <w:tc>
          <w:tcPr>
            <w:tcW w:w="1434" w:type="dxa"/>
            <w:shd w:val="clear" w:color="auto" w:fill="auto"/>
            <w:textDirection w:val="btLr"/>
            <w:vAlign w:val="center"/>
          </w:tcPr>
          <w:p w14:paraId="723E00C6" w14:textId="77777777" w:rsidR="00376AB0" w:rsidRPr="00376AB0" w:rsidRDefault="00376AB0" w:rsidP="00376AB0">
            <w:pPr>
              <w:widowControl w:val="0"/>
              <w:autoSpaceDE w:val="0"/>
              <w:autoSpaceDN w:val="0"/>
              <w:spacing w:after="0" w:line="240" w:lineRule="auto"/>
              <w:ind w:left="113"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Громадянська відповідальність</w:t>
            </w:r>
          </w:p>
        </w:tc>
        <w:tc>
          <w:tcPr>
            <w:tcW w:w="8194" w:type="dxa"/>
            <w:shd w:val="clear" w:color="auto" w:fill="auto"/>
          </w:tcPr>
          <w:p w14:paraId="4FB08FA9"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4384173E"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й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76AB0" w:rsidRPr="00376AB0" w14:paraId="1B327FC8" w14:textId="77777777" w:rsidTr="00AB2FF0">
        <w:trPr>
          <w:cantSplit/>
          <w:trHeight w:val="1134"/>
        </w:trPr>
        <w:tc>
          <w:tcPr>
            <w:tcW w:w="1434" w:type="dxa"/>
            <w:shd w:val="clear" w:color="auto" w:fill="auto"/>
            <w:textDirection w:val="btLr"/>
            <w:vAlign w:val="center"/>
          </w:tcPr>
          <w:p w14:paraId="6C20851A" w14:textId="77777777" w:rsidR="00376AB0" w:rsidRPr="00376AB0" w:rsidRDefault="00376AB0" w:rsidP="00376AB0">
            <w:pPr>
              <w:widowControl w:val="0"/>
              <w:autoSpaceDE w:val="0"/>
              <w:autoSpaceDN w:val="0"/>
              <w:spacing w:after="0" w:line="240" w:lineRule="auto"/>
              <w:ind w:left="113"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Здоров'я і безпека</w:t>
            </w:r>
          </w:p>
        </w:tc>
        <w:tc>
          <w:tcPr>
            <w:tcW w:w="8194" w:type="dxa"/>
            <w:shd w:val="clear" w:color="auto" w:fill="auto"/>
          </w:tcPr>
          <w:p w14:paraId="369F2471"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Завданням наскрізної лінії є становлення учня як </w:t>
            </w:r>
            <w:proofErr w:type="spellStart"/>
            <w:r w:rsidRPr="00376AB0">
              <w:rPr>
                <w:rFonts w:ascii="Times New Roman" w:eastAsia="Calibri" w:hAnsi="Times New Roman" w:cs="Times New Roman"/>
                <w:lang w:val="uk-UA"/>
              </w:rPr>
              <w:t>емоційно</w:t>
            </w:r>
            <w:proofErr w:type="spellEnd"/>
            <w:r w:rsidRPr="00376AB0">
              <w:rPr>
                <w:rFonts w:ascii="Times New Roman" w:eastAsia="Calibri" w:hAnsi="Times New Roman" w:cs="Times New Roman"/>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1245CF68"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й розв’язування задач тощо, здатні викликати в учнів чимало радісних емоцій.</w:t>
            </w:r>
          </w:p>
        </w:tc>
      </w:tr>
      <w:tr w:rsidR="00376AB0" w:rsidRPr="00376AB0" w14:paraId="3551D8ED" w14:textId="77777777" w:rsidTr="00AB2FF0">
        <w:trPr>
          <w:cantSplit/>
          <w:trHeight w:val="1134"/>
        </w:trPr>
        <w:tc>
          <w:tcPr>
            <w:tcW w:w="1434" w:type="dxa"/>
            <w:shd w:val="clear" w:color="auto" w:fill="auto"/>
            <w:textDirection w:val="btLr"/>
            <w:vAlign w:val="center"/>
          </w:tcPr>
          <w:p w14:paraId="7B5CDB91" w14:textId="77777777" w:rsidR="00376AB0" w:rsidRPr="00376AB0" w:rsidRDefault="00376AB0" w:rsidP="00376AB0">
            <w:pPr>
              <w:widowControl w:val="0"/>
              <w:autoSpaceDE w:val="0"/>
              <w:autoSpaceDN w:val="0"/>
              <w:spacing w:after="0" w:line="240" w:lineRule="auto"/>
              <w:ind w:left="113" w:right="111"/>
              <w:jc w:val="center"/>
              <w:rPr>
                <w:rFonts w:ascii="Times New Roman" w:eastAsia="Calibri" w:hAnsi="Times New Roman" w:cs="Times New Roman"/>
                <w:b/>
                <w:lang w:val="uk-UA"/>
              </w:rPr>
            </w:pPr>
            <w:r w:rsidRPr="00376AB0">
              <w:rPr>
                <w:rFonts w:ascii="Times New Roman" w:eastAsia="Calibri" w:hAnsi="Times New Roman" w:cs="Times New Roman"/>
                <w:b/>
                <w:lang w:val="uk-UA"/>
              </w:rPr>
              <w:t>Підприємливість і фінансова грамотність</w:t>
            </w:r>
          </w:p>
        </w:tc>
        <w:tc>
          <w:tcPr>
            <w:tcW w:w="8194" w:type="dxa"/>
            <w:shd w:val="clear" w:color="auto" w:fill="auto"/>
          </w:tcPr>
          <w:p w14:paraId="3460478E"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w:t>
            </w:r>
          </w:p>
          <w:p w14:paraId="6CA5F26B" w14:textId="77777777" w:rsidR="00376AB0" w:rsidRPr="00376AB0" w:rsidRDefault="00376AB0" w:rsidP="00376AB0">
            <w:pPr>
              <w:widowControl w:val="0"/>
              <w:autoSpaceDE w:val="0"/>
              <w:autoSpaceDN w:val="0"/>
              <w:spacing w:after="0" w:line="240" w:lineRule="auto"/>
              <w:ind w:right="111"/>
              <w:jc w:val="both"/>
              <w:rPr>
                <w:rFonts w:ascii="Times New Roman" w:eastAsia="Calibri" w:hAnsi="Times New Roman" w:cs="Times New Roman"/>
                <w:lang w:val="uk-UA"/>
              </w:rPr>
            </w:pPr>
            <w:r w:rsidRPr="00376AB0">
              <w:rPr>
                <w:rFonts w:ascii="Times New Roman" w:eastAsia="Calibri" w:hAnsi="Times New Roman" w:cs="Times New Roman"/>
                <w:lang w:val="uk-UA"/>
              </w:rPr>
              <w:t xml:space="preserve">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1FFBBEDC"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sz w:val="24"/>
          <w:lang w:val="uk-UA"/>
        </w:rPr>
      </w:pPr>
    </w:p>
    <w:p w14:paraId="17D5D1B2"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bCs/>
          <w:iCs/>
          <w:lang w:val="uk-UA" w:eastAsia="uk-UA"/>
        </w:rPr>
      </w:pPr>
      <w:r w:rsidRPr="00376AB0">
        <w:rPr>
          <w:rFonts w:ascii="Times New Roman" w:eastAsia="Times New Roman" w:hAnsi="Times New Roman" w:cs="Times New Roman"/>
          <w:b/>
          <w:lang w:val="uk-UA"/>
        </w:rPr>
        <w:t xml:space="preserve">8.6. </w:t>
      </w:r>
      <w:r w:rsidRPr="00376AB0">
        <w:rPr>
          <w:rFonts w:ascii="Times New Roman" w:eastAsia="Times New Roman" w:hAnsi="Times New Roman" w:cs="Times New Roman"/>
          <w:b/>
          <w:bCs/>
          <w:iCs/>
          <w:lang w:val="uk-UA" w:eastAsia="uk-UA"/>
        </w:rPr>
        <w:t>Форми організації освітнього процесу</w:t>
      </w:r>
    </w:p>
    <w:p w14:paraId="00DA4FFE" w14:textId="403A0A76"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bookmarkStart w:id="3" w:name="_Hlk172724449"/>
      <w:r w:rsidRPr="00376AB0">
        <w:rPr>
          <w:rFonts w:ascii="Times New Roman" w:eastAsia="Times New Roman" w:hAnsi="Times New Roman" w:cs="Times New Roman"/>
          <w:sz w:val="24"/>
          <w:lang w:val="uk-UA"/>
        </w:rPr>
        <w:lastRenderedPageBreak/>
        <w:t xml:space="preserve">Освітній процес у </w:t>
      </w:r>
      <w:proofErr w:type="spellStart"/>
      <w:r w:rsidR="004F77F6">
        <w:rPr>
          <w:rFonts w:ascii="Times New Roman" w:eastAsia="Times New Roman" w:hAnsi="Times New Roman" w:cs="Times New Roman"/>
          <w:bCs/>
          <w:iCs/>
          <w:sz w:val="24"/>
          <w:lang w:val="uk-UA"/>
        </w:rPr>
        <w:t>Нижньовербізько</w:t>
      </w:r>
      <w:r w:rsidR="004F77F6">
        <w:rPr>
          <w:rFonts w:ascii="Times New Roman" w:eastAsia="Times New Roman" w:hAnsi="Times New Roman" w:cs="Times New Roman"/>
          <w:bCs/>
          <w:iCs/>
          <w:sz w:val="24"/>
          <w:lang w:val="uk-UA"/>
        </w:rPr>
        <w:t>му</w:t>
      </w:r>
      <w:proofErr w:type="spellEnd"/>
      <w:r w:rsidR="004F77F6">
        <w:rPr>
          <w:rFonts w:ascii="Times New Roman" w:eastAsia="Times New Roman" w:hAnsi="Times New Roman" w:cs="Times New Roman"/>
          <w:bCs/>
          <w:iCs/>
          <w:sz w:val="24"/>
          <w:lang w:val="uk-UA"/>
        </w:rPr>
        <w:t xml:space="preserve"> ліце</w:t>
      </w:r>
      <w:r w:rsidR="004F77F6">
        <w:rPr>
          <w:rFonts w:ascii="Times New Roman" w:eastAsia="Times New Roman" w:hAnsi="Times New Roman" w:cs="Times New Roman"/>
          <w:bCs/>
          <w:iCs/>
          <w:sz w:val="24"/>
          <w:lang w:val="uk-UA"/>
        </w:rPr>
        <w:t>ї</w:t>
      </w:r>
      <w:r w:rsidR="004F77F6">
        <w:rPr>
          <w:rFonts w:ascii="Times New Roman" w:eastAsia="Times New Roman" w:hAnsi="Times New Roman" w:cs="Times New Roman"/>
          <w:bCs/>
          <w:iCs/>
          <w:sz w:val="24"/>
          <w:lang w:val="uk-UA"/>
        </w:rPr>
        <w:t xml:space="preserve"> 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sz w:val="24"/>
          <w:lang w:val="uk-UA"/>
        </w:rPr>
        <w:t xml:space="preserve">на період запровадження воєнного стану в Україні,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14:paraId="523B6AD6" w14:textId="77777777"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При переході на дистанційне навчання (за відповідним наказом по закладу та вимогою часу), щодня за затвердженим розкладом уроків, педагогами ліцею вносяться навчальні завдання та оцінки учнів в електронний журнал, здійснюється зворотний зв'язок з учнями в електронному вигляді, використовуючи цифрові освітні платформи, електронний журнал, електронну пошту тощо. На </w:t>
      </w:r>
      <w:proofErr w:type="spellStart"/>
      <w:r w:rsidRPr="00376AB0">
        <w:rPr>
          <w:rFonts w:ascii="Times New Roman" w:eastAsia="Times New Roman" w:hAnsi="Times New Roman" w:cs="Times New Roman"/>
          <w:sz w:val="24"/>
          <w:lang w:val="uk-UA"/>
        </w:rPr>
        <w:t>вебсайті</w:t>
      </w:r>
      <w:proofErr w:type="spellEnd"/>
      <w:r w:rsidRPr="00376AB0">
        <w:rPr>
          <w:rFonts w:ascii="Times New Roman" w:eastAsia="Times New Roman" w:hAnsi="Times New Roman" w:cs="Times New Roman"/>
          <w:sz w:val="24"/>
          <w:lang w:val="uk-UA"/>
        </w:rPr>
        <w:t xml:space="preserve"> ліцею створена сторінка «Дистанційне навчання», на якій розміщується алгоритм дій дистанційного навчання під час воєнного стану з розкладом занять. Це додатковий доступ до інформації, яким можуть скористатися не тільки учні, а й всі учасники освітнього процесу. Для забезпечення дистанційного освітнього процесу на період запровадження в Україні воєнного стану здійснюється доступ до навчальних матеріалів, вибір загальноприйнятних та зручних платформ, онлайн сервісів для дистанційної перевірки знань: </w:t>
      </w:r>
      <w:proofErr w:type="spellStart"/>
      <w:r w:rsidRPr="00376AB0">
        <w:rPr>
          <w:rFonts w:ascii="Times New Roman" w:eastAsia="Times New Roman" w:hAnsi="Times New Roman" w:cs="Times New Roman"/>
          <w:sz w:val="24"/>
          <w:lang w:val="uk-UA"/>
        </w:rPr>
        <w:t>Zoom</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Viber</w:t>
      </w:r>
      <w:proofErr w:type="spellEnd"/>
      <w:r w:rsidRPr="00376AB0">
        <w:rPr>
          <w:rFonts w:ascii="Times New Roman" w:eastAsia="Times New Roman" w:hAnsi="Times New Roman" w:cs="Times New Roman"/>
          <w:sz w:val="24"/>
          <w:lang w:val="uk-UA"/>
        </w:rPr>
        <w:t>, веб-сервіс «</w:t>
      </w:r>
      <w:proofErr w:type="spellStart"/>
      <w:r w:rsidRPr="00376AB0">
        <w:rPr>
          <w:rFonts w:ascii="Times New Roman" w:eastAsia="Times New Roman" w:hAnsi="Times New Roman" w:cs="Times New Roman"/>
          <w:sz w:val="24"/>
          <w:lang w:val="uk-UA"/>
        </w:rPr>
        <w:t>Google</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classroom</w:t>
      </w:r>
      <w:proofErr w:type="spellEnd"/>
      <w:r w:rsidRPr="00376AB0">
        <w:rPr>
          <w:rFonts w:ascii="Times New Roman" w:eastAsia="Times New Roman" w:hAnsi="Times New Roman" w:cs="Times New Roman"/>
          <w:sz w:val="24"/>
          <w:lang w:val="uk-UA"/>
        </w:rPr>
        <w:t>», онлайн-платформа «</w:t>
      </w:r>
      <w:r w:rsidRPr="00376AB0">
        <w:rPr>
          <w:rFonts w:ascii="Times New Roman" w:eastAsia="Times New Roman" w:hAnsi="Times New Roman" w:cs="Times New Roman"/>
          <w:sz w:val="24"/>
          <w:lang w:val="en-US"/>
        </w:rPr>
        <w:t>Eddy</w:t>
      </w:r>
      <w:r w:rsidRPr="00376AB0">
        <w:rPr>
          <w:rFonts w:ascii="Times New Roman" w:eastAsia="Times New Roman" w:hAnsi="Times New Roman" w:cs="Times New Roman"/>
          <w:sz w:val="24"/>
          <w:lang w:val="uk-UA"/>
        </w:rPr>
        <w:t xml:space="preserve">» тощо. Використовуються технічні засоби навчання: віртуальні дошки: </w:t>
      </w:r>
      <w:proofErr w:type="spellStart"/>
      <w:r w:rsidRPr="00376AB0">
        <w:rPr>
          <w:rFonts w:ascii="Times New Roman" w:eastAsia="Times New Roman" w:hAnsi="Times New Roman" w:cs="Times New Roman"/>
          <w:sz w:val="24"/>
          <w:lang w:val="uk-UA"/>
        </w:rPr>
        <w:t>Padlet</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Jamboard</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Lino</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It</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Trello</w:t>
      </w:r>
      <w:proofErr w:type="spellEnd"/>
      <w:r w:rsidRPr="00376AB0">
        <w:rPr>
          <w:rFonts w:ascii="Times New Roman" w:eastAsia="Times New Roman" w:hAnsi="Times New Roman" w:cs="Times New Roman"/>
          <w:sz w:val="24"/>
          <w:lang w:val="uk-UA"/>
        </w:rPr>
        <w:t xml:space="preserve">; онлайн сервіси для дистанційної перевірки знань та створення навчальних тестів, інтерактивних вправ: «На Урок»; </w:t>
      </w:r>
      <w:proofErr w:type="spellStart"/>
      <w:r w:rsidRPr="00376AB0">
        <w:rPr>
          <w:rFonts w:ascii="Times New Roman" w:eastAsia="Times New Roman" w:hAnsi="Times New Roman" w:cs="Times New Roman"/>
          <w:sz w:val="24"/>
          <w:lang w:val="uk-UA"/>
        </w:rPr>
        <w:t>Всеосвіта</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Google</w:t>
      </w:r>
      <w:proofErr w:type="spellEnd"/>
      <w:r w:rsidRPr="00376AB0">
        <w:rPr>
          <w:rFonts w:ascii="Times New Roman" w:eastAsia="Times New Roman" w:hAnsi="Times New Roman" w:cs="Times New Roman"/>
          <w:sz w:val="24"/>
          <w:lang w:val="uk-UA"/>
        </w:rPr>
        <w:t xml:space="preserve"> форми; </w:t>
      </w:r>
      <w:proofErr w:type="spellStart"/>
      <w:r w:rsidRPr="00376AB0">
        <w:rPr>
          <w:rFonts w:ascii="Times New Roman" w:eastAsia="Times New Roman" w:hAnsi="Times New Roman" w:cs="Times New Roman"/>
          <w:sz w:val="24"/>
          <w:lang w:val="uk-UA"/>
        </w:rPr>
        <w:t>Оnline</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Тest</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Рad</w:t>
      </w:r>
      <w:proofErr w:type="spellEnd"/>
      <w:r w:rsidRPr="00376AB0">
        <w:rPr>
          <w:rFonts w:ascii="Times New Roman" w:eastAsia="Times New Roman" w:hAnsi="Times New Roman" w:cs="Times New Roman"/>
          <w:sz w:val="24"/>
          <w:lang w:val="uk-UA"/>
        </w:rPr>
        <w:t xml:space="preserve">; LearningApps.org; </w:t>
      </w:r>
      <w:proofErr w:type="spellStart"/>
      <w:r w:rsidRPr="00376AB0">
        <w:rPr>
          <w:rFonts w:ascii="Times New Roman" w:eastAsia="Times New Roman" w:hAnsi="Times New Roman" w:cs="Times New Roman"/>
          <w:sz w:val="24"/>
          <w:lang w:val="uk-UA"/>
        </w:rPr>
        <w:t>Kahoot</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Classtime</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Canva</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EDpuzzle</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Liveworksheets</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Classkick</w:t>
      </w:r>
      <w:proofErr w:type="spellEnd"/>
      <w:r w:rsidRPr="00376AB0">
        <w:rPr>
          <w:rFonts w:ascii="Times New Roman" w:eastAsia="Times New Roman" w:hAnsi="Times New Roman" w:cs="Times New Roman"/>
          <w:sz w:val="24"/>
          <w:lang w:val="uk-UA"/>
        </w:rPr>
        <w:t xml:space="preserve"> тощо. </w:t>
      </w:r>
    </w:p>
    <w:p w14:paraId="4C7E69FC" w14:textId="37E51023" w:rsidR="00376AB0" w:rsidRPr="00376AB0" w:rsidRDefault="00376AB0" w:rsidP="00376AB0">
      <w:pPr>
        <w:widowControl w:val="0"/>
        <w:autoSpaceDE w:val="0"/>
        <w:autoSpaceDN w:val="0"/>
        <w:spacing w:after="0" w:line="240" w:lineRule="auto"/>
        <w:ind w:right="111" w:firstLine="708"/>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Учителі </w:t>
      </w:r>
      <w:proofErr w:type="spellStart"/>
      <w:r w:rsidR="004F77F6">
        <w:rPr>
          <w:rFonts w:ascii="Times New Roman" w:eastAsia="Times New Roman" w:hAnsi="Times New Roman" w:cs="Times New Roman"/>
          <w:bCs/>
          <w:iCs/>
          <w:sz w:val="24"/>
          <w:lang w:val="uk-UA"/>
        </w:rPr>
        <w:t>Нижньовербізького</w:t>
      </w:r>
      <w:proofErr w:type="spellEnd"/>
      <w:r w:rsidR="004F77F6">
        <w:rPr>
          <w:rFonts w:ascii="Times New Roman" w:eastAsia="Times New Roman" w:hAnsi="Times New Roman" w:cs="Times New Roman"/>
          <w:bCs/>
          <w:iCs/>
          <w:sz w:val="24"/>
          <w:lang w:val="uk-UA"/>
        </w:rPr>
        <w:t xml:space="preserve"> ліцею імені Героя України </w:t>
      </w:r>
      <w:proofErr w:type="spellStart"/>
      <w:r w:rsidR="004F77F6">
        <w:rPr>
          <w:rFonts w:ascii="Times New Roman" w:eastAsia="Times New Roman" w:hAnsi="Times New Roman" w:cs="Times New Roman"/>
          <w:bCs/>
          <w:iCs/>
          <w:sz w:val="24"/>
          <w:lang w:val="uk-UA"/>
        </w:rPr>
        <w:t>О.Кукурби</w:t>
      </w:r>
      <w:proofErr w:type="spellEnd"/>
      <w:r w:rsidR="004F77F6">
        <w:rPr>
          <w:rFonts w:ascii="Times New Roman" w:eastAsia="Calibri" w:hAnsi="Times New Roman" w:cs="Times New Roman"/>
          <w:sz w:val="24"/>
          <w:lang w:val="uk-UA"/>
        </w:rPr>
        <w:t xml:space="preserve">  </w:t>
      </w:r>
      <w:r w:rsidRPr="00376AB0">
        <w:rPr>
          <w:rFonts w:ascii="Times New Roman" w:eastAsia="Times New Roman" w:hAnsi="Times New Roman" w:cs="Times New Roman"/>
          <w:sz w:val="24"/>
          <w:lang w:val="uk-UA"/>
        </w:rPr>
        <w:t xml:space="preserve">дотримуються гнучкості в доборі навчально-методичного забезпечення освітніх програм. </w:t>
      </w:r>
    </w:p>
    <w:p w14:paraId="28B4D079" w14:textId="77777777" w:rsidR="00376AB0" w:rsidRPr="00376AB0" w:rsidRDefault="00376AB0" w:rsidP="00376AB0">
      <w:pPr>
        <w:widowControl w:val="0"/>
        <w:autoSpaceDE w:val="0"/>
        <w:autoSpaceDN w:val="0"/>
        <w:spacing w:after="0" w:line="240" w:lineRule="auto"/>
        <w:ind w:right="111"/>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Основними формами організації освітнього процесу в ліцеї є різні типи уроку:  </w:t>
      </w:r>
    </w:p>
    <w:p w14:paraId="3BAE8953" w14:textId="77777777" w:rsidR="00376AB0" w:rsidRPr="00376AB0" w:rsidRDefault="00376AB0" w:rsidP="00376AB0">
      <w:pPr>
        <w:widowControl w:val="0"/>
        <w:numPr>
          <w:ilvl w:val="0"/>
          <w:numId w:val="8"/>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формування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w:t>
      </w:r>
    </w:p>
    <w:p w14:paraId="31D7070D" w14:textId="77777777" w:rsidR="00376AB0" w:rsidRPr="00376AB0" w:rsidRDefault="00376AB0" w:rsidP="00376AB0">
      <w:pPr>
        <w:widowControl w:val="0"/>
        <w:numPr>
          <w:ilvl w:val="0"/>
          <w:numId w:val="8"/>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розвитку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w:t>
      </w:r>
    </w:p>
    <w:p w14:paraId="213645A8" w14:textId="77777777" w:rsidR="00376AB0" w:rsidRPr="00376AB0" w:rsidRDefault="00376AB0" w:rsidP="00376AB0">
      <w:pPr>
        <w:widowControl w:val="0"/>
        <w:numPr>
          <w:ilvl w:val="0"/>
          <w:numId w:val="8"/>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корекції та контролю; </w:t>
      </w:r>
    </w:p>
    <w:p w14:paraId="3A1AFFE5" w14:textId="77777777" w:rsidR="00376AB0" w:rsidRPr="00376AB0" w:rsidRDefault="00376AB0" w:rsidP="00376AB0">
      <w:pPr>
        <w:widowControl w:val="0"/>
        <w:numPr>
          <w:ilvl w:val="0"/>
          <w:numId w:val="8"/>
        </w:numPr>
        <w:autoSpaceDE w:val="0"/>
        <w:autoSpaceDN w:val="0"/>
        <w:spacing w:after="160" w:line="259" w:lineRule="auto"/>
        <w:ind w:left="426" w:right="111"/>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комбінований урок. </w:t>
      </w:r>
    </w:p>
    <w:p w14:paraId="38D7C112"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Також формами організації освітнього процесу можуть бути екскурсії, віртуальні подорожі, </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xml:space="preserve">-семінари, конференції, форуми, спектаклі, брифінги, квести, інтерактивні </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xml:space="preserve"> (</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xml:space="preserve">-«суди», урок-дискусійна група, </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xml:space="preserve"> з навчанням одних учнів іншими), інтегровані </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проблемний урок, відео-</w:t>
      </w:r>
      <w:proofErr w:type="spellStart"/>
      <w:r w:rsidRPr="00376AB0">
        <w:rPr>
          <w:rFonts w:ascii="Times New Roman" w:eastAsia="Times New Roman" w:hAnsi="Times New Roman" w:cs="Times New Roman"/>
          <w:sz w:val="24"/>
          <w:lang w:val="uk-UA"/>
        </w:rPr>
        <w:t>уроки</w:t>
      </w:r>
      <w:proofErr w:type="spellEnd"/>
      <w:r w:rsidRPr="00376AB0">
        <w:rPr>
          <w:rFonts w:ascii="Times New Roman" w:eastAsia="Times New Roman" w:hAnsi="Times New Roman" w:cs="Times New Roman"/>
          <w:sz w:val="24"/>
          <w:lang w:val="uk-UA"/>
        </w:rPr>
        <w:t xml:space="preserve"> тощо. </w:t>
      </w:r>
    </w:p>
    <w:p w14:paraId="481690F4"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З метою засвоєння нового матеріалу та формуванню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крім уроку будуть проходити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8-9-х класів) повинна передбачати обговорення ключових положень вивченого матеріалу, учнями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14:paraId="24C3AA13"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Функцію перевірки та/або оцінювання досягнення </w:t>
      </w:r>
      <w:proofErr w:type="spellStart"/>
      <w:r w:rsidRPr="00376AB0">
        <w:rPr>
          <w:rFonts w:ascii="Times New Roman" w:eastAsia="Times New Roman" w:hAnsi="Times New Roman" w:cs="Times New Roman"/>
          <w:sz w:val="24"/>
          <w:lang w:val="uk-UA"/>
        </w:rPr>
        <w:t>компетентностей</w:t>
      </w:r>
      <w:proofErr w:type="spellEnd"/>
      <w:r w:rsidRPr="00376AB0">
        <w:rPr>
          <w:rFonts w:ascii="Times New Roman" w:eastAsia="Times New Roman" w:hAnsi="Times New Roman" w:cs="Times New Roman"/>
          <w:sz w:val="24"/>
          <w:lang w:val="uk-UA"/>
        </w:rPr>
        <w:t xml:space="preserve"> виконує навчально-практичне заняття. Учні одержують конкретні завдання, з виконання яких звітують перед вчителем. Практичні заняття, заняття в малих групах та заняття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14:paraId="01604EAF"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Екскурсії (очні, заочні)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w:t>
      </w:r>
      <w:r w:rsidRPr="00376AB0">
        <w:rPr>
          <w:rFonts w:ascii="Times New Roman" w:eastAsia="Times New Roman" w:hAnsi="Times New Roman" w:cs="Times New Roman"/>
          <w:sz w:val="24"/>
          <w:lang w:val="uk-UA"/>
        </w:rPr>
        <w:lastRenderedPageBreak/>
        <w:t xml:space="preserve">самостійного розроблення сюжету фільму, підбору матеріалу, виконують самостійно розподілені ролі та аналізують виконану роботу. </w:t>
      </w:r>
    </w:p>
    <w:p w14:paraId="66B73064"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 xml:space="preserve">Форми організації освітнього процесу </w:t>
      </w:r>
      <w:proofErr w:type="spellStart"/>
      <w:r w:rsidRPr="00376AB0">
        <w:rPr>
          <w:rFonts w:ascii="Times New Roman" w:eastAsia="Times New Roman" w:hAnsi="Times New Roman" w:cs="Times New Roman"/>
          <w:sz w:val="24"/>
          <w:lang w:val="uk-UA"/>
        </w:rPr>
        <w:t>уточнюються</w:t>
      </w:r>
      <w:proofErr w:type="spellEnd"/>
      <w:r w:rsidRPr="00376AB0">
        <w:rPr>
          <w:rFonts w:ascii="Times New Roman" w:eastAsia="Times New Roman" w:hAnsi="Times New Roman" w:cs="Times New Roman"/>
          <w:sz w:val="24"/>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 </w:t>
      </w:r>
    </w:p>
    <w:p w14:paraId="1CC85B9A" w14:textId="77777777" w:rsidR="00376AB0" w:rsidRPr="00376AB0" w:rsidRDefault="00376AB0" w:rsidP="00376AB0">
      <w:pPr>
        <w:widowControl w:val="0"/>
        <w:autoSpaceDE w:val="0"/>
        <w:autoSpaceDN w:val="0"/>
        <w:spacing w:after="0" w:line="240" w:lineRule="auto"/>
        <w:ind w:right="111" w:firstLine="708"/>
        <w:contextualSpacing/>
        <w:jc w:val="both"/>
        <w:rPr>
          <w:rFonts w:ascii="Times New Roman" w:eastAsia="Times New Roman" w:hAnsi="Times New Roman" w:cs="Times New Roman"/>
          <w:sz w:val="24"/>
          <w:lang w:val="uk-UA"/>
        </w:rPr>
      </w:pPr>
      <w:r w:rsidRPr="00376AB0">
        <w:rPr>
          <w:rFonts w:ascii="Times New Roman" w:eastAsia="Times New Roman" w:hAnsi="Times New Roman" w:cs="Times New Roman"/>
          <w:sz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bookmarkEnd w:id="3"/>
    <w:p w14:paraId="4D6ED7C5"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lang w:val="uk-UA"/>
        </w:rPr>
      </w:pPr>
    </w:p>
    <w:p w14:paraId="30587C94" w14:textId="77777777" w:rsidR="00376AB0" w:rsidRPr="00376AB0" w:rsidRDefault="00376AB0" w:rsidP="00376AB0">
      <w:pPr>
        <w:widowControl w:val="0"/>
        <w:autoSpaceDE w:val="0"/>
        <w:autoSpaceDN w:val="0"/>
        <w:spacing w:after="0" w:line="240" w:lineRule="auto"/>
        <w:ind w:right="111"/>
        <w:rPr>
          <w:rFonts w:ascii="Times New Roman" w:eastAsia="Times New Roman" w:hAnsi="Times New Roman" w:cs="Times New Roman"/>
          <w:b/>
          <w:bCs/>
          <w:iCs/>
          <w:lang w:val="uk-UA" w:eastAsia="uk-UA"/>
        </w:rPr>
      </w:pPr>
      <w:r w:rsidRPr="00376AB0">
        <w:rPr>
          <w:rFonts w:ascii="Times New Roman" w:eastAsia="Times New Roman" w:hAnsi="Times New Roman" w:cs="Times New Roman"/>
          <w:b/>
          <w:lang w:val="uk-UA"/>
        </w:rPr>
        <w:t xml:space="preserve">8.7. </w:t>
      </w:r>
      <w:r w:rsidRPr="00376AB0">
        <w:rPr>
          <w:rFonts w:ascii="Times New Roman" w:eastAsia="Times New Roman" w:hAnsi="Times New Roman" w:cs="Times New Roman"/>
          <w:b/>
          <w:bCs/>
          <w:iCs/>
          <w:lang w:val="uk-UA" w:eastAsia="uk-UA"/>
        </w:rPr>
        <w:t>Інструментарій оцінювання навчальних досягнень здобувачів освіти</w:t>
      </w:r>
    </w:p>
    <w:p w14:paraId="4DB015B4" w14:textId="77777777" w:rsidR="00376AB0" w:rsidRPr="00376AB0" w:rsidRDefault="00376AB0" w:rsidP="00376AB0">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 xml:space="preserve">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здобувачі освіти опановують способи самоконтролю, саморефлексії і </w:t>
      </w:r>
      <w:proofErr w:type="spellStart"/>
      <w:r w:rsidRPr="00376AB0">
        <w:rPr>
          <w:rFonts w:ascii="Times New Roman" w:eastAsia="Times New Roman" w:hAnsi="Times New Roman" w:cs="Times New Roman"/>
          <w:sz w:val="24"/>
          <w:szCs w:val="24"/>
          <w:lang w:val="uk-UA" w:eastAsia="uk-UA"/>
        </w:rPr>
        <w:t>самооцінювання</w:t>
      </w:r>
      <w:proofErr w:type="spellEnd"/>
      <w:r w:rsidRPr="00376AB0">
        <w:rPr>
          <w:rFonts w:ascii="Times New Roman" w:eastAsia="Times New Roman" w:hAnsi="Times New Roman" w:cs="Times New Roman"/>
          <w:sz w:val="24"/>
          <w:szCs w:val="24"/>
          <w:lang w:val="uk-UA" w:eastAsia="uk-UA"/>
        </w:rPr>
        <w:t>, що сприяє вихованню відповідальності, розвитку інтересу, своєчасному виявленню прогалин у знаннях, уміннях, навичках та їх корекції.</w:t>
      </w:r>
    </w:p>
    <w:p w14:paraId="773D6F5B" w14:textId="77777777" w:rsidR="00376AB0" w:rsidRPr="00376AB0" w:rsidRDefault="00376AB0" w:rsidP="00376AB0">
      <w:pPr>
        <w:shd w:val="clear" w:color="auto" w:fill="FFFFFF"/>
        <w:spacing w:after="0" w:line="240" w:lineRule="auto"/>
        <w:ind w:firstLine="708"/>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Оцінюванню підлягають результати навчання з навчальних предметів, інтегрованих курсів обов’язкового освітнього компонента навчального плану.</w:t>
      </w:r>
    </w:p>
    <w:p w14:paraId="0AE5F584" w14:textId="77777777" w:rsidR="00376AB0" w:rsidRPr="00376AB0" w:rsidRDefault="00376AB0" w:rsidP="00376AB0">
      <w:pPr>
        <w:shd w:val="clear" w:color="auto" w:fill="FFFFFF"/>
        <w:spacing w:after="0" w:line="240" w:lineRule="auto"/>
        <w:ind w:firstLine="708"/>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Оцінювання відповідності результатів навчання здобувачів освіти, які завершили здобуття базової середньої освіти, вимогам Державного стандарту здійснюється шляхом державної підсумкової атестації.</w:t>
      </w:r>
    </w:p>
    <w:p w14:paraId="33087B62" w14:textId="77777777" w:rsidR="00376AB0" w:rsidRPr="00376AB0" w:rsidRDefault="00376AB0" w:rsidP="00376AB0">
      <w:pPr>
        <w:shd w:val="clear" w:color="auto" w:fill="FFFFFF"/>
        <w:spacing w:after="0" w:line="240" w:lineRule="auto"/>
        <w:ind w:firstLine="708"/>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Оцінювання результатів навчання здобувачів освіти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67721B71" w14:textId="77777777" w:rsidR="00376AB0" w:rsidRPr="00376AB0" w:rsidRDefault="00376AB0" w:rsidP="00376AB0">
      <w:pPr>
        <w:shd w:val="clear" w:color="auto" w:fill="FFFFFF"/>
        <w:spacing w:after="0" w:line="240" w:lineRule="auto"/>
        <w:ind w:firstLine="708"/>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Встановлення відповідності між вимогами до результатів навчання здобувачів освіти,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здобувачів освіти, визначених Міністерством освіти і науки України.</w:t>
      </w:r>
    </w:p>
    <w:p w14:paraId="1F93AAC6" w14:textId="77777777" w:rsidR="00376AB0" w:rsidRPr="00376AB0" w:rsidRDefault="00376AB0" w:rsidP="00376AB0">
      <w:pPr>
        <w:shd w:val="clear" w:color="auto" w:fill="FFFFFF"/>
        <w:spacing w:after="0" w:line="240" w:lineRule="auto"/>
        <w:ind w:firstLine="426"/>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Основними видами оцінювання результатів навчання здобувачів освіти є:</w:t>
      </w:r>
    </w:p>
    <w:p w14:paraId="7F0B36E8" w14:textId="77777777" w:rsidR="00376AB0" w:rsidRPr="00376AB0" w:rsidRDefault="00376AB0" w:rsidP="00376AB0">
      <w:pPr>
        <w:widowControl w:val="0"/>
        <w:numPr>
          <w:ilvl w:val="0"/>
          <w:numId w:val="9"/>
        </w:numPr>
        <w:shd w:val="clear" w:color="auto" w:fill="FFFFFF"/>
        <w:spacing w:after="160" w:line="259" w:lineRule="auto"/>
        <w:ind w:left="919"/>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поточне оцінювання,</w:t>
      </w:r>
    </w:p>
    <w:p w14:paraId="6C465F56" w14:textId="77777777" w:rsidR="00376AB0" w:rsidRPr="00376AB0" w:rsidRDefault="00376AB0" w:rsidP="00376AB0">
      <w:pPr>
        <w:widowControl w:val="0"/>
        <w:numPr>
          <w:ilvl w:val="0"/>
          <w:numId w:val="9"/>
        </w:numPr>
        <w:shd w:val="clear" w:color="auto" w:fill="FFFFFF"/>
        <w:spacing w:after="160" w:line="259" w:lineRule="auto"/>
        <w:ind w:left="919"/>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підсумкове (тематичне, семестрове, річне) оцінювання;</w:t>
      </w:r>
    </w:p>
    <w:p w14:paraId="62C44639" w14:textId="77777777" w:rsidR="00376AB0" w:rsidRPr="00376AB0" w:rsidRDefault="00376AB0" w:rsidP="00376AB0">
      <w:pPr>
        <w:widowControl w:val="0"/>
        <w:numPr>
          <w:ilvl w:val="0"/>
          <w:numId w:val="9"/>
        </w:numPr>
        <w:shd w:val="clear" w:color="auto" w:fill="FFFFFF"/>
        <w:spacing w:after="160" w:line="259" w:lineRule="auto"/>
        <w:ind w:left="919"/>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державна підсумкова атестація.</w:t>
      </w:r>
    </w:p>
    <w:p w14:paraId="1EC6ECC6" w14:textId="77777777" w:rsidR="00376AB0" w:rsidRPr="00376AB0" w:rsidRDefault="00376AB0" w:rsidP="00376AB0">
      <w:pPr>
        <w:shd w:val="clear" w:color="auto" w:fill="FFFFFF"/>
        <w:spacing w:after="0" w:line="240" w:lineRule="auto"/>
        <w:ind w:firstLine="426"/>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Річне оцінювання здійснюється за системою оцінювання, визначеною законодавством, а результати такого оцінювання відображаються у табелі успішності, що видається здобувачеві освіти щороку. Поточне та підсумкове оцінювання результатів навчання здійснюється відповідно до вимог навчальних програм із застосуванням таких основних форм і способів:</w:t>
      </w:r>
    </w:p>
    <w:p w14:paraId="50762944" w14:textId="77777777" w:rsidR="00376AB0" w:rsidRPr="00376AB0" w:rsidRDefault="00376AB0" w:rsidP="00376AB0">
      <w:pPr>
        <w:widowControl w:val="0"/>
        <w:numPr>
          <w:ilvl w:val="0"/>
          <w:numId w:val="10"/>
        </w:numPr>
        <w:shd w:val="clear" w:color="auto" w:fill="FFFFFF"/>
        <w:spacing w:before="100" w:beforeAutospacing="1" w:after="100" w:afterAutospacing="1" w:line="259" w:lineRule="auto"/>
        <w:ind w:left="426"/>
        <w:contextualSpacing/>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усної (зокрема шляхом індивідуального, групового та фронтального опитування);</w:t>
      </w:r>
    </w:p>
    <w:p w14:paraId="6019FE87" w14:textId="77777777" w:rsidR="00376AB0" w:rsidRPr="00376AB0" w:rsidRDefault="00376AB0" w:rsidP="00376AB0">
      <w:pPr>
        <w:widowControl w:val="0"/>
        <w:numPr>
          <w:ilvl w:val="0"/>
          <w:numId w:val="10"/>
        </w:numPr>
        <w:shd w:val="clear" w:color="auto" w:fill="FFFFFF"/>
        <w:spacing w:before="100" w:beforeAutospacing="1" w:after="100" w:afterAutospacing="1" w:line="259" w:lineRule="auto"/>
        <w:ind w:left="426"/>
        <w:contextualSpacing/>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60465F4D" w14:textId="77777777" w:rsidR="00376AB0" w:rsidRPr="00376AB0" w:rsidRDefault="00376AB0" w:rsidP="00376AB0">
      <w:pPr>
        <w:widowControl w:val="0"/>
        <w:numPr>
          <w:ilvl w:val="0"/>
          <w:numId w:val="10"/>
        </w:numPr>
        <w:shd w:val="clear" w:color="auto" w:fill="FFFFFF"/>
        <w:spacing w:before="100" w:beforeAutospacing="1" w:after="100" w:afterAutospacing="1" w:line="259" w:lineRule="auto"/>
        <w:ind w:left="426"/>
        <w:contextualSpacing/>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цифрової (зокрема шляхом тестування в електронному форматі);</w:t>
      </w:r>
    </w:p>
    <w:p w14:paraId="06C2FA26" w14:textId="77777777" w:rsidR="00376AB0" w:rsidRPr="00376AB0" w:rsidRDefault="00376AB0" w:rsidP="00376AB0">
      <w:pPr>
        <w:widowControl w:val="0"/>
        <w:numPr>
          <w:ilvl w:val="0"/>
          <w:numId w:val="10"/>
        </w:numPr>
        <w:shd w:val="clear" w:color="auto" w:fill="FFFFFF"/>
        <w:spacing w:before="100" w:beforeAutospacing="1" w:after="100" w:afterAutospacing="1" w:line="259" w:lineRule="auto"/>
        <w:ind w:left="426"/>
        <w:contextualSpacing/>
        <w:jc w:val="both"/>
        <w:rPr>
          <w:rFonts w:ascii="Times New Roman" w:eastAsia="Times New Roman" w:hAnsi="Times New Roman" w:cs="Times New Roman"/>
          <w:sz w:val="24"/>
          <w:szCs w:val="24"/>
          <w:lang w:val="uk-UA" w:eastAsia="uk-UA"/>
        </w:rPr>
      </w:pPr>
      <w:r w:rsidRPr="00376AB0">
        <w:rPr>
          <w:rFonts w:ascii="Times New Roman" w:eastAsia="Times New Roman" w:hAnsi="Times New Roman" w:cs="Times New Roman"/>
          <w:sz w:val="24"/>
          <w:szCs w:val="24"/>
          <w:lang w:val="uk-UA" w:eastAsia="uk-UA"/>
        </w:rPr>
        <w:t xml:space="preserve">практичної (зокрема шляхом організації виконання різних видів експериментальних досліджень та навчальних </w:t>
      </w:r>
      <w:proofErr w:type="spellStart"/>
      <w:r w:rsidRPr="00376AB0">
        <w:rPr>
          <w:rFonts w:ascii="Times New Roman" w:eastAsia="Times New Roman" w:hAnsi="Times New Roman" w:cs="Times New Roman"/>
          <w:sz w:val="24"/>
          <w:szCs w:val="24"/>
          <w:lang w:val="uk-UA" w:eastAsia="uk-UA"/>
        </w:rPr>
        <w:t>проєктів</w:t>
      </w:r>
      <w:proofErr w:type="spellEnd"/>
      <w:r w:rsidRPr="00376AB0">
        <w:rPr>
          <w:rFonts w:ascii="Times New Roman" w:eastAsia="Times New Roman" w:hAnsi="Times New Roman" w:cs="Times New Roman"/>
          <w:sz w:val="24"/>
          <w:szCs w:val="24"/>
          <w:lang w:val="uk-UA" w:eastAsia="uk-UA"/>
        </w:rPr>
        <w:t>, виготовлення виробів, роботи з біологічними об’єктами, хімічними речовинами тощо).</w:t>
      </w:r>
    </w:p>
    <w:p w14:paraId="010329DF" w14:textId="77777777" w:rsidR="00376AB0" w:rsidRPr="00376AB0" w:rsidRDefault="00376AB0" w:rsidP="00376AB0">
      <w:pPr>
        <w:shd w:val="clear" w:color="auto" w:fill="FFFFFF"/>
        <w:spacing w:after="0" w:line="240" w:lineRule="auto"/>
        <w:ind w:firstLine="426"/>
        <w:jc w:val="both"/>
        <w:rPr>
          <w:rFonts w:ascii="Arial" w:eastAsia="Times New Roman" w:hAnsi="Arial" w:cs="Arial"/>
          <w:sz w:val="24"/>
          <w:szCs w:val="24"/>
          <w:lang w:val="uk-UA" w:eastAsia="uk-UA"/>
        </w:rPr>
      </w:pPr>
      <w:r w:rsidRPr="00376AB0">
        <w:rPr>
          <w:rFonts w:ascii="Times New Roman" w:eastAsia="Times New Roman" w:hAnsi="Times New Roman" w:cs="Times New Roman"/>
          <w:sz w:val="24"/>
          <w:szCs w:val="24"/>
          <w:lang w:val="uk-UA" w:eastAsia="uk-UA"/>
        </w:rPr>
        <w:t>У рамках академічної свободи педагогічні працівники ліцею здійснюють вибір форм, змісту та способу оцінювання залежно від дидактичної мети.</w:t>
      </w:r>
    </w:p>
    <w:p w14:paraId="716A0DFA"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0CA711FB"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3C79D992" w14:textId="77777777" w:rsidR="004F77F6" w:rsidRPr="004F77F6" w:rsidRDefault="004F77F6" w:rsidP="004F77F6">
      <w:pPr>
        <w:spacing w:after="160" w:line="259" w:lineRule="auto"/>
        <w:jc w:val="center"/>
        <w:rPr>
          <w:rFonts w:ascii="Times New Roman" w:hAnsi="Times New Roman" w:cs="Times New Roman"/>
          <w:b/>
          <w:bCs/>
          <w:sz w:val="26"/>
          <w:szCs w:val="26"/>
          <w:lang w:val="uk-UA"/>
        </w:rPr>
      </w:pPr>
      <w:r w:rsidRPr="004F77F6">
        <w:rPr>
          <w:rFonts w:ascii="Times New Roman" w:hAnsi="Times New Roman" w:cs="Times New Roman"/>
          <w:b/>
          <w:bCs/>
          <w:sz w:val="26"/>
          <w:szCs w:val="26"/>
          <w:lang w:val="uk-UA"/>
        </w:rPr>
        <w:lastRenderedPageBreak/>
        <w:t xml:space="preserve">Перелік підручників  якими користуються здобувачі освіти у 2024-2025 </w:t>
      </w:r>
      <w:proofErr w:type="spellStart"/>
      <w:r w:rsidRPr="004F77F6">
        <w:rPr>
          <w:rFonts w:ascii="Times New Roman" w:hAnsi="Times New Roman" w:cs="Times New Roman"/>
          <w:b/>
          <w:bCs/>
          <w:sz w:val="26"/>
          <w:szCs w:val="26"/>
          <w:lang w:val="uk-UA"/>
        </w:rPr>
        <w:t>н.р</w:t>
      </w:r>
      <w:proofErr w:type="spellEnd"/>
      <w:r w:rsidRPr="004F77F6">
        <w:rPr>
          <w:rFonts w:ascii="Times New Roman" w:hAnsi="Times New Roman" w:cs="Times New Roman"/>
          <w:b/>
          <w:bCs/>
          <w:sz w:val="26"/>
          <w:szCs w:val="26"/>
          <w:lang w:val="uk-UA"/>
        </w:rPr>
        <w:t>.</w:t>
      </w:r>
    </w:p>
    <w:tbl>
      <w:tblPr>
        <w:tblStyle w:val="a3"/>
        <w:tblW w:w="9918" w:type="dxa"/>
        <w:tblLayout w:type="fixed"/>
        <w:tblLook w:val="04A0" w:firstRow="1" w:lastRow="0" w:firstColumn="1" w:lastColumn="0" w:noHBand="0" w:noVBand="1"/>
      </w:tblPr>
      <w:tblGrid>
        <w:gridCol w:w="693"/>
        <w:gridCol w:w="11"/>
        <w:gridCol w:w="2943"/>
        <w:gridCol w:w="34"/>
        <w:gridCol w:w="3751"/>
        <w:gridCol w:w="76"/>
        <w:gridCol w:w="1134"/>
        <w:gridCol w:w="1276"/>
      </w:tblGrid>
      <w:tr w:rsidR="004F77F6" w:rsidRPr="004F77F6" w14:paraId="70B070B9" w14:textId="77777777" w:rsidTr="004F77F6">
        <w:tc>
          <w:tcPr>
            <w:tcW w:w="693" w:type="dxa"/>
          </w:tcPr>
          <w:p w14:paraId="299C9AAB" w14:textId="77777777" w:rsidR="004F77F6" w:rsidRPr="004F77F6" w:rsidRDefault="004F77F6" w:rsidP="004F77F6">
            <w:pPr>
              <w:spacing w:after="0" w:line="240" w:lineRule="auto"/>
              <w:jc w:val="center"/>
              <w:rPr>
                <w:rFonts w:ascii="Times New Roman" w:hAnsi="Times New Roman" w:cs="Times New Roman"/>
                <w:b/>
                <w:sz w:val="26"/>
                <w:szCs w:val="26"/>
                <w:lang w:val="uk-UA"/>
              </w:rPr>
            </w:pPr>
            <w:r w:rsidRPr="004F77F6">
              <w:rPr>
                <w:rFonts w:ascii="Times New Roman" w:hAnsi="Times New Roman" w:cs="Times New Roman"/>
                <w:b/>
                <w:sz w:val="26"/>
                <w:szCs w:val="26"/>
                <w:lang w:val="uk-UA"/>
              </w:rPr>
              <w:t>№</w:t>
            </w:r>
          </w:p>
        </w:tc>
        <w:tc>
          <w:tcPr>
            <w:tcW w:w="2954" w:type="dxa"/>
            <w:gridSpan w:val="2"/>
          </w:tcPr>
          <w:p w14:paraId="77E669C9" w14:textId="77777777" w:rsidR="004F77F6" w:rsidRPr="004F77F6" w:rsidRDefault="004F77F6" w:rsidP="004F77F6">
            <w:pPr>
              <w:spacing w:after="0" w:line="240" w:lineRule="auto"/>
              <w:jc w:val="center"/>
              <w:rPr>
                <w:rFonts w:ascii="Times New Roman" w:hAnsi="Times New Roman" w:cs="Times New Roman"/>
                <w:b/>
                <w:sz w:val="26"/>
                <w:szCs w:val="26"/>
                <w:lang w:val="uk-UA"/>
              </w:rPr>
            </w:pPr>
            <w:r w:rsidRPr="004F77F6">
              <w:rPr>
                <w:rFonts w:ascii="Times New Roman" w:hAnsi="Times New Roman" w:cs="Times New Roman"/>
                <w:b/>
                <w:sz w:val="26"/>
                <w:szCs w:val="26"/>
                <w:lang w:val="uk-UA"/>
              </w:rPr>
              <w:t>Автор</w:t>
            </w:r>
          </w:p>
        </w:tc>
        <w:tc>
          <w:tcPr>
            <w:tcW w:w="3785" w:type="dxa"/>
            <w:gridSpan w:val="2"/>
          </w:tcPr>
          <w:p w14:paraId="5D7531CA" w14:textId="77777777" w:rsidR="004F77F6" w:rsidRPr="004F77F6" w:rsidRDefault="004F77F6" w:rsidP="004F77F6">
            <w:pPr>
              <w:spacing w:after="0" w:line="240" w:lineRule="auto"/>
              <w:jc w:val="center"/>
              <w:rPr>
                <w:rFonts w:ascii="Times New Roman" w:hAnsi="Times New Roman" w:cs="Times New Roman"/>
                <w:b/>
                <w:sz w:val="26"/>
                <w:szCs w:val="26"/>
                <w:lang w:val="uk-UA"/>
              </w:rPr>
            </w:pPr>
            <w:r w:rsidRPr="004F77F6">
              <w:rPr>
                <w:rFonts w:ascii="Times New Roman" w:hAnsi="Times New Roman" w:cs="Times New Roman"/>
                <w:b/>
                <w:sz w:val="26"/>
                <w:szCs w:val="26"/>
                <w:lang w:val="uk-UA"/>
              </w:rPr>
              <w:t>Назва підручника</w:t>
            </w:r>
          </w:p>
        </w:tc>
        <w:tc>
          <w:tcPr>
            <w:tcW w:w="1210" w:type="dxa"/>
            <w:gridSpan w:val="2"/>
          </w:tcPr>
          <w:p w14:paraId="7403F044" w14:textId="77777777" w:rsidR="004F77F6" w:rsidRPr="004F77F6" w:rsidRDefault="004F77F6" w:rsidP="004F77F6">
            <w:pPr>
              <w:spacing w:after="0" w:line="240" w:lineRule="auto"/>
              <w:jc w:val="center"/>
              <w:rPr>
                <w:rFonts w:ascii="Times New Roman" w:hAnsi="Times New Roman" w:cs="Times New Roman"/>
                <w:b/>
                <w:sz w:val="26"/>
                <w:szCs w:val="26"/>
                <w:lang w:val="uk-UA"/>
              </w:rPr>
            </w:pPr>
            <w:r w:rsidRPr="004F77F6">
              <w:rPr>
                <w:rFonts w:ascii="Times New Roman" w:hAnsi="Times New Roman" w:cs="Times New Roman"/>
                <w:b/>
                <w:sz w:val="26"/>
                <w:szCs w:val="26"/>
                <w:lang w:val="uk-UA"/>
              </w:rPr>
              <w:t>Клас</w:t>
            </w:r>
          </w:p>
        </w:tc>
        <w:tc>
          <w:tcPr>
            <w:tcW w:w="1276" w:type="dxa"/>
          </w:tcPr>
          <w:p w14:paraId="56255165" w14:textId="77777777" w:rsidR="004F77F6" w:rsidRPr="004F77F6" w:rsidRDefault="004F77F6" w:rsidP="004F77F6">
            <w:pPr>
              <w:spacing w:after="0" w:line="240" w:lineRule="auto"/>
              <w:jc w:val="center"/>
              <w:rPr>
                <w:rFonts w:ascii="Times New Roman" w:hAnsi="Times New Roman" w:cs="Times New Roman"/>
                <w:b/>
                <w:sz w:val="26"/>
                <w:szCs w:val="26"/>
                <w:lang w:val="uk-UA"/>
              </w:rPr>
            </w:pPr>
            <w:r w:rsidRPr="004F77F6">
              <w:rPr>
                <w:rFonts w:ascii="Times New Roman" w:hAnsi="Times New Roman" w:cs="Times New Roman"/>
                <w:b/>
                <w:sz w:val="26"/>
                <w:szCs w:val="26"/>
                <w:lang w:val="uk-UA"/>
              </w:rPr>
              <w:t>Рік випуску</w:t>
            </w:r>
          </w:p>
        </w:tc>
      </w:tr>
      <w:tr w:rsidR="004F77F6" w:rsidRPr="004F77F6" w14:paraId="3B8D5EA1" w14:textId="77777777" w:rsidTr="004F77F6">
        <w:tc>
          <w:tcPr>
            <w:tcW w:w="704" w:type="dxa"/>
            <w:gridSpan w:val="2"/>
          </w:tcPr>
          <w:p w14:paraId="5FF78B0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w:t>
            </w:r>
          </w:p>
        </w:tc>
        <w:tc>
          <w:tcPr>
            <w:tcW w:w="2977" w:type="dxa"/>
            <w:gridSpan w:val="2"/>
          </w:tcPr>
          <w:p w14:paraId="369CE674"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Попель</w:t>
            </w:r>
            <w:proofErr w:type="spellEnd"/>
            <w:r w:rsidRPr="004F77F6">
              <w:rPr>
                <w:rFonts w:ascii="Times New Roman" w:hAnsi="Times New Roman" w:cs="Times New Roman"/>
                <w:sz w:val="26"/>
                <w:szCs w:val="26"/>
                <w:lang w:val="uk-UA"/>
              </w:rPr>
              <w:t xml:space="preserve"> П. П.</w:t>
            </w:r>
          </w:p>
        </w:tc>
        <w:tc>
          <w:tcPr>
            <w:tcW w:w="3827" w:type="dxa"/>
            <w:gridSpan w:val="2"/>
          </w:tcPr>
          <w:p w14:paraId="3C41CD5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Хімія.</w:t>
            </w:r>
          </w:p>
        </w:tc>
        <w:tc>
          <w:tcPr>
            <w:tcW w:w="1134" w:type="dxa"/>
          </w:tcPr>
          <w:p w14:paraId="436FCE0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33400F0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04D6EDA2" w14:textId="77777777" w:rsidTr="004F77F6">
        <w:tc>
          <w:tcPr>
            <w:tcW w:w="704" w:type="dxa"/>
            <w:gridSpan w:val="2"/>
          </w:tcPr>
          <w:p w14:paraId="39740D3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w:t>
            </w:r>
          </w:p>
        </w:tc>
        <w:tc>
          <w:tcPr>
            <w:tcW w:w="2977" w:type="dxa"/>
            <w:gridSpan w:val="2"/>
          </w:tcPr>
          <w:p w14:paraId="342C092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Бар’яхтар В. І.</w:t>
            </w:r>
          </w:p>
        </w:tc>
        <w:tc>
          <w:tcPr>
            <w:tcW w:w="3827" w:type="dxa"/>
            <w:gridSpan w:val="2"/>
          </w:tcPr>
          <w:p w14:paraId="186878B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Фізика.</w:t>
            </w:r>
          </w:p>
        </w:tc>
        <w:tc>
          <w:tcPr>
            <w:tcW w:w="1134" w:type="dxa"/>
          </w:tcPr>
          <w:p w14:paraId="7AEB998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3B6DF82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1B58BB97" w14:textId="77777777" w:rsidTr="004F77F6">
        <w:tc>
          <w:tcPr>
            <w:tcW w:w="704" w:type="dxa"/>
            <w:gridSpan w:val="2"/>
          </w:tcPr>
          <w:p w14:paraId="4467091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3.</w:t>
            </w:r>
          </w:p>
        </w:tc>
        <w:tc>
          <w:tcPr>
            <w:tcW w:w="2977" w:type="dxa"/>
            <w:gridSpan w:val="2"/>
          </w:tcPr>
          <w:p w14:paraId="3FD380E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Заболотний Д. В.</w:t>
            </w:r>
          </w:p>
        </w:tc>
        <w:tc>
          <w:tcPr>
            <w:tcW w:w="3827" w:type="dxa"/>
            <w:gridSpan w:val="2"/>
          </w:tcPr>
          <w:p w14:paraId="300512C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Українська мова.</w:t>
            </w:r>
          </w:p>
        </w:tc>
        <w:tc>
          <w:tcPr>
            <w:tcW w:w="1134" w:type="dxa"/>
          </w:tcPr>
          <w:p w14:paraId="4DAF507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59AEA0B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4D6FD606" w14:textId="77777777" w:rsidTr="004F77F6">
        <w:tc>
          <w:tcPr>
            <w:tcW w:w="704" w:type="dxa"/>
            <w:gridSpan w:val="2"/>
          </w:tcPr>
          <w:p w14:paraId="3621564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4.</w:t>
            </w:r>
          </w:p>
        </w:tc>
        <w:tc>
          <w:tcPr>
            <w:tcW w:w="2977" w:type="dxa"/>
            <w:gridSpan w:val="2"/>
          </w:tcPr>
          <w:p w14:paraId="37F824D5"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Слоньовська</w:t>
            </w:r>
            <w:proofErr w:type="spellEnd"/>
            <w:r w:rsidRPr="004F77F6">
              <w:rPr>
                <w:rFonts w:ascii="Times New Roman" w:hAnsi="Times New Roman" w:cs="Times New Roman"/>
                <w:sz w:val="26"/>
                <w:szCs w:val="26"/>
                <w:lang w:val="uk-UA"/>
              </w:rPr>
              <w:t xml:space="preserve"> Д.В.</w:t>
            </w:r>
          </w:p>
        </w:tc>
        <w:tc>
          <w:tcPr>
            <w:tcW w:w="3827" w:type="dxa"/>
            <w:gridSpan w:val="2"/>
          </w:tcPr>
          <w:p w14:paraId="45A9D1F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Українська література.</w:t>
            </w:r>
          </w:p>
        </w:tc>
        <w:tc>
          <w:tcPr>
            <w:tcW w:w="1134" w:type="dxa"/>
          </w:tcPr>
          <w:p w14:paraId="1EE8379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4DA8527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2C262AE8" w14:textId="77777777" w:rsidTr="004F77F6">
        <w:tc>
          <w:tcPr>
            <w:tcW w:w="704" w:type="dxa"/>
            <w:gridSpan w:val="2"/>
          </w:tcPr>
          <w:p w14:paraId="5672929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5.</w:t>
            </w:r>
          </w:p>
        </w:tc>
        <w:tc>
          <w:tcPr>
            <w:tcW w:w="2977" w:type="dxa"/>
            <w:gridSpan w:val="2"/>
          </w:tcPr>
          <w:p w14:paraId="046FD3E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Щупак І. Я.</w:t>
            </w:r>
          </w:p>
        </w:tc>
        <w:tc>
          <w:tcPr>
            <w:tcW w:w="3827" w:type="dxa"/>
            <w:gridSpan w:val="2"/>
          </w:tcPr>
          <w:p w14:paraId="5121EFB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Історія України.</w:t>
            </w:r>
          </w:p>
        </w:tc>
        <w:tc>
          <w:tcPr>
            <w:tcW w:w="1134" w:type="dxa"/>
          </w:tcPr>
          <w:p w14:paraId="1DF6C17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1E688E4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35011345" w14:textId="77777777" w:rsidTr="004F77F6">
        <w:tc>
          <w:tcPr>
            <w:tcW w:w="704" w:type="dxa"/>
            <w:gridSpan w:val="2"/>
          </w:tcPr>
          <w:p w14:paraId="4F48D13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6.</w:t>
            </w:r>
          </w:p>
        </w:tc>
        <w:tc>
          <w:tcPr>
            <w:tcW w:w="2977" w:type="dxa"/>
            <w:gridSpan w:val="2"/>
          </w:tcPr>
          <w:p w14:paraId="378ED0AC"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Ривкід</w:t>
            </w:r>
            <w:proofErr w:type="spellEnd"/>
            <w:r w:rsidRPr="004F77F6">
              <w:rPr>
                <w:rFonts w:ascii="Times New Roman" w:hAnsi="Times New Roman" w:cs="Times New Roman"/>
                <w:sz w:val="26"/>
                <w:szCs w:val="26"/>
                <w:lang w:val="uk-UA"/>
              </w:rPr>
              <w:t xml:space="preserve"> Й. Я.</w:t>
            </w:r>
          </w:p>
        </w:tc>
        <w:tc>
          <w:tcPr>
            <w:tcW w:w="3827" w:type="dxa"/>
            <w:gridSpan w:val="2"/>
          </w:tcPr>
          <w:p w14:paraId="7CE817F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Інформатика.</w:t>
            </w:r>
          </w:p>
        </w:tc>
        <w:tc>
          <w:tcPr>
            <w:tcW w:w="1134" w:type="dxa"/>
          </w:tcPr>
          <w:p w14:paraId="6EEC7BD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015856A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45AE63DC" w14:textId="77777777" w:rsidTr="004F77F6">
        <w:tc>
          <w:tcPr>
            <w:tcW w:w="704" w:type="dxa"/>
            <w:gridSpan w:val="2"/>
          </w:tcPr>
          <w:p w14:paraId="054D064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7.</w:t>
            </w:r>
          </w:p>
        </w:tc>
        <w:tc>
          <w:tcPr>
            <w:tcW w:w="2977" w:type="dxa"/>
            <w:gridSpan w:val="2"/>
          </w:tcPr>
          <w:p w14:paraId="76F77AD8"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Істер</w:t>
            </w:r>
            <w:proofErr w:type="spellEnd"/>
            <w:r w:rsidRPr="004F77F6">
              <w:rPr>
                <w:rFonts w:ascii="Times New Roman" w:hAnsi="Times New Roman" w:cs="Times New Roman"/>
                <w:sz w:val="26"/>
                <w:szCs w:val="26"/>
                <w:lang w:val="uk-UA"/>
              </w:rPr>
              <w:t xml:space="preserve"> О. С</w:t>
            </w:r>
          </w:p>
        </w:tc>
        <w:tc>
          <w:tcPr>
            <w:tcW w:w="3827" w:type="dxa"/>
            <w:gridSpan w:val="2"/>
          </w:tcPr>
          <w:p w14:paraId="0F30A1E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Алгебра.</w:t>
            </w:r>
          </w:p>
        </w:tc>
        <w:tc>
          <w:tcPr>
            <w:tcW w:w="1134" w:type="dxa"/>
          </w:tcPr>
          <w:p w14:paraId="57BED1B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4E80FE7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084AEBAB" w14:textId="77777777" w:rsidTr="004F77F6">
        <w:tc>
          <w:tcPr>
            <w:tcW w:w="704" w:type="dxa"/>
            <w:gridSpan w:val="2"/>
          </w:tcPr>
          <w:p w14:paraId="4E39BFD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2977" w:type="dxa"/>
            <w:gridSpan w:val="2"/>
          </w:tcPr>
          <w:p w14:paraId="1881A1E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Довгань Г. Д.</w:t>
            </w:r>
          </w:p>
        </w:tc>
        <w:tc>
          <w:tcPr>
            <w:tcW w:w="3827" w:type="dxa"/>
            <w:gridSpan w:val="2"/>
          </w:tcPr>
          <w:p w14:paraId="402CEBF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Географія.</w:t>
            </w:r>
          </w:p>
        </w:tc>
        <w:tc>
          <w:tcPr>
            <w:tcW w:w="1134" w:type="dxa"/>
          </w:tcPr>
          <w:p w14:paraId="1666374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6A638DF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19C973A7" w14:textId="77777777" w:rsidTr="004F77F6">
        <w:tc>
          <w:tcPr>
            <w:tcW w:w="704" w:type="dxa"/>
            <w:gridSpan w:val="2"/>
          </w:tcPr>
          <w:p w14:paraId="3D3FC0E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2977" w:type="dxa"/>
            <w:gridSpan w:val="2"/>
          </w:tcPr>
          <w:p w14:paraId="51D8708D" w14:textId="77777777" w:rsidR="004F77F6" w:rsidRPr="004F77F6" w:rsidRDefault="004F77F6" w:rsidP="004F77F6">
            <w:pPr>
              <w:spacing w:after="0" w:line="240" w:lineRule="auto"/>
              <w:rPr>
                <w:rFonts w:ascii="Times New Roman" w:hAnsi="Times New Roman" w:cs="Times New Roman"/>
                <w:sz w:val="26"/>
                <w:szCs w:val="26"/>
                <w:lang w:val="uk-UA"/>
              </w:rPr>
            </w:pPr>
            <w:r w:rsidRPr="004F77F6">
              <w:rPr>
                <w:rFonts w:ascii="Times New Roman" w:hAnsi="Times New Roman" w:cs="Times New Roman"/>
                <w:sz w:val="26"/>
                <w:szCs w:val="26"/>
                <w:lang w:val="uk-UA"/>
              </w:rPr>
              <w:t>Сорочинська Н.М.</w:t>
            </w:r>
          </w:p>
        </w:tc>
        <w:tc>
          <w:tcPr>
            <w:tcW w:w="3827" w:type="dxa"/>
            <w:gridSpan w:val="2"/>
          </w:tcPr>
          <w:p w14:paraId="7762BD1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Всесвітня Історія.</w:t>
            </w:r>
          </w:p>
        </w:tc>
        <w:tc>
          <w:tcPr>
            <w:tcW w:w="1134" w:type="dxa"/>
          </w:tcPr>
          <w:p w14:paraId="21FE175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 xml:space="preserve">8 </w:t>
            </w:r>
          </w:p>
        </w:tc>
        <w:tc>
          <w:tcPr>
            <w:tcW w:w="1276" w:type="dxa"/>
          </w:tcPr>
          <w:p w14:paraId="2BD15C2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518886FC" w14:textId="77777777" w:rsidTr="004F77F6">
        <w:tc>
          <w:tcPr>
            <w:tcW w:w="704" w:type="dxa"/>
            <w:gridSpan w:val="2"/>
          </w:tcPr>
          <w:p w14:paraId="6066909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10.</w:t>
            </w:r>
          </w:p>
        </w:tc>
        <w:tc>
          <w:tcPr>
            <w:tcW w:w="2977" w:type="dxa"/>
            <w:gridSpan w:val="2"/>
          </w:tcPr>
          <w:p w14:paraId="59C55F79"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Істер</w:t>
            </w:r>
            <w:proofErr w:type="spellEnd"/>
            <w:r w:rsidRPr="004F77F6">
              <w:rPr>
                <w:rFonts w:ascii="Times New Roman" w:hAnsi="Times New Roman" w:cs="Times New Roman"/>
                <w:sz w:val="26"/>
                <w:szCs w:val="26"/>
                <w:lang w:val="uk-UA"/>
              </w:rPr>
              <w:t xml:space="preserve"> О. С.</w:t>
            </w:r>
          </w:p>
        </w:tc>
        <w:tc>
          <w:tcPr>
            <w:tcW w:w="3827" w:type="dxa"/>
            <w:gridSpan w:val="2"/>
          </w:tcPr>
          <w:p w14:paraId="03EC796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Алгебра.</w:t>
            </w:r>
          </w:p>
        </w:tc>
        <w:tc>
          <w:tcPr>
            <w:tcW w:w="1134" w:type="dxa"/>
          </w:tcPr>
          <w:p w14:paraId="21FA331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1686EEE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2021</w:t>
            </w:r>
          </w:p>
        </w:tc>
      </w:tr>
      <w:tr w:rsidR="004F77F6" w:rsidRPr="004F77F6" w14:paraId="6C6C7C75" w14:textId="77777777" w:rsidTr="004F77F6">
        <w:tc>
          <w:tcPr>
            <w:tcW w:w="704" w:type="dxa"/>
            <w:gridSpan w:val="2"/>
          </w:tcPr>
          <w:p w14:paraId="7DAF54A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11.</w:t>
            </w:r>
          </w:p>
        </w:tc>
        <w:tc>
          <w:tcPr>
            <w:tcW w:w="2977" w:type="dxa"/>
            <w:gridSpan w:val="2"/>
          </w:tcPr>
          <w:p w14:paraId="4A50569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Кучма М. О.</w:t>
            </w:r>
          </w:p>
        </w:tc>
        <w:tc>
          <w:tcPr>
            <w:tcW w:w="3827" w:type="dxa"/>
            <w:gridSpan w:val="2"/>
          </w:tcPr>
          <w:p w14:paraId="07171F3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Англійська мова.</w:t>
            </w:r>
          </w:p>
        </w:tc>
        <w:tc>
          <w:tcPr>
            <w:tcW w:w="1134" w:type="dxa"/>
          </w:tcPr>
          <w:p w14:paraId="1D14A56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3C1AD50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5E33B552" w14:textId="77777777" w:rsidTr="004F77F6">
        <w:tc>
          <w:tcPr>
            <w:tcW w:w="704" w:type="dxa"/>
            <w:gridSpan w:val="2"/>
          </w:tcPr>
          <w:p w14:paraId="18EF96C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12.</w:t>
            </w:r>
          </w:p>
        </w:tc>
        <w:tc>
          <w:tcPr>
            <w:tcW w:w="2977" w:type="dxa"/>
            <w:gridSpan w:val="2"/>
          </w:tcPr>
          <w:p w14:paraId="3A7931E1"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Сотнікова</w:t>
            </w:r>
            <w:proofErr w:type="spellEnd"/>
            <w:r w:rsidRPr="004F77F6">
              <w:rPr>
                <w:rFonts w:ascii="Times New Roman" w:hAnsi="Times New Roman" w:cs="Times New Roman"/>
                <w:sz w:val="26"/>
                <w:szCs w:val="26"/>
                <w:lang w:val="uk-UA"/>
              </w:rPr>
              <w:t xml:space="preserve"> С. І.</w:t>
            </w:r>
          </w:p>
        </w:tc>
        <w:tc>
          <w:tcPr>
            <w:tcW w:w="3827" w:type="dxa"/>
            <w:gridSpan w:val="2"/>
          </w:tcPr>
          <w:p w14:paraId="567B64C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Німецька мова.</w:t>
            </w:r>
          </w:p>
        </w:tc>
        <w:tc>
          <w:tcPr>
            <w:tcW w:w="1134" w:type="dxa"/>
          </w:tcPr>
          <w:p w14:paraId="56D6BAB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06C5680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2437F7AD" w14:textId="77777777" w:rsidTr="004F77F6">
        <w:tc>
          <w:tcPr>
            <w:tcW w:w="704" w:type="dxa"/>
            <w:gridSpan w:val="2"/>
          </w:tcPr>
          <w:p w14:paraId="00BFE52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13.</w:t>
            </w:r>
          </w:p>
        </w:tc>
        <w:tc>
          <w:tcPr>
            <w:tcW w:w="2977" w:type="dxa"/>
            <w:gridSpan w:val="2"/>
          </w:tcPr>
          <w:p w14:paraId="5CC6E541"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Міляновська</w:t>
            </w:r>
            <w:proofErr w:type="spellEnd"/>
            <w:r w:rsidRPr="004F77F6">
              <w:rPr>
                <w:rFonts w:ascii="Times New Roman" w:hAnsi="Times New Roman" w:cs="Times New Roman"/>
                <w:sz w:val="26"/>
                <w:szCs w:val="26"/>
                <w:lang w:val="uk-UA"/>
              </w:rPr>
              <w:t xml:space="preserve"> Н.</w:t>
            </w:r>
          </w:p>
        </w:tc>
        <w:tc>
          <w:tcPr>
            <w:tcW w:w="3827" w:type="dxa"/>
            <w:gridSpan w:val="2"/>
          </w:tcPr>
          <w:p w14:paraId="5555D18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Зарубіжну літературу.</w:t>
            </w:r>
          </w:p>
        </w:tc>
        <w:tc>
          <w:tcPr>
            <w:tcW w:w="1134" w:type="dxa"/>
          </w:tcPr>
          <w:p w14:paraId="5853B7A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1EB86CF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126B11E9" w14:textId="77777777" w:rsidTr="004F77F6">
        <w:tc>
          <w:tcPr>
            <w:tcW w:w="704" w:type="dxa"/>
            <w:gridSpan w:val="2"/>
          </w:tcPr>
          <w:p w14:paraId="12255C1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14.</w:t>
            </w:r>
          </w:p>
        </w:tc>
        <w:tc>
          <w:tcPr>
            <w:tcW w:w="2977" w:type="dxa"/>
            <w:gridSpan w:val="2"/>
          </w:tcPr>
          <w:p w14:paraId="3E4A0F88"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Ходзінська</w:t>
            </w:r>
            <w:proofErr w:type="spellEnd"/>
            <w:r w:rsidRPr="004F77F6">
              <w:rPr>
                <w:rFonts w:ascii="Times New Roman" w:hAnsi="Times New Roman" w:cs="Times New Roman"/>
                <w:sz w:val="26"/>
                <w:szCs w:val="26"/>
                <w:lang w:val="uk-UA"/>
              </w:rPr>
              <w:t xml:space="preserve"> І. Ю.</w:t>
            </w:r>
          </w:p>
        </w:tc>
        <w:tc>
          <w:tcPr>
            <w:tcW w:w="3827" w:type="dxa"/>
            <w:gridSpan w:val="2"/>
          </w:tcPr>
          <w:p w14:paraId="3A42AAF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Трудове навчання.</w:t>
            </w:r>
          </w:p>
        </w:tc>
        <w:tc>
          <w:tcPr>
            <w:tcW w:w="1134" w:type="dxa"/>
          </w:tcPr>
          <w:p w14:paraId="2AA4FE4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16BAAC2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4150AC85" w14:textId="77777777" w:rsidTr="004F77F6">
        <w:tc>
          <w:tcPr>
            <w:tcW w:w="704" w:type="dxa"/>
            <w:gridSpan w:val="2"/>
          </w:tcPr>
          <w:p w14:paraId="309AE4E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15.</w:t>
            </w:r>
          </w:p>
        </w:tc>
        <w:tc>
          <w:tcPr>
            <w:tcW w:w="2977" w:type="dxa"/>
            <w:gridSpan w:val="2"/>
          </w:tcPr>
          <w:p w14:paraId="414C0972"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Гащак</w:t>
            </w:r>
            <w:proofErr w:type="spellEnd"/>
            <w:r w:rsidRPr="004F77F6">
              <w:rPr>
                <w:rFonts w:ascii="Times New Roman" w:hAnsi="Times New Roman" w:cs="Times New Roman"/>
                <w:sz w:val="26"/>
                <w:szCs w:val="26"/>
                <w:lang w:val="uk-UA"/>
              </w:rPr>
              <w:t xml:space="preserve"> В. М.</w:t>
            </w:r>
          </w:p>
        </w:tc>
        <w:tc>
          <w:tcPr>
            <w:tcW w:w="3827" w:type="dxa"/>
            <w:gridSpan w:val="2"/>
          </w:tcPr>
          <w:p w14:paraId="1D13359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Трудове навчання.(</w:t>
            </w:r>
            <w:proofErr w:type="spellStart"/>
            <w:r w:rsidRPr="004F77F6">
              <w:rPr>
                <w:rFonts w:ascii="Times New Roman" w:hAnsi="Times New Roman" w:cs="Times New Roman"/>
                <w:sz w:val="26"/>
                <w:szCs w:val="26"/>
                <w:lang w:val="uk-UA"/>
              </w:rPr>
              <w:t>хл</w:t>
            </w:r>
            <w:proofErr w:type="spellEnd"/>
            <w:r w:rsidRPr="004F77F6">
              <w:rPr>
                <w:rFonts w:ascii="Times New Roman" w:hAnsi="Times New Roman" w:cs="Times New Roman"/>
                <w:sz w:val="26"/>
                <w:szCs w:val="26"/>
                <w:lang w:val="uk-UA"/>
              </w:rPr>
              <w:t>).</w:t>
            </w:r>
          </w:p>
        </w:tc>
        <w:tc>
          <w:tcPr>
            <w:tcW w:w="1134" w:type="dxa"/>
          </w:tcPr>
          <w:p w14:paraId="04FC30F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59EF02F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23CB3B04" w14:textId="77777777" w:rsidTr="004F77F6">
        <w:tc>
          <w:tcPr>
            <w:tcW w:w="704" w:type="dxa"/>
            <w:gridSpan w:val="2"/>
          </w:tcPr>
          <w:p w14:paraId="4EF7436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16.</w:t>
            </w:r>
          </w:p>
        </w:tc>
        <w:tc>
          <w:tcPr>
            <w:tcW w:w="2977" w:type="dxa"/>
            <w:gridSpan w:val="2"/>
          </w:tcPr>
          <w:p w14:paraId="7EE1C57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Гущина Н.</w:t>
            </w:r>
          </w:p>
        </w:tc>
        <w:tc>
          <w:tcPr>
            <w:tcW w:w="3827" w:type="dxa"/>
            <w:gridSpan w:val="2"/>
          </w:tcPr>
          <w:p w14:paraId="3662756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Основи здоров’я.</w:t>
            </w:r>
          </w:p>
        </w:tc>
        <w:tc>
          <w:tcPr>
            <w:tcW w:w="1134" w:type="dxa"/>
          </w:tcPr>
          <w:p w14:paraId="7A3DAE6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2B59818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10B2DE12" w14:textId="77777777" w:rsidTr="004F77F6">
        <w:tc>
          <w:tcPr>
            <w:tcW w:w="704" w:type="dxa"/>
            <w:gridSpan w:val="2"/>
          </w:tcPr>
          <w:p w14:paraId="46A3BE8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17.</w:t>
            </w:r>
          </w:p>
        </w:tc>
        <w:tc>
          <w:tcPr>
            <w:tcW w:w="2977" w:type="dxa"/>
            <w:gridSpan w:val="2"/>
          </w:tcPr>
          <w:p w14:paraId="12D2069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Міщук. Н.</w:t>
            </w:r>
          </w:p>
        </w:tc>
        <w:tc>
          <w:tcPr>
            <w:tcW w:w="3827" w:type="dxa"/>
            <w:gridSpan w:val="2"/>
          </w:tcPr>
          <w:p w14:paraId="1E544AE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Біологія.</w:t>
            </w:r>
          </w:p>
        </w:tc>
        <w:tc>
          <w:tcPr>
            <w:tcW w:w="1134" w:type="dxa"/>
          </w:tcPr>
          <w:p w14:paraId="22CACE5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595AEFE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r w:rsidR="004F77F6" w:rsidRPr="004F77F6" w14:paraId="522284B9" w14:textId="77777777" w:rsidTr="004F77F6">
        <w:tc>
          <w:tcPr>
            <w:tcW w:w="704" w:type="dxa"/>
            <w:gridSpan w:val="2"/>
          </w:tcPr>
          <w:p w14:paraId="38FE07E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18.</w:t>
            </w:r>
          </w:p>
        </w:tc>
        <w:tc>
          <w:tcPr>
            <w:tcW w:w="2977" w:type="dxa"/>
            <w:gridSpan w:val="2"/>
          </w:tcPr>
          <w:p w14:paraId="0481AE3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Гайдамака Д. В.</w:t>
            </w:r>
          </w:p>
        </w:tc>
        <w:tc>
          <w:tcPr>
            <w:tcW w:w="3827" w:type="dxa"/>
            <w:gridSpan w:val="2"/>
          </w:tcPr>
          <w:p w14:paraId="7E06300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Мистецтво.</w:t>
            </w:r>
          </w:p>
        </w:tc>
        <w:tc>
          <w:tcPr>
            <w:tcW w:w="1134" w:type="dxa"/>
          </w:tcPr>
          <w:p w14:paraId="4E6D5C8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1276" w:type="dxa"/>
          </w:tcPr>
          <w:p w14:paraId="548374B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2016</w:t>
            </w:r>
          </w:p>
        </w:tc>
      </w:tr>
    </w:tbl>
    <w:p w14:paraId="114A9609" w14:textId="77777777" w:rsidR="004F77F6" w:rsidRPr="004F77F6" w:rsidRDefault="004F77F6" w:rsidP="004F77F6">
      <w:pPr>
        <w:spacing w:after="160" w:line="259" w:lineRule="auto"/>
        <w:jc w:val="center"/>
        <w:rPr>
          <w:rFonts w:ascii="Times New Roman" w:hAnsi="Times New Roman" w:cs="Times New Roman"/>
          <w:sz w:val="26"/>
          <w:szCs w:val="26"/>
          <w:lang w:val="uk-UA"/>
        </w:rPr>
      </w:pPr>
    </w:p>
    <w:tbl>
      <w:tblPr>
        <w:tblStyle w:val="a3"/>
        <w:tblW w:w="0" w:type="auto"/>
        <w:tblLook w:val="04A0" w:firstRow="1" w:lastRow="0" w:firstColumn="1" w:lastColumn="0" w:noHBand="0" w:noVBand="1"/>
      </w:tblPr>
      <w:tblGrid>
        <w:gridCol w:w="704"/>
        <w:gridCol w:w="2977"/>
        <w:gridCol w:w="3827"/>
        <w:gridCol w:w="1134"/>
        <w:gridCol w:w="987"/>
      </w:tblGrid>
      <w:tr w:rsidR="004F77F6" w:rsidRPr="004F77F6" w14:paraId="4E926796" w14:textId="77777777" w:rsidTr="00AB2FF0">
        <w:tc>
          <w:tcPr>
            <w:tcW w:w="704" w:type="dxa"/>
          </w:tcPr>
          <w:p w14:paraId="756A8F2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w:t>
            </w:r>
          </w:p>
        </w:tc>
        <w:tc>
          <w:tcPr>
            <w:tcW w:w="2977" w:type="dxa"/>
          </w:tcPr>
          <w:p w14:paraId="14032B6E"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Гащак</w:t>
            </w:r>
            <w:proofErr w:type="spellEnd"/>
            <w:r w:rsidRPr="004F77F6">
              <w:rPr>
                <w:rFonts w:ascii="Times New Roman" w:hAnsi="Times New Roman" w:cs="Times New Roman"/>
                <w:sz w:val="26"/>
                <w:szCs w:val="26"/>
                <w:lang w:val="uk-UA"/>
              </w:rPr>
              <w:t xml:space="preserve"> В. М.</w:t>
            </w:r>
          </w:p>
        </w:tc>
        <w:tc>
          <w:tcPr>
            <w:tcW w:w="3827" w:type="dxa"/>
          </w:tcPr>
          <w:p w14:paraId="58A5E77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Трудове навчання.</w:t>
            </w:r>
          </w:p>
        </w:tc>
        <w:tc>
          <w:tcPr>
            <w:tcW w:w="1134" w:type="dxa"/>
          </w:tcPr>
          <w:p w14:paraId="6FAD852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6EDA7A4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18B66B37" w14:textId="77777777" w:rsidTr="00AB2FF0">
        <w:tc>
          <w:tcPr>
            <w:tcW w:w="704" w:type="dxa"/>
          </w:tcPr>
          <w:p w14:paraId="619CC55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w:t>
            </w:r>
          </w:p>
        </w:tc>
        <w:tc>
          <w:tcPr>
            <w:tcW w:w="2977" w:type="dxa"/>
          </w:tcPr>
          <w:p w14:paraId="564AE73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Ковбасенко Ю. І.</w:t>
            </w:r>
          </w:p>
        </w:tc>
        <w:tc>
          <w:tcPr>
            <w:tcW w:w="3827" w:type="dxa"/>
          </w:tcPr>
          <w:p w14:paraId="12949ED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Зарубіжна література.</w:t>
            </w:r>
          </w:p>
        </w:tc>
        <w:tc>
          <w:tcPr>
            <w:tcW w:w="1134" w:type="dxa"/>
          </w:tcPr>
          <w:p w14:paraId="6A9F707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01AB039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2D271415" w14:textId="77777777" w:rsidTr="00AB2FF0">
        <w:tc>
          <w:tcPr>
            <w:tcW w:w="704" w:type="dxa"/>
          </w:tcPr>
          <w:p w14:paraId="293BD3E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3.</w:t>
            </w:r>
          </w:p>
        </w:tc>
        <w:tc>
          <w:tcPr>
            <w:tcW w:w="2977" w:type="dxa"/>
          </w:tcPr>
          <w:p w14:paraId="773D3B3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Власов В. С.</w:t>
            </w:r>
          </w:p>
        </w:tc>
        <w:tc>
          <w:tcPr>
            <w:tcW w:w="3827" w:type="dxa"/>
          </w:tcPr>
          <w:p w14:paraId="0316190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Історія України.</w:t>
            </w:r>
          </w:p>
        </w:tc>
        <w:tc>
          <w:tcPr>
            <w:tcW w:w="1134" w:type="dxa"/>
          </w:tcPr>
          <w:p w14:paraId="01CA1BC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4199322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0FA6EF34" w14:textId="77777777" w:rsidTr="00AB2FF0">
        <w:tc>
          <w:tcPr>
            <w:tcW w:w="704" w:type="dxa"/>
          </w:tcPr>
          <w:p w14:paraId="4F3A21C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4.</w:t>
            </w:r>
          </w:p>
        </w:tc>
        <w:tc>
          <w:tcPr>
            <w:tcW w:w="2977" w:type="dxa"/>
          </w:tcPr>
          <w:p w14:paraId="042D9E77"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Норовлянськ</w:t>
            </w:r>
            <w:proofErr w:type="spellEnd"/>
            <w:r w:rsidRPr="004F77F6">
              <w:rPr>
                <w:rFonts w:ascii="Times New Roman" w:hAnsi="Times New Roman" w:cs="Times New Roman"/>
                <w:sz w:val="26"/>
                <w:szCs w:val="26"/>
                <w:lang w:val="uk-UA"/>
              </w:rPr>
              <w:t xml:space="preserve"> О. Д.</w:t>
            </w:r>
          </w:p>
        </w:tc>
        <w:tc>
          <w:tcPr>
            <w:tcW w:w="3827" w:type="dxa"/>
          </w:tcPr>
          <w:p w14:paraId="6524FB4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Правознавство.</w:t>
            </w:r>
          </w:p>
        </w:tc>
        <w:tc>
          <w:tcPr>
            <w:tcW w:w="1134" w:type="dxa"/>
          </w:tcPr>
          <w:p w14:paraId="56C951B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0450179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1DA78AED" w14:textId="77777777" w:rsidTr="00AB2FF0">
        <w:tc>
          <w:tcPr>
            <w:tcW w:w="704" w:type="dxa"/>
          </w:tcPr>
          <w:p w14:paraId="1233597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5.</w:t>
            </w:r>
          </w:p>
        </w:tc>
        <w:tc>
          <w:tcPr>
            <w:tcW w:w="2977" w:type="dxa"/>
          </w:tcPr>
          <w:p w14:paraId="56FBC6DA"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Мачача</w:t>
            </w:r>
            <w:proofErr w:type="spellEnd"/>
            <w:r w:rsidRPr="004F77F6">
              <w:rPr>
                <w:rFonts w:ascii="Times New Roman" w:hAnsi="Times New Roman" w:cs="Times New Roman"/>
                <w:sz w:val="26"/>
                <w:szCs w:val="26"/>
                <w:lang w:val="uk-UA"/>
              </w:rPr>
              <w:t xml:space="preserve"> М. О.</w:t>
            </w:r>
          </w:p>
        </w:tc>
        <w:tc>
          <w:tcPr>
            <w:tcW w:w="3827" w:type="dxa"/>
          </w:tcPr>
          <w:p w14:paraId="140881E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Трудове навчання.</w:t>
            </w:r>
          </w:p>
        </w:tc>
        <w:tc>
          <w:tcPr>
            <w:tcW w:w="1134" w:type="dxa"/>
          </w:tcPr>
          <w:p w14:paraId="256B185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18916A4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6FAEFE33" w14:textId="77777777" w:rsidTr="00AB2FF0">
        <w:tc>
          <w:tcPr>
            <w:tcW w:w="704" w:type="dxa"/>
          </w:tcPr>
          <w:p w14:paraId="3F896B1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6.</w:t>
            </w:r>
          </w:p>
        </w:tc>
        <w:tc>
          <w:tcPr>
            <w:tcW w:w="2977" w:type="dxa"/>
          </w:tcPr>
          <w:p w14:paraId="15DECFD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Кучма М. О.</w:t>
            </w:r>
          </w:p>
        </w:tc>
        <w:tc>
          <w:tcPr>
            <w:tcW w:w="3827" w:type="dxa"/>
          </w:tcPr>
          <w:p w14:paraId="1FD732B6"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Англійська мова.</w:t>
            </w:r>
          </w:p>
        </w:tc>
        <w:tc>
          <w:tcPr>
            <w:tcW w:w="1134" w:type="dxa"/>
          </w:tcPr>
          <w:p w14:paraId="1DC122E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1565710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0DC20A15" w14:textId="77777777" w:rsidTr="00AB2FF0">
        <w:tc>
          <w:tcPr>
            <w:tcW w:w="704" w:type="dxa"/>
          </w:tcPr>
          <w:p w14:paraId="275ADBB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7.</w:t>
            </w:r>
          </w:p>
        </w:tc>
        <w:tc>
          <w:tcPr>
            <w:tcW w:w="2977" w:type="dxa"/>
          </w:tcPr>
          <w:p w14:paraId="63ACF38B"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Сотнікова</w:t>
            </w:r>
            <w:proofErr w:type="spellEnd"/>
            <w:r w:rsidRPr="004F77F6">
              <w:rPr>
                <w:rFonts w:ascii="Times New Roman" w:hAnsi="Times New Roman" w:cs="Times New Roman"/>
                <w:sz w:val="26"/>
                <w:szCs w:val="26"/>
                <w:lang w:val="uk-UA"/>
              </w:rPr>
              <w:t xml:space="preserve"> С. І.</w:t>
            </w:r>
          </w:p>
        </w:tc>
        <w:tc>
          <w:tcPr>
            <w:tcW w:w="3827" w:type="dxa"/>
          </w:tcPr>
          <w:p w14:paraId="7D080E6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Німецька мова.</w:t>
            </w:r>
          </w:p>
        </w:tc>
        <w:tc>
          <w:tcPr>
            <w:tcW w:w="1134" w:type="dxa"/>
          </w:tcPr>
          <w:p w14:paraId="391EAA9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68833CD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5D8E6FDB" w14:textId="77777777" w:rsidTr="00AB2FF0">
        <w:tc>
          <w:tcPr>
            <w:tcW w:w="704" w:type="dxa"/>
          </w:tcPr>
          <w:p w14:paraId="6809726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8.</w:t>
            </w:r>
          </w:p>
        </w:tc>
        <w:tc>
          <w:tcPr>
            <w:tcW w:w="2977" w:type="dxa"/>
          </w:tcPr>
          <w:p w14:paraId="4D771B7B"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Гілецький</w:t>
            </w:r>
            <w:proofErr w:type="spellEnd"/>
            <w:r w:rsidRPr="004F77F6">
              <w:rPr>
                <w:rFonts w:ascii="Times New Roman" w:hAnsi="Times New Roman" w:cs="Times New Roman"/>
                <w:sz w:val="26"/>
                <w:szCs w:val="26"/>
                <w:lang w:val="uk-UA"/>
              </w:rPr>
              <w:t xml:space="preserve"> Й. Р.</w:t>
            </w:r>
          </w:p>
        </w:tc>
        <w:tc>
          <w:tcPr>
            <w:tcW w:w="3827" w:type="dxa"/>
          </w:tcPr>
          <w:p w14:paraId="6D6628C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Географія.</w:t>
            </w:r>
          </w:p>
        </w:tc>
        <w:tc>
          <w:tcPr>
            <w:tcW w:w="1134" w:type="dxa"/>
          </w:tcPr>
          <w:p w14:paraId="0336639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589815F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3E4D52BA" w14:textId="77777777" w:rsidTr="00AB2FF0">
        <w:tc>
          <w:tcPr>
            <w:tcW w:w="704" w:type="dxa"/>
          </w:tcPr>
          <w:p w14:paraId="3C6602F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2977" w:type="dxa"/>
          </w:tcPr>
          <w:p w14:paraId="308CB8D7"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Гісем</w:t>
            </w:r>
            <w:proofErr w:type="spellEnd"/>
            <w:r w:rsidRPr="004F77F6">
              <w:rPr>
                <w:rFonts w:ascii="Times New Roman" w:hAnsi="Times New Roman" w:cs="Times New Roman"/>
                <w:sz w:val="26"/>
                <w:szCs w:val="26"/>
                <w:lang w:val="uk-UA"/>
              </w:rPr>
              <w:t xml:space="preserve"> О. В.</w:t>
            </w:r>
          </w:p>
        </w:tc>
        <w:tc>
          <w:tcPr>
            <w:tcW w:w="3827" w:type="dxa"/>
          </w:tcPr>
          <w:p w14:paraId="219BD44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Всесвітня Історія.</w:t>
            </w:r>
          </w:p>
        </w:tc>
        <w:tc>
          <w:tcPr>
            <w:tcW w:w="1134" w:type="dxa"/>
          </w:tcPr>
          <w:p w14:paraId="722BFFF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1D075B7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13EB6A73" w14:textId="77777777" w:rsidTr="00AB2FF0">
        <w:tc>
          <w:tcPr>
            <w:tcW w:w="704" w:type="dxa"/>
          </w:tcPr>
          <w:p w14:paraId="376B89A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10.</w:t>
            </w:r>
          </w:p>
        </w:tc>
        <w:tc>
          <w:tcPr>
            <w:tcW w:w="2977" w:type="dxa"/>
          </w:tcPr>
          <w:p w14:paraId="338BBA15"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Шаламов</w:t>
            </w:r>
            <w:proofErr w:type="spellEnd"/>
            <w:r w:rsidRPr="004F77F6">
              <w:rPr>
                <w:rFonts w:ascii="Times New Roman" w:hAnsi="Times New Roman" w:cs="Times New Roman"/>
                <w:sz w:val="26"/>
                <w:szCs w:val="26"/>
                <w:lang w:val="uk-UA"/>
              </w:rPr>
              <w:t xml:space="preserve"> Р.</w:t>
            </w:r>
          </w:p>
        </w:tc>
        <w:tc>
          <w:tcPr>
            <w:tcW w:w="3827" w:type="dxa"/>
          </w:tcPr>
          <w:p w14:paraId="126E943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Біологія.</w:t>
            </w:r>
          </w:p>
        </w:tc>
        <w:tc>
          <w:tcPr>
            <w:tcW w:w="1134" w:type="dxa"/>
          </w:tcPr>
          <w:p w14:paraId="3739D57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40BFAA0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71F3FDA3" w14:textId="77777777" w:rsidTr="00AB2FF0">
        <w:tc>
          <w:tcPr>
            <w:tcW w:w="704" w:type="dxa"/>
          </w:tcPr>
          <w:p w14:paraId="495F7A5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11.</w:t>
            </w:r>
          </w:p>
        </w:tc>
        <w:tc>
          <w:tcPr>
            <w:tcW w:w="2977" w:type="dxa"/>
          </w:tcPr>
          <w:p w14:paraId="6EE46CA2"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Бойчеко</w:t>
            </w:r>
            <w:proofErr w:type="spellEnd"/>
            <w:r w:rsidRPr="004F77F6">
              <w:rPr>
                <w:rFonts w:ascii="Times New Roman" w:hAnsi="Times New Roman" w:cs="Times New Roman"/>
                <w:sz w:val="26"/>
                <w:szCs w:val="26"/>
                <w:lang w:val="uk-UA"/>
              </w:rPr>
              <w:t xml:space="preserve"> Т. Є.</w:t>
            </w:r>
          </w:p>
        </w:tc>
        <w:tc>
          <w:tcPr>
            <w:tcW w:w="3827" w:type="dxa"/>
          </w:tcPr>
          <w:p w14:paraId="4C2882A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Основи здоров’я.</w:t>
            </w:r>
          </w:p>
        </w:tc>
        <w:tc>
          <w:tcPr>
            <w:tcW w:w="1134" w:type="dxa"/>
          </w:tcPr>
          <w:p w14:paraId="492A228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707C772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42468A02" w14:textId="77777777" w:rsidTr="00AB2FF0">
        <w:tc>
          <w:tcPr>
            <w:tcW w:w="704" w:type="dxa"/>
          </w:tcPr>
          <w:p w14:paraId="38565AC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12.</w:t>
            </w:r>
          </w:p>
        </w:tc>
        <w:tc>
          <w:tcPr>
            <w:tcW w:w="2977" w:type="dxa"/>
          </w:tcPr>
          <w:p w14:paraId="63E4D11D"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Істер</w:t>
            </w:r>
            <w:proofErr w:type="spellEnd"/>
            <w:r w:rsidRPr="004F77F6">
              <w:rPr>
                <w:rFonts w:ascii="Times New Roman" w:hAnsi="Times New Roman" w:cs="Times New Roman"/>
                <w:sz w:val="26"/>
                <w:szCs w:val="26"/>
                <w:lang w:val="uk-UA"/>
              </w:rPr>
              <w:t xml:space="preserve"> О. С.</w:t>
            </w:r>
          </w:p>
        </w:tc>
        <w:tc>
          <w:tcPr>
            <w:tcW w:w="3827" w:type="dxa"/>
          </w:tcPr>
          <w:p w14:paraId="5C37436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Геометрія.</w:t>
            </w:r>
          </w:p>
        </w:tc>
        <w:tc>
          <w:tcPr>
            <w:tcW w:w="1134" w:type="dxa"/>
          </w:tcPr>
          <w:p w14:paraId="4F22195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6A3304A8"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6D51AB01" w14:textId="77777777" w:rsidTr="00AB2FF0">
        <w:tc>
          <w:tcPr>
            <w:tcW w:w="704" w:type="dxa"/>
          </w:tcPr>
          <w:p w14:paraId="27293490"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13.</w:t>
            </w:r>
          </w:p>
        </w:tc>
        <w:tc>
          <w:tcPr>
            <w:tcW w:w="2977" w:type="dxa"/>
          </w:tcPr>
          <w:p w14:paraId="72D236E0"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Березан</w:t>
            </w:r>
            <w:proofErr w:type="spellEnd"/>
            <w:r w:rsidRPr="004F77F6">
              <w:rPr>
                <w:rFonts w:ascii="Times New Roman" w:hAnsi="Times New Roman" w:cs="Times New Roman"/>
                <w:sz w:val="26"/>
                <w:szCs w:val="26"/>
                <w:lang w:val="uk-UA"/>
              </w:rPr>
              <w:t xml:space="preserve"> О.</w:t>
            </w:r>
          </w:p>
        </w:tc>
        <w:tc>
          <w:tcPr>
            <w:tcW w:w="3827" w:type="dxa"/>
          </w:tcPr>
          <w:p w14:paraId="059022E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Хімія.</w:t>
            </w:r>
          </w:p>
        </w:tc>
        <w:tc>
          <w:tcPr>
            <w:tcW w:w="1134" w:type="dxa"/>
          </w:tcPr>
          <w:p w14:paraId="0598487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3E20044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380D8F65" w14:textId="77777777" w:rsidTr="00AB2FF0">
        <w:tc>
          <w:tcPr>
            <w:tcW w:w="704" w:type="dxa"/>
          </w:tcPr>
          <w:p w14:paraId="711A259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14.</w:t>
            </w:r>
          </w:p>
        </w:tc>
        <w:tc>
          <w:tcPr>
            <w:tcW w:w="2977" w:type="dxa"/>
          </w:tcPr>
          <w:p w14:paraId="1320349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Заболотний О. В.</w:t>
            </w:r>
          </w:p>
        </w:tc>
        <w:tc>
          <w:tcPr>
            <w:tcW w:w="3827" w:type="dxa"/>
          </w:tcPr>
          <w:p w14:paraId="558D997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Українська мова.</w:t>
            </w:r>
          </w:p>
        </w:tc>
        <w:tc>
          <w:tcPr>
            <w:tcW w:w="1134" w:type="dxa"/>
          </w:tcPr>
          <w:p w14:paraId="3445F8B9"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7B63A06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10CC9ECB" w14:textId="77777777" w:rsidTr="00AB2FF0">
        <w:tc>
          <w:tcPr>
            <w:tcW w:w="704" w:type="dxa"/>
          </w:tcPr>
          <w:p w14:paraId="7B42F8D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15.</w:t>
            </w:r>
          </w:p>
        </w:tc>
        <w:tc>
          <w:tcPr>
            <w:tcW w:w="2977" w:type="dxa"/>
          </w:tcPr>
          <w:p w14:paraId="5350760A"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Слоньовська</w:t>
            </w:r>
            <w:proofErr w:type="spellEnd"/>
            <w:r w:rsidRPr="004F77F6">
              <w:rPr>
                <w:rFonts w:ascii="Times New Roman" w:hAnsi="Times New Roman" w:cs="Times New Roman"/>
                <w:sz w:val="26"/>
                <w:szCs w:val="26"/>
                <w:lang w:val="uk-UA"/>
              </w:rPr>
              <w:t xml:space="preserve"> О. В.</w:t>
            </w:r>
          </w:p>
        </w:tc>
        <w:tc>
          <w:tcPr>
            <w:tcW w:w="3827" w:type="dxa"/>
          </w:tcPr>
          <w:p w14:paraId="50CD513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Українська література.</w:t>
            </w:r>
          </w:p>
        </w:tc>
        <w:tc>
          <w:tcPr>
            <w:tcW w:w="1134" w:type="dxa"/>
          </w:tcPr>
          <w:p w14:paraId="6FB2C223"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37CEBA4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13A7A654" w14:textId="77777777" w:rsidTr="00AB2FF0">
        <w:tc>
          <w:tcPr>
            <w:tcW w:w="704" w:type="dxa"/>
          </w:tcPr>
          <w:p w14:paraId="14F48E4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16.</w:t>
            </w:r>
          </w:p>
        </w:tc>
        <w:tc>
          <w:tcPr>
            <w:tcW w:w="2977" w:type="dxa"/>
          </w:tcPr>
          <w:p w14:paraId="05037DBC"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Ривкінд</w:t>
            </w:r>
            <w:proofErr w:type="spellEnd"/>
            <w:r w:rsidRPr="004F77F6">
              <w:rPr>
                <w:rFonts w:ascii="Times New Roman" w:hAnsi="Times New Roman" w:cs="Times New Roman"/>
                <w:sz w:val="26"/>
                <w:szCs w:val="26"/>
                <w:lang w:val="uk-UA"/>
              </w:rPr>
              <w:t xml:space="preserve"> Й. Д.</w:t>
            </w:r>
          </w:p>
        </w:tc>
        <w:tc>
          <w:tcPr>
            <w:tcW w:w="3827" w:type="dxa"/>
          </w:tcPr>
          <w:p w14:paraId="71FB486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Інформатика.</w:t>
            </w:r>
          </w:p>
        </w:tc>
        <w:tc>
          <w:tcPr>
            <w:tcW w:w="1134" w:type="dxa"/>
          </w:tcPr>
          <w:p w14:paraId="5015463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5B34CCF4"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6BCD1BE6" w14:textId="77777777" w:rsidTr="00AB2FF0">
        <w:tc>
          <w:tcPr>
            <w:tcW w:w="704" w:type="dxa"/>
          </w:tcPr>
          <w:p w14:paraId="21A49765"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17.</w:t>
            </w:r>
          </w:p>
        </w:tc>
        <w:tc>
          <w:tcPr>
            <w:tcW w:w="2977" w:type="dxa"/>
          </w:tcPr>
          <w:p w14:paraId="4250BDF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Масол Л. М.</w:t>
            </w:r>
          </w:p>
        </w:tc>
        <w:tc>
          <w:tcPr>
            <w:tcW w:w="3827" w:type="dxa"/>
          </w:tcPr>
          <w:p w14:paraId="2E951A2E"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Мистецтво.</w:t>
            </w:r>
          </w:p>
        </w:tc>
        <w:tc>
          <w:tcPr>
            <w:tcW w:w="1134" w:type="dxa"/>
          </w:tcPr>
          <w:p w14:paraId="291A21F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6A94DC1C"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4C5D11E4" w14:textId="77777777" w:rsidTr="00AB2FF0">
        <w:tc>
          <w:tcPr>
            <w:tcW w:w="704" w:type="dxa"/>
          </w:tcPr>
          <w:p w14:paraId="36B43ED1"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18.</w:t>
            </w:r>
          </w:p>
        </w:tc>
        <w:tc>
          <w:tcPr>
            <w:tcW w:w="2977" w:type="dxa"/>
          </w:tcPr>
          <w:p w14:paraId="3BDA9FEF" w14:textId="77777777" w:rsidR="004F77F6" w:rsidRPr="004F77F6" w:rsidRDefault="004F77F6" w:rsidP="004F77F6">
            <w:pPr>
              <w:spacing w:after="0" w:line="240" w:lineRule="auto"/>
              <w:jc w:val="center"/>
              <w:rPr>
                <w:rFonts w:ascii="Times New Roman" w:hAnsi="Times New Roman" w:cs="Times New Roman"/>
                <w:sz w:val="26"/>
                <w:szCs w:val="26"/>
                <w:lang w:val="uk-UA"/>
              </w:rPr>
            </w:pPr>
            <w:proofErr w:type="spellStart"/>
            <w:r w:rsidRPr="004F77F6">
              <w:rPr>
                <w:rFonts w:ascii="Times New Roman" w:hAnsi="Times New Roman" w:cs="Times New Roman"/>
                <w:sz w:val="26"/>
                <w:szCs w:val="26"/>
                <w:lang w:val="uk-UA"/>
              </w:rPr>
              <w:t>Істер</w:t>
            </w:r>
            <w:proofErr w:type="spellEnd"/>
            <w:r w:rsidRPr="004F77F6">
              <w:rPr>
                <w:rFonts w:ascii="Times New Roman" w:hAnsi="Times New Roman" w:cs="Times New Roman"/>
                <w:sz w:val="26"/>
                <w:szCs w:val="26"/>
                <w:lang w:val="uk-UA"/>
              </w:rPr>
              <w:t xml:space="preserve"> О. С.</w:t>
            </w:r>
          </w:p>
        </w:tc>
        <w:tc>
          <w:tcPr>
            <w:tcW w:w="3827" w:type="dxa"/>
          </w:tcPr>
          <w:p w14:paraId="4D365CA7"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Геометрія.</w:t>
            </w:r>
          </w:p>
        </w:tc>
        <w:tc>
          <w:tcPr>
            <w:tcW w:w="1134" w:type="dxa"/>
          </w:tcPr>
          <w:p w14:paraId="398D61CA"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7FED442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2017</w:t>
            </w:r>
          </w:p>
        </w:tc>
      </w:tr>
      <w:tr w:rsidR="004F77F6" w:rsidRPr="004F77F6" w14:paraId="7F1CC3BE" w14:textId="77777777" w:rsidTr="00AB2FF0">
        <w:tc>
          <w:tcPr>
            <w:tcW w:w="704" w:type="dxa"/>
          </w:tcPr>
          <w:p w14:paraId="298443C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19.</w:t>
            </w:r>
          </w:p>
        </w:tc>
        <w:tc>
          <w:tcPr>
            <w:tcW w:w="2977" w:type="dxa"/>
          </w:tcPr>
          <w:p w14:paraId="5229DF7F"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Бар’яхтар В. А.</w:t>
            </w:r>
          </w:p>
        </w:tc>
        <w:tc>
          <w:tcPr>
            <w:tcW w:w="3827" w:type="dxa"/>
          </w:tcPr>
          <w:p w14:paraId="2B6FE4AD"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Фізика.</w:t>
            </w:r>
          </w:p>
        </w:tc>
        <w:tc>
          <w:tcPr>
            <w:tcW w:w="1134" w:type="dxa"/>
          </w:tcPr>
          <w:p w14:paraId="7EA49D02"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9</w:t>
            </w:r>
          </w:p>
        </w:tc>
        <w:tc>
          <w:tcPr>
            <w:tcW w:w="987" w:type="dxa"/>
          </w:tcPr>
          <w:p w14:paraId="0C283F9B" w14:textId="77777777" w:rsidR="004F77F6" w:rsidRPr="004F77F6" w:rsidRDefault="004F77F6" w:rsidP="004F77F6">
            <w:pPr>
              <w:spacing w:after="0" w:line="240" w:lineRule="auto"/>
              <w:jc w:val="center"/>
              <w:rPr>
                <w:rFonts w:ascii="Times New Roman" w:hAnsi="Times New Roman" w:cs="Times New Roman"/>
                <w:sz w:val="26"/>
                <w:szCs w:val="26"/>
                <w:lang w:val="uk-UA"/>
              </w:rPr>
            </w:pPr>
            <w:r w:rsidRPr="004F77F6">
              <w:rPr>
                <w:rFonts w:ascii="Times New Roman" w:hAnsi="Times New Roman" w:cs="Times New Roman"/>
                <w:sz w:val="26"/>
                <w:szCs w:val="26"/>
                <w:lang w:val="uk-UA"/>
              </w:rPr>
              <w:t>2013</w:t>
            </w:r>
          </w:p>
        </w:tc>
      </w:tr>
    </w:tbl>
    <w:p w14:paraId="66DBE050"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1C395AF2"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5F62AF62"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67EF28A7"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5CF777A4" w14:textId="77777777" w:rsidR="00376AB0" w:rsidRPr="00376AB0" w:rsidRDefault="00376AB0" w:rsidP="00376AB0">
      <w:pPr>
        <w:widowControl w:val="0"/>
        <w:spacing w:after="0" w:line="240" w:lineRule="auto"/>
        <w:jc w:val="both"/>
        <w:rPr>
          <w:rFonts w:ascii="Times New Roman" w:eastAsia="Times New Roman" w:hAnsi="Times New Roman" w:cs="Times New Roman"/>
          <w:b/>
          <w:sz w:val="24"/>
          <w:szCs w:val="24"/>
          <w:lang w:val="uk-UA"/>
        </w:rPr>
      </w:pPr>
    </w:p>
    <w:p w14:paraId="38BB273E" w14:textId="77777777" w:rsidR="005F6FBF" w:rsidRDefault="004F77F6"/>
    <w:sectPr w:rsidR="005F6F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09E600A9"/>
    <w:multiLevelType w:val="hybridMultilevel"/>
    <w:tmpl w:val="FB60420C"/>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BD2DD3"/>
    <w:multiLevelType w:val="hybridMultilevel"/>
    <w:tmpl w:val="719ABF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DC0360D"/>
    <w:multiLevelType w:val="hybridMultilevel"/>
    <w:tmpl w:val="9EA831DA"/>
    <w:lvl w:ilvl="0" w:tplc="05083E06">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077B45"/>
    <w:multiLevelType w:val="hybridMultilevel"/>
    <w:tmpl w:val="A0FC57F4"/>
    <w:lvl w:ilvl="0" w:tplc="05083E06">
      <w:start w:val="1"/>
      <w:numFmt w:val="decimal"/>
      <w:lvlText w:val="%1."/>
      <w:lvlJc w:val="center"/>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DA165E5"/>
    <w:multiLevelType w:val="hybridMultilevel"/>
    <w:tmpl w:val="93C688B8"/>
    <w:lvl w:ilvl="0" w:tplc="D918FC66">
      <w:start w:val="1"/>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1A90D1F"/>
    <w:multiLevelType w:val="hybridMultilevel"/>
    <w:tmpl w:val="1CB4A71A"/>
    <w:lvl w:ilvl="0" w:tplc="1556CD64">
      <w:start w:val="1"/>
      <w:numFmt w:val="bullet"/>
      <w:lvlText w:val=""/>
      <w:lvlJc w:val="left"/>
      <w:pPr>
        <w:ind w:left="1716" w:hanging="360"/>
      </w:pPr>
      <w:rPr>
        <w:rFonts w:ascii="Symbol" w:hAnsi="Symbol" w:hint="default"/>
      </w:rPr>
    </w:lvl>
    <w:lvl w:ilvl="1" w:tplc="04220003" w:tentative="1">
      <w:start w:val="1"/>
      <w:numFmt w:val="bullet"/>
      <w:lvlText w:val="o"/>
      <w:lvlJc w:val="left"/>
      <w:pPr>
        <w:ind w:left="2436" w:hanging="360"/>
      </w:pPr>
      <w:rPr>
        <w:rFonts w:ascii="Courier New" w:hAnsi="Courier New" w:cs="Courier New" w:hint="default"/>
      </w:rPr>
    </w:lvl>
    <w:lvl w:ilvl="2" w:tplc="04220005" w:tentative="1">
      <w:start w:val="1"/>
      <w:numFmt w:val="bullet"/>
      <w:lvlText w:val=""/>
      <w:lvlJc w:val="left"/>
      <w:pPr>
        <w:ind w:left="3156" w:hanging="360"/>
      </w:pPr>
      <w:rPr>
        <w:rFonts w:ascii="Wingdings" w:hAnsi="Wingdings" w:hint="default"/>
      </w:rPr>
    </w:lvl>
    <w:lvl w:ilvl="3" w:tplc="04220001" w:tentative="1">
      <w:start w:val="1"/>
      <w:numFmt w:val="bullet"/>
      <w:lvlText w:val=""/>
      <w:lvlJc w:val="left"/>
      <w:pPr>
        <w:ind w:left="3876" w:hanging="360"/>
      </w:pPr>
      <w:rPr>
        <w:rFonts w:ascii="Symbol" w:hAnsi="Symbol" w:hint="default"/>
      </w:rPr>
    </w:lvl>
    <w:lvl w:ilvl="4" w:tplc="04220003" w:tentative="1">
      <w:start w:val="1"/>
      <w:numFmt w:val="bullet"/>
      <w:lvlText w:val="o"/>
      <w:lvlJc w:val="left"/>
      <w:pPr>
        <w:ind w:left="4596" w:hanging="360"/>
      </w:pPr>
      <w:rPr>
        <w:rFonts w:ascii="Courier New" w:hAnsi="Courier New" w:cs="Courier New" w:hint="default"/>
      </w:rPr>
    </w:lvl>
    <w:lvl w:ilvl="5" w:tplc="04220005" w:tentative="1">
      <w:start w:val="1"/>
      <w:numFmt w:val="bullet"/>
      <w:lvlText w:val=""/>
      <w:lvlJc w:val="left"/>
      <w:pPr>
        <w:ind w:left="5316" w:hanging="360"/>
      </w:pPr>
      <w:rPr>
        <w:rFonts w:ascii="Wingdings" w:hAnsi="Wingdings" w:hint="default"/>
      </w:rPr>
    </w:lvl>
    <w:lvl w:ilvl="6" w:tplc="04220001" w:tentative="1">
      <w:start w:val="1"/>
      <w:numFmt w:val="bullet"/>
      <w:lvlText w:val=""/>
      <w:lvlJc w:val="left"/>
      <w:pPr>
        <w:ind w:left="6036" w:hanging="360"/>
      </w:pPr>
      <w:rPr>
        <w:rFonts w:ascii="Symbol" w:hAnsi="Symbol" w:hint="default"/>
      </w:rPr>
    </w:lvl>
    <w:lvl w:ilvl="7" w:tplc="04220003" w:tentative="1">
      <w:start w:val="1"/>
      <w:numFmt w:val="bullet"/>
      <w:lvlText w:val="o"/>
      <w:lvlJc w:val="left"/>
      <w:pPr>
        <w:ind w:left="6756" w:hanging="360"/>
      </w:pPr>
      <w:rPr>
        <w:rFonts w:ascii="Courier New" w:hAnsi="Courier New" w:cs="Courier New" w:hint="default"/>
      </w:rPr>
    </w:lvl>
    <w:lvl w:ilvl="8" w:tplc="04220005" w:tentative="1">
      <w:start w:val="1"/>
      <w:numFmt w:val="bullet"/>
      <w:lvlText w:val=""/>
      <w:lvlJc w:val="left"/>
      <w:pPr>
        <w:ind w:left="7476" w:hanging="360"/>
      </w:pPr>
      <w:rPr>
        <w:rFonts w:ascii="Wingdings" w:hAnsi="Wingdings" w:hint="default"/>
      </w:rPr>
    </w:lvl>
  </w:abstractNum>
  <w:abstractNum w:abstractNumId="7" w15:restartNumberingAfterBreak="0">
    <w:nsid w:val="2C6549D0"/>
    <w:multiLevelType w:val="multilevel"/>
    <w:tmpl w:val="013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D15549"/>
    <w:multiLevelType w:val="multilevel"/>
    <w:tmpl w:val="328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5236B"/>
    <w:multiLevelType w:val="hybridMultilevel"/>
    <w:tmpl w:val="F3165940"/>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94930B7"/>
    <w:multiLevelType w:val="hybridMultilevel"/>
    <w:tmpl w:val="4DB815AE"/>
    <w:lvl w:ilvl="0" w:tplc="6AAA73D8">
      <w:numFmt w:val="bullet"/>
      <w:lvlText w:val="•"/>
      <w:lvlJc w:val="left"/>
      <w:pPr>
        <w:ind w:left="1428" w:hanging="360"/>
      </w:pPr>
      <w:rPr>
        <w:rFonts w:hint="default"/>
        <w:color w:val="auto"/>
        <w:lang w:val="uk-UA" w:eastAsia="en-US" w:bidi="ar-SA"/>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481624779">
    <w:abstractNumId w:val="0"/>
  </w:num>
  <w:num w:numId="2" w16cid:durableId="1174687110">
    <w:abstractNumId w:val="5"/>
  </w:num>
  <w:num w:numId="3" w16cid:durableId="1244875329">
    <w:abstractNumId w:val="8"/>
  </w:num>
  <w:num w:numId="4" w16cid:durableId="1598711507">
    <w:abstractNumId w:val="10"/>
  </w:num>
  <w:num w:numId="5" w16cid:durableId="140579494">
    <w:abstractNumId w:val="4"/>
  </w:num>
  <w:num w:numId="6" w16cid:durableId="747726579">
    <w:abstractNumId w:val="3"/>
  </w:num>
  <w:num w:numId="7" w16cid:durableId="882212771">
    <w:abstractNumId w:val="1"/>
  </w:num>
  <w:num w:numId="8" w16cid:durableId="1829203874">
    <w:abstractNumId w:val="9"/>
  </w:num>
  <w:num w:numId="9" w16cid:durableId="1927224261">
    <w:abstractNumId w:val="7"/>
  </w:num>
  <w:num w:numId="10" w16cid:durableId="180096767">
    <w:abstractNumId w:val="6"/>
  </w:num>
  <w:num w:numId="11" w16cid:durableId="193871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0"/>
    <w:rsid w:val="00013DE1"/>
    <w:rsid w:val="000F4FAB"/>
    <w:rsid w:val="00376AB0"/>
    <w:rsid w:val="00430F0E"/>
    <w:rsid w:val="004F77F6"/>
    <w:rsid w:val="005D5AF6"/>
    <w:rsid w:val="00F348BA"/>
    <w:rsid w:val="00FB20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D2C8"/>
  <w15:chartTrackingRefBased/>
  <w15:docId w15:val="{D3F9CC3C-9FA3-4A3C-B85D-D9E30D2D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AB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22290</Words>
  <Characters>12706</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levic</dc:creator>
  <cp:keywords/>
  <dc:description/>
  <cp:lastModifiedBy>levic</cp:lastModifiedBy>
  <cp:revision>1</cp:revision>
  <dcterms:created xsi:type="dcterms:W3CDTF">2025-03-08T19:44:00Z</dcterms:created>
  <dcterms:modified xsi:type="dcterms:W3CDTF">2025-03-08T20:14:00Z</dcterms:modified>
</cp:coreProperties>
</file>