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3EA4" w14:textId="77777777" w:rsidR="0053244E" w:rsidRPr="00811A2A" w:rsidRDefault="0053244E" w:rsidP="0053244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АНАЛІЗ РОБОТИ ЗА 202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3</w:t>
      </w:r>
      <w:r w:rsidRPr="00811A2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-202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4</w:t>
      </w:r>
      <w:r w:rsidRPr="00811A2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НАВЧАЛЬНИЙ РІК</w:t>
      </w:r>
    </w:p>
    <w:p w14:paraId="1B00E45C" w14:textId="77777777" w:rsidR="0053244E" w:rsidRPr="00811A2A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14:paraId="0C455B8A" w14:textId="77777777" w:rsidR="0053244E" w:rsidRPr="00811A2A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Робота ліцею 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була спрямована на реалізацію положень Конституції України, на виконання Закону України «Про освіту», Закону України «Про загальну середню освіту», Закону України «Про внесення змін до законодавчих актів з питань загальної середньої освіти», Указу Президента України від 09 липня 2013 року № 344/2013 «Про Національну стратегію розвитку освіти в Україні на період до 2021 року», постанови Кабінету Міністрів від 27 серпня  2010 року № 776 «Про внесення змін до Державного стандарту базової і повної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20 квітня 2011 року №462 «Про затвердження Державного стандарту початкової загальної освіти»,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освіти»,</w:t>
      </w:r>
      <w:r w:rsidRPr="00811A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</w:rPr>
        <w:t xml:space="preserve">постанови Кабінету Міністрів України </w:t>
      </w:r>
      <w:sdt>
        <w:sdtPr>
          <w:rPr>
            <w:rFonts w:ascii="Times New Roman" w:hAnsi="Times New Roman"/>
            <w:color w:val="000000" w:themeColor="text1"/>
          </w:rPr>
          <w:tag w:val="goog_rdk_0"/>
          <w:id w:val="-927646148"/>
        </w:sdtPr>
        <w:sdtContent>
          <w:r w:rsidRPr="00F801C7">
            <w:rPr>
              <w:rFonts w:ascii="Times New Roman" w:eastAsia="Arial" w:hAnsi="Times New Roman"/>
              <w:color w:val="000000" w:themeColor="text1"/>
            </w:rPr>
            <w:t>від 21 лютого 2018 року № 87</w:t>
          </w:r>
        </w:sdtContent>
      </w:sdt>
      <w:r w:rsidRPr="00811A2A">
        <w:rPr>
          <w:rFonts w:ascii="Times New Roman" w:eastAsia="Times New Roman" w:hAnsi="Times New Roman"/>
          <w:color w:val="000000" w:themeColor="text1"/>
        </w:rPr>
        <w:t xml:space="preserve"> «Про затвердження Державного стандарту  початкової   освіти»,</w:t>
      </w:r>
      <w:r w:rsidRPr="00E51C1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Постанов Кабінету Міністрів України від 10.04.2019  № 530 «Про затвердження Порядку організації інклюзивного навчання у закладах дошкільної освіти», від </w:t>
      </w:r>
      <w:r w:rsidRPr="00E51C14">
        <w:rPr>
          <w:rFonts w:ascii="Times New Roman" w:eastAsia="Times New Roman" w:hAnsi="Times New Roman"/>
          <w:sz w:val="24"/>
          <w:szCs w:val="24"/>
          <w:lang w:eastAsia="ru-RU"/>
        </w:rPr>
        <w:t>15 вересня 2021  № 957 «Про затвердження Порядку організації інклюзивного навчання у закладах загальної середньої освіти»,</w:t>
      </w:r>
      <w:r w:rsidRPr="00E5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 26 квітня 2022 №483 “Про внесення змін до порядків, затверджених постановами Кабінету Міністрів України від 10 квітня 2019 р. № 530 і від 15 вересня 2021 р. № 957”, Положення про заклад дошкільної освіти, затвердженого Постановою Кабінету Міністрів України від 12.03.2003 №305,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наказу Міністерства освіти і науки України від 14.07.2015 № 762, зареєстрованого в Міністерстві юстиції України 30.07.2015 за № 904/27369 «Порядок переведення учнів (вихованців) загальноосвітнього навчального закладу до наступного класу», </w:t>
      </w:r>
      <w:r w:rsidRPr="00E5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Законів України «Про правовий режим воєнного стану», «Про організацію трудових відносин в умовах воєнного стану» від 15.03.2022 № 2136-ІХ та «Про  затвердження Указу Президента України «Про продовження строку дії воєнного стану в Україні» від 27.07.2023 № 3275-ІХ,</w:t>
      </w:r>
      <w:r w:rsidRPr="00811A2A">
        <w:rPr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створення умов для забезпечення доступу громадян до якісної освіти, вдосконалення культурних   і національних освітніх прав і запитів усіх громадян, утвердження високого статусу педагогічних працівників у суспільстві, в галузі освіти об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’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єднаної територіальної громади. </w:t>
      </w:r>
    </w:p>
    <w:p w14:paraId="5BD586DC" w14:textId="77777777" w:rsidR="0053244E" w:rsidRPr="00811A2A" w:rsidRDefault="0053244E" w:rsidP="0053244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Мережа класів та контингент учнів</w:t>
      </w:r>
    </w:p>
    <w:p w14:paraId="29A39BF0" w14:textId="77777777" w:rsidR="0053244E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Станом на 05.09.202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кількість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становила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242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осіб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 Середня наповнюваність учнів 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</w:p>
    <w:p w14:paraId="04A1FCE4" w14:textId="77777777" w:rsidR="0053244E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Новострілищанському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опорному ліцеї ім. Миколи Лебедя – 12,45 осіб;</w:t>
      </w:r>
    </w:p>
    <w:p w14:paraId="556F5ADE" w14:textId="77777777" w:rsidR="0053244E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Баківській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філії </w:t>
      </w:r>
      <w:bookmarkStart w:id="0" w:name="_Hlk124710636"/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Новострілищанського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опорного ліцею ім. Миколи Лебедя</w:t>
      </w:r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8,67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осіб</w:t>
      </w:r>
    </w:p>
    <w:p w14:paraId="2BFDDEA7" w14:textId="77777777" w:rsidR="0053244E" w:rsidRPr="00811A2A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Квітневій філії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Новострілищанського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опорного ліцею ім. Миколи Лебедя – 4,5 осіб.</w:t>
      </w:r>
    </w:p>
    <w:p w14:paraId="455364A4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забезпечення своєчасного й у повному обсязі обліку дітей шкільного віку та учнів, на виконання ст. 53 Конституції України, 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ст.ст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13, 665 Закону України «Про освіту», ст.37 Закону України «Про загальну середню освіту», ст. 19 Закону України «Про охорону дитинства», постанови Кабінету Міністрів України від 13.09.2017 № 684 «Про затвердження Порядку ведення обліку дітей   шкільного віку та учнів», керуючись п.п.3.6. ч.1ст.32 Закону України «Про місцеве самоврядування в Україні», було організовано роботу щодо охоплення навчанням дітей шкільного віку, які проживають за територією обслуговування закладу.  </w:t>
      </w:r>
    </w:p>
    <w:p w14:paraId="2B48B55B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Адміністрацією та педагогічним колективом закладу було:</w:t>
      </w:r>
    </w:p>
    <w:p w14:paraId="1F622C5E" w14:textId="77777777" w:rsidR="0053244E" w:rsidRPr="00811A2A" w:rsidRDefault="0053244E" w:rsidP="0053244E">
      <w:pPr>
        <w:numPr>
          <w:ilvl w:val="0"/>
          <w:numId w:val="63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складено список дітей  майбутніх першокласників на 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навчальний рік;</w:t>
      </w:r>
    </w:p>
    <w:p w14:paraId="144CD07E" w14:textId="77777777" w:rsidR="0053244E" w:rsidRPr="00811A2A" w:rsidRDefault="0053244E" w:rsidP="0053244E">
      <w:pPr>
        <w:numPr>
          <w:ilvl w:val="0"/>
          <w:numId w:val="63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 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1E72A0B" w14:textId="77777777" w:rsidR="0053244E" w:rsidRPr="00811A2A" w:rsidRDefault="0053244E" w:rsidP="0053244E">
      <w:pPr>
        <w:numPr>
          <w:ilvl w:val="0"/>
          <w:numId w:val="63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складено та подано до відділу освіти статистичний звіт Форма № 77-РВК;</w:t>
      </w:r>
    </w:p>
    <w:p w14:paraId="7C44D1A4" w14:textId="77777777" w:rsidR="0053244E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72B8520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Стан працевлаштування випускників </w:t>
      </w:r>
    </w:p>
    <w:p w14:paraId="5B9F02E7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E3F2F81" w14:textId="77777777" w:rsidR="0053244E" w:rsidRPr="00811A2A" w:rsidRDefault="0053244E" w:rsidP="005324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На виконання ст. 53 Конституції України, ст. 35 Закону України «Про освіту» в частині здобуття молоддю повної загальної середньої освіти та працевлаштування випускників 9-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 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11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класів,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виконавчого комітету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Бібрської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міської ради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центром зайнятості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населення (м.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Жидачева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керівниками підприємств. Така робота проводилася як з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і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здобувачами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так і з батьками:</w:t>
      </w:r>
    </w:p>
    <w:p w14:paraId="590E7507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ліцей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забезпечен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ий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законодавчими та нормативними документами, які передбачають обов’язкову базову середню освіту;</w:t>
      </w:r>
    </w:p>
    <w:p w14:paraId="1AAC6F7A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під час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освітнього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процесу та в позаурочний час проводилася профорієнтаційна робота з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і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здобувачами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43D5E4E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удосконалено співпрацю з центром зайнятості населення (створено банк даних випускників 9  класу за минулий навчальний рік; </w:t>
      </w:r>
    </w:p>
    <w:p w14:paraId="2157BF03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класних годинах учителі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інформували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 правильний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вибі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здобуття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професі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вміло знаходити роботу за професією, розкривали певні правила та прийоми пошуку роботи, допомагали уникати помилок, оволодівати навичками правильно: </w:t>
      </w:r>
    </w:p>
    <w:p w14:paraId="3E47A66A" w14:textId="77777777" w:rsidR="0053244E" w:rsidRDefault="0053244E" w:rsidP="0053244E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використовувати джерела що містять інформацію про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освітні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заклади та наявність вакансій; </w:t>
      </w:r>
    </w:p>
    <w:p w14:paraId="5DC7FF8E" w14:textId="77777777" w:rsidR="0053244E" w:rsidRPr="00EF2A9F" w:rsidRDefault="0053244E" w:rsidP="0053244E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F2A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оформляти анкети та інші документи для вступу до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вишів </w:t>
      </w:r>
      <w:r w:rsidRPr="00EF2A9F">
        <w:rPr>
          <w:rFonts w:ascii="Times New Roman" w:eastAsia="Times New Roman" w:hAnsi="Times New Roman"/>
          <w:color w:val="000000" w:themeColor="text1"/>
          <w:sz w:val="24"/>
          <w:szCs w:val="24"/>
        </w:rPr>
        <w:t>та прийому на роботу;</w:t>
      </w:r>
    </w:p>
    <w:p w14:paraId="5CA3DCA0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здійснено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психодіагностичне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обстеження дітей щодо вибору професій за необхідністю;</w:t>
      </w:r>
    </w:p>
    <w:p w14:paraId="1553D180" w14:textId="77777777" w:rsidR="0053244E" w:rsidRPr="00811A2A" w:rsidRDefault="0053244E" w:rsidP="0053244E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класні керівники обговорювали з батьками на класних зборах нюанси роботи з дітьми щодо вибору професій,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B98DA24" w14:textId="77777777" w:rsidR="0053244E" w:rsidRPr="00811A2A" w:rsidRDefault="0053244E" w:rsidP="0053244E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F56B39" w14:textId="77777777" w:rsidR="0053244E" w:rsidRPr="00960BA4" w:rsidRDefault="0053244E" w:rsidP="0053244E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робота була спрямована на всебічне охоплення випускників повною загальною середньою освітою, здійснювався контроль за навчанням, в наявності документи, що підтверджують подальше навчання та працевлаштування випускників</w:t>
      </w:r>
    </w:p>
    <w:p w14:paraId="7F1F42DE" w14:textId="77777777" w:rsidR="0053244E" w:rsidRPr="00811A2A" w:rsidRDefault="0053244E" w:rsidP="0053244E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D5544B1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B3938DA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Працевлаштування випускників 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 11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класів</w:t>
      </w:r>
    </w:p>
    <w:p w14:paraId="5D46FB74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7297F84" w14:textId="77777777" w:rsidR="0053244E" w:rsidRPr="00E52757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Інформація про продовження навчання </w:t>
      </w:r>
    </w:p>
    <w:p w14:paraId="5E0D8D6B" w14:textId="77777777" w:rsidR="0053244E" w:rsidRPr="00E52757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та працевлаштування  випускників 9-х та 11-х класів</w:t>
      </w:r>
    </w:p>
    <w:p w14:paraId="48F730FD" w14:textId="77777777" w:rsidR="0053244E" w:rsidRPr="00E52757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Новострілищанського</w:t>
      </w:r>
      <w:proofErr w:type="spellEnd"/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опорного ліцею імені Миколи Лебедя</w:t>
      </w:r>
    </w:p>
    <w:p w14:paraId="4E1F420F" w14:textId="77777777" w:rsidR="0053244E" w:rsidRPr="00E52757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2757">
        <w:rPr>
          <w:rFonts w:ascii="Times New Roman" w:eastAsia="Times New Roman" w:hAnsi="Times New Roman"/>
          <w:color w:val="000000"/>
          <w:sz w:val="20"/>
          <w:szCs w:val="20"/>
        </w:rPr>
        <w:t>(назва закладу освіти)</w:t>
      </w:r>
    </w:p>
    <w:p w14:paraId="203625B9" w14:textId="77777777" w:rsidR="0053244E" w:rsidRPr="00E52757" w:rsidRDefault="0053244E" w:rsidP="0053244E">
      <w:pPr>
        <w:tabs>
          <w:tab w:val="left" w:pos="6210"/>
          <w:tab w:val="left" w:pos="96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 2022-2023 </w:t>
      </w:r>
      <w:proofErr w:type="spellStart"/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н.р</w:t>
      </w:r>
      <w:proofErr w:type="spellEnd"/>
      <w:r w:rsidRPr="00E527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Spacing w:w="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674"/>
        <w:gridCol w:w="856"/>
        <w:gridCol w:w="735"/>
        <w:gridCol w:w="735"/>
        <w:gridCol w:w="436"/>
        <w:gridCol w:w="500"/>
        <w:gridCol w:w="790"/>
        <w:gridCol w:w="497"/>
        <w:gridCol w:w="558"/>
        <w:gridCol w:w="741"/>
        <w:gridCol w:w="704"/>
        <w:gridCol w:w="585"/>
        <w:gridCol w:w="585"/>
        <w:gridCol w:w="746"/>
      </w:tblGrid>
      <w:tr w:rsidR="0053244E" w:rsidRPr="00E52757" w14:paraId="6C67F9B2" w14:textId="77777777" w:rsidTr="003B25D9">
        <w:trPr>
          <w:tblCellSpacing w:w="0" w:type="dxa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EFBD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1514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Закінчили навчання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7DED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Продовжують навчання</w:t>
            </w:r>
          </w:p>
        </w:tc>
        <w:tc>
          <w:tcPr>
            <w:tcW w:w="42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C8E3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тому числі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737F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Працюють і навчаються</w:t>
            </w:r>
          </w:p>
        </w:tc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B079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Працюють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C38F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Виїхали за межі області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283A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Виїхали за кордон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2CC3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працюють і не навчаються</w:t>
            </w:r>
          </w:p>
        </w:tc>
      </w:tr>
      <w:tr w:rsidR="0053244E" w:rsidRPr="00E52757" w14:paraId="4AFAA1E7" w14:textId="77777777" w:rsidTr="003B25D9">
        <w:trPr>
          <w:tblCellSpacing w:w="0" w:type="dxa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31F17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2CB842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57C0A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7117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ВНЗ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4797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ПТУ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233B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4AD3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клас своєї  школи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69EE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клас інших шкіл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ACF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Вечірні школи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2D548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4CF9D5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92F94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431A62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7DE5E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244E" w:rsidRPr="00E52757" w14:paraId="19157CBC" w14:textId="77777777" w:rsidTr="003B25D9">
        <w:trPr>
          <w:tblCellSpacing w:w="0" w:type="dxa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21E806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CEDE23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2CA1C9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50EB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3-4 рівень акредитації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2A59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рівень акредитації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7D9684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03F4EE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D84A64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AAC8F4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EBFE66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8B6D03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E203BF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B6B9A8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FD6B3A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075A07" w14:textId="77777777" w:rsidR="0053244E" w:rsidRPr="00E5275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244E" w:rsidRPr="00E52757" w14:paraId="32D227D4" w14:textId="77777777" w:rsidTr="003B25D9">
        <w:trPr>
          <w:tblCellSpacing w:w="0" w:type="dxa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8FE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EA2B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2AB2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B58C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F42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90D3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AAD2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0EA9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311A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85C4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8972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9AB3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BF63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0444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9399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244E" w:rsidRPr="00E52757" w14:paraId="1CEEE41D" w14:textId="77777777" w:rsidTr="003B25D9">
        <w:trPr>
          <w:tblCellSpacing w:w="0" w:type="dxa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C249" w14:textId="77777777" w:rsidR="0053244E" w:rsidRPr="00E52757" w:rsidRDefault="0053244E" w:rsidP="00FD110A">
            <w:pPr>
              <w:widowControl w:val="0"/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554B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F1DE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A067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3F39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4333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DF09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1824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D593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4099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D90B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3BF6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1DDA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0F58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8EB6" w14:textId="77777777" w:rsidR="0053244E" w:rsidRPr="00E52757" w:rsidRDefault="0053244E" w:rsidP="00FD110A">
            <w:pPr>
              <w:widowControl w:val="0"/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7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3B1FA17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DD3F7C2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Робота з кадрами</w:t>
      </w:r>
    </w:p>
    <w:p w14:paraId="37D4982E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Упродовж року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основному був забезпечений кадрами. </w:t>
      </w:r>
    </w:p>
    <w:p w14:paraId="71DEFA38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навчальному році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працювало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47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педагогічних працівників, у тому числі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директорка, 2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завідувач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 філії,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 заступник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директора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 навчально-виховної роботи (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ст.),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 заступник директора з виховної роботи (о,5 ст.), 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педагог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-організатор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 (о,75 ст.)</w:t>
      </w:r>
    </w:p>
    <w:p w14:paraId="12322A90" w14:textId="77777777" w:rsidR="0053244E" w:rsidRPr="00811A2A" w:rsidRDefault="0053244E" w:rsidP="0053244E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5% вчителів мають повну вищу освіту,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вчителя мають неповну вищу освіту та 1 учитель кваліфікаційний рівень – бакалавр. </w:t>
      </w:r>
    </w:p>
    <w:p w14:paraId="29977F4D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Якісний склад вчителів-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предметників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має наступний розподіл за кваліфікаційними категоріями:</w:t>
      </w:r>
    </w:p>
    <w:p w14:paraId="33FB6E29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4380"/>
        <w:gridCol w:w="886"/>
        <w:gridCol w:w="3745"/>
      </w:tblGrid>
      <w:tr w:rsidR="0053244E" w:rsidRPr="00180FE7" w14:paraId="1A2C8780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5C8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E028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Вища категорія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AF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61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4C797503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F7C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100D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 категорія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965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CB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78D06499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C995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CA2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ІІ категорія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F51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057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404B6FC7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9D7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DB7A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03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0C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5A0AB426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B94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EC7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«Учитель-методист»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031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025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4C262D7B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FE4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C68A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678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DC1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3D6C2775" w14:textId="77777777" w:rsidTr="00FD110A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9A54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6FC5" w14:textId="77777777" w:rsidR="0053244E" w:rsidRPr="00180FE7" w:rsidRDefault="0053244E" w:rsidP="00FD1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«Відмінник освіти»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97B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F7E" w14:textId="77777777" w:rsidR="0053244E" w:rsidRPr="00180FE7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9327DD4" w14:textId="77777777" w:rsidR="0053244E" w:rsidRPr="00180FE7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1139"/>
        <w:gridCol w:w="1089"/>
        <w:gridCol w:w="1138"/>
        <w:gridCol w:w="1138"/>
        <w:gridCol w:w="1098"/>
        <w:gridCol w:w="960"/>
        <w:gridCol w:w="865"/>
      </w:tblGrid>
      <w:tr w:rsidR="0053244E" w:rsidRPr="00180FE7" w14:paraId="7F5494DE" w14:textId="77777777" w:rsidTr="00FD110A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356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Предмет викладання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DFA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Кількість вчителів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C43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Вища категорія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600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</w:p>
          <w:p w14:paraId="1361A60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категорія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CD3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ІІ</w:t>
            </w:r>
          </w:p>
          <w:p w14:paraId="3F6D5D7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категорія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D8C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EF2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З них мають звання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B97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53244E" w:rsidRPr="00180FE7" w14:paraId="55DF8C08" w14:textId="77777777" w:rsidTr="00FD110A">
        <w:trPr>
          <w:trHeight w:val="115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0E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2A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799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C2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BA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B25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8F7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68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684715F8" w14:textId="77777777" w:rsidTr="00FD110A">
        <w:trPr>
          <w:trHeight w:val="55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FF7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Українська мова</w:t>
            </w:r>
          </w:p>
          <w:p w14:paraId="7353B1D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та література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2C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CB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E4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C7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32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4C4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3B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3F16C108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9E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Німецька  мова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124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50E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E51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E0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1F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CF0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FD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5C17F31E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2AA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48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D8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6C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50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01B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DC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A62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41C023E2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B4A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Історія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34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E8C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6AD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AF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8DE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9CC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07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539073A7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4C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6C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3F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29B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E69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174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71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EEC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18DE3487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B75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Інформатика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7C9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52E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BE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E0B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59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648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8FD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68DCF0ED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77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Географія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17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551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D9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6A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C60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114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C2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47D90A53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A65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Фізика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17B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6A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A36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1E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FB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70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171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6DBD6C8F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FB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Біологія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FA7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BD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F1B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B8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87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FBC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B16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752C2AD8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B9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Хімія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1C1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7E1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43D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7DF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994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83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412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1049263B" w14:textId="77777777" w:rsidTr="00FD110A">
        <w:trPr>
          <w:trHeight w:val="270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960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Трудове навчання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A9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D35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C0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8E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BEE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260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49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1A4967FD" w14:textId="77777777" w:rsidTr="00FD110A">
        <w:trPr>
          <w:trHeight w:val="55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62F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Музичне</w:t>
            </w:r>
          </w:p>
          <w:p w14:paraId="4A7CE2F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мистецтво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CE2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FB5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F5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662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BB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E34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FD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3B82A35C" w14:textId="77777777" w:rsidTr="00FD110A">
        <w:trPr>
          <w:trHeight w:val="55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E3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0A0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97C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E88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CE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A6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B6D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B2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AEC9D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0D2DCB81" w14:textId="77777777" w:rsidTr="00FD110A">
        <w:trPr>
          <w:trHeight w:val="55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13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Основи здоров’я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61F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DA51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F9C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1B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875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972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3E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2FF7E318" w14:textId="77777777" w:rsidTr="00FD110A">
        <w:trPr>
          <w:trHeight w:val="25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B6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5F4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14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034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7BA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817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B81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DA7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0B3E7B4E" w14:textId="77777777" w:rsidTr="00FD110A">
        <w:trPr>
          <w:trHeight w:val="25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DDB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Зарубіжна література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90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266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035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924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E72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ECF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D4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0A26B326" w14:textId="77777777" w:rsidTr="00FD110A">
        <w:trPr>
          <w:trHeight w:val="25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46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Захист України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E485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91F8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DCA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F2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CC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792D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5AC2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244E" w:rsidRPr="00180FE7" w14:paraId="14EA8623" w14:textId="77777777" w:rsidTr="00FD110A">
        <w:trPr>
          <w:trHeight w:val="25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7726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Християнська етика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A513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B38E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669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9FB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F917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F1AC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FE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950" w14:textId="77777777" w:rsidR="0053244E" w:rsidRPr="00180FE7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428988D" w14:textId="77777777" w:rsidR="0053244E" w:rsidRPr="00A21D98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p w14:paraId="247116AA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школі упродовж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працювало:</w:t>
      </w:r>
    </w:p>
    <w:p w14:paraId="217F4F80" w14:textId="77777777" w:rsidR="0053244E" w:rsidRPr="007B0BE2" w:rsidRDefault="0053244E" w:rsidP="0053244E">
      <w:pPr>
        <w:numPr>
          <w:ilvl w:val="0"/>
          <w:numId w:val="54"/>
        </w:numPr>
        <w:spacing w:after="0" w:line="240" w:lineRule="auto"/>
        <w:ind w:left="240"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вчителів, що отримують пенсію  за віком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7B0BE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осіб.</w:t>
      </w:r>
    </w:p>
    <w:p w14:paraId="2C19AFE0" w14:textId="77777777" w:rsidR="0053244E" w:rsidRPr="00A21D98" w:rsidRDefault="0053244E" w:rsidP="0053244E">
      <w:pPr>
        <w:spacing w:after="0" w:line="240" w:lineRule="auto"/>
        <w:ind w:left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07CFE10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Упровадження </w:t>
      </w:r>
      <w:proofErr w:type="spellStart"/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мовного</w:t>
      </w:r>
      <w:proofErr w:type="spellEnd"/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законодавства</w:t>
      </w:r>
    </w:p>
    <w:p w14:paraId="062B95EA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Відповідно до вимог статті 10 Конституції України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світній процес здійснювався державною мовою. </w:t>
      </w:r>
    </w:p>
    <w:p w14:paraId="5122ED46" w14:textId="77777777" w:rsidR="0053244E" w:rsidRPr="00811A2A" w:rsidRDefault="0053244E" w:rsidP="0053244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Основними найважливішими напрямки діяльності педагогічного колективу закладу освіти були:</w:t>
      </w:r>
    </w:p>
    <w:p w14:paraId="43F58A45" w14:textId="77777777" w:rsidR="0053244E" w:rsidRPr="00811A2A" w:rsidRDefault="0053244E" w:rsidP="0053244E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створення національної системи виховання та освіти, орієнтованої на духовно вільну, творчу, гармонійно розвинену особистість національно свідомих громадян;</w:t>
      </w:r>
    </w:p>
    <w:p w14:paraId="3DC64BDD" w14:textId="77777777" w:rsidR="0053244E" w:rsidRPr="00811A2A" w:rsidRDefault="0053244E" w:rsidP="0053244E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забезпечення умов для постійного перебування здобувачів освіти під впливом духовної культури українського  народу з метою розкриття та розвитку їх природних здібностей;</w:t>
      </w:r>
    </w:p>
    <w:p w14:paraId="7B592C1B" w14:textId="77777777" w:rsidR="0053244E" w:rsidRPr="00811A2A" w:rsidRDefault="0053244E" w:rsidP="0053244E">
      <w:pPr>
        <w:numPr>
          <w:ilvl w:val="0"/>
          <w:numId w:val="55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здійснення естетичного та емоційного розвитку дітей засобами народного мистецтва та різноманітних видів усної народної творчості.</w:t>
      </w:r>
    </w:p>
    <w:p w14:paraId="26FE0B4F" w14:textId="77777777" w:rsidR="0053244E" w:rsidRPr="00811A2A" w:rsidRDefault="0053244E" w:rsidP="0053244E">
      <w:pPr>
        <w:numPr>
          <w:ilvl w:val="0"/>
          <w:numId w:val="44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всі члени педагогічного колективу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володіють державною мовою на належному рівні;</w:t>
      </w:r>
    </w:p>
    <w:p w14:paraId="7B04A725" w14:textId="77777777" w:rsidR="0053244E" w:rsidRPr="00811A2A" w:rsidRDefault="0053244E" w:rsidP="0053244E">
      <w:pPr>
        <w:numPr>
          <w:ilvl w:val="0"/>
          <w:numId w:val="44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14:paraId="7C8D2149" w14:textId="77777777" w:rsidR="0053244E" w:rsidRPr="00811A2A" w:rsidRDefault="0053244E" w:rsidP="0053244E">
      <w:pPr>
        <w:numPr>
          <w:ilvl w:val="0"/>
          <w:numId w:val="44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тексти оголошень і повідомлень, плакатів, афіш, реклами виконуються українською мовою;</w:t>
      </w:r>
    </w:p>
    <w:p w14:paraId="4D42EE9F" w14:textId="77777777" w:rsidR="0053244E" w:rsidRPr="00811A2A" w:rsidRDefault="0053244E" w:rsidP="0053244E">
      <w:pPr>
        <w:numPr>
          <w:ilvl w:val="0"/>
          <w:numId w:val="44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інтер’єр та оформлення шкільного приміщення, навчальних кабінетів здійснюється державною мовою;</w:t>
      </w:r>
    </w:p>
    <w:p w14:paraId="1BC92268" w14:textId="77777777" w:rsidR="0053244E" w:rsidRPr="00811A2A" w:rsidRDefault="0053244E" w:rsidP="0053244E">
      <w:pPr>
        <w:numPr>
          <w:ilvl w:val="0"/>
          <w:numId w:val="44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 класних кімнатах представлено національну символіку, український колорит;</w:t>
      </w:r>
    </w:p>
    <w:p w14:paraId="0E399EB1" w14:textId="77777777" w:rsidR="0053244E" w:rsidRPr="00811A2A" w:rsidRDefault="0053244E" w:rsidP="0053244E">
      <w:pPr>
        <w:numPr>
          <w:ilvl w:val="0"/>
          <w:numId w:val="46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постійно діють виставки до Дня народження українських письменників та поетів;</w:t>
      </w:r>
    </w:p>
    <w:p w14:paraId="53899489" w14:textId="77777777" w:rsidR="0053244E" w:rsidRPr="00F80464" w:rsidRDefault="0053244E" w:rsidP="0053244E">
      <w:pPr>
        <w:numPr>
          <w:ilvl w:val="0"/>
          <w:numId w:val="46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різноманітні виховні заходи: конкурси ораторського мистецтва, українські ігри та козацькі забави тощо.</w:t>
      </w:r>
    </w:p>
    <w:p w14:paraId="60143A5D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30FDF86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Впровадження ІКТ</w:t>
      </w:r>
    </w:p>
    <w:p w14:paraId="12FED413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Відповідно до Закону України “Про Національну програму інформатизації”, Указів Президента України “Про невідкладні заходи щодо забезпечення функціонування та розвитку освіти в Україні”, “Про першочергові завдання щодо впровадження новітніх інформаційних технологій”, “Про додаткові заходи щодо підвищення якості освіти”,  Концепції розвитку дистанційної освіти в Україні (2015), від 23.03.2020 № 1/9-173 «Щодо організації освітнього процесу в закладах загальної середньої освіти під час карантину»,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указу Президента України Про </w:t>
      </w:r>
      <w:bookmarkStart w:id="1" w:name="_Hlk14369704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введення воєнного стану України </w:t>
      </w:r>
      <w:bookmarkEnd w:id="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від 24.02.2022</w:t>
      </w:r>
      <w:r w:rsidRPr="00811A2A">
        <w:rPr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пріоритетними напрямками діяльності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щодо впровадження ІКТ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були:</w:t>
      </w:r>
    </w:p>
    <w:p w14:paraId="551A9FD1" w14:textId="77777777" w:rsidR="0053244E" w:rsidRPr="00811A2A" w:rsidRDefault="0053244E" w:rsidP="0053244E">
      <w:pPr>
        <w:numPr>
          <w:ilvl w:val="0"/>
          <w:numId w:val="48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впровадження інформаційних та комунікаційних технологій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освітній процес;</w:t>
      </w:r>
    </w:p>
    <w:p w14:paraId="7971E745" w14:textId="77777777" w:rsidR="0053244E" w:rsidRPr="00811A2A" w:rsidRDefault="0053244E" w:rsidP="0053244E">
      <w:pPr>
        <w:numPr>
          <w:ilvl w:val="0"/>
          <w:numId w:val="48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використання освітніх платформ «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Googl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classroom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Всеосвіта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», «На урок», месенджерів "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Viber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», «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Telegram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» під час організації дистанційного навчання в умовах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введення воєнного стану України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1C233CF" w14:textId="77777777" w:rsidR="0053244E" w:rsidRPr="00811A2A" w:rsidRDefault="0053244E" w:rsidP="0053244E">
      <w:pPr>
        <w:numPr>
          <w:ilvl w:val="0"/>
          <w:numId w:val="48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формування інформаційної культури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 педагогічних працівників, забезпечення їх інформаційних потреб;</w:t>
      </w:r>
    </w:p>
    <w:p w14:paraId="324A5BD9" w14:textId="77777777" w:rsidR="0053244E" w:rsidRPr="00811A2A" w:rsidRDefault="0053244E" w:rsidP="0053244E">
      <w:pPr>
        <w:numPr>
          <w:ilvl w:val="0"/>
          <w:numId w:val="48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удосконалення інформаційно-методичного забезпечення освітнього процесу;</w:t>
      </w:r>
    </w:p>
    <w:p w14:paraId="69B270E4" w14:textId="77777777" w:rsidR="0053244E" w:rsidRPr="00811A2A" w:rsidRDefault="0053244E" w:rsidP="0053244E">
      <w:pPr>
        <w:numPr>
          <w:ilvl w:val="0"/>
          <w:numId w:val="48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оптимізація освітнього менеджмент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основі використання сучасних інформаційних технології   в управлінській діяльності.</w:t>
      </w:r>
    </w:p>
    <w:p w14:paraId="7DA1CB97" w14:textId="77777777" w:rsidR="0053244E" w:rsidRPr="00811A2A" w:rsidRDefault="0053244E" w:rsidP="0053244E">
      <w:pPr>
        <w:spacing w:after="0" w:line="240" w:lineRule="auto"/>
        <w:ind w:firstLine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Головна мета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питанні впровадження сучасних інформаційних технологій- надання нового підходу до інформатизації системи освіти,  що передбачає виконання наступних складових:</w:t>
      </w:r>
    </w:p>
    <w:p w14:paraId="430C6E38" w14:textId="77777777" w:rsidR="0053244E" w:rsidRPr="00811A2A" w:rsidRDefault="0053244E" w:rsidP="0053244E">
      <w:pPr>
        <w:numPr>
          <w:ilvl w:val="0"/>
          <w:numId w:val="50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створення умов для оволодіння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здобувачами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 вчителями сучасними інформаційними і комунікаційними  технологіями;</w:t>
      </w:r>
    </w:p>
    <w:p w14:paraId="4EED38AE" w14:textId="77777777" w:rsidR="0053244E" w:rsidRPr="00811A2A" w:rsidRDefault="0053244E" w:rsidP="0053244E">
      <w:pPr>
        <w:numPr>
          <w:ilvl w:val="0"/>
          <w:numId w:val="50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підвищення якості навчання завдяки використанню інформаційних ресурсів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Internet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7DA438FC" w14:textId="77777777" w:rsidR="0053244E" w:rsidRPr="00811A2A" w:rsidRDefault="0053244E" w:rsidP="0053244E">
      <w:pPr>
        <w:numPr>
          <w:ilvl w:val="0"/>
          <w:numId w:val="50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створення умов для широкого впровадження нових інформаційних технологій в освітній  процес (особливо під час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військового стану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);</w:t>
      </w:r>
    </w:p>
    <w:p w14:paraId="202B0A38" w14:textId="77777777" w:rsidR="0053244E" w:rsidRPr="00811A2A" w:rsidRDefault="0053244E" w:rsidP="0053244E">
      <w:pPr>
        <w:numPr>
          <w:ilvl w:val="0"/>
          <w:numId w:val="50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підвищення ефективності управління  закладом  освіти;</w:t>
      </w:r>
    </w:p>
    <w:p w14:paraId="2E33C4C3" w14:textId="77777777" w:rsidR="0053244E" w:rsidRPr="00811A2A" w:rsidRDefault="0053244E" w:rsidP="0053244E">
      <w:pPr>
        <w:numPr>
          <w:ilvl w:val="0"/>
          <w:numId w:val="50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створення умов для активації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електронному ресурсі «ІСУО» та «ЄДЕБО».</w:t>
      </w:r>
    </w:p>
    <w:p w14:paraId="13102C15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Упродовж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здійснено наступні заходи щодо інформатизації  та комп’ютеризації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6E77E0CA" w14:textId="77777777" w:rsidR="0053244E" w:rsidRPr="00811A2A" w:rsidRDefault="0053244E" w:rsidP="0053244E">
      <w:pPr>
        <w:numPr>
          <w:ilvl w:val="0"/>
          <w:numId w:val="52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продовжено роботу щодо створення і постійного оновлення веб-сайту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7F7AA4F" w14:textId="77777777" w:rsidR="0053244E" w:rsidRPr="00811A2A" w:rsidRDefault="0053244E" w:rsidP="0053244E">
      <w:pPr>
        <w:numPr>
          <w:ilvl w:val="0"/>
          <w:numId w:val="52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заохочується навчання  вчителів-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предметників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“Користувач ПК” щодо використання комп’ютера;</w:t>
      </w:r>
    </w:p>
    <w:p w14:paraId="434D552B" w14:textId="77777777" w:rsidR="0053244E" w:rsidRPr="00811A2A" w:rsidRDefault="0053244E" w:rsidP="0053244E">
      <w:pPr>
        <w:numPr>
          <w:ilvl w:val="0"/>
          <w:numId w:val="52"/>
        </w:numPr>
        <w:spacing w:after="0" w:line="240" w:lineRule="auto"/>
        <w:ind w:hanging="2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вводиться в практику роботи проведення відкритих уроків та позакласних заходів вчителів-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предметників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із використанням комп’ютерних технологій;</w:t>
      </w:r>
    </w:p>
    <w:p w14:paraId="08C91C81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573816" w14:textId="77777777" w:rsidR="0053244E" w:rsidRPr="00811A2A" w:rsidRDefault="0053244E" w:rsidP="0053244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B0F78CF" w14:textId="77777777" w:rsidR="0053244E" w:rsidRPr="00811A2A" w:rsidRDefault="0053244E" w:rsidP="0053244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2" w:name="_heading=h.gjdgxs" w:colFirst="0" w:colLast="0"/>
      <w:bookmarkEnd w:id="2"/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Реалізація освітньої програми та  навчального плану</w:t>
      </w:r>
    </w:p>
    <w:p w14:paraId="1B9A8EB8" w14:textId="77777777" w:rsidR="0053244E" w:rsidRPr="00811A2A" w:rsidRDefault="0053244E" w:rsidP="0053244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 202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навчальний рік</w:t>
      </w:r>
    </w:p>
    <w:p w14:paraId="1361E384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освітній процес закладу освіти був організований відповідно до затверджених в установленому порядку освітньої програми, навчального плану і річного плану роботи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D61FB0C" w14:textId="77777777" w:rsidR="0053244E" w:rsidRPr="00D1325E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Відповідно до річного плану в грудні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року та в травні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року адміністрацією ліцею було здійснено аналіз виконання робочих навчальних планів і програм з навчальних предметів, під час яких враховувались  особливості закінчення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та результати різних видів контролю,  а також характеру контролю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2E8C8C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Робочий навчальний план ліцею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вча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льний рік розроблений на виконання законів України «Про освіту», «Про загальну середню освіту», Типових навчальних планів, затверджених Міністерством освіти і науки України,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гідно наказів МОН України </w:t>
      </w:r>
      <w:hyperlink r:id="rId5">
        <w:r w:rsidRPr="00811A2A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 від 08.10.2019 № 1272 “Про затвердження типових освітніх та навчальних програм для 1-2-х класів закладів загальної середньої освіти”</w:t>
        </w:r>
      </w:hyperlink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</w:t>
      </w:r>
      <w:hyperlink r:id="rId6">
        <w:r w:rsidRPr="00811A2A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 від 08.10.2019 № 1273 “Про затвердження типових освітніх та навчальних програм для 3-4-х класів закладів загальної середньої освіти”</w:t>
        </w:r>
      </w:hyperlink>
      <w:r w:rsidRPr="00811A2A">
        <w:rPr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  № 407 від 20.04.2018 «Про затвердження типової освітньої програми закладів загальної середньої освіти І ступеня», № 405 від 20.04.2018  «Про затвердження типової освітньої програми закладів загальної середньої освіти ІІ ступеня» та листів МОН України № 1/9-190 від 02.04.2018 «Щодо скороченої тривалості уроку для учнів початкової школи»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76AACAB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Навчальний план ліцею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навчальний рік складено:</w:t>
      </w:r>
    </w:p>
    <w:p w14:paraId="326EEF11" w14:textId="77777777" w:rsidR="0053244E" w:rsidRPr="00811A2A" w:rsidRDefault="0053244E" w:rsidP="0053244E">
      <w:pPr>
        <w:spacing w:after="0" w:line="240" w:lineRule="auto"/>
        <w:ind w:left="-57" w:righ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- для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1-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х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клас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ів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Типовою освітньою програмою для 1-2 класів закладів загальної середньої освіти, розроблена під керівництвом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Р. Шиян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(наказ МОН України від 08.10.2019 № 1272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);</w:t>
      </w:r>
    </w:p>
    <w:p w14:paraId="64D63BEF" w14:textId="77777777" w:rsidR="0053244E" w:rsidRPr="00811A2A" w:rsidRDefault="0053244E" w:rsidP="0053244E">
      <w:pPr>
        <w:spacing w:after="0"/>
        <w:ind w:left="-57" w:righ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-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для 3-4-х класів за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Типовою освітньою програмою для 3-4 класів закладів загальної середньої освіти, розроблена під керівництвом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Р.Шиян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(наказ МОН України від 08.10.2019 № 1273)</w:t>
      </w:r>
    </w:p>
    <w:p w14:paraId="09C63B16" w14:textId="77777777" w:rsidR="0053244E" w:rsidRPr="00B9118C" w:rsidRDefault="0053244E" w:rsidP="0053244E">
      <w:pPr>
        <w:spacing w:line="240" w:lineRule="auto"/>
        <w:ind w:left="-57" w:right="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для 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-6-х класів</w:t>
      </w:r>
      <w:r w:rsidRPr="00B9118C">
        <w:t xml:space="preserve"> </w:t>
      </w:r>
      <w:r>
        <w:rPr>
          <w:rFonts w:ascii="Times New Roman" w:hAnsi="Times New Roman"/>
          <w:sz w:val="24"/>
          <w:szCs w:val="24"/>
        </w:rPr>
        <w:t xml:space="preserve">відповідно до </w:t>
      </w:r>
      <w:r w:rsidRPr="00B9118C">
        <w:rPr>
          <w:rFonts w:ascii="Times New Roman" w:hAnsi="Times New Roman"/>
          <w:sz w:val="24"/>
          <w:szCs w:val="24"/>
        </w:rPr>
        <w:t>Державного стандарту базової середньої освіти, затвердженого постановою Кабінету Міністрів України від 30 вересня 2020 року № 898,</w:t>
      </w:r>
      <w:r w:rsidRPr="00B9118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4D566C1" w14:textId="77777777" w:rsidR="0053244E" w:rsidRDefault="0053244E" w:rsidP="0053244E">
      <w:pPr>
        <w:spacing w:line="240" w:lineRule="auto"/>
        <w:ind w:left="-57" w:righ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для 7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-9-х класів за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Типовою освітньою програмою закладів загальної середньої освіти ІІ ступеня Додаток 12 (наказ МОН України  від 20.04.2018 № 405)</w:t>
      </w:r>
    </w:p>
    <w:p w14:paraId="59D3B096" w14:textId="77777777" w:rsidR="0053244E" w:rsidRPr="00B9118C" w:rsidRDefault="0053244E" w:rsidP="0053244E">
      <w:pPr>
        <w:spacing w:line="240" w:lineRule="auto"/>
        <w:ind w:left="-57" w:right="5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для 10-11- х класів за </w:t>
      </w:r>
      <w:bookmarkStart w:id="3" w:name="_Hlk144237705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Типовою освітньою програмою закладів загальної середньої освіти ІІІ ступеня (наказ МОН  від 20.04.2018 № 408 в редакції наказу МОН України від 28.11.2019 р. № 1493)</w:t>
      </w:r>
    </w:p>
    <w:bookmarkEnd w:id="3"/>
    <w:p w14:paraId="292A465B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Навчальний план включав інваріантну складову, сформовану на державному рівні, та варіативну складову, в якій передбачено додаткові години на  вивчення предметів,   на предмети та курси за вибором.</w:t>
      </w:r>
    </w:p>
    <w:p w14:paraId="55D9DF0F" w14:textId="77777777" w:rsidR="0053244E" w:rsidRPr="00811A2A" w:rsidRDefault="0053244E" w:rsidP="0053244E">
      <w:pPr>
        <w:shd w:val="clear" w:color="auto" w:fill="FFFFFF"/>
        <w:tabs>
          <w:tab w:val="left" w:pos="0"/>
        </w:tabs>
        <w:spacing w:after="0" w:line="240" w:lineRule="auto"/>
        <w:ind w:left="6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Предмети інваріантної та варіативної складової навчального плану викладалися                              за державними програмами, рекомендованими Міністерством освіти і науки України для використання   в  закладах загальної середньої освіти 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році.</w:t>
      </w:r>
    </w:p>
    <w:p w14:paraId="224F1FAA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07E6EBC" w14:textId="77777777" w:rsidR="0053244E" w:rsidRPr="00811A2A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Таким чином, робота з реалізації освітньої програми та навчального плану повністю завершена. У наступному навчальному році слід звернути особливу увагу на раціональність розподілу годин інваріантної і варіативної складової  навчального плану.</w:t>
      </w:r>
    </w:p>
    <w:p w14:paraId="1D6B020F" w14:textId="77777777" w:rsidR="0053244E" w:rsidRPr="00DC231F" w:rsidRDefault="0053244E" w:rsidP="0053244E">
      <w:pPr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</w:t>
      </w:r>
      <w:bookmarkStart w:id="4" w:name="_Hlk173410802"/>
      <w:bookmarkStart w:id="5" w:name="_Hlk128063724"/>
    </w:p>
    <w:p w14:paraId="2D3AB22C" w14:textId="77777777" w:rsidR="0053244E" w:rsidRPr="00CE3574" w:rsidRDefault="0053244E" w:rsidP="0053244E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3574">
        <w:rPr>
          <w:rFonts w:ascii="Times New Roman" w:eastAsia="Times New Roman" w:hAnsi="Times New Roman"/>
          <w:b/>
          <w:sz w:val="24"/>
          <w:szCs w:val="24"/>
        </w:rPr>
        <w:t>Забезпеченість підручниками та навчальними програмами</w:t>
      </w:r>
    </w:p>
    <w:p w14:paraId="3FD208B8" w14:textId="77777777" w:rsidR="0053244E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A5404D" w14:textId="77777777" w:rsidR="0053244E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3574">
        <w:rPr>
          <w:rFonts w:ascii="Times New Roman" w:eastAsia="Times New Roman" w:hAnsi="Times New Roman"/>
          <w:sz w:val="24"/>
          <w:szCs w:val="24"/>
        </w:rPr>
        <w:t>Бібліотечний фонд школи становив:</w:t>
      </w:r>
    </w:p>
    <w:p w14:paraId="19A0B26D" w14:textId="77777777" w:rsidR="0053244E" w:rsidRDefault="0053244E" w:rsidP="0053244E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фонд підручників – 16093</w:t>
      </w:r>
      <w:r w:rsidRPr="00CE3574">
        <w:rPr>
          <w:rFonts w:ascii="Times New Roman" w:eastAsia="Times New Roman" w:hAnsi="Times New Roman"/>
          <w:sz w:val="24"/>
          <w:szCs w:val="24"/>
        </w:rPr>
        <w:t xml:space="preserve"> примірника; </w:t>
      </w:r>
    </w:p>
    <w:p w14:paraId="44E9BB2A" w14:textId="77777777" w:rsidR="0053244E" w:rsidRPr="00DC231F" w:rsidRDefault="0053244E" w:rsidP="0053244E">
      <w:pPr>
        <w:pStyle w:val="aff6"/>
        <w:numPr>
          <w:ilvl w:val="0"/>
          <w:numId w:val="100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31F">
        <w:rPr>
          <w:rFonts w:ascii="Times New Roman" w:hAnsi="Times New Roman"/>
          <w:sz w:val="24"/>
          <w:szCs w:val="24"/>
        </w:rPr>
        <w:t>Для 1-4 класів – 4222 примірник;</w:t>
      </w:r>
    </w:p>
    <w:p w14:paraId="55BE239B" w14:textId="77777777" w:rsidR="0053244E" w:rsidRPr="00DC231F" w:rsidRDefault="0053244E" w:rsidP="0053244E">
      <w:pPr>
        <w:pStyle w:val="aff6"/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231F">
        <w:rPr>
          <w:rFonts w:ascii="Times New Roman" w:hAnsi="Times New Roman"/>
          <w:sz w:val="24"/>
          <w:szCs w:val="24"/>
        </w:rPr>
        <w:t>Для 5-9 класів – 8272 примірників;</w:t>
      </w:r>
    </w:p>
    <w:p w14:paraId="7A68D9FB" w14:textId="77777777" w:rsidR="0053244E" w:rsidRPr="00DC231F" w:rsidRDefault="0053244E" w:rsidP="0053244E">
      <w:pPr>
        <w:pStyle w:val="aff6"/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231F">
        <w:rPr>
          <w:rFonts w:ascii="Times New Roman" w:hAnsi="Times New Roman"/>
          <w:sz w:val="24"/>
          <w:szCs w:val="24"/>
        </w:rPr>
        <w:t>Для 10-11 класів – 3599 примірника</w:t>
      </w:r>
    </w:p>
    <w:p w14:paraId="237F68DF" w14:textId="77777777" w:rsidR="0053244E" w:rsidRDefault="0053244E" w:rsidP="0053244E">
      <w:pPr>
        <w:pStyle w:val="aff6"/>
        <w:shd w:val="clear" w:color="auto" w:fill="FFFFFF"/>
        <w:spacing w:after="0" w:line="240" w:lineRule="auto"/>
        <w:ind w:left="2563"/>
        <w:rPr>
          <w:rFonts w:ascii="Times New Roman" w:hAnsi="Times New Roman"/>
          <w:sz w:val="24"/>
          <w:szCs w:val="24"/>
        </w:rPr>
      </w:pPr>
    </w:p>
    <w:p w14:paraId="69E7020F" w14:textId="77777777" w:rsidR="0053244E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6A5A">
        <w:rPr>
          <w:rFonts w:ascii="Times New Roman" w:eastAsia="Times New Roman" w:hAnsi="Times New Roman"/>
          <w:sz w:val="24"/>
          <w:szCs w:val="24"/>
        </w:rPr>
        <w:lastRenderedPageBreak/>
        <w:t xml:space="preserve">У 2023/2024 навчальному році здобувачі освіти та вчителі були </w:t>
      </w:r>
      <w:r>
        <w:rPr>
          <w:rFonts w:ascii="Times New Roman" w:eastAsia="Times New Roman" w:hAnsi="Times New Roman"/>
          <w:sz w:val="24"/>
          <w:szCs w:val="24"/>
        </w:rPr>
        <w:t>не повністю заб</w:t>
      </w:r>
      <w:r w:rsidRPr="00A26A5A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зп</w:t>
      </w:r>
      <w:r w:rsidRPr="00A26A5A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че</w:t>
      </w:r>
      <w:r w:rsidRPr="00A26A5A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і</w:t>
      </w:r>
      <w:r w:rsidRPr="00A26A5A">
        <w:rPr>
          <w:rFonts w:ascii="Times New Roman" w:eastAsia="Times New Roman" w:hAnsi="Times New Roman"/>
          <w:sz w:val="24"/>
          <w:szCs w:val="24"/>
        </w:rPr>
        <w:t xml:space="preserve"> навчальними програмами та навчальними підручниками, рекомендованими до використання в навчально-виховному процесі Міністерством освіти і науки України: 1-4 класи –100 %, 5-9 класи – 90 %, 10-11 класи – 98%.</w:t>
      </w:r>
      <w:r>
        <w:rPr>
          <w:rFonts w:ascii="Times New Roman" w:eastAsia="Times New Roman" w:hAnsi="Times New Roman"/>
          <w:sz w:val="24"/>
          <w:szCs w:val="24"/>
        </w:rPr>
        <w:t xml:space="preserve"> Здобувачі освіти 5-го та 6</w:t>
      </w:r>
      <w:r w:rsidRPr="00CE3574">
        <w:rPr>
          <w:rFonts w:ascii="Times New Roman" w:eastAsia="Times New Roman" w:hAnsi="Times New Roman"/>
          <w:sz w:val="24"/>
          <w:szCs w:val="24"/>
        </w:rPr>
        <w:t>-го класів отримали нові підручники</w:t>
      </w:r>
      <w:r>
        <w:rPr>
          <w:rFonts w:ascii="Times New Roman" w:eastAsia="Times New Roman" w:hAnsi="Times New Roman"/>
          <w:sz w:val="24"/>
          <w:szCs w:val="24"/>
        </w:rPr>
        <w:t xml:space="preserve"> за програмою НУШ</w:t>
      </w:r>
      <w:r w:rsidRPr="00CE357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Оскільки ці підручники друкувалися за кордоном за спонсорські кошти, частина їх була не надрукована і відповідно недоотримана школою</w:t>
      </w:r>
      <w:r w:rsidRPr="00954F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або не надрукована вчасно.</w:t>
      </w:r>
    </w:p>
    <w:bookmarkEnd w:id="4"/>
    <w:p w14:paraId="5E46EB7D" w14:textId="77777777" w:rsidR="0053244E" w:rsidRPr="00C76B15" w:rsidRDefault="0053244E" w:rsidP="00532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bookmarkEnd w:id="5"/>
    <w:p w14:paraId="61C505C8" w14:textId="77777777" w:rsidR="0053244E" w:rsidRDefault="0053244E" w:rsidP="0053244E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Результати навчальних досягнень учнів</w:t>
      </w:r>
    </w:p>
    <w:p w14:paraId="5E7BAEA8" w14:textId="77777777" w:rsidR="0053244E" w:rsidRPr="00811A2A" w:rsidRDefault="0053244E" w:rsidP="0053244E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9E85D8A" w14:textId="77777777" w:rsidR="0053244E" w:rsidRPr="00857F64" w:rsidRDefault="0053244E" w:rsidP="005324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Упродовж навчального року вдосконалювалася система оцінювання навчальних досягнень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як засобу гуманізації освіти. З урахуванням особливостей викладання навчальних предметів було визначено доцільність поточного оцінювання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-х класах за 12-и бальною шкалою. Оцінювання навчальних досягнень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2-4-х класів здійснювалось вербально, учнів 3-4-их  класах –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рівневе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оцінювання.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ля здобувачів освіти 5 </w:t>
      </w:r>
      <w:proofErr w:type="spellStart"/>
      <w:r w:rsidRPr="00857F64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proofErr w:type="spellEnd"/>
      <w:r w:rsidRPr="00857F6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було встановлено адаптаційний період: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 вересень-жовтень 2023 року, упродовж якого поточне та тематичне оцінювання не здійсн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ювалося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 1 листопада оцінювання 5 класу здійснюва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лося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 за 12-бальною шкалою.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>У першому семестрі 5-го класу проводи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лось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 поточне, </w:t>
      </w:r>
      <w:r w:rsidRPr="00857F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>підсумкове оцінювання результатів навчання учнів за 12-бальною шкалою. Річне оцінювання здійснюва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лось</w:t>
      </w:r>
      <w:r w:rsidRPr="00857F64">
        <w:rPr>
          <w:rFonts w:ascii="Times New Roman" w:eastAsia="Times New Roman" w:hAnsi="Times New Roman"/>
          <w:color w:val="000000"/>
          <w:sz w:val="24"/>
          <w:szCs w:val="24"/>
        </w:rPr>
        <w:t xml:space="preserve"> на підставі загальної оцінки результатів навчання за І та ІІ семестри.</w:t>
      </w:r>
    </w:p>
    <w:p w14:paraId="7259504B" w14:textId="77777777" w:rsidR="0053244E" w:rsidRPr="00811A2A" w:rsidRDefault="0053244E" w:rsidP="005324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традиційно освітній процес було спрямовано на інтелектуальний, соціальний і фізичний розвиток кожної дитини, як особистості, здатної самостійно мислити і творчо діяти, використовувати знання в нестандартних ситуаціях.</w:t>
      </w:r>
    </w:p>
    <w:p w14:paraId="676A534A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50A3C6F" w14:textId="77777777" w:rsidR="0053244E" w:rsidRPr="00811A2A" w:rsidRDefault="0053244E" w:rsidP="0053244E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Індивідуальне    навчання</w:t>
      </w:r>
    </w:p>
    <w:p w14:paraId="24BD6683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виконання статті 13 Закону України «Про загальну середню освіту», Закону України «Про освіту», наказів Міністерства освіти і науки України від 12.01.2016 №8 «Про затвердження Положення про індивідуальну форму навчання в загальноосвітніх навчальних закладах», зареєстрованого в Міністерстві юстиції України 03 лютого 2016 року за № 184/28314, № 624 від 06.06.2016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01 липня 2016 року за № 905/29035 та № 635 від 24.04.2017 «Про внесення змін до Положення про індивідуальну форму навчання в загальноосвітніх навчальних закладах», зареєстрованого в Міністерстві юстиції України 19 травня 2021року за №№ 645/30513 наказу Міністерства освіти і науки від 10.07.2019 № 955 «Про внесення змін до наказу Міністерства освіти і науки України від 12.01.2016 №8», та згідно Положення про індивідуальну форму навчання в загальноосвітніх навчальних закладах (розділ 4 п.3) «Оплата праці педагогічних працівників, які здійснюють навчання учнів за індивідуальною формою», затвердженого в Міністерстві юстиції України 03.02.2016 № 184/28314, Положення про індивідуальну форму здобуття загальної середньої освіти, зареєстрованого в Міністерстві юстиції України 02.08.2019 за №852/33823,  з метою забезпечення рівного доступу до якісної освіти, з урахуванням індивідуальних особливостей та стану здоров'я дітей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ліцей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має можливість  забезпечити  здобуття загальної  середньої освіти за індивідуальною формою (педагогічний патронаж).</w:t>
      </w:r>
    </w:p>
    <w:p w14:paraId="1112708E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Заяв від батьків на організацію відповідної форми навчання в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н.р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не надходило. </w:t>
      </w:r>
    </w:p>
    <w:p w14:paraId="0B74BD93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899568B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Інклюзивне навчання</w:t>
      </w:r>
    </w:p>
    <w:p w14:paraId="4D99D76E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1EA7500" w14:textId="77777777" w:rsidR="0053244E" w:rsidRPr="00F37530" w:rsidRDefault="0053244E" w:rsidP="005324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Відповідно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</w:t>
      </w:r>
      <w:r w:rsidRPr="006C3F9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статей 19, 20 Закону України «Про освіту», «Про повну загальну середню освіту", «Про дошкільну освіту»,  відповідно до Постанов Кабінету Міністрів України від 10.04.2019  № 530 «Про затвердження Порядку організації інклюзивного навчання у закладах дошкільної освіти», від </w:t>
      </w:r>
      <w:r w:rsidRPr="006C3F9D">
        <w:rPr>
          <w:rFonts w:ascii="Times New Roman" w:eastAsia="Times New Roman" w:hAnsi="Times New Roman"/>
          <w:sz w:val="24"/>
          <w:szCs w:val="24"/>
          <w:lang w:eastAsia="ru-RU"/>
        </w:rPr>
        <w:t>15 вересня 2021  № 957 «Про затвердження Порядку організації інклюзивного навчання у закладах загальної середньої освіти»,</w:t>
      </w:r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 26 квітня 2022 №483 “Про </w:t>
      </w:r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внесення змін до порядків, затверджених постановами Кабінету Міністрів України від 10 квітня 2019 р. № 530 і від 15 вересня 2021 р. № 957”, Положення про заклад дошкільної освіти, затвердженого Постановою Кабінету Міністрів України від 12.03.2003 №305, наказу відділу освіти ВК </w:t>
      </w:r>
      <w:proofErr w:type="spellStart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Бібрської</w:t>
      </w:r>
      <w:proofErr w:type="spellEnd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 від 31.08.2023 року № </w:t>
      </w:r>
      <w:r w:rsidRPr="006C3F9D">
        <w:rPr>
          <w:rFonts w:ascii="Times New Roman" w:eastAsia="Times New Roman" w:hAnsi="Times New Roman"/>
          <w:bCs/>
          <w:spacing w:val="30"/>
          <w:sz w:val="24"/>
          <w:szCs w:val="24"/>
          <w:lang w:eastAsia="ru-RU"/>
        </w:rPr>
        <w:t>№01-06/</w:t>
      </w:r>
      <w:r w:rsidRPr="006C3F9D">
        <w:rPr>
          <w:rFonts w:ascii="Times New Roman" w:eastAsia="Times New Roman" w:hAnsi="Times New Roman"/>
          <w:bCs/>
          <w:color w:val="000000"/>
          <w:spacing w:val="30"/>
          <w:sz w:val="24"/>
          <w:szCs w:val="24"/>
          <w:lang w:eastAsia="ru-RU"/>
        </w:rPr>
        <w:t>62 «</w:t>
      </w:r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Про організацію інклюзивного навчання у закладах освіти </w:t>
      </w:r>
      <w:proofErr w:type="spellStart"/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Бібрської</w:t>
      </w:r>
      <w:proofErr w:type="spellEnd"/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міської ради у 202</w:t>
      </w:r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  <w:t>3</w:t>
      </w:r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-202</w:t>
      </w:r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  <w:t>4</w:t>
      </w:r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н. р.», </w:t>
      </w:r>
      <w:proofErr w:type="spellStart"/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висновоку</w:t>
      </w:r>
      <w:proofErr w:type="spellEnd"/>
      <w:r w:rsidRPr="006C3F9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6C3F9D">
        <w:rPr>
          <w:rFonts w:ascii="Times New Roman" w:hAnsi="Times New Roman"/>
          <w:bCs/>
          <w:sz w:val="24"/>
          <w:szCs w:val="24"/>
        </w:rPr>
        <w:t>і</w:t>
      </w:r>
      <w:r w:rsidRPr="006C3F9D">
        <w:rPr>
          <w:rFonts w:ascii="Times New Roman" w:hAnsi="Times New Roman"/>
          <w:sz w:val="24"/>
          <w:szCs w:val="24"/>
        </w:rPr>
        <w:t>нклюзивно</w:t>
      </w:r>
      <w:proofErr w:type="spellEnd"/>
      <w:r w:rsidRPr="006C3F9D">
        <w:rPr>
          <w:rFonts w:ascii="Times New Roman" w:hAnsi="Times New Roman"/>
          <w:sz w:val="24"/>
          <w:szCs w:val="24"/>
        </w:rPr>
        <w:t xml:space="preserve">-ресурсного центру Личаківського району м. Львова про комплексну психолого-педагогічну оцінку розвитку </w:t>
      </w:r>
      <w:proofErr w:type="spellStart"/>
      <w:r w:rsidRPr="006C3F9D">
        <w:rPr>
          <w:rFonts w:ascii="Times New Roman" w:hAnsi="Times New Roman"/>
          <w:sz w:val="24"/>
          <w:szCs w:val="24"/>
        </w:rPr>
        <w:t>Холявки</w:t>
      </w:r>
      <w:proofErr w:type="spellEnd"/>
      <w:r w:rsidRPr="006C3F9D">
        <w:rPr>
          <w:rFonts w:ascii="Times New Roman" w:hAnsi="Times New Roman"/>
          <w:sz w:val="24"/>
          <w:szCs w:val="24"/>
        </w:rPr>
        <w:t xml:space="preserve"> Андріани від 16 вересня 2022 р. № ІРЦ-85238/2022/366488, заяви бабусі-опікуна дитини від 29.08.2023 року, </w:t>
      </w:r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спираючись на </w:t>
      </w:r>
      <w:proofErr w:type="spellStart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6.2. додатку 3 до Комплексної Програми розвитку освіти </w:t>
      </w:r>
      <w:proofErr w:type="spellStart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Бібрської</w:t>
      </w:r>
      <w:proofErr w:type="spellEnd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МТГ на 2023-2025 </w:t>
      </w:r>
      <w:proofErr w:type="spellStart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р.р</w:t>
      </w:r>
      <w:proofErr w:type="spellEnd"/>
      <w:r w:rsidRPr="006C3F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r w:rsidRPr="006C3F9D">
        <w:rPr>
          <w:rFonts w:ascii="Times New Roman" w:hAnsi="Times New Roman"/>
          <w:sz w:val="24"/>
          <w:szCs w:val="24"/>
        </w:rPr>
        <w:t>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ліцей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здійснював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 класу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Новострілищанського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опорного ліцею ім. Миколи Лебедя за інклюзивною формою. </w:t>
      </w:r>
    </w:p>
    <w:p w14:paraId="3A9732E7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5588A0B5" w14:textId="77777777" w:rsidR="0053244E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Результати державної підсумкової атестації</w:t>
      </w:r>
    </w:p>
    <w:p w14:paraId="758A22F5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F6BFDB9" w14:textId="77777777" w:rsidR="0053244E" w:rsidRPr="00811A2A" w:rsidRDefault="0053244E" w:rsidP="0053244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37530">
        <w:rPr>
          <w:rFonts w:ascii="Times New Roman" w:eastAsia="Times New Roman" w:hAnsi="Times New Roman"/>
          <w:sz w:val="24"/>
          <w:szCs w:val="24"/>
        </w:rPr>
        <w:t>Відповідно д</w:t>
      </w:r>
      <w:r w:rsidRPr="00F37530">
        <w:rPr>
          <w:rFonts w:ascii="Times New Roman" w:eastAsia="SimSun" w:hAnsi="Times New Roman"/>
          <w:sz w:val="24"/>
          <w:szCs w:val="24"/>
          <w:shd w:val="clear" w:color="auto" w:fill="FFFFFF"/>
          <w:lang w:bidi="ar"/>
        </w:rPr>
        <w:t>о Закону України «Про освіту», Закону України «Про повну загальну середню освіту», Закону України «Про повну загальну середню освіту»,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  наказу Міністерства освіти і науки України від 28 березня 2022 № 274 «Про деякі питання організації здобуття загальної середньої освіти та освітнього процесу в умовах воєнного стану в Україні»,</w:t>
      </w:r>
      <w:r w:rsidRPr="00F375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anchor="Text" w:tgtFrame="_blank" w:history="1">
        <w:r w:rsidRPr="00F37530">
          <w:rPr>
            <w:rStyle w:val="a5"/>
            <w:sz w:val="24"/>
            <w:szCs w:val="24"/>
            <w:shd w:val="clear" w:color="auto" w:fill="FFFFFF"/>
          </w:rPr>
          <w:t>Закону України від 08.11.2023 №3438-IX «Про внесення змін до деяких законів України щодо державної підсумкової атестації та вступної кампанії 2024 року»</w:t>
        </w:r>
      </w:hyperlink>
      <w:r w:rsidRPr="00F37530">
        <w:rPr>
          <w:rFonts w:ascii="Times New Roman" w:hAnsi="Times New Roman"/>
          <w:sz w:val="24"/>
          <w:szCs w:val="24"/>
        </w:rPr>
        <w:t>,</w:t>
      </w:r>
      <w:r w:rsidRPr="00F37530"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4-х, 9-х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11-х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класів були звільнені від державної підсумкової атестації у 20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році. </w:t>
      </w:r>
    </w:p>
    <w:p w14:paraId="7CF1919F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6C84C9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02EEEF6" w14:textId="77777777" w:rsidR="0053244E" w:rsidRPr="00180FE7" w:rsidRDefault="0053244E" w:rsidP="0053244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0FE7">
        <w:rPr>
          <w:rFonts w:ascii="Times New Roman" w:eastAsia="Times New Roman" w:hAnsi="Times New Roman"/>
          <w:b/>
          <w:sz w:val="24"/>
          <w:szCs w:val="24"/>
        </w:rPr>
        <w:t>Робота з обдарованими та здібними учнями</w:t>
      </w:r>
    </w:p>
    <w:p w14:paraId="739201F8" w14:textId="77777777" w:rsidR="0053244E" w:rsidRPr="00180FE7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>На підставі річного плану роботи закладу освіти, у серпні 202</w:t>
      </w:r>
      <w:r w:rsidRPr="005945BC">
        <w:rPr>
          <w:rFonts w:ascii="Times New Roman" w:eastAsia="Times New Roman" w:hAnsi="Times New Roman"/>
          <w:sz w:val="24"/>
          <w:szCs w:val="24"/>
        </w:rPr>
        <w:t>3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року було сплановано систему заходів щодо роботи з обдарованими дітьми та талановитою молоддю </w:t>
      </w:r>
      <w:r w:rsidRPr="005945BC">
        <w:rPr>
          <w:rFonts w:ascii="Times New Roman" w:eastAsia="Times New Roman" w:hAnsi="Times New Roman"/>
          <w:sz w:val="24"/>
          <w:szCs w:val="24"/>
        </w:rPr>
        <w:t>ліцею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, поновлено банк  даних про обдарованих та здібних </w:t>
      </w:r>
      <w:r w:rsidRPr="005945BC">
        <w:rPr>
          <w:rFonts w:ascii="Times New Roman" w:eastAsia="Times New Roman" w:hAnsi="Times New Roman"/>
          <w:sz w:val="24"/>
          <w:szCs w:val="24"/>
        </w:rPr>
        <w:t>здобувачів освіти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школи.</w:t>
      </w:r>
    </w:p>
    <w:p w14:paraId="4362868C" w14:textId="77777777" w:rsidR="0053244E" w:rsidRPr="00180FE7" w:rsidRDefault="0053244E" w:rsidP="0053244E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 xml:space="preserve">У річний план роботи </w:t>
      </w:r>
      <w:proofErr w:type="spellStart"/>
      <w:r w:rsidRPr="00180FE7">
        <w:rPr>
          <w:rFonts w:ascii="Times New Roman" w:eastAsia="Times New Roman" w:hAnsi="Times New Roman"/>
          <w:sz w:val="24"/>
          <w:szCs w:val="24"/>
        </w:rPr>
        <w:t>внесено</w:t>
      </w:r>
      <w:proofErr w:type="spellEnd"/>
      <w:r w:rsidRPr="00180FE7">
        <w:rPr>
          <w:rFonts w:ascii="Times New Roman" w:eastAsia="Times New Roman" w:hAnsi="Times New Roman"/>
          <w:sz w:val="24"/>
          <w:szCs w:val="24"/>
        </w:rPr>
        <w:t xml:space="preserve"> розділ: “Робота з обдарованими та здібними учнями”                             й визначено мету: “Розвиток самостійності </w:t>
      </w:r>
      <w:r w:rsidRPr="005945BC">
        <w:rPr>
          <w:rFonts w:ascii="Times New Roman" w:eastAsia="Times New Roman" w:hAnsi="Times New Roman"/>
          <w:sz w:val="24"/>
          <w:szCs w:val="24"/>
        </w:rPr>
        <w:t>здобувачів освіти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 шляхом індивідуальної роботи з обдарованими дітьми, активізація процесів самовираження, самореалізації та саморегуляції” та завдання: створення науково обґрунтованих умов для безперервного інтелектуального розвитку учня; формування</w:t>
      </w:r>
      <w:r w:rsidRPr="005945BC">
        <w:rPr>
          <w:rFonts w:ascii="Times New Roman" w:eastAsia="Times New Roman" w:hAnsi="Times New Roman"/>
          <w:sz w:val="24"/>
          <w:szCs w:val="24"/>
        </w:rPr>
        <w:t xml:space="preserve"> у вихованців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різних вікових груп навичок до самостійної дослідницької роботи.</w:t>
      </w:r>
    </w:p>
    <w:p w14:paraId="35D081A6" w14:textId="77777777" w:rsidR="0053244E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B0AA083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</w:rPr>
        <w:t xml:space="preserve">Підсумки І етапу Всеукраїнських учнівських олімпіад </w:t>
      </w:r>
    </w:p>
    <w:p w14:paraId="01BC87F4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</w:rPr>
        <w:t xml:space="preserve">з навчальних предметів у 2023-2024 </w:t>
      </w:r>
      <w:proofErr w:type="spellStart"/>
      <w:r w:rsidRPr="00E406BB">
        <w:rPr>
          <w:b/>
          <w:bCs/>
          <w:color w:val="000000"/>
        </w:rPr>
        <w:t>н.р</w:t>
      </w:r>
      <w:proofErr w:type="spellEnd"/>
      <w:r w:rsidRPr="00E406BB">
        <w:rPr>
          <w:b/>
          <w:bCs/>
          <w:color w:val="000000"/>
        </w:rPr>
        <w:t>.</w:t>
      </w:r>
    </w:p>
    <w:p w14:paraId="38B83E42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t> </w:t>
      </w:r>
    </w:p>
    <w:p w14:paraId="0F3940AD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160" w:afterAutospacing="0"/>
        <w:jc w:val="center"/>
      </w:pPr>
      <w:r w:rsidRPr="00E406BB">
        <w:rPr>
          <w:b/>
          <w:bCs/>
          <w:color w:val="000000"/>
          <w:u w:val="single"/>
        </w:rPr>
        <w:t>З української мови та літератури</w:t>
      </w:r>
    </w:p>
    <w:p w14:paraId="2272D709" w14:textId="77777777" w:rsidR="0053244E" w:rsidRPr="00E406BB" w:rsidRDefault="0053244E" w:rsidP="0053244E">
      <w:pPr>
        <w:pStyle w:val="a9"/>
        <w:shd w:val="clear" w:color="auto" w:fill="FFFFFF"/>
        <w:tabs>
          <w:tab w:val="left" w:pos="7651"/>
        </w:tabs>
        <w:spacing w:before="0" w:beforeAutospacing="0" w:after="0" w:afterAutospacing="0"/>
      </w:pPr>
      <w:r w:rsidRPr="00E406BB">
        <w:rPr>
          <w:b/>
          <w:bCs/>
          <w:color w:val="000000"/>
          <w:u w:val="single"/>
        </w:rPr>
        <w:t>7 клас</w:t>
      </w:r>
    </w:p>
    <w:p w14:paraId="2AB031DD" w14:textId="77777777" w:rsidR="0053244E" w:rsidRPr="00E406BB" w:rsidRDefault="0053244E" w:rsidP="0053244E">
      <w:pPr>
        <w:pStyle w:val="a9"/>
        <w:shd w:val="clear" w:color="auto" w:fill="FFFFFF"/>
        <w:tabs>
          <w:tab w:val="left" w:pos="7651"/>
        </w:tabs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r w:rsidRPr="00E406BB">
        <w:rPr>
          <w:color w:val="000000"/>
        </w:rPr>
        <w:t>Петрів Тетяна Іванівна</w:t>
      </w:r>
      <w:r w:rsidRPr="00E406BB">
        <w:rPr>
          <w:b/>
          <w:bCs/>
          <w:color w:val="000000"/>
        </w:rPr>
        <w:t xml:space="preserve">, </w:t>
      </w:r>
      <w:r w:rsidRPr="00E406BB">
        <w:rPr>
          <w:color w:val="000000"/>
        </w:rPr>
        <w:t xml:space="preserve">Новострілищанський опорний ліцей ім. Миколи Лебедя (уч. </w:t>
      </w:r>
      <w:proofErr w:type="spellStart"/>
      <w:r w:rsidRPr="00E406BB">
        <w:rPr>
          <w:color w:val="000000"/>
        </w:rPr>
        <w:t>Надибська</w:t>
      </w:r>
      <w:proofErr w:type="spellEnd"/>
      <w:r w:rsidRPr="00E406BB">
        <w:rPr>
          <w:color w:val="000000"/>
        </w:rPr>
        <w:t xml:space="preserve"> Л.Й.);</w:t>
      </w:r>
    </w:p>
    <w:p w14:paraId="4475AA9A" w14:textId="77777777" w:rsidR="0053244E" w:rsidRPr="00E406BB" w:rsidRDefault="0053244E" w:rsidP="0053244E">
      <w:pPr>
        <w:pStyle w:val="a9"/>
        <w:shd w:val="clear" w:color="auto" w:fill="FFFFFF"/>
        <w:tabs>
          <w:tab w:val="left" w:pos="1890"/>
        </w:tabs>
        <w:spacing w:before="0" w:beforeAutospacing="0" w:after="0" w:afterAutospacing="0"/>
      </w:pPr>
      <w:r w:rsidRPr="00E406BB">
        <w:rPr>
          <w:b/>
          <w:bCs/>
          <w:color w:val="000000"/>
          <w:u w:val="single"/>
        </w:rPr>
        <w:t>10 клас</w:t>
      </w:r>
    </w:p>
    <w:p w14:paraId="711E9C13" w14:textId="77777777" w:rsidR="0053244E" w:rsidRPr="00E406BB" w:rsidRDefault="0053244E" w:rsidP="0053244E">
      <w:pPr>
        <w:pStyle w:val="a9"/>
        <w:shd w:val="clear" w:color="auto" w:fill="FFFFFF"/>
        <w:tabs>
          <w:tab w:val="left" w:pos="7651"/>
        </w:tabs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ІІІ місце – </w:t>
      </w:r>
      <w:proofErr w:type="spellStart"/>
      <w:r w:rsidRPr="00E406BB">
        <w:rPr>
          <w:color w:val="000000"/>
        </w:rPr>
        <w:t>Орищин</w:t>
      </w:r>
      <w:proofErr w:type="spellEnd"/>
      <w:r w:rsidRPr="00E406BB">
        <w:rPr>
          <w:color w:val="000000"/>
        </w:rPr>
        <w:t xml:space="preserve"> Віра Романівна, Новострілищанський опорний ліцей ім. Миколи Лебедя (уч. Турчин О.М.).</w:t>
      </w:r>
    </w:p>
    <w:p w14:paraId="3E5685B4" w14:textId="77777777" w:rsidR="0053244E" w:rsidRPr="00E406BB" w:rsidRDefault="0053244E" w:rsidP="0053244E">
      <w:pPr>
        <w:pStyle w:val="a9"/>
        <w:shd w:val="clear" w:color="auto" w:fill="FFFFFF"/>
        <w:tabs>
          <w:tab w:val="left" w:pos="7651"/>
        </w:tabs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11 клас</w:t>
      </w:r>
    </w:p>
    <w:p w14:paraId="18542D86" w14:textId="77777777" w:rsidR="0053244E" w:rsidRPr="00E406BB" w:rsidRDefault="0053244E" w:rsidP="0053244E">
      <w:pPr>
        <w:pStyle w:val="a9"/>
        <w:shd w:val="clear" w:color="auto" w:fill="FFFFFF"/>
        <w:tabs>
          <w:tab w:val="left" w:pos="7651"/>
        </w:tabs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ІІ місце – </w:t>
      </w:r>
      <w:proofErr w:type="spellStart"/>
      <w:r w:rsidRPr="00E406BB">
        <w:rPr>
          <w:color w:val="000000"/>
        </w:rPr>
        <w:t>Локатир</w:t>
      </w:r>
      <w:proofErr w:type="spellEnd"/>
      <w:r w:rsidRPr="00E406BB">
        <w:rPr>
          <w:color w:val="000000"/>
        </w:rPr>
        <w:t xml:space="preserve"> Олена Андріївна,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Надибська</w:t>
      </w:r>
      <w:proofErr w:type="spellEnd"/>
      <w:r w:rsidRPr="00E406BB">
        <w:rPr>
          <w:color w:val="000000"/>
        </w:rPr>
        <w:t xml:space="preserve"> Л.Й.);</w:t>
      </w:r>
    </w:p>
    <w:p w14:paraId="70632D1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математики</w:t>
      </w:r>
    </w:p>
    <w:p w14:paraId="27C4D8A4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7 клас</w:t>
      </w:r>
    </w:p>
    <w:p w14:paraId="45B7E1F8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 xml:space="preserve">ІІІ місце – </w:t>
      </w:r>
      <w:proofErr w:type="spellStart"/>
      <w:r w:rsidRPr="00E406BB">
        <w:rPr>
          <w:color w:val="000000"/>
        </w:rPr>
        <w:t>Фостик</w:t>
      </w:r>
      <w:proofErr w:type="spellEnd"/>
      <w:r w:rsidRPr="00E406BB">
        <w:rPr>
          <w:color w:val="000000"/>
        </w:rPr>
        <w:t xml:space="preserve"> Олена Іванівна, </w:t>
      </w:r>
      <w:proofErr w:type="spellStart"/>
      <w:r w:rsidRPr="00E406BB">
        <w:rPr>
          <w:color w:val="000000"/>
        </w:rPr>
        <w:t>Баківська</w:t>
      </w:r>
      <w:proofErr w:type="spellEnd"/>
      <w:r w:rsidRPr="00E406BB">
        <w:rPr>
          <w:color w:val="000000"/>
        </w:rPr>
        <w:t xml:space="preserve"> філія </w:t>
      </w:r>
      <w:proofErr w:type="spellStart"/>
      <w:r w:rsidRPr="00E406BB">
        <w:rPr>
          <w:color w:val="000000"/>
        </w:rPr>
        <w:t>Новострілищанського</w:t>
      </w:r>
      <w:proofErr w:type="spellEnd"/>
      <w:r w:rsidRPr="00E406BB">
        <w:rPr>
          <w:color w:val="000000"/>
        </w:rPr>
        <w:t xml:space="preserve"> опорного ліцею ім. Миколи Лебедя (уч. Лаба С.В.).</w:t>
      </w:r>
    </w:p>
    <w:p w14:paraId="3A64D17E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lastRenderedPageBreak/>
        <w:t>11 клас</w:t>
      </w:r>
    </w:p>
    <w:p w14:paraId="48C5A5EA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 xml:space="preserve">ІІ місце – </w:t>
      </w:r>
      <w:proofErr w:type="spellStart"/>
      <w:r w:rsidRPr="00E406BB">
        <w:rPr>
          <w:color w:val="000000"/>
        </w:rPr>
        <w:t>Локатир</w:t>
      </w:r>
      <w:proofErr w:type="spellEnd"/>
      <w:r w:rsidRPr="00E406BB">
        <w:rPr>
          <w:color w:val="000000"/>
        </w:rPr>
        <w:t xml:space="preserve"> Олена Андріївна</w:t>
      </w:r>
      <w:r w:rsidRPr="00E406BB">
        <w:rPr>
          <w:b/>
          <w:bCs/>
          <w:color w:val="000000"/>
        </w:rPr>
        <w:t xml:space="preserve">, </w:t>
      </w:r>
      <w:r w:rsidRPr="00E406BB">
        <w:rPr>
          <w:color w:val="000000"/>
        </w:rPr>
        <w:t>Новострілищанський опорний ліцей  ім. Миколи Лебедя (уч. Лаба М.М.);</w:t>
      </w:r>
    </w:p>
    <w:p w14:paraId="617AE55C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ІІІ місце – </w:t>
      </w:r>
      <w:r w:rsidRPr="00E406BB">
        <w:rPr>
          <w:color w:val="000000"/>
        </w:rPr>
        <w:t>Кобрин Наталія </w:t>
      </w:r>
      <w:proofErr w:type="spellStart"/>
      <w:r w:rsidRPr="00E406BB">
        <w:rPr>
          <w:color w:val="000000"/>
        </w:rPr>
        <w:t>Зеновіївна</w:t>
      </w:r>
      <w:proofErr w:type="spellEnd"/>
      <w:r w:rsidRPr="00E406BB">
        <w:rPr>
          <w:b/>
          <w:bCs/>
          <w:color w:val="000000"/>
        </w:rPr>
        <w:t xml:space="preserve">, </w:t>
      </w:r>
      <w:r w:rsidRPr="00E406BB">
        <w:rPr>
          <w:color w:val="000000"/>
        </w:rPr>
        <w:t>Новострілищанський опорний ліцей  ім. Миколи Лебедя (уч. Лаба М.М.).</w:t>
      </w:r>
    </w:p>
    <w:p w14:paraId="42BDF514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160" w:afterAutospacing="0"/>
        <w:jc w:val="center"/>
      </w:pPr>
      <w:r w:rsidRPr="00E406BB">
        <w:rPr>
          <w:b/>
          <w:bCs/>
          <w:color w:val="000000"/>
          <w:u w:val="single"/>
        </w:rPr>
        <w:t>З історії</w:t>
      </w:r>
    </w:p>
    <w:p w14:paraId="0C6FE75F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10 клас</w:t>
      </w:r>
    </w:p>
    <w:p w14:paraId="3C0BD897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46" w:afterAutospacing="0"/>
        <w:jc w:val="both"/>
      </w:pPr>
      <w:r w:rsidRPr="00E406BB">
        <w:rPr>
          <w:b/>
          <w:bCs/>
          <w:color w:val="000000"/>
        </w:rPr>
        <w:t xml:space="preserve">ІІІ місце – </w:t>
      </w:r>
      <w:r w:rsidRPr="00E406BB">
        <w:rPr>
          <w:color w:val="000000"/>
        </w:rPr>
        <w:t>Бандура Ірина Іванівна, Новострілищанський опорний ліцей ім. Миколи Лебедя (Басараб О.М.).</w:t>
      </w:r>
    </w:p>
    <w:p w14:paraId="2D80F1B9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екології</w:t>
      </w:r>
    </w:p>
    <w:p w14:paraId="46C60A04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11 клас</w:t>
      </w:r>
    </w:p>
    <w:p w14:paraId="367B240E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proofErr w:type="spellStart"/>
      <w:r w:rsidRPr="00E406BB">
        <w:rPr>
          <w:color w:val="000000"/>
        </w:rPr>
        <w:t>Локатир</w:t>
      </w:r>
      <w:proofErr w:type="spellEnd"/>
      <w:r w:rsidRPr="00E406BB">
        <w:rPr>
          <w:color w:val="000000"/>
        </w:rPr>
        <w:t xml:space="preserve"> Олена Андріївна,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Коцовська</w:t>
      </w:r>
      <w:proofErr w:type="spellEnd"/>
      <w:r w:rsidRPr="00E406BB">
        <w:rPr>
          <w:color w:val="000000"/>
        </w:rPr>
        <w:t xml:space="preserve"> О.В.);</w:t>
      </w:r>
    </w:p>
    <w:p w14:paraId="2D22F67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31552039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англійської мови</w:t>
      </w:r>
    </w:p>
    <w:p w14:paraId="29C1F603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8 клас</w:t>
      </w:r>
    </w:p>
    <w:p w14:paraId="110799A0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 xml:space="preserve">ІІІ місце </w:t>
      </w:r>
      <w:r w:rsidRPr="00E406BB">
        <w:rPr>
          <w:color w:val="000000"/>
        </w:rPr>
        <w:t>– Дорош Софія Дмитрівна, Новострілищанський опорний ліцей ім. Миколи Лебедя (уч. Литвин К.Б.).</w:t>
      </w:r>
    </w:p>
    <w:p w14:paraId="6B9D3C0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t> </w:t>
      </w:r>
    </w:p>
    <w:p w14:paraId="0A13EB00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t> </w:t>
      </w:r>
    </w:p>
    <w:p w14:paraId="392B238F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географії</w:t>
      </w:r>
    </w:p>
    <w:p w14:paraId="4700068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11 клас</w:t>
      </w:r>
    </w:p>
    <w:p w14:paraId="67066FBB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r w:rsidRPr="00E406BB">
        <w:rPr>
          <w:color w:val="000000"/>
        </w:rPr>
        <w:t xml:space="preserve">Турчин Павло Олегович, </w:t>
      </w:r>
      <w:proofErr w:type="spellStart"/>
      <w:r w:rsidRPr="00E406BB">
        <w:rPr>
          <w:color w:val="000000"/>
        </w:rPr>
        <w:t>Новострілищанськийопорний</w:t>
      </w:r>
      <w:proofErr w:type="spellEnd"/>
      <w:r w:rsidRPr="00E406BB">
        <w:rPr>
          <w:color w:val="000000"/>
        </w:rPr>
        <w:t xml:space="preserve"> ліцей ім. Миколи Лебедя (уч. Ревуцький І.І.);</w:t>
      </w:r>
    </w:p>
    <w:p w14:paraId="7CF95636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t> </w:t>
      </w:r>
    </w:p>
    <w:p w14:paraId="046D4A6F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біології</w:t>
      </w:r>
    </w:p>
    <w:p w14:paraId="6FCD3EB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9 клас</w:t>
      </w:r>
    </w:p>
    <w:p w14:paraId="2FEAF93F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ІІ місце – </w:t>
      </w:r>
      <w:proofErr w:type="spellStart"/>
      <w:r w:rsidRPr="00E406BB">
        <w:rPr>
          <w:color w:val="000000"/>
        </w:rPr>
        <w:t>Матюшок</w:t>
      </w:r>
      <w:proofErr w:type="spellEnd"/>
      <w:r w:rsidRPr="00E406BB">
        <w:rPr>
          <w:color w:val="000000"/>
        </w:rPr>
        <w:t xml:space="preserve"> Соломія Борисівна, </w:t>
      </w:r>
      <w:proofErr w:type="spellStart"/>
      <w:r w:rsidRPr="00E406BB">
        <w:rPr>
          <w:color w:val="000000"/>
        </w:rPr>
        <w:t>Баківська</w:t>
      </w:r>
      <w:proofErr w:type="spellEnd"/>
      <w:r w:rsidRPr="00E406BB">
        <w:rPr>
          <w:color w:val="000000"/>
        </w:rPr>
        <w:t xml:space="preserve"> філія </w:t>
      </w:r>
      <w:proofErr w:type="spellStart"/>
      <w:r w:rsidRPr="00E406BB">
        <w:rPr>
          <w:color w:val="000000"/>
        </w:rPr>
        <w:t>Новострілищанського</w:t>
      </w:r>
      <w:proofErr w:type="spellEnd"/>
      <w:r w:rsidRPr="00E406BB">
        <w:rPr>
          <w:color w:val="000000"/>
        </w:rPr>
        <w:t xml:space="preserve"> опорного ліцей ім. Миколи Лебедя (уч. Голяк М.Г.);</w:t>
      </w:r>
    </w:p>
    <w:p w14:paraId="6468C3EB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11 клас</w:t>
      </w:r>
    </w:p>
    <w:p w14:paraId="22310D01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 – </w:t>
      </w:r>
      <w:proofErr w:type="spellStart"/>
      <w:r w:rsidRPr="00E406BB">
        <w:rPr>
          <w:color w:val="000000"/>
        </w:rPr>
        <w:t>Локатир</w:t>
      </w:r>
      <w:proofErr w:type="spellEnd"/>
      <w:r w:rsidRPr="00E406BB">
        <w:rPr>
          <w:color w:val="000000"/>
        </w:rPr>
        <w:t xml:space="preserve"> Олена Андріївна,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Коцовська</w:t>
      </w:r>
      <w:proofErr w:type="spellEnd"/>
      <w:r w:rsidRPr="00E406BB">
        <w:rPr>
          <w:color w:val="000000"/>
        </w:rPr>
        <w:t xml:space="preserve"> О.В.);</w:t>
      </w:r>
    </w:p>
    <w:p w14:paraId="4ECC91CA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t> </w:t>
      </w:r>
    </w:p>
    <w:p w14:paraId="1901D597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хімії</w:t>
      </w:r>
    </w:p>
    <w:p w14:paraId="766BC836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7 клас</w:t>
      </w:r>
    </w:p>
    <w:p w14:paraId="1FECAEF7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proofErr w:type="spellStart"/>
      <w:r w:rsidRPr="00E406BB">
        <w:rPr>
          <w:color w:val="000000"/>
        </w:rPr>
        <w:t>Фостик</w:t>
      </w:r>
      <w:proofErr w:type="spellEnd"/>
      <w:r w:rsidRPr="00E406BB">
        <w:rPr>
          <w:color w:val="000000"/>
        </w:rPr>
        <w:t xml:space="preserve"> Олена Іванівна, </w:t>
      </w:r>
      <w:proofErr w:type="spellStart"/>
      <w:r w:rsidRPr="00E406BB">
        <w:rPr>
          <w:color w:val="000000"/>
        </w:rPr>
        <w:t>Баківська</w:t>
      </w:r>
      <w:proofErr w:type="spellEnd"/>
      <w:r w:rsidRPr="00E406BB">
        <w:rPr>
          <w:color w:val="000000"/>
        </w:rPr>
        <w:t xml:space="preserve"> філія </w:t>
      </w:r>
      <w:proofErr w:type="spellStart"/>
      <w:r w:rsidRPr="00E406BB">
        <w:rPr>
          <w:color w:val="000000"/>
        </w:rPr>
        <w:t>Новострілищанського</w:t>
      </w:r>
      <w:proofErr w:type="spellEnd"/>
      <w:r w:rsidRPr="00E406BB">
        <w:rPr>
          <w:color w:val="000000"/>
        </w:rPr>
        <w:t xml:space="preserve"> опорного ліцею ім. Миколи Лебедя (уч. Голяк М.Г.);</w:t>
      </w:r>
    </w:p>
    <w:p w14:paraId="5600EA35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8 клас</w:t>
      </w:r>
    </w:p>
    <w:p w14:paraId="7C25E118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 xml:space="preserve">ІІІ місце - </w:t>
      </w:r>
      <w:r w:rsidRPr="00E406BB">
        <w:rPr>
          <w:color w:val="000000"/>
        </w:rPr>
        <w:t xml:space="preserve">Липа Юрій Орестович,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Коцовська</w:t>
      </w:r>
      <w:proofErr w:type="spellEnd"/>
      <w:r w:rsidRPr="00E406BB">
        <w:rPr>
          <w:color w:val="000000"/>
        </w:rPr>
        <w:t xml:space="preserve"> О.В.).</w:t>
      </w:r>
    </w:p>
    <w:p w14:paraId="543960DC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християнської етики</w:t>
      </w:r>
    </w:p>
    <w:p w14:paraId="3845BD9A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8 клас</w:t>
      </w:r>
    </w:p>
    <w:p w14:paraId="66878313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r w:rsidRPr="00E406BB">
        <w:rPr>
          <w:color w:val="000000"/>
        </w:rPr>
        <w:t>Дорош Софія Дмитрівна, Новострілищанський опорний ліцей  ім. Миколи Лебедя (уч. Прищ Г.В.);</w:t>
      </w:r>
    </w:p>
    <w:p w14:paraId="77BC70B3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9 клас</w:t>
      </w:r>
    </w:p>
    <w:p w14:paraId="133C8C73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proofErr w:type="spellStart"/>
      <w:r w:rsidRPr="00E406BB">
        <w:rPr>
          <w:color w:val="000000"/>
        </w:rPr>
        <w:t>Матюшок</w:t>
      </w:r>
      <w:proofErr w:type="spellEnd"/>
      <w:r w:rsidRPr="00E406BB">
        <w:rPr>
          <w:color w:val="000000"/>
        </w:rPr>
        <w:t xml:space="preserve"> Соломія Борисівна, </w:t>
      </w:r>
      <w:proofErr w:type="spellStart"/>
      <w:r w:rsidRPr="00E406BB">
        <w:rPr>
          <w:color w:val="000000"/>
        </w:rPr>
        <w:t>Баківська</w:t>
      </w:r>
      <w:proofErr w:type="spellEnd"/>
      <w:r w:rsidRPr="00E406BB">
        <w:rPr>
          <w:color w:val="000000"/>
        </w:rPr>
        <w:t xml:space="preserve"> філія </w:t>
      </w:r>
      <w:proofErr w:type="spellStart"/>
      <w:r w:rsidRPr="00E406BB">
        <w:rPr>
          <w:color w:val="000000"/>
        </w:rPr>
        <w:t>Новострілищанського</w:t>
      </w:r>
      <w:proofErr w:type="spellEnd"/>
      <w:r w:rsidRPr="00E406BB">
        <w:rPr>
          <w:color w:val="000000"/>
        </w:rPr>
        <w:t xml:space="preserve"> опорного ліцею ім. Миколи Лебедя (уч. </w:t>
      </w:r>
      <w:proofErr w:type="spellStart"/>
      <w:r w:rsidRPr="00E406BB">
        <w:rPr>
          <w:color w:val="000000"/>
        </w:rPr>
        <w:t>Шолок</w:t>
      </w:r>
      <w:proofErr w:type="spellEnd"/>
      <w:r w:rsidRPr="00E406BB">
        <w:rPr>
          <w:color w:val="000000"/>
        </w:rPr>
        <w:t xml:space="preserve"> О.І.);</w:t>
      </w:r>
    </w:p>
    <w:p w14:paraId="14E4D05A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10 клас</w:t>
      </w:r>
    </w:p>
    <w:p w14:paraId="2919C57E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 місце – </w:t>
      </w:r>
      <w:proofErr w:type="spellStart"/>
      <w:r w:rsidRPr="00E406BB">
        <w:rPr>
          <w:color w:val="000000"/>
        </w:rPr>
        <w:t>Орищин</w:t>
      </w:r>
      <w:proofErr w:type="spellEnd"/>
      <w:r w:rsidRPr="00E406BB">
        <w:rPr>
          <w:color w:val="000000"/>
        </w:rPr>
        <w:t xml:space="preserve"> Віра Романівна</w:t>
      </w:r>
      <w:r w:rsidRPr="00E406BB">
        <w:rPr>
          <w:b/>
          <w:bCs/>
          <w:color w:val="000000"/>
        </w:rPr>
        <w:t xml:space="preserve">, </w:t>
      </w:r>
      <w:r w:rsidRPr="00E406BB">
        <w:rPr>
          <w:color w:val="000000"/>
        </w:rPr>
        <w:t>Новострілищанський опорний ліцей ім. Миколи Лебедя (уч. Прищ Г.В.).</w:t>
      </w:r>
    </w:p>
    <w:p w14:paraId="5CBA4079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center"/>
      </w:pPr>
      <w:r w:rsidRPr="00E406BB">
        <w:rPr>
          <w:b/>
          <w:bCs/>
          <w:color w:val="000000"/>
          <w:u w:val="single"/>
        </w:rPr>
        <w:t>З трудового навчання</w:t>
      </w:r>
    </w:p>
    <w:p w14:paraId="704849A8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t>10 клас (дівчата)</w:t>
      </w:r>
    </w:p>
    <w:p w14:paraId="203E9ADC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>ІІІ місце – </w:t>
      </w:r>
      <w:proofErr w:type="spellStart"/>
      <w:r w:rsidRPr="00E406BB">
        <w:rPr>
          <w:color w:val="000000"/>
        </w:rPr>
        <w:t>Холявка</w:t>
      </w:r>
      <w:proofErr w:type="spellEnd"/>
      <w:r w:rsidRPr="00E406BB">
        <w:rPr>
          <w:color w:val="000000"/>
        </w:rPr>
        <w:t xml:space="preserve"> Марта Євгенівна,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Атаманів</w:t>
      </w:r>
      <w:proofErr w:type="spellEnd"/>
      <w:r w:rsidRPr="00E406BB">
        <w:rPr>
          <w:color w:val="000000"/>
        </w:rPr>
        <w:t xml:space="preserve"> Г.В.).</w:t>
      </w:r>
    </w:p>
    <w:p w14:paraId="1CC7A1E5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  <w:u w:val="single"/>
        </w:rPr>
        <w:lastRenderedPageBreak/>
        <w:t>11 клас (дівчата)</w:t>
      </w:r>
    </w:p>
    <w:p w14:paraId="319A9BF8" w14:textId="77777777" w:rsidR="0053244E" w:rsidRPr="00E406BB" w:rsidRDefault="0053244E" w:rsidP="0053244E">
      <w:pPr>
        <w:pStyle w:val="a9"/>
        <w:shd w:val="clear" w:color="auto" w:fill="FFFFFF"/>
        <w:spacing w:before="0" w:beforeAutospacing="0" w:after="0" w:afterAutospacing="0"/>
        <w:jc w:val="both"/>
      </w:pPr>
      <w:r w:rsidRPr="00E406BB">
        <w:rPr>
          <w:b/>
          <w:bCs/>
          <w:color w:val="000000"/>
        </w:rPr>
        <w:t xml:space="preserve">І місце – </w:t>
      </w:r>
      <w:proofErr w:type="spellStart"/>
      <w:r w:rsidRPr="00E406BB">
        <w:rPr>
          <w:color w:val="000000"/>
        </w:rPr>
        <w:t>Локатир</w:t>
      </w:r>
      <w:proofErr w:type="spellEnd"/>
      <w:r w:rsidRPr="00E406BB">
        <w:rPr>
          <w:color w:val="000000"/>
        </w:rPr>
        <w:t xml:space="preserve"> Олена Андріївна, Новострілищанський опорний ліцей ім. Миколи Лебедя (уч. </w:t>
      </w:r>
      <w:proofErr w:type="spellStart"/>
      <w:r w:rsidRPr="00E406BB">
        <w:rPr>
          <w:color w:val="000000"/>
        </w:rPr>
        <w:t>Атаманів</w:t>
      </w:r>
      <w:proofErr w:type="spellEnd"/>
      <w:r w:rsidRPr="00E406BB">
        <w:rPr>
          <w:color w:val="000000"/>
        </w:rPr>
        <w:t xml:space="preserve"> Г.В.)</w:t>
      </w:r>
    </w:p>
    <w:p w14:paraId="135E4167" w14:textId="77777777" w:rsidR="0053244E" w:rsidRPr="00180FE7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>Та поряд з позитивним у роботі з обдарованими та здібними дітьми є певні недоліки, які слід врахувати і спланувати їх усунення у 202</w:t>
      </w:r>
      <w:r w:rsidRPr="00E406BB">
        <w:rPr>
          <w:rFonts w:ascii="Times New Roman" w:eastAsia="Times New Roman" w:hAnsi="Times New Roman"/>
          <w:sz w:val="24"/>
          <w:szCs w:val="24"/>
        </w:rPr>
        <w:t>3</w:t>
      </w:r>
      <w:r w:rsidRPr="00180FE7">
        <w:rPr>
          <w:rFonts w:ascii="Times New Roman" w:eastAsia="Times New Roman" w:hAnsi="Times New Roman"/>
          <w:sz w:val="24"/>
          <w:szCs w:val="24"/>
        </w:rPr>
        <w:t>/202</w:t>
      </w:r>
      <w:r w:rsidRPr="00E406BB">
        <w:rPr>
          <w:rFonts w:ascii="Times New Roman" w:eastAsia="Times New Roman" w:hAnsi="Times New Roman"/>
          <w:sz w:val="24"/>
          <w:szCs w:val="24"/>
        </w:rPr>
        <w:t>4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навчальному році:</w:t>
      </w:r>
    </w:p>
    <w:p w14:paraId="21FFCAC3" w14:textId="77777777" w:rsidR="0053244E" w:rsidRPr="00180FE7" w:rsidRDefault="0053244E" w:rsidP="0053244E">
      <w:pPr>
        <w:numPr>
          <w:ilvl w:val="0"/>
          <w:numId w:val="56"/>
        </w:numPr>
        <w:spacing w:after="0" w:line="240" w:lineRule="auto"/>
        <w:ind w:left="284" w:right="-569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>недостатньо ефективна та якісна підготовка учнів до  олімпіад ;</w:t>
      </w:r>
    </w:p>
    <w:p w14:paraId="6D12531C" w14:textId="77777777" w:rsidR="0053244E" w:rsidRPr="00180FE7" w:rsidRDefault="0053244E" w:rsidP="0053244E">
      <w:pPr>
        <w:numPr>
          <w:ilvl w:val="0"/>
          <w:numId w:val="56"/>
        </w:numPr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>несистематично проводиться позакласна робота з предметів: вікторини, конкурси, КВК, інтелектуальні ігри тощо;</w:t>
      </w:r>
    </w:p>
    <w:p w14:paraId="730B42D1" w14:textId="77777777" w:rsidR="0053244E" w:rsidRPr="00180FE7" w:rsidRDefault="0053244E" w:rsidP="0053244E">
      <w:pPr>
        <w:numPr>
          <w:ilvl w:val="0"/>
          <w:numId w:val="56"/>
        </w:numPr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>не досить організовано проводяться предметні дні методичних об’єднань вчителів-</w:t>
      </w:r>
      <w:proofErr w:type="spellStart"/>
      <w:r w:rsidRPr="00180FE7">
        <w:rPr>
          <w:rFonts w:ascii="Times New Roman" w:eastAsia="Times New Roman" w:hAnsi="Times New Roman"/>
          <w:sz w:val="24"/>
          <w:szCs w:val="24"/>
        </w:rPr>
        <w:t>предметників</w:t>
      </w:r>
      <w:proofErr w:type="spellEnd"/>
      <w:r w:rsidRPr="00180FE7">
        <w:rPr>
          <w:rFonts w:ascii="Times New Roman" w:eastAsia="Times New Roman" w:hAnsi="Times New Roman"/>
          <w:sz w:val="24"/>
          <w:szCs w:val="24"/>
        </w:rPr>
        <w:t>;</w:t>
      </w:r>
    </w:p>
    <w:p w14:paraId="120F50A0" w14:textId="77777777" w:rsidR="0053244E" w:rsidRPr="00180FE7" w:rsidRDefault="0053244E" w:rsidP="0053244E">
      <w:pPr>
        <w:numPr>
          <w:ilvl w:val="0"/>
          <w:numId w:val="56"/>
        </w:numPr>
        <w:spacing w:after="0" w:line="240" w:lineRule="auto"/>
        <w:ind w:left="284" w:right="43" w:hanging="240"/>
        <w:jc w:val="both"/>
        <w:rPr>
          <w:rFonts w:ascii="Times New Roman" w:eastAsia="Times New Roman" w:hAnsi="Times New Roman"/>
          <w:sz w:val="24"/>
          <w:szCs w:val="24"/>
        </w:rPr>
      </w:pPr>
      <w:r w:rsidRPr="00180FE7">
        <w:rPr>
          <w:rFonts w:ascii="Times New Roman" w:eastAsia="Times New Roman" w:hAnsi="Times New Roman"/>
          <w:sz w:val="24"/>
          <w:szCs w:val="24"/>
        </w:rPr>
        <w:t xml:space="preserve">недостатньо масовою була участь </w:t>
      </w:r>
      <w:r w:rsidRPr="00E406BB">
        <w:rPr>
          <w:rFonts w:ascii="Times New Roman" w:eastAsia="Times New Roman" w:hAnsi="Times New Roman"/>
          <w:sz w:val="24"/>
          <w:szCs w:val="24"/>
        </w:rPr>
        <w:t>здобувачів освіти</w:t>
      </w:r>
      <w:r w:rsidRPr="00180FE7">
        <w:rPr>
          <w:rFonts w:ascii="Times New Roman" w:eastAsia="Times New Roman" w:hAnsi="Times New Roman"/>
          <w:sz w:val="24"/>
          <w:szCs w:val="24"/>
        </w:rPr>
        <w:t xml:space="preserve"> у конкурсах під час</w:t>
      </w:r>
      <w:r w:rsidRPr="00E406BB">
        <w:rPr>
          <w:rFonts w:ascii="Times New Roman" w:eastAsia="Times New Roman" w:hAnsi="Times New Roman"/>
          <w:sz w:val="24"/>
          <w:szCs w:val="24"/>
        </w:rPr>
        <w:t xml:space="preserve"> воєнного стану</w:t>
      </w:r>
      <w:r w:rsidRPr="00180FE7">
        <w:rPr>
          <w:rFonts w:ascii="Times New Roman" w:eastAsia="Times New Roman" w:hAnsi="Times New Roman"/>
          <w:sz w:val="24"/>
          <w:szCs w:val="24"/>
        </w:rPr>
        <w:t>.</w:t>
      </w:r>
    </w:p>
    <w:p w14:paraId="7094D7F9" w14:textId="77777777" w:rsidR="0053244E" w:rsidRPr="00C76B15" w:rsidRDefault="0053244E" w:rsidP="0053244E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p w14:paraId="192E6119" w14:textId="77777777" w:rsidR="0053244E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6" w:name="_Hlk173410858"/>
      <w:r w:rsidRPr="00DC231F">
        <w:rPr>
          <w:rFonts w:ascii="Times New Roman" w:eastAsia="Times New Roman" w:hAnsi="Times New Roman"/>
          <w:b/>
          <w:sz w:val="24"/>
          <w:szCs w:val="24"/>
        </w:rPr>
        <w:t xml:space="preserve">Робота бібліотеки </w:t>
      </w:r>
    </w:p>
    <w:p w14:paraId="234FB674" w14:textId="77777777" w:rsidR="0053244E" w:rsidRPr="00DC231F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41746B9" w14:textId="77777777" w:rsidR="0053244E" w:rsidRPr="006133C3" w:rsidRDefault="0053244E" w:rsidP="0053244E">
      <w:pPr>
        <w:pStyle w:val="font8"/>
        <w:spacing w:before="0" w:beforeAutospacing="0" w:after="0" w:afterAutospacing="0"/>
        <w:ind w:left="57" w:firstLine="510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r w:rsidRPr="006133C3">
        <w:rPr>
          <w:color w:val="000000"/>
          <w:lang w:val="uk-UA"/>
        </w:rPr>
        <w:t>Шкільна бібліотека є обов′язковою структурною ланкою</w:t>
      </w:r>
      <w:r>
        <w:rPr>
          <w:color w:val="000000"/>
          <w:lang w:val="uk-UA"/>
        </w:rPr>
        <w:t xml:space="preserve"> ЗО</w:t>
      </w:r>
      <w:r w:rsidRPr="006133C3">
        <w:rPr>
          <w:color w:val="000000"/>
          <w:bdr w:val="none" w:sz="0" w:space="0" w:color="auto" w:frame="1"/>
          <w:lang w:val="uk-UA"/>
        </w:rPr>
        <w:t>, що керується у своїй роботі принципами пріоритету читачів-дітей із урахуванням їхніх вікових та індивідуальних особливостей, різноманітності форм бібліотечної роботи зі школярами та педагогічними працівниками.</w:t>
      </w:r>
    </w:p>
    <w:p w14:paraId="4C010517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3C3">
        <w:rPr>
          <w:rFonts w:ascii="Times New Roman" w:hAnsi="Times New Roman"/>
          <w:color w:val="111111"/>
          <w:sz w:val="24"/>
          <w:szCs w:val="24"/>
          <w:shd w:val="clear" w:color="auto" w:fill="FFFFFF"/>
          <w:lang w:eastAsia="ru-RU"/>
        </w:rPr>
        <w:t>Робота шкільної бібліотеки ґрунтується на таких нормативно-правових документах: Конституція України; Закон України «Про бібліотеку і бібліотечну справу»; Закон України «Про мови в Україні»; Закон України «Про загальну середню освіту»; Положенні «Про шкільну бібліотеку» та ін. і</w:t>
      </w:r>
      <w:r w:rsidRPr="006133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спрямована на реалізацію завдань, витікаючи з науково-методичної проблеми школи, щорічного загального плану навчально-виховної  роботи.</w:t>
      </w:r>
    </w:p>
    <w:p w14:paraId="5E2D340C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 Основні завдання шкільної бібліотеки:</w:t>
      </w:r>
    </w:p>
    <w:p w14:paraId="07329165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- сприяти реалізації державної політики в галузі освіти;</w:t>
      </w:r>
    </w:p>
    <w:p w14:paraId="3A008BC9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- виховувати у школярів інформаційну культуру, культуру читання, формувати вміння користуватися бібліотекою, її послугами, довідковим апаратом;</w:t>
      </w:r>
    </w:p>
    <w:p w14:paraId="41FF6B6C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- сприяти самоосвіті учнів та педагогів за допомогою різних форм і методів бібліотечної роботи.</w:t>
      </w:r>
    </w:p>
    <w:p w14:paraId="7EC8DA0F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Найважливішим завданням шкільної бібліотеки є якісне і своєчасне забезпечення підручниками всіх учнів школи. Задачі, які стоять перед бібліотекою для виконання цього завдання: облік, обробка, розміщення підручників, зберігання фонду, робота з каталогом.</w:t>
      </w:r>
    </w:p>
    <w:p w14:paraId="7A626AC1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133C3">
        <w:rPr>
          <w:rFonts w:ascii="Times New Roman" w:hAnsi="Times New Roman"/>
          <w:bCs/>
          <w:color w:val="111111"/>
          <w:sz w:val="24"/>
          <w:szCs w:val="24"/>
          <w:lang w:eastAsia="ru-RU"/>
        </w:rPr>
        <w:t>Основними функціями шкільної  бібліотеки є: навчальна, виховна, інформаційна, пізнавальна, розвиваюча, культурологічна.</w:t>
      </w:r>
    </w:p>
    <w:p w14:paraId="2CA67150" w14:textId="77777777" w:rsidR="0053244E" w:rsidRPr="006133C3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6133C3">
        <w:rPr>
          <w:rFonts w:ascii="Times New Roman" w:eastAsia="Times New Roman" w:hAnsi="Times New Roman"/>
          <w:sz w:val="24"/>
          <w:szCs w:val="24"/>
        </w:rPr>
        <w:t>У 2023/2024 навчальному році робота бібліотеки ліцею   була направлена на залучення читачів, на підвищення читацької активності, компетентності.</w:t>
      </w:r>
    </w:p>
    <w:p w14:paraId="0855E601" w14:textId="77777777" w:rsidR="0053244E" w:rsidRPr="006133C3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        XXI століття – це час переходу високотехнологічного суспільства, у якому якість людського потенціалу, рівень освіти і культури свого населення набуває ваги для економічного та соціального розвитку держави. Національна доктрина розвитку освіти  визначила, що головною метою системи освіти є створення умов розвитку і самореалізації кожної особистості.</w:t>
      </w:r>
    </w:p>
    <w:p w14:paraId="626562F8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Оперативне й повноцінне забезпечення інформаційних потреб освітнього закладу- одна з основних функцій сучасної бібліотеки. Тому, використовуючи різні форми і методи </w:t>
      </w:r>
      <w:proofErr w:type="spellStart"/>
      <w:r w:rsidRPr="006133C3">
        <w:rPr>
          <w:rFonts w:ascii="Times New Roman" w:eastAsia="Times New Roman" w:hAnsi="Times New Roman"/>
          <w:sz w:val="24"/>
          <w:szCs w:val="24"/>
        </w:rPr>
        <w:t>бібліотечно</w:t>
      </w:r>
      <w:proofErr w:type="spellEnd"/>
      <w:r w:rsidRPr="006133C3">
        <w:rPr>
          <w:rFonts w:ascii="Times New Roman" w:eastAsia="Times New Roman" w:hAnsi="Times New Roman"/>
          <w:sz w:val="24"/>
          <w:szCs w:val="24"/>
        </w:rPr>
        <w:t>-бібліографічної роботи, бібліотека приділяє увагу проблемам із пошуком та забезпеченням інформацією. Носіями інформації нашої бібліотеки є передусім друковані видання, електронні носії.</w:t>
      </w:r>
    </w:p>
    <w:p w14:paraId="66929D2E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Поєднуючи традиційні та інноваційні форми роботи, бібліотекар постійно працює над тим, щоб заохотити здобувачів освіти до читання, зацікавити книгою, стимулювати вчителів і вихованців до використання наявних у бібліотеці інформаційних ресурсів.</w:t>
      </w:r>
    </w:p>
    <w:p w14:paraId="21A4ECCB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Незамінним джерелом знань і невичерпним джерелом духовного багатства кожної людини є книга. Як не можна уявити собі навчального закладу без книги, так не можна уявити його без бібліотеки.</w:t>
      </w:r>
    </w:p>
    <w:p w14:paraId="4F1CDD9E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У бібліотеці постійно змінюються форми роботи з читачами, практикуються виставки рекомендованої літератури, огляди періодики.</w:t>
      </w:r>
    </w:p>
    <w:p w14:paraId="216EE73E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lastRenderedPageBreak/>
        <w:t>Вся робота бібліотеки проводиться відповідно до плану роботи ліцею, у тісному контакті з педагогічним колективом.</w:t>
      </w:r>
    </w:p>
    <w:p w14:paraId="36A9FE21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Книжковий фонд бібліотеки нараховує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6133C3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727 книг, з них</w:t>
      </w:r>
      <w:r w:rsidRPr="006133C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16093п</w:t>
      </w:r>
      <w:r w:rsidRPr="006133C3">
        <w:rPr>
          <w:rFonts w:ascii="Times New Roman" w:eastAsia="Times New Roman" w:hAnsi="Times New Roman"/>
          <w:sz w:val="24"/>
          <w:szCs w:val="24"/>
        </w:rPr>
        <w:t>римірників підручників.</w:t>
      </w:r>
    </w:p>
    <w:p w14:paraId="32871234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При відкритому доступі є можливість оформляти на стелажах виставки до окремих підрозділів – невеликі книжкові виставки, наприклад:</w:t>
      </w:r>
    </w:p>
    <w:p w14:paraId="02D2230B" w14:textId="77777777" w:rsidR="0053244E" w:rsidRPr="006133C3" w:rsidRDefault="0053244E" w:rsidP="0053244E">
      <w:pPr>
        <w:numPr>
          <w:ilvl w:val="0"/>
          <w:numId w:val="58"/>
        </w:numPr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«Мій рідний край»;</w:t>
      </w:r>
    </w:p>
    <w:p w14:paraId="529721C8" w14:textId="77777777" w:rsidR="0053244E" w:rsidRPr="006133C3" w:rsidRDefault="0053244E" w:rsidP="0053244E">
      <w:pPr>
        <w:numPr>
          <w:ilvl w:val="0"/>
          <w:numId w:val="58"/>
        </w:numPr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«Україна – моя держава»</w:t>
      </w:r>
    </w:p>
    <w:p w14:paraId="0AF7C5C3" w14:textId="77777777" w:rsidR="0053244E" w:rsidRPr="006133C3" w:rsidRDefault="0053244E" w:rsidP="0053244E">
      <w:pPr>
        <w:numPr>
          <w:ilvl w:val="0"/>
          <w:numId w:val="58"/>
        </w:numPr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«Література рідного краю».</w:t>
      </w:r>
    </w:p>
    <w:p w14:paraId="5E6A749F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Ефективними технологіями інформування школярів та педагогів є організовані в шкільній бібліотеці книжкові виставки нових надходжень: </w:t>
      </w:r>
    </w:p>
    <w:p w14:paraId="3508ED1A" w14:textId="77777777" w:rsidR="0053244E" w:rsidRPr="006133C3" w:rsidRDefault="0053244E" w:rsidP="0053244E">
      <w:pPr>
        <w:numPr>
          <w:ilvl w:val="0"/>
          <w:numId w:val="47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«Знайомтесь: новинки в шкільній бібліотеці»; </w:t>
      </w:r>
    </w:p>
    <w:p w14:paraId="327CC328" w14:textId="77777777" w:rsidR="0053244E" w:rsidRPr="006133C3" w:rsidRDefault="0053244E" w:rsidP="0053244E">
      <w:pPr>
        <w:numPr>
          <w:ilvl w:val="0"/>
          <w:numId w:val="47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«Нові підручники», </w:t>
      </w:r>
    </w:p>
    <w:p w14:paraId="77579EA9" w14:textId="77777777" w:rsidR="0053244E" w:rsidRPr="006133C3" w:rsidRDefault="0053244E" w:rsidP="0053244E">
      <w:pPr>
        <w:numPr>
          <w:ilvl w:val="0"/>
          <w:numId w:val="47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 xml:space="preserve">«Прочитай, це – цікаво!»; </w:t>
      </w:r>
    </w:p>
    <w:p w14:paraId="776E9E05" w14:textId="77777777" w:rsidR="0053244E" w:rsidRPr="006133C3" w:rsidRDefault="0053244E" w:rsidP="0053244E">
      <w:pPr>
        <w:numPr>
          <w:ilvl w:val="0"/>
          <w:numId w:val="47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виставки-перегляди «Цей чудовий світ поезії».</w:t>
      </w:r>
    </w:p>
    <w:p w14:paraId="69B123EB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133C3">
        <w:rPr>
          <w:rFonts w:ascii="Times New Roman" w:eastAsia="Times New Roman" w:hAnsi="Times New Roman"/>
          <w:sz w:val="24"/>
          <w:szCs w:val="24"/>
        </w:rPr>
        <w:t>Здобувачам освіти молодших класів бібліотека допомагає знайти додаткові матеріали про народні звичаї, народну мудрість, старшокласникам – у написанні рефератів, правильному оформленні бібліографічних списків використаних книг.</w:t>
      </w:r>
    </w:p>
    <w:p w14:paraId="4BBBE32F" w14:textId="77777777" w:rsidR="0053244E" w:rsidRPr="006133C3" w:rsidRDefault="0053244E" w:rsidP="0053244E">
      <w:pPr>
        <w:shd w:val="clear" w:color="auto" w:fill="FFFFFF"/>
        <w:spacing w:after="0" w:line="240" w:lineRule="auto"/>
        <w:ind w:left="57" w:right="11" w:firstLine="510"/>
        <w:jc w:val="both"/>
        <w:rPr>
          <w:rFonts w:ascii="Times New Roman" w:hAnsi="Times New Roman"/>
          <w:sz w:val="24"/>
          <w:szCs w:val="24"/>
        </w:rPr>
      </w:pPr>
      <w:r w:rsidRPr="006133C3">
        <w:rPr>
          <w:rFonts w:ascii="Times New Roman" w:hAnsi="Times New Roman"/>
          <w:sz w:val="24"/>
          <w:szCs w:val="24"/>
        </w:rPr>
        <w:t xml:space="preserve">Одним із засобів поповнення книжкового фонду є доброчинна акція „Подаруй книгу шкільній бібліотеці», завдяки чому фонд бібліотеки поповнився  книгами в кількості 83  примірники. </w:t>
      </w:r>
    </w:p>
    <w:p w14:paraId="020762BC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3C3">
        <w:rPr>
          <w:rFonts w:ascii="Times New Roman" w:hAnsi="Times New Roman"/>
          <w:sz w:val="24"/>
          <w:szCs w:val="24"/>
        </w:rPr>
        <w:t xml:space="preserve">Воєнний стан </w:t>
      </w:r>
      <w:proofErr w:type="spellStart"/>
      <w:r w:rsidRPr="006133C3">
        <w:rPr>
          <w:rFonts w:ascii="Times New Roman" w:hAnsi="Times New Roman"/>
          <w:sz w:val="24"/>
          <w:szCs w:val="24"/>
        </w:rPr>
        <w:t>вніс</w:t>
      </w:r>
      <w:proofErr w:type="spellEnd"/>
      <w:r w:rsidRPr="006133C3">
        <w:rPr>
          <w:rFonts w:ascii="Times New Roman" w:hAnsi="Times New Roman"/>
          <w:sz w:val="24"/>
          <w:szCs w:val="24"/>
        </w:rPr>
        <w:t xml:space="preserve"> свої зміни </w:t>
      </w:r>
      <w:r w:rsidRPr="006133C3">
        <w:rPr>
          <w:rFonts w:ascii="Times New Roman" w:hAnsi="Times New Roman"/>
          <w:sz w:val="24"/>
          <w:szCs w:val="24"/>
          <w:highlight w:val="white"/>
        </w:rPr>
        <w:t xml:space="preserve">в навчальний  процес закладів освіти, а, отже, і в </w:t>
      </w:r>
      <w:r w:rsidRPr="006133C3">
        <w:rPr>
          <w:rFonts w:ascii="Times New Roman" w:hAnsi="Times New Roman"/>
          <w:sz w:val="24"/>
          <w:szCs w:val="24"/>
        </w:rPr>
        <w:t xml:space="preserve">роботу шкільної бібліотеки. </w:t>
      </w:r>
    </w:p>
    <w:p w14:paraId="706385E9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hAnsi="Times New Roman"/>
          <w:color w:val="050505"/>
          <w:sz w:val="24"/>
          <w:szCs w:val="24"/>
          <w:lang w:eastAsia="zh-CN"/>
        </w:rPr>
      </w:pPr>
      <w:r w:rsidRPr="006133C3">
        <w:rPr>
          <w:rFonts w:ascii="Times New Roman" w:hAnsi="Times New Roman"/>
          <w:color w:val="050505"/>
          <w:sz w:val="24"/>
          <w:szCs w:val="24"/>
          <w:lang w:eastAsia="ru-RU"/>
        </w:rPr>
        <w:t xml:space="preserve">З непохитною вірою в перемогу України та усвідомленням руйнівних наслідків війни цьогорічний </w:t>
      </w:r>
      <w:r w:rsidRPr="006133C3">
        <w:rPr>
          <w:rFonts w:ascii="Times New Roman" w:hAnsi="Times New Roman"/>
          <w:bCs/>
          <w:color w:val="050505"/>
          <w:sz w:val="24"/>
          <w:szCs w:val="24"/>
          <w:lang w:eastAsia="ru-RU"/>
        </w:rPr>
        <w:t>Всеукраїнський місячник шкільних бібліотек</w:t>
      </w:r>
      <w:r w:rsidRPr="006133C3">
        <w:rPr>
          <w:rFonts w:ascii="Times New Roman" w:hAnsi="Times New Roman"/>
          <w:color w:val="050505"/>
          <w:sz w:val="24"/>
          <w:szCs w:val="24"/>
          <w:lang w:eastAsia="ru-RU"/>
        </w:rPr>
        <w:t xml:space="preserve"> проходив під гаслом «У нас єдина мета – Україна свята, нездоланна ніким і ніколи!». </w:t>
      </w:r>
      <w:r w:rsidRPr="006133C3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У цьому році захід проходив у не зовсім звичайному режимі. Повітряні тривоги, відключення світла, змішана форма навчання – усе це не стало на заваді його проведення. Усіх об’єднала спільна справа. Протягом місяця, крім книжкових поличок та виставок, спільними зусиллями учнів, батьків та вчителів було проведено багато різноманітних заходів. </w:t>
      </w:r>
    </w:p>
    <w:p w14:paraId="35151DA7" w14:textId="77777777" w:rsidR="0053244E" w:rsidRPr="006133C3" w:rsidRDefault="0053244E" w:rsidP="0053244E">
      <w:pPr>
        <w:spacing w:after="0" w:line="240" w:lineRule="auto"/>
        <w:ind w:firstLine="54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6133C3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У рамках Всеукраїнського місячника учні школи створили виставку малюнків</w:t>
      </w:r>
    </w:p>
    <w:p w14:paraId="061F70B4" w14:textId="77777777" w:rsidR="0053244E" w:rsidRPr="006133C3" w:rsidRDefault="0053244E" w:rsidP="005324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 w:rsidRPr="006133C3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Діти втілили на папері своє сьогодення та заповітні мрії про майбутнє. Творчі роботи сповнені віри у світле завтра, прагнення до миру, проникнуті любов’ю до України, гордістю за наш народ.</w:t>
      </w:r>
    </w:p>
    <w:p w14:paraId="7F33657B" w14:textId="77777777" w:rsidR="0053244E" w:rsidRPr="006133C3" w:rsidRDefault="0053244E" w:rsidP="005324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50505"/>
          <w:sz w:val="24"/>
          <w:szCs w:val="24"/>
          <w:lang w:eastAsia="ru-RU"/>
        </w:rPr>
      </w:pPr>
      <w:r w:rsidRPr="006133C3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Діти виготовляли патріотичні вітальні листівки, прикрашені з великою любов’ю і щирими побажаннями нашим відважним воїнам. </w:t>
      </w:r>
      <w:r w:rsidRPr="006133C3">
        <w:rPr>
          <w:rFonts w:ascii="Times New Roman" w:hAnsi="Times New Roman"/>
          <w:color w:val="050505"/>
          <w:sz w:val="24"/>
          <w:szCs w:val="24"/>
          <w:lang w:eastAsia="ru-RU"/>
        </w:rPr>
        <w:t xml:space="preserve">Бійці дуже радіють, коли їм передають вірші, листи, обереги, малюнки. Дитячі роботи надихають, підбадьорюють та підтримують дух українських воїнів. </w:t>
      </w:r>
    </w:p>
    <w:p w14:paraId="71C91372" w14:textId="77777777" w:rsidR="0053244E" w:rsidRPr="006133C3" w:rsidRDefault="0053244E" w:rsidP="005324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6133C3">
        <w:rPr>
          <w:rFonts w:ascii="Times New Roman" w:hAnsi="Times New Roman"/>
          <w:sz w:val="24"/>
          <w:szCs w:val="24"/>
          <w:shd w:val="clear" w:color="auto" w:fill="FFFFFF"/>
        </w:rPr>
        <w:t>Щороку хвилююча мить чарівної весни приносить до бібліотек України традиційне і довгоочікуване свято – Всеукраїнський тиждень дитячого читання, яке гарно вплітається у вінок весняних свят, прикрашене особливим колоритом – дитячими дзвінкими голосами, сміхом і книгами. У цьому році у нашій бібліотеці Тиждень читання проходив під гаслом: «</w:t>
      </w:r>
      <w:r w:rsidRPr="006133C3">
        <w:rPr>
          <w:rFonts w:ascii="Times New Roman" w:hAnsi="Times New Roman"/>
          <w:bCs/>
          <w:color w:val="333333"/>
          <w:sz w:val="24"/>
          <w:szCs w:val="24"/>
          <w:lang w:eastAsia="ru-RU"/>
        </w:rPr>
        <w:t>Читайте з нами українське!»</w:t>
      </w:r>
    </w:p>
    <w:p w14:paraId="49FBEEAE" w14:textId="77777777" w:rsidR="0053244E" w:rsidRPr="006133C3" w:rsidRDefault="0053244E" w:rsidP="0053244E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6133C3">
        <w:rPr>
          <w:rFonts w:ascii="Times New Roman" w:hAnsi="Times New Roman"/>
          <w:sz w:val="24"/>
          <w:szCs w:val="24"/>
        </w:rPr>
        <w:t>Крім масової роботи, шкільна бібліотека проводить виховну роботу по збереженню підручників. Бібліотекар ліцею разом із активом бібліотеки провели рейди перевірки стану збереження підручників, інформували класних керівників про боржників бібліотеки; надавали індивідуальні консультації, як самому відремонтувати книгу.</w:t>
      </w:r>
    </w:p>
    <w:p w14:paraId="61006333" w14:textId="77777777" w:rsidR="0053244E" w:rsidRPr="006133C3" w:rsidRDefault="0053244E" w:rsidP="005324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50505"/>
          <w:sz w:val="24"/>
          <w:szCs w:val="24"/>
          <w:lang w:eastAsia="ru-RU"/>
        </w:rPr>
      </w:pPr>
      <w:r w:rsidRPr="006133C3">
        <w:rPr>
          <w:rStyle w:val="a8"/>
          <w:sz w:val="24"/>
          <w:szCs w:val="24"/>
        </w:rPr>
        <w:t xml:space="preserve"> </w:t>
      </w:r>
      <w:r w:rsidRPr="006133C3">
        <w:rPr>
          <w:rFonts w:ascii="Times New Roman" w:hAnsi="Times New Roman"/>
          <w:sz w:val="24"/>
          <w:szCs w:val="24"/>
        </w:rPr>
        <w:t>Отже, як бачимо, бібліотекар нашого ліцею у тісній співпраці з вчителями та батьками докладає усіх зусиль задля виховання читача-громадянина з високими моральними та патріотичними якостями, намагаючись іти в ногу з часом.</w:t>
      </w:r>
    </w:p>
    <w:bookmarkEnd w:id="6"/>
    <w:p w14:paraId="66EA7B22" w14:textId="77777777" w:rsidR="0053244E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C82BEDD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Організація харчування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здобувачів освіти</w:t>
      </w:r>
    </w:p>
    <w:p w14:paraId="4EE0F342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6E1160D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Організація харчування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закладу була спрямована на створення умов для підтримки та збереження здоров’я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вихованців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профілактику захворювань, пов’язаних із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порушенням режиму прийому їжі. У режимі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велике значення надавалося організації раціонального, збалансованого харчування відповідно до віку і стану здоров’я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освіти.</w:t>
      </w:r>
    </w:p>
    <w:p w14:paraId="2417B9DB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Процес  організації  харчування  дітей  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складався з:  відпрацювання режиму і графіка харчування дітей; визначення постачальників продуктів харчування;   приймання   продуктів   харчування   гарантованої     якості;     складання меню;  виготовлення страв;  проведення реалізації готових страв і буфетної продукції; надання дітям готових страв і буфетної продукції;  ведення обліку дітей,  які отримують без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коштовне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гаряче харчування,  а також гаряче харчування за кошти батьків;  контроль за  харчуванням;  інформування  батьків про організацію харчування дітей у закладі.</w:t>
      </w:r>
    </w:p>
    <w:p w14:paraId="3D41C4D3" w14:textId="77777777" w:rsidR="0053244E" w:rsidRPr="0093343E" w:rsidRDefault="0053244E" w:rsidP="0053244E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4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 15.01.2024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3343E">
        <w:rPr>
          <w:rFonts w:ascii="Times New Roman" w:eastAsia="Times New Roman" w:hAnsi="Times New Roman"/>
          <w:sz w:val="24"/>
          <w:szCs w:val="24"/>
        </w:rPr>
        <w:t>року було організовано</w:t>
      </w:r>
      <w:r w:rsidRPr="009334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33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безкоштовне харчування з одноразовим режимом для учнів </w:t>
      </w:r>
      <w:proofErr w:type="spellStart"/>
      <w:r w:rsidRPr="0093343E">
        <w:rPr>
          <w:rFonts w:ascii="Times New Roman" w:eastAsia="Times New Roman" w:hAnsi="Times New Roman"/>
          <w:sz w:val="24"/>
          <w:szCs w:val="24"/>
        </w:rPr>
        <w:t>Новострілищанського</w:t>
      </w:r>
      <w:proofErr w:type="spellEnd"/>
      <w:r w:rsidRPr="0093343E">
        <w:rPr>
          <w:rFonts w:ascii="Times New Roman" w:eastAsia="Times New Roman" w:hAnsi="Times New Roman"/>
          <w:sz w:val="24"/>
          <w:szCs w:val="24"/>
        </w:rPr>
        <w:t xml:space="preserve"> опорного ліцею ім. Миколи Лебедя та Квітневої філії </w:t>
      </w:r>
      <w:proofErr w:type="spellStart"/>
      <w:r w:rsidRPr="0093343E">
        <w:rPr>
          <w:rFonts w:ascii="Times New Roman" w:eastAsia="Times New Roman" w:hAnsi="Times New Roman"/>
          <w:sz w:val="24"/>
          <w:szCs w:val="24"/>
        </w:rPr>
        <w:t>Новострілищанського</w:t>
      </w:r>
      <w:proofErr w:type="spellEnd"/>
      <w:r w:rsidRPr="009334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343E">
        <w:rPr>
          <w:rFonts w:ascii="Times New Roman" w:eastAsia="Times New Roman" w:hAnsi="Times New Roman"/>
          <w:sz w:val="24"/>
          <w:szCs w:val="24"/>
        </w:rPr>
        <w:t>опроного</w:t>
      </w:r>
      <w:proofErr w:type="spellEnd"/>
      <w:r w:rsidRPr="0093343E">
        <w:rPr>
          <w:rFonts w:ascii="Times New Roman" w:eastAsia="Times New Roman" w:hAnsi="Times New Roman"/>
          <w:sz w:val="24"/>
          <w:szCs w:val="24"/>
        </w:rPr>
        <w:t xml:space="preserve"> ліцею ім. Миколи Лебедя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3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1-11 класів пільгових категорій, а саме:</w:t>
      </w:r>
    </w:p>
    <w:p w14:paraId="1F28AA52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 із сімей учасників антитерористичної операції та дітей із сімей загиблих (померлих) учасників антитерористичної операції; </w:t>
      </w:r>
    </w:p>
    <w:p w14:paraId="761AD331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1304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 Героїв Небесної Сотні; </w:t>
      </w:r>
    </w:p>
    <w:p w14:paraId="7E2502F9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дітей, батьки яких є військовослужбовцями військової служби за контрактом; </w:t>
      </w:r>
    </w:p>
    <w:p w14:paraId="6CEFF42E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дітей, батьки яких мобілізовані та залучені (залучалися) до здійснення заходів із забезпечення національної безпеки та оборони, відсічі і стримування збройної агресії російської федерації в зоні ведення бойових дій; </w:t>
      </w:r>
    </w:p>
    <w:p w14:paraId="4C776DF0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дітей, батьки яких загинули внаслідок російської збройної агресії проти України; </w:t>
      </w:r>
    </w:p>
    <w:p w14:paraId="1CC17950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дітей, які мають статус дитини, яка постраждала внаслідок воєнних дій і збройних конфліктів; </w:t>
      </w:r>
    </w:p>
    <w:p w14:paraId="4557C5D5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 із числа внутрішньо переміщених осіб; </w:t>
      </w:r>
    </w:p>
    <w:p w14:paraId="534D5910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дітей-сиріт, дітей, позбавлених батьківського піклування; </w:t>
      </w:r>
    </w:p>
    <w:p w14:paraId="595EAF1A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 з особливими освітніми потребами, які навчаються в інклюзивних класах; </w:t>
      </w:r>
    </w:p>
    <w:p w14:paraId="20704EB1" w14:textId="77777777" w:rsidR="0053244E" w:rsidRPr="0093343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дітей з інвалідністю; </w:t>
      </w:r>
    </w:p>
    <w:p w14:paraId="0F879267" w14:textId="77777777" w:rsidR="0053244E" w:rsidRDefault="0053244E" w:rsidP="0053244E">
      <w:pPr>
        <w:pStyle w:val="aff6"/>
        <w:widowControl w:val="0"/>
        <w:spacing w:after="0" w:line="240" w:lineRule="auto"/>
        <w:ind w:left="737"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343E">
        <w:rPr>
          <w:rFonts w:ascii="Times New Roman" w:hAnsi="Times New Roman"/>
          <w:color w:val="000000"/>
          <w:sz w:val="24"/>
          <w:szCs w:val="24"/>
          <w:lang w:eastAsia="ru-RU"/>
        </w:rPr>
        <w:t>- дітей із сімей, які отримують допомогу відповідно до Закону України «Про державну соціальну допомогу малозабезпеченим сім’ям».</w:t>
      </w:r>
    </w:p>
    <w:p w14:paraId="5F083270" w14:textId="77777777" w:rsidR="0053244E" w:rsidRPr="0093343E" w:rsidRDefault="0053244E" w:rsidP="0053244E">
      <w:pPr>
        <w:widowControl w:val="0"/>
        <w:spacing w:after="0" w:line="240" w:lineRule="auto"/>
        <w:ind w:right="-57"/>
        <w:jc w:val="both"/>
        <w:rPr>
          <w:sz w:val="24"/>
          <w:szCs w:val="24"/>
        </w:rPr>
      </w:pPr>
      <w:r w:rsidRPr="0093343E">
        <w:rPr>
          <w:rFonts w:ascii="Times New Roman" w:hAnsi="Times New Roman"/>
          <w:sz w:val="24"/>
          <w:szCs w:val="24"/>
        </w:rPr>
        <w:t xml:space="preserve">    У </w:t>
      </w:r>
      <w:proofErr w:type="spellStart"/>
      <w:r w:rsidRPr="0093343E">
        <w:rPr>
          <w:rFonts w:ascii="Times New Roman" w:hAnsi="Times New Roman"/>
          <w:sz w:val="24"/>
          <w:szCs w:val="24"/>
        </w:rPr>
        <w:t>Баківській</w:t>
      </w:r>
      <w:proofErr w:type="spellEnd"/>
      <w:r w:rsidRPr="0093343E">
        <w:rPr>
          <w:rFonts w:ascii="Times New Roman" w:hAnsi="Times New Roman"/>
          <w:sz w:val="24"/>
          <w:szCs w:val="24"/>
        </w:rPr>
        <w:t xml:space="preserve"> філії </w:t>
      </w:r>
      <w:proofErr w:type="spellStart"/>
      <w:r w:rsidRPr="0093343E">
        <w:rPr>
          <w:rFonts w:ascii="Times New Roman" w:hAnsi="Times New Roman"/>
          <w:sz w:val="24"/>
          <w:szCs w:val="24"/>
        </w:rPr>
        <w:t>Новострілищанського</w:t>
      </w:r>
      <w:proofErr w:type="spellEnd"/>
      <w:r w:rsidRPr="0093343E">
        <w:rPr>
          <w:rFonts w:ascii="Times New Roman" w:hAnsi="Times New Roman"/>
          <w:sz w:val="24"/>
          <w:szCs w:val="24"/>
        </w:rPr>
        <w:t xml:space="preserve"> опорного ліцею ім. Миколи Лебедя було організовано шкільний буфет. </w:t>
      </w:r>
    </w:p>
    <w:p w14:paraId="5883D54B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Харчування учнів було організовано на основі циклічного перспективного меню, яке обов’язково погоджувалося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Держпродспоживслужбою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 Перспективне меню складалося з урахуванням сезонності (на осінній і зимово-весняний періоди року) та наявності сезонних продуктів, свіжих овочів, фруктів, ягід, сухофруктів, квашених овочів, соків.</w:t>
      </w:r>
    </w:p>
    <w:p w14:paraId="549A7995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Відповідальність за безпеку і якість продуктів харчування та   продовольчої  сировини,  готової  продукції  покладається  на постачальника. Продукти  харчування  та  продовольча  сировина   надходили   до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освітнього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закладу  разом  із супровідними документами, які свідчили про їх походження та якість (накладні, сертифікати        відповідності,  висновки санітарно-епідеміологічної експертизи тощо). Постачальником    разом із  керівником закладу освіти складаються графіки і маршрути постачання продуктів харчування та продовольчої сировини. Графіки постачання продуктів харчування дотримувалися.</w:t>
      </w:r>
    </w:p>
    <w:p w14:paraId="45373314" w14:textId="77777777" w:rsidR="0053244E" w:rsidRPr="00811A2A" w:rsidRDefault="0053244E" w:rsidP="005324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Вчителі, класні керівники,  які брали участь в організації харчування дітей, добре ознайомлені з питаннями гігієнічного та естетичного виховання дітей. Питання раціонального харчування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були включені у тематику батьківських зборів, консультацій для батьків, висвітлюються у інформаційних куточках. </w:t>
      </w:r>
    </w:p>
    <w:p w14:paraId="71AF59F5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F1B0815" w14:textId="77777777" w:rsidR="0053244E" w:rsidRPr="00811A2A" w:rsidRDefault="0053244E" w:rsidP="0053244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Соціальний захист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та робота з дітьми пільгових категорій</w:t>
      </w:r>
    </w:p>
    <w:p w14:paraId="7B120609" w14:textId="77777777" w:rsidR="0053244E" w:rsidRPr="00811A2A" w:rsidRDefault="0053244E" w:rsidP="0053244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D7E8392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Упродовж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робота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щодо соціального захисту дітей пільгових категорій була спрямована на дотримання Конвенції ООН «Про права дитини»,</w:t>
      </w:r>
    </w:p>
    <w:p w14:paraId="798A856D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виконання законів України «Про освіту», «Про загальну середню освіту», «Про охорону дитинства», «Про забезпечення організаційно-правових умов соціального захисту дітей-сиріт,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позбавлених батьківського піклування», указів Президента України від 12.01.2018 року №5 «Про першочергові заходи щодо захисту прав дітей-сиріт, дітей, позбавлених батьківського піклування, та осіб із їх числа». </w:t>
      </w:r>
    </w:p>
    <w:p w14:paraId="522D9D82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Робота з даного напрямку проводилась відповідно до річного плану роботи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навчальний рік. </w:t>
      </w:r>
    </w:p>
    <w:p w14:paraId="3B006842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Заступник директора з виховної роботи Оксана Липа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координувала роботу класних керівників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щодо оформлення та ведення соціальних паспортів класів, підготовки необхідної інформації, документів, проводила консультації, інструктажі щодо організації роботи з дітьми пільгового контингенту; організовувала роз’яснювальну роботу з батьками, опікунами дітей з питань охорони прав та інтересів дитини; брала участь у проведенні первинних та контрольних обстежень умов життя і виховання  дітей, позбавлених батьківського піклування, а також дітей і підлітків, батьки яких не забезпечують їм належного виховання та утримання; вивчала адаптацію дітей у прийомних сім’ях, захист їх прав та інтересів; здійснювала облік працевлаштування випускників 9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11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класів; контролювала забезпечення дітей пільгових категорій безкоштовним харчуванням згідно з вимогами чинного законодавства; узагальнювала інформацію про проведену роботу на нарадах при директорові, засіданнях МО класних керівників , на батьківських зборах,  тощо. </w:t>
      </w:r>
    </w:p>
    <w:p w14:paraId="19AC724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Постійно здійснювався контроль за відвідуванням занять дітей, які залишились без батьківського піклування, та інших дітей, соціально вразливих категорій. </w:t>
      </w:r>
    </w:p>
    <w:p w14:paraId="07A8365B" w14:textId="77777777" w:rsidR="0053244E" w:rsidRPr="00811A2A" w:rsidRDefault="0053244E" w:rsidP="001567A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Створено банк даних дітей пільгових категорій, що постійно оновлюється. На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внутрішньошкільному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обліку знаходяться діти певних категорій:</w:t>
      </w:r>
    </w:p>
    <w:p w14:paraId="5B39F582" w14:textId="77777777" w:rsidR="0053244E" w:rsidRPr="00811A2A" w:rsidRDefault="0053244E" w:rsidP="001567AC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98C5BC2" w14:textId="1A802416" w:rsidR="0053244E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7" w:name="_Hlk173764145"/>
      <w:r>
        <w:rPr>
          <w:rFonts w:ascii="Times New Roman" w:hAnsi="Times New Roman"/>
          <w:bCs/>
          <w:sz w:val="24"/>
          <w:szCs w:val="24"/>
        </w:rPr>
        <w:t>Кількість</w:t>
      </w:r>
      <w:bookmarkEnd w:id="7"/>
      <w:r w:rsidR="0053244E" w:rsidRPr="00444862">
        <w:rPr>
          <w:rFonts w:ascii="Times New Roman" w:hAnsi="Times New Roman"/>
          <w:bCs/>
          <w:sz w:val="24"/>
          <w:szCs w:val="24"/>
        </w:rPr>
        <w:t xml:space="preserve">  дітей-сиріт та дітей, позбавлених батьківського піклування</w:t>
      </w:r>
      <w:r w:rsidR="00415B8D" w:rsidRPr="00444862">
        <w:rPr>
          <w:rFonts w:ascii="Times New Roman" w:hAnsi="Times New Roman"/>
          <w:bCs/>
          <w:sz w:val="24"/>
          <w:szCs w:val="24"/>
        </w:rPr>
        <w:t>- 3 особи;</w:t>
      </w:r>
    </w:p>
    <w:p w14:paraId="737FDA98" w14:textId="67F9FF04" w:rsidR="00415B8D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 дітей з особливими освітніми потребами</w:t>
      </w:r>
      <w:r w:rsidR="00415B8D" w:rsidRPr="00444862">
        <w:rPr>
          <w:rFonts w:ascii="Times New Roman" w:hAnsi="Times New Roman"/>
          <w:bCs/>
          <w:sz w:val="24"/>
          <w:szCs w:val="24"/>
        </w:rPr>
        <w:t xml:space="preserve"> – 1 особа;</w:t>
      </w:r>
    </w:p>
    <w:p w14:paraId="31876335" w14:textId="6881E638" w:rsidR="00415B8D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 дітей з інвалідністю</w:t>
      </w:r>
      <w:r w:rsidR="00415B8D" w:rsidRPr="00444862">
        <w:rPr>
          <w:rFonts w:ascii="Times New Roman" w:hAnsi="Times New Roman"/>
          <w:bCs/>
          <w:sz w:val="24"/>
          <w:szCs w:val="24"/>
        </w:rPr>
        <w:t xml:space="preserve"> – 5 осіб;</w:t>
      </w:r>
    </w:p>
    <w:p w14:paraId="3F6E658F" w14:textId="18F81E15" w:rsidR="0053244E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 дітей з малозабезпечених сімей</w:t>
      </w:r>
      <w:r w:rsidR="00415B8D" w:rsidRPr="00444862">
        <w:rPr>
          <w:rFonts w:ascii="Times New Roman" w:hAnsi="Times New Roman"/>
          <w:bCs/>
          <w:sz w:val="24"/>
          <w:szCs w:val="24"/>
        </w:rPr>
        <w:t xml:space="preserve"> – 9</w:t>
      </w:r>
      <w:r w:rsidR="002A6C34" w:rsidRPr="00444862">
        <w:rPr>
          <w:rFonts w:ascii="Times New Roman" w:hAnsi="Times New Roman"/>
          <w:bCs/>
          <w:sz w:val="24"/>
          <w:szCs w:val="24"/>
        </w:rPr>
        <w:t xml:space="preserve"> осіб</w:t>
      </w:r>
      <w:r w:rsidR="00415B8D" w:rsidRPr="00444862">
        <w:rPr>
          <w:rFonts w:ascii="Times New Roman" w:hAnsi="Times New Roman"/>
          <w:bCs/>
          <w:sz w:val="24"/>
          <w:szCs w:val="24"/>
        </w:rPr>
        <w:t>;</w:t>
      </w:r>
    </w:p>
    <w:p w14:paraId="6985685B" w14:textId="5D09DC73" w:rsidR="002A6C34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 з багатодітних сімей</w:t>
      </w:r>
      <w:r w:rsidR="00415B8D" w:rsidRPr="00444862">
        <w:rPr>
          <w:rFonts w:ascii="Times New Roman" w:hAnsi="Times New Roman"/>
          <w:bCs/>
          <w:sz w:val="24"/>
          <w:szCs w:val="24"/>
        </w:rPr>
        <w:t xml:space="preserve"> </w:t>
      </w:r>
      <w:r w:rsidR="002A6C34" w:rsidRPr="00444862">
        <w:rPr>
          <w:rFonts w:ascii="Times New Roman" w:hAnsi="Times New Roman"/>
          <w:bCs/>
          <w:sz w:val="24"/>
          <w:szCs w:val="24"/>
        </w:rPr>
        <w:t>–</w:t>
      </w:r>
      <w:r w:rsidR="00415B8D" w:rsidRPr="00444862">
        <w:rPr>
          <w:rFonts w:ascii="Times New Roman" w:hAnsi="Times New Roman"/>
          <w:bCs/>
          <w:sz w:val="24"/>
          <w:szCs w:val="24"/>
        </w:rPr>
        <w:t xml:space="preserve"> </w:t>
      </w:r>
      <w:r w:rsidR="002A6C34" w:rsidRPr="00444862">
        <w:rPr>
          <w:rFonts w:ascii="Times New Roman" w:hAnsi="Times New Roman"/>
          <w:bCs/>
          <w:sz w:val="24"/>
          <w:szCs w:val="24"/>
        </w:rPr>
        <w:t>65 осіб;</w:t>
      </w:r>
    </w:p>
    <w:p w14:paraId="46C761F8" w14:textId="2F164FFF" w:rsidR="002A6C34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 дітей, взятих на облік службами у справах дітей як такі, що перебувають у складних життєвих обставинах</w:t>
      </w:r>
      <w:r w:rsidR="002A6C34" w:rsidRPr="00444862">
        <w:rPr>
          <w:rFonts w:ascii="Times New Roman" w:hAnsi="Times New Roman"/>
          <w:bCs/>
          <w:sz w:val="24"/>
          <w:szCs w:val="24"/>
        </w:rPr>
        <w:t xml:space="preserve"> – 6 осіб; </w:t>
      </w:r>
    </w:p>
    <w:p w14:paraId="0C6A0241" w14:textId="5037329E" w:rsidR="002A6C34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осіб, визнаних учасниками бойових дій відповідно до пункту 19 частини першої статті 6 Закону України “Про статус ветеранів війни, гарантії їх соціального захисту”</w:t>
      </w:r>
      <w:r w:rsidR="002A6C34" w:rsidRPr="00444862">
        <w:rPr>
          <w:rFonts w:ascii="Times New Roman" w:hAnsi="Times New Roman"/>
          <w:bCs/>
          <w:sz w:val="24"/>
          <w:szCs w:val="24"/>
        </w:rPr>
        <w:t xml:space="preserve"> – 2 особи;</w:t>
      </w:r>
    </w:p>
    <w:p w14:paraId="79303ED1" w14:textId="510780AA" w:rsidR="00444862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батьки яких мобілізовані</w:t>
      </w:r>
      <w:r w:rsidRPr="00444862">
        <w:rPr>
          <w:rFonts w:ascii="Times New Roman" w:hAnsi="Times New Roman"/>
          <w:bCs/>
          <w:sz w:val="24"/>
          <w:szCs w:val="24"/>
        </w:rPr>
        <w:t xml:space="preserve"> – 10 осіб;</w:t>
      </w:r>
    </w:p>
    <w:p w14:paraId="67992D2A" w14:textId="54D8344B" w:rsidR="00444862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 один з батьків яких загинув (пропав безвісти), помер, захищаючи суверенітет України</w:t>
      </w:r>
      <w:r w:rsidRPr="00444862">
        <w:rPr>
          <w:rFonts w:ascii="Times New Roman" w:hAnsi="Times New Roman"/>
          <w:bCs/>
          <w:sz w:val="24"/>
          <w:szCs w:val="24"/>
        </w:rPr>
        <w:t xml:space="preserve"> – 1 особа;</w:t>
      </w:r>
    </w:p>
    <w:p w14:paraId="5341E503" w14:textId="7B656A60" w:rsidR="00444862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які зареєстровані як внутрішньо переміщені особи</w:t>
      </w:r>
      <w:r w:rsidRPr="00444862">
        <w:rPr>
          <w:rFonts w:ascii="Times New Roman" w:hAnsi="Times New Roman"/>
          <w:bCs/>
          <w:sz w:val="24"/>
          <w:szCs w:val="24"/>
        </w:rPr>
        <w:t xml:space="preserve"> – 4 особи;</w:t>
      </w:r>
    </w:p>
    <w:p w14:paraId="72AE1F17" w14:textId="782D286C" w:rsidR="00444862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які  постраждали внаслідок воєнних дій та збройних конфліктів</w:t>
      </w:r>
      <w:r w:rsidRPr="00444862">
        <w:rPr>
          <w:rFonts w:ascii="Times New Roman" w:hAnsi="Times New Roman"/>
          <w:bCs/>
          <w:sz w:val="24"/>
          <w:szCs w:val="24"/>
        </w:rPr>
        <w:t>–0</w:t>
      </w:r>
      <w:r w:rsidRPr="00444862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14:paraId="5C608587" w14:textId="400C67AB" w:rsidR="0053244E" w:rsidRPr="00444862" w:rsidRDefault="00444862" w:rsidP="001567AC">
      <w:pPr>
        <w:pStyle w:val="aff6"/>
        <w:numPr>
          <w:ilvl w:val="0"/>
          <w:numId w:val="10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Кількість</w:t>
      </w:r>
      <w:r w:rsidR="0053244E" w:rsidRPr="00444862">
        <w:rPr>
          <w:rFonts w:ascii="Times New Roman" w:hAnsi="Times New Roman"/>
          <w:bCs/>
          <w:sz w:val="24"/>
          <w:szCs w:val="24"/>
        </w:rPr>
        <w:t xml:space="preserve"> дітей, які  постраждали внаслідок  Чорнобильської катастрофи</w:t>
      </w:r>
      <w:r w:rsidRPr="00444862">
        <w:rPr>
          <w:rFonts w:ascii="Times New Roman" w:hAnsi="Times New Roman"/>
          <w:bCs/>
          <w:sz w:val="24"/>
          <w:szCs w:val="24"/>
        </w:rPr>
        <w:t>- 0.</w:t>
      </w:r>
    </w:p>
    <w:p w14:paraId="369B7C95" w14:textId="77777777" w:rsidR="0053244E" w:rsidRPr="00811A2A" w:rsidRDefault="0053244E" w:rsidP="001567A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60726CA" w14:textId="77777777" w:rsidR="0053244E" w:rsidRPr="00811A2A" w:rsidRDefault="0053244E" w:rsidP="001567A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Крім того, здійснювались наступні заходи щодо соціального захисту дітей пільгових категорій: </w:t>
      </w:r>
    </w:p>
    <w:p w14:paraId="5B67D1DF" w14:textId="77777777" w:rsidR="0053244E" w:rsidRPr="00811A2A" w:rsidRDefault="0053244E" w:rsidP="00156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Здійснювався контроль за змінами в соціальному статусі дітей, зміни фіксуються в соціальних паспортах класних колективів та в єдиному соціальному паспорті освітнього закладу.</w:t>
      </w:r>
    </w:p>
    <w:p w14:paraId="38EB4495" w14:textId="77777777" w:rsidR="0053244E" w:rsidRPr="00811A2A" w:rsidRDefault="0053244E" w:rsidP="00156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Проводилось обстеження умов проживання, навчання, працевлаштування, оздоровлення та соціального захисту  дітей, позбавлених батьківського піклування,  дітей з малозабезпечених та багатодітних сімей, дітей, які проживають у складних життєвих обставинах з відповідним оформленням актів та особових справ. </w:t>
      </w:r>
    </w:p>
    <w:p w14:paraId="34B2E989" w14:textId="77777777" w:rsidR="0053244E" w:rsidRPr="00811A2A" w:rsidRDefault="0053244E" w:rsidP="001567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Перевіряється збереження закріпленого житла, майна дітей, позбавлених батьківського піклування, забезпечення дітей безкоштовним харчуванням. </w:t>
      </w:r>
    </w:p>
    <w:p w14:paraId="4EB60BB4" w14:textId="77777777" w:rsidR="0053244E" w:rsidRPr="00811A2A" w:rsidRDefault="0053244E" w:rsidP="005324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Здійснювався правовий всеобуч батьків та дітей з питань дотримання вимог Конвенції ООН про права дитини та захисту їх прав, із залученням до цієї роботи класних керівників відповідних класів. </w:t>
      </w:r>
    </w:p>
    <w:p w14:paraId="38EBD78D" w14:textId="77777777" w:rsidR="0053244E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AB909EC" w14:textId="77777777" w:rsidR="0053244E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Соціально-психологічні дослідження,  </w:t>
      </w:r>
      <w:proofErr w:type="spellStart"/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моніторинги</w:t>
      </w:r>
      <w:proofErr w:type="spellEnd"/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ЗО</w:t>
      </w: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14:paraId="37BE8A70" w14:textId="77777777" w:rsidR="0053244E" w:rsidRPr="00811A2A" w:rsidRDefault="0053244E" w:rsidP="0053244E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94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2027"/>
        <w:gridCol w:w="1047"/>
        <w:gridCol w:w="1426"/>
      </w:tblGrid>
      <w:tr w:rsidR="0053244E" w:rsidRPr="00DC231F" w14:paraId="31027F2D" w14:textId="77777777" w:rsidTr="00FD110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D27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911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Мета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77FC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Цільова група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CAFA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 xml:space="preserve">Вибірка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96CA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Результати </w:t>
            </w:r>
          </w:p>
        </w:tc>
      </w:tr>
      <w:tr w:rsidR="0053244E" w:rsidRPr="00DC231F" w14:paraId="5237FEA3" w14:textId="77777777" w:rsidTr="00FD110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93D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Вивчення побутових умов сімей, в яких проживають діти пільгових категорій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3578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Обстеження матеріально-побутових умов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3467" w14:textId="77777777" w:rsidR="0053244E" w:rsidRPr="00DC231F" w:rsidRDefault="0053244E" w:rsidP="00FD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Діти, які позбавлені батьківського піклування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3E57" w14:textId="77777777" w:rsidR="0053244E" w:rsidRPr="00DC231F" w:rsidRDefault="0053244E" w:rsidP="00FD1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13D" w14:textId="77777777" w:rsidR="0053244E" w:rsidRPr="00DC231F" w:rsidRDefault="0053244E" w:rsidP="00FD11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231F">
              <w:rPr>
                <w:rFonts w:ascii="Times New Roman" w:eastAsia="Times New Roman" w:hAnsi="Times New Roman"/>
                <w:sz w:val="20"/>
                <w:szCs w:val="20"/>
              </w:rPr>
              <w:t>Акт обстеження</w:t>
            </w:r>
          </w:p>
        </w:tc>
      </w:tr>
    </w:tbl>
    <w:p w14:paraId="49308603" w14:textId="77777777" w:rsidR="0053244E" w:rsidRPr="00DC231F" w:rsidRDefault="0053244E" w:rsidP="0053244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231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EDC41C3" w14:textId="36F1F392" w:rsidR="0053244E" w:rsidRPr="00444862" w:rsidRDefault="0053244E" w:rsidP="0044486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</w:p>
    <w:p w14:paraId="02D3A019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Аналіз виховної роботи</w:t>
      </w:r>
    </w:p>
    <w:p w14:paraId="0BB192C9" w14:textId="77777777" w:rsidR="0053244E" w:rsidRPr="00811A2A" w:rsidRDefault="0053244E" w:rsidP="005324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658E93D" w14:textId="77777777" w:rsidR="0053244E" w:rsidRPr="0031587A" w:rsidRDefault="0053244E" w:rsidP="0053244E">
      <w:pPr>
        <w:pStyle w:val="afff1"/>
        <w:jc w:val="both"/>
        <w:rPr>
          <w:color w:val="000000"/>
          <w:sz w:val="24"/>
        </w:rPr>
      </w:pPr>
      <w:r w:rsidRPr="0031587A">
        <w:rPr>
          <w:sz w:val="24"/>
        </w:rPr>
        <w:t xml:space="preserve">На виконання законів України «Про освіту», «Про загальну середню освіту», «Про охорону дитинства», Основних орієнтирів виховання учнів 1 - 11 класів загальноосвітніх навчальних закладів України, затверджених наказом Міністерства освіти і науки, молоді та спорту України від 31.10.2011 № 1243, </w:t>
      </w:r>
      <w:r w:rsidRPr="0031587A">
        <w:rPr>
          <w:color w:val="000000"/>
          <w:sz w:val="24"/>
        </w:rPr>
        <w:t xml:space="preserve">Листа Міністерства освіти і науки України від 24.08.2023 року № 1/12702-23 «Щодо організації виховного процесу в закладах освіти у 2023-2024н.р.», Стратегії національно - патріотичного виховання, затвердженої Указом Президента України від 18 травня 2019 року № 286/2019, </w:t>
      </w:r>
      <w:r w:rsidRPr="0031587A">
        <w:rPr>
          <w:sz w:val="24"/>
        </w:rPr>
        <w:t>листа Міністерства освіти й науки України «Про здійснення превентивних заходів серед дітей і молоді в умовах воєнного стану в Україні» від 13.05.2022 №1/5119-22 ,</w:t>
      </w:r>
      <w:r w:rsidRPr="0031587A">
        <w:rPr>
          <w:color w:val="000000"/>
          <w:sz w:val="24"/>
        </w:rPr>
        <w:t xml:space="preserve"> </w:t>
      </w:r>
      <w:r w:rsidRPr="0031587A">
        <w:rPr>
          <w:sz w:val="24"/>
        </w:rPr>
        <w:t>Концепції  національно-патріотичного  виховання  дітей  та  молоді, плану виховної  роботи  школи  за  І семестр та інших нормативно-правових документів про освіту й виховання в закладі була спланована й реалізована виховна діяльність з учасниками освітнього процесу</w:t>
      </w:r>
    </w:p>
    <w:p w14:paraId="0BF886D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color w:val="000000"/>
          <w:sz w:val="24"/>
        </w:rPr>
        <w:tab/>
        <w:t xml:space="preserve">Тема виховної діяльності, над якою працює наш заклад: </w:t>
      </w:r>
      <w:r w:rsidRPr="0031587A">
        <w:rPr>
          <w:sz w:val="24"/>
        </w:rPr>
        <w:t xml:space="preserve">«Патріотичне, громадянське виховання – нагальна вимога і виклик сучасності». </w:t>
      </w:r>
    </w:p>
    <w:p w14:paraId="5858DD4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Для  реалізації  проблемної  теми  було  розроблено  план  виховної  роботи, який  охоплює  всі  напрями  виховання,  включає  в  себе  календарні,  традиційні  шкільні   свята,  різноманітні  заходи   щодо  втілення  державних,  обласних  і  районних  програм  виховання  молоді.</w:t>
      </w:r>
    </w:p>
    <w:p w14:paraId="642E1FC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Пріоритетними напрямками стратегії виховання вважалося: </w:t>
      </w:r>
    </w:p>
    <w:p w14:paraId="5886ACA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національно-патріотичне, </w:t>
      </w:r>
    </w:p>
    <w:p w14:paraId="419955F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військово-патріотичне, </w:t>
      </w:r>
    </w:p>
    <w:p w14:paraId="32837E0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proofErr w:type="spellStart"/>
      <w:r w:rsidRPr="0031587A">
        <w:rPr>
          <w:sz w:val="24"/>
        </w:rPr>
        <w:t>громадянсько</w:t>
      </w:r>
      <w:proofErr w:type="spellEnd"/>
      <w:r w:rsidRPr="0031587A">
        <w:rPr>
          <w:sz w:val="24"/>
        </w:rPr>
        <w:t xml:space="preserve">-правове, </w:t>
      </w:r>
    </w:p>
    <w:p w14:paraId="7987C80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родинно-сімейне, </w:t>
      </w:r>
    </w:p>
    <w:p w14:paraId="6912D3A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моральне, </w:t>
      </w:r>
    </w:p>
    <w:p w14:paraId="124E45D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профорієнтаційне, </w:t>
      </w:r>
    </w:p>
    <w:p w14:paraId="5FDB493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превентивне виховання, </w:t>
      </w:r>
    </w:p>
    <w:p w14:paraId="7A9393B8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формування здорового способу життя,  </w:t>
      </w:r>
    </w:p>
    <w:p w14:paraId="0A96FF8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розвиток творчих здібностей.</w:t>
      </w:r>
    </w:p>
    <w:p w14:paraId="5DD54697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Виховна робота в закладі була спрямована  на  виконання завдань і реалізацію державної політики в галузі освіти і виховання. Уся система виховання в закладі мала на меті допомогти учневі стати самодостатньою, всебічно розвиненою, соціально активною особистістю. Завдяки цьому  система виховної роботи в школі сприяла мотивації до саморозвитку, самореалізації всіх учасників освітнього процесу.</w:t>
      </w:r>
    </w:p>
    <w:p w14:paraId="5A01EE5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Головна мета виховної роботи - виховання особистості учня, набуття ним соціального досвіду, успадкування духовних надбань українського народу, формування в нього наукового світогляду, розвиненої духовності, моральної, естетичної, правової, екологічної культури, прищеплення комплексу загальнолюдських, патріотично-національних і професійних норм, правил, цінностей та ідеалів поведінки.</w:t>
      </w:r>
    </w:p>
    <w:p w14:paraId="17205CA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Серед основних завдань у 2023-2024 році були: </w:t>
      </w:r>
    </w:p>
    <w:p w14:paraId="4F8EB06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забезпечити доступність до якісної освіти усіх учнів закладу, сприяти збереженню мережі та  контингенту  здобувачів освіти та його філій,  підвищувати  іміджеві  характеристики   щодо  надання якісних освітніх послуг;</w:t>
      </w:r>
    </w:p>
    <w:p w14:paraId="3013564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>продовжити роботу по формуванню в учнів навичок здорового способу життя;</w:t>
      </w:r>
    </w:p>
    <w:p w14:paraId="70E1FEB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>забезпечити соціальний захист здобувачів освіти;</w:t>
      </w:r>
    </w:p>
    <w:p w14:paraId="28F4B3C7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lastRenderedPageBreak/>
        <w:t>-</w:t>
      </w:r>
      <w:r w:rsidRPr="0031587A">
        <w:rPr>
          <w:sz w:val="24"/>
        </w:rPr>
        <w:tab/>
        <w:t>підвищити ефективність роботи з попередження дитячого травматизму як під час навчально-виховного  процесу так і поза межами закладу;</w:t>
      </w:r>
    </w:p>
    <w:p w14:paraId="4EA1AD4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>посилити спрямованість виховної роботи на формування в дітей та молоді любові до Батьківщини, громадянських якостей;</w:t>
      </w:r>
    </w:p>
    <w:p w14:paraId="2B81BB1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>популяризувати культурне розмаїття, історичну спадщину країни, рідного краю; формувати історичну пам’ять підростаючого покоління, забезпечити духовну єдність поколінь;</w:t>
      </w:r>
    </w:p>
    <w:p w14:paraId="2AF4091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>сприяти формуванню духовно-моральних взаємин між усіма учасниками освітнього процесу, толерантного ставлення до представників інших народів, культур і 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української ментальності: працелюбності, свободи, справедливості, доброти, чесності, відповідального ставлення до природи;</w:t>
      </w:r>
    </w:p>
    <w:p w14:paraId="6F0DDB7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</w:rPr>
        <w:tab/>
        <w:t xml:space="preserve">активізувати застосування сучасних форм і методів правової та превентивної освіти, формування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 </w:t>
      </w:r>
    </w:p>
    <w:p w14:paraId="01A89CA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Виховна система роботи була зорієнтована на особистість як відправний компонент і кінцевий результат, на її розвиток, духовне і моральне збагачення і носила плановий, цілеспрямований характер.</w:t>
      </w:r>
    </w:p>
    <w:p w14:paraId="3C8F60D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</w:r>
      <w:r w:rsidRPr="0031587A">
        <w:rPr>
          <w:color w:val="000000"/>
          <w:sz w:val="24"/>
        </w:rPr>
        <w:t>Успіх виховного процесу залежить від взаємин між учителем та учнем, які мають розвиватися на основі співробітництва й ділового партнерства. Учитель і учні - рівноправні суб’єкти освітнього процесу.</w:t>
      </w:r>
    </w:p>
    <w:p w14:paraId="63837A63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Реалізація завдань виховної роботи у 2023-2024 </w:t>
      </w:r>
      <w:proofErr w:type="spellStart"/>
      <w:r w:rsidRPr="0031587A">
        <w:rPr>
          <w:sz w:val="24"/>
        </w:rPr>
        <w:t>н.р</w:t>
      </w:r>
      <w:proofErr w:type="spellEnd"/>
      <w:r w:rsidRPr="0031587A">
        <w:rPr>
          <w:sz w:val="24"/>
        </w:rPr>
        <w:t xml:space="preserve">. здійснювалася шляхом співпраці з педагогічним та учнівським колективами, позашкільними закладами та громадськими організаціями, з іншими закладами освіти </w:t>
      </w:r>
      <w:proofErr w:type="spellStart"/>
      <w:r w:rsidRPr="0031587A">
        <w:rPr>
          <w:sz w:val="24"/>
        </w:rPr>
        <w:t>Бібрської</w:t>
      </w:r>
      <w:proofErr w:type="spellEnd"/>
      <w:r w:rsidRPr="0031587A">
        <w:rPr>
          <w:sz w:val="24"/>
        </w:rPr>
        <w:t xml:space="preserve"> МТГ; через використання найбільш поширених виховних технологій, зокрема: </w:t>
      </w:r>
    </w:p>
    <w:p w14:paraId="45FB228C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здоров’я-</w:t>
      </w:r>
      <w:proofErr w:type="spellStart"/>
      <w:r w:rsidRPr="0031587A">
        <w:rPr>
          <w:sz w:val="24"/>
        </w:rPr>
        <w:t>зберігаючих</w:t>
      </w:r>
      <w:proofErr w:type="spellEnd"/>
      <w:r w:rsidRPr="0031587A">
        <w:rPr>
          <w:sz w:val="24"/>
        </w:rPr>
        <w:t>;</w:t>
      </w:r>
    </w:p>
    <w:p w14:paraId="4E6934F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інтерактивних; </w:t>
      </w:r>
    </w:p>
    <w:p w14:paraId="3522CFD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формування творчої особистості; </w:t>
      </w:r>
    </w:p>
    <w:p w14:paraId="138C1D3C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розвитку критичного мислення; </w:t>
      </w:r>
    </w:p>
    <w:p w14:paraId="014A4E2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інформаційно-комунікаційних; </w:t>
      </w:r>
    </w:p>
    <w:p w14:paraId="1AA41ED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проектних; проблемного виховання;</w:t>
      </w:r>
    </w:p>
    <w:p w14:paraId="253F98D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 ігрових; особистісно-орієнтованого виховання; </w:t>
      </w:r>
    </w:p>
    <w:p w14:paraId="13D8203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створення ситуації успіху; </w:t>
      </w:r>
    </w:p>
    <w:p w14:paraId="655838C7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життєвого проектування; </w:t>
      </w:r>
    </w:p>
    <w:p w14:paraId="0487103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колективних творчих справ.</w:t>
      </w:r>
    </w:p>
    <w:p w14:paraId="4C86992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Класні керівники працювали за індивідуальними планами, які були складені за основними напрямами «Основні орієнтири виховання учнів 1-11 класів загальноосвітніх навчальних закладів України», змістовна наповнюваність яких відповідала віковим особливостям учнів і була спрямована на виховання у них патріотичних почуттів, готовності до майбутнього захисту своєї Батьківщини, ціннісного ставлення до себе, родини, людей, до праці, до природи, до культури і мистецтва, ставлення до держави. </w:t>
      </w:r>
    </w:p>
    <w:p w14:paraId="62AF22D8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   Усі класні керівники 1-11-х класів протягом 2023-2024 навчального року сумлінно виконували свої посадові обов’язки: організовували життя класу відповідно до вікових особливостей, інтересів учнів та вимог суспільства; планували і проводили виховну роботу; вели документацію класу, доводили до відома адміністрації ліцею всі недоліки в забезпеченні освітнього процесу; брали участь в педагогічних радах закладу;  підтримували постійний контакт з батьками; забезпечували дотримання правил техніки безпеки життєдіяльності під час здійснення  навчального процесу та проводили виховні заходи.</w:t>
      </w:r>
    </w:p>
    <w:p w14:paraId="73D8ADF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Аналіз планів виховної роботи класних керівників 1-11 класів, спостереження за проведенням класних виховних заходів протягом 2023-2024 </w:t>
      </w:r>
      <w:proofErr w:type="spellStart"/>
      <w:r w:rsidRPr="0031587A">
        <w:rPr>
          <w:sz w:val="24"/>
        </w:rPr>
        <w:t>н.р</w:t>
      </w:r>
      <w:proofErr w:type="spellEnd"/>
      <w:r w:rsidRPr="0031587A">
        <w:rPr>
          <w:sz w:val="24"/>
        </w:rPr>
        <w:t>. свідчать про те, що запланована виховна робота була організована та проведена в повному обсязі, заходи були різноманітними, відповідали віковим особливостям учнів, сприяли розвитку творчих здібностей, розширенню кругозору, ініціативності учнів.</w:t>
      </w:r>
    </w:p>
    <w:p w14:paraId="5A9662A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lastRenderedPageBreak/>
        <w:tab/>
        <w:t xml:space="preserve">Протягом 2023-2024 </w:t>
      </w:r>
      <w:proofErr w:type="spellStart"/>
      <w:r w:rsidRPr="0031587A">
        <w:rPr>
          <w:sz w:val="24"/>
        </w:rPr>
        <w:t>н.р</w:t>
      </w:r>
      <w:proofErr w:type="spellEnd"/>
      <w:r w:rsidRPr="0031587A">
        <w:rPr>
          <w:sz w:val="24"/>
        </w:rPr>
        <w:t>. багато уваги приділялося національно-патріотичному вихованню учнів. Головні завдання, які стояли перед колективом ліцею  щодо національно-патріотичного виховання були виконані, а саме: виховання поваги до Конституції України, Законів України, державної символіки; визнання і забезпечення в реальному житті прав дитини як найвищої цінності держави і суспільства; формування толерантного ставлення до інших народів, їхньої культури та традицій.</w:t>
      </w:r>
    </w:p>
    <w:p w14:paraId="565361A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З метою виховання поваги до історії України та її героїв, вшанування національних традицій українського народу, державної символіки класними керівниками, протягом 2023-2024 </w:t>
      </w:r>
      <w:proofErr w:type="spellStart"/>
      <w:r w:rsidRPr="0031587A">
        <w:rPr>
          <w:sz w:val="24"/>
        </w:rPr>
        <w:t>н.р</w:t>
      </w:r>
      <w:proofErr w:type="spellEnd"/>
      <w:r w:rsidRPr="0031587A">
        <w:rPr>
          <w:sz w:val="24"/>
        </w:rPr>
        <w:t xml:space="preserve">. проводилися наступні заходи: тематичні заходи, присвячені Дню козацтва, Дню збройних сил України, </w:t>
      </w:r>
      <w:proofErr w:type="spellStart"/>
      <w:r w:rsidRPr="0031587A">
        <w:rPr>
          <w:sz w:val="24"/>
        </w:rPr>
        <w:t>уроки</w:t>
      </w:r>
      <w:proofErr w:type="spellEnd"/>
      <w:r w:rsidRPr="0031587A">
        <w:rPr>
          <w:sz w:val="24"/>
        </w:rPr>
        <w:t xml:space="preserve"> пам’яті до вшанування жертв Голодомору 1932-1933 р., Міжнародного дня пам’яті жертв Голокосту, Дню Гідності і Свободи, вшанування Небесної Сотні, Дня Соборності України, флешмоби до Дня єднання та Дня народження </w:t>
      </w:r>
      <w:proofErr w:type="spellStart"/>
      <w:r w:rsidRPr="0031587A">
        <w:rPr>
          <w:sz w:val="24"/>
        </w:rPr>
        <w:t>співаватора</w:t>
      </w:r>
      <w:proofErr w:type="spellEnd"/>
      <w:r w:rsidRPr="0031587A">
        <w:rPr>
          <w:sz w:val="24"/>
        </w:rPr>
        <w:t xml:space="preserve"> пісні «Ой, у лузі червона калина» , відзначення 32 річниці від Дня затвердження Державного герба України, вшанування річниць від днів народжень </w:t>
      </w:r>
      <w:proofErr w:type="spellStart"/>
      <w:r w:rsidRPr="0031587A">
        <w:rPr>
          <w:sz w:val="24"/>
        </w:rPr>
        <w:t>Л.Українки</w:t>
      </w:r>
      <w:proofErr w:type="spellEnd"/>
      <w:r w:rsidRPr="0031587A">
        <w:rPr>
          <w:sz w:val="24"/>
        </w:rPr>
        <w:t xml:space="preserve">, </w:t>
      </w:r>
      <w:proofErr w:type="spellStart"/>
      <w:r w:rsidRPr="0031587A">
        <w:rPr>
          <w:sz w:val="24"/>
        </w:rPr>
        <w:t>Т.Шевченка</w:t>
      </w:r>
      <w:proofErr w:type="spellEnd"/>
      <w:r w:rsidRPr="0031587A">
        <w:rPr>
          <w:sz w:val="24"/>
        </w:rPr>
        <w:t>, участь у військово - патріотичній грі «Сокіл «Джура» у трьох вікових категоріях, День вишиванки, День Героїв тощо.</w:t>
      </w:r>
    </w:p>
    <w:p w14:paraId="57D549D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Усі загальношкільні виховні заходи були  сплановані таким чином, щоб максимально задіяти всіх учнів. Робота була направлена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діянь, співпрацю з батьками та громадськими організаціями.</w:t>
      </w:r>
    </w:p>
    <w:p w14:paraId="2C7E633F" w14:textId="77777777" w:rsidR="0053244E" w:rsidRPr="0031587A" w:rsidRDefault="0053244E" w:rsidP="0053244E">
      <w:pPr>
        <w:pStyle w:val="afff1"/>
        <w:jc w:val="both"/>
        <w:rPr>
          <w:color w:val="000000"/>
          <w:sz w:val="24"/>
        </w:rPr>
      </w:pPr>
      <w:r w:rsidRPr="0031587A">
        <w:rPr>
          <w:color w:val="000000"/>
          <w:sz w:val="24"/>
        </w:rPr>
        <w:tab/>
        <w:t xml:space="preserve">Педагогічними працівниками, вихователями та учнівським самоврядуванням у І семестрі 2023 - 2024 навчальному році було організовано та проведено наступні виховні заходи: </w:t>
      </w:r>
    </w:p>
    <w:p w14:paraId="07B22CD3" w14:textId="77777777" w:rsidR="0053244E" w:rsidRPr="0031587A" w:rsidRDefault="0053244E" w:rsidP="0053244E">
      <w:pPr>
        <w:pStyle w:val="afff1"/>
        <w:jc w:val="both"/>
        <w:rPr>
          <w:color w:val="000000"/>
          <w:sz w:val="24"/>
        </w:rPr>
      </w:pPr>
      <w:r w:rsidRPr="0031587A">
        <w:rPr>
          <w:color w:val="000000"/>
          <w:sz w:val="24"/>
        </w:rPr>
        <w:tab/>
      </w:r>
      <w:r w:rsidRPr="0031587A">
        <w:rPr>
          <w:b/>
          <w:color w:val="000000"/>
          <w:sz w:val="24"/>
        </w:rPr>
        <w:t>У вересні було проведено</w:t>
      </w:r>
      <w:r w:rsidRPr="0031587A">
        <w:rPr>
          <w:color w:val="000000"/>
          <w:sz w:val="24"/>
        </w:rPr>
        <w:t>:</w:t>
      </w:r>
    </w:p>
    <w:p w14:paraId="596E5253" w14:textId="77777777" w:rsidR="0053244E" w:rsidRPr="0031587A" w:rsidRDefault="0053244E" w:rsidP="0053244E">
      <w:pPr>
        <w:pStyle w:val="afff1"/>
        <w:jc w:val="both"/>
        <w:rPr>
          <w:color w:val="000000"/>
          <w:sz w:val="24"/>
        </w:rPr>
      </w:pPr>
      <w:r w:rsidRPr="0031587A">
        <w:rPr>
          <w:color w:val="000000"/>
          <w:sz w:val="24"/>
        </w:rPr>
        <w:t>- Свято присвячене Дню Знань, перший урок «Як ти?»;</w:t>
      </w:r>
    </w:p>
    <w:p w14:paraId="7859126A" w14:textId="77777777" w:rsidR="0053244E" w:rsidRPr="0031587A" w:rsidRDefault="0053244E" w:rsidP="0053244E">
      <w:pPr>
        <w:pStyle w:val="afff1"/>
        <w:jc w:val="both"/>
        <w:rPr>
          <w:color w:val="000000"/>
          <w:sz w:val="24"/>
        </w:rPr>
      </w:pPr>
      <w:r w:rsidRPr="0031587A">
        <w:rPr>
          <w:color w:val="000000"/>
          <w:sz w:val="24"/>
        </w:rPr>
        <w:t>- Свято «Ми сильна та спортивна нація», присвячене Олімпійському тижню</w:t>
      </w:r>
    </w:p>
    <w:p w14:paraId="0C246BAA" w14:textId="77777777" w:rsidR="0053244E" w:rsidRPr="0031587A" w:rsidRDefault="0053244E" w:rsidP="0053244E">
      <w:pPr>
        <w:pStyle w:val="afff1"/>
        <w:jc w:val="both"/>
        <w:rPr>
          <w:bCs/>
          <w:sz w:val="24"/>
          <w:shd w:val="clear" w:color="auto" w:fill="FFFFFF"/>
        </w:rPr>
      </w:pPr>
      <w:r w:rsidRPr="0031587A">
        <w:rPr>
          <w:color w:val="000000"/>
          <w:sz w:val="24"/>
        </w:rPr>
        <w:t xml:space="preserve">- </w:t>
      </w:r>
      <w:r w:rsidRPr="0031587A">
        <w:rPr>
          <w:rStyle w:val="a8"/>
          <w:sz w:val="24"/>
          <w:shd w:val="clear" w:color="auto" w:fill="FFFFFF"/>
        </w:rPr>
        <w:t>Бесіди з мінної безпеки</w:t>
      </w:r>
      <w:r w:rsidRPr="0031587A">
        <w:rPr>
          <w:sz w:val="24"/>
          <w:shd w:val="clear" w:color="auto" w:fill="FFFFFF"/>
        </w:rPr>
        <w:t xml:space="preserve"> </w:t>
      </w:r>
    </w:p>
    <w:p w14:paraId="6C4315AC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  <w:shd w:val="clear" w:color="auto" w:fill="FFFFFF"/>
        </w:rPr>
        <w:t xml:space="preserve">- </w:t>
      </w:r>
      <w:proofErr w:type="spellStart"/>
      <w:r w:rsidRPr="0031587A">
        <w:rPr>
          <w:sz w:val="24"/>
          <w:shd w:val="clear" w:color="auto" w:fill="FFFFFF"/>
        </w:rPr>
        <w:t>Челенж</w:t>
      </w:r>
      <w:proofErr w:type="spellEnd"/>
      <w:r w:rsidRPr="0031587A">
        <w:rPr>
          <w:sz w:val="24"/>
          <w:shd w:val="clear" w:color="auto" w:fill="FFFFFF"/>
        </w:rPr>
        <w:t xml:space="preserve"> до Міжнародного дня миру «Ми діти України за мир у всьому світі</w:t>
      </w:r>
    </w:p>
    <w:p w14:paraId="64A35B2C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Педагогічний консиліум «З початкової школи в основну: проблеми наступності» </w:t>
      </w:r>
    </w:p>
    <w:p w14:paraId="69ED9234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</w:rPr>
        <w:tab/>
      </w:r>
      <w:r w:rsidRPr="0031587A">
        <w:rPr>
          <w:b/>
          <w:sz w:val="24"/>
        </w:rPr>
        <w:t xml:space="preserve">У жовтні  </w:t>
      </w:r>
      <w:r w:rsidRPr="0031587A">
        <w:rPr>
          <w:b/>
          <w:sz w:val="24"/>
          <w:shd w:val="clear" w:color="auto" w:fill="FFFFFF"/>
        </w:rPr>
        <w:t>було проведено</w:t>
      </w:r>
      <w:r w:rsidRPr="0031587A">
        <w:rPr>
          <w:sz w:val="24"/>
          <w:shd w:val="clear" w:color="auto" w:fill="FFFFFF"/>
        </w:rPr>
        <w:t>:</w:t>
      </w:r>
    </w:p>
    <w:p w14:paraId="5A0ED252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  <w:shd w:val="clear" w:color="auto" w:fill="FFFFFF"/>
        </w:rPr>
        <w:t xml:space="preserve">- Заходи із пожежної безпеки, </w:t>
      </w:r>
    </w:p>
    <w:p w14:paraId="05A7702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Свято «Вклоняємось вчителю доземно» присвячене Дню вчителя, </w:t>
      </w:r>
    </w:p>
    <w:p w14:paraId="038746C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r w:rsidRPr="0031587A">
        <w:rPr>
          <w:sz w:val="24"/>
          <w:shd w:val="clear" w:color="auto" w:fill="FFFFFF"/>
        </w:rPr>
        <w:t>Проведено виховні години; “День захисника і захисниці України” та</w:t>
      </w:r>
      <w:r w:rsidRPr="0031587A">
        <w:rPr>
          <w:sz w:val="24"/>
        </w:rPr>
        <w:t xml:space="preserve"> </w:t>
      </w:r>
      <w:r w:rsidRPr="0031587A">
        <w:rPr>
          <w:sz w:val="24"/>
          <w:shd w:val="clear" w:color="auto" w:fill="FFFFFF"/>
        </w:rPr>
        <w:t>“</w:t>
      </w:r>
      <w:r w:rsidRPr="0031587A">
        <w:rPr>
          <w:sz w:val="24"/>
        </w:rPr>
        <w:t>Дня українського козацтва</w:t>
      </w:r>
      <w:r w:rsidRPr="0031587A">
        <w:rPr>
          <w:sz w:val="24"/>
          <w:shd w:val="clear" w:color="auto" w:fill="FFFFFF"/>
        </w:rPr>
        <w:t>”</w:t>
      </w:r>
      <w:r w:rsidRPr="0031587A">
        <w:rPr>
          <w:sz w:val="24"/>
        </w:rPr>
        <w:t xml:space="preserve">, </w:t>
      </w:r>
    </w:p>
    <w:p w14:paraId="77B28D90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</w:rPr>
        <w:t>- П</w:t>
      </w:r>
      <w:r w:rsidRPr="0031587A">
        <w:rPr>
          <w:sz w:val="24"/>
          <w:shd w:val="clear" w:color="auto" w:fill="FFFFFF"/>
        </w:rPr>
        <w:t xml:space="preserve">роведено </w:t>
      </w:r>
      <w:proofErr w:type="spellStart"/>
      <w:r w:rsidRPr="0031587A">
        <w:rPr>
          <w:sz w:val="24"/>
          <w:shd w:val="clear" w:color="auto" w:fill="FFFFFF"/>
        </w:rPr>
        <w:t>бесіди"Пам'яті</w:t>
      </w:r>
      <w:proofErr w:type="spellEnd"/>
      <w:r w:rsidRPr="0031587A">
        <w:rPr>
          <w:sz w:val="24"/>
          <w:shd w:val="clear" w:color="auto" w:fill="FFFFFF"/>
        </w:rPr>
        <w:t xml:space="preserve"> Бабиного Яру", «Безпечна поведінка дітей на дорозі» в рамках місячника «Увага! Діти на дорозі!», «Профілактика шкідливих звичок»</w:t>
      </w:r>
    </w:p>
    <w:p w14:paraId="17EDCEA4" w14:textId="77777777" w:rsidR="0053244E" w:rsidRPr="0031587A" w:rsidRDefault="0053244E" w:rsidP="0053244E">
      <w:pPr>
        <w:pStyle w:val="afff1"/>
        <w:jc w:val="both"/>
        <w:rPr>
          <w:rStyle w:val="a8"/>
          <w:sz w:val="24"/>
          <w:shd w:val="clear" w:color="auto" w:fill="FFFFFF"/>
        </w:rPr>
      </w:pPr>
      <w:r w:rsidRPr="0031587A">
        <w:rPr>
          <w:sz w:val="24"/>
          <w:shd w:val="clear" w:color="auto" w:fill="FFFFFF"/>
        </w:rPr>
        <w:t xml:space="preserve">- </w:t>
      </w:r>
      <w:r w:rsidRPr="0031587A">
        <w:rPr>
          <w:rStyle w:val="a7"/>
          <w:sz w:val="24"/>
          <w:shd w:val="clear" w:color="auto" w:fill="FFFFFF"/>
        </w:rPr>
        <w:t>Інструктаж дотримання правил безпечної поведінки під час осінніх канікул,</w:t>
      </w:r>
      <w:r w:rsidRPr="0031587A">
        <w:rPr>
          <w:sz w:val="24"/>
          <w:shd w:val="clear" w:color="auto" w:fill="FFFFFF"/>
        </w:rPr>
        <w:t xml:space="preserve"> </w:t>
      </w:r>
    </w:p>
    <w:p w14:paraId="191D30D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</w:r>
      <w:r w:rsidRPr="0031587A">
        <w:rPr>
          <w:b/>
          <w:sz w:val="24"/>
        </w:rPr>
        <w:t>У листопаді  було проведено</w:t>
      </w:r>
      <w:r w:rsidRPr="0031587A">
        <w:rPr>
          <w:sz w:val="24"/>
        </w:rPr>
        <w:t>:</w:t>
      </w:r>
    </w:p>
    <w:p w14:paraId="0FE7519E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</w:rPr>
        <w:t xml:space="preserve">- Заходи до Дня української писемності та мови, </w:t>
      </w:r>
    </w:p>
    <w:p w14:paraId="3832E600" w14:textId="77777777" w:rsidR="0053244E" w:rsidRPr="0031587A" w:rsidRDefault="0053244E" w:rsidP="0053244E">
      <w:pPr>
        <w:pStyle w:val="afff1"/>
        <w:jc w:val="both"/>
        <w:rPr>
          <w:sz w:val="24"/>
          <w:shd w:val="clear" w:color="auto" w:fill="FFFFFF"/>
        </w:rPr>
      </w:pPr>
      <w:r w:rsidRPr="0031587A">
        <w:rPr>
          <w:sz w:val="24"/>
          <w:shd w:val="clear" w:color="auto" w:fill="FFFFFF"/>
        </w:rPr>
        <w:t xml:space="preserve">- Інформаційну кампанію до Європейського дня захисту дітей від сексуальної експлуатації та сексуального насильства, </w:t>
      </w:r>
    </w:p>
    <w:p w14:paraId="13AE7268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  <w:shd w:val="clear" w:color="auto" w:fill="FFFFFF"/>
        </w:rPr>
        <w:t xml:space="preserve">- Бесіди: «В єдності і сила народу», </w:t>
      </w:r>
      <w:r w:rsidRPr="0031587A">
        <w:rPr>
          <w:sz w:val="24"/>
        </w:rPr>
        <w:t>«Добро починається з тебе», присвячену Дню добра; «Всі ми різні. Але всі ми рівні», присвячена Дню толерантності</w:t>
      </w:r>
    </w:p>
    <w:p w14:paraId="2667C28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Прийнято участь у Всеукраїнської акції «16 днів проти насильства» та до Дня пам’яті жертв голодомору,</w:t>
      </w:r>
    </w:p>
    <w:p w14:paraId="759F2243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Флешмоб «Запали свічку пам’яті!». </w:t>
      </w:r>
    </w:p>
    <w:p w14:paraId="74F26763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Тренінг «Говоримо українською»</w:t>
      </w:r>
    </w:p>
    <w:p w14:paraId="1275355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«Андріївські вечорниці» - зустріч лідерів учнівського самоврядування</w:t>
      </w:r>
    </w:p>
    <w:p w14:paraId="358BB4CD" w14:textId="77777777" w:rsidR="0053244E" w:rsidRPr="0031587A" w:rsidRDefault="0053244E" w:rsidP="0053244E">
      <w:pPr>
        <w:pStyle w:val="afff1"/>
        <w:jc w:val="both"/>
        <w:rPr>
          <w:rStyle w:val="a8"/>
          <w:b w:val="0"/>
          <w:sz w:val="24"/>
          <w:shd w:val="clear" w:color="auto" w:fill="FFFFFF"/>
        </w:rPr>
      </w:pPr>
      <w:r w:rsidRPr="0031587A">
        <w:rPr>
          <w:sz w:val="24"/>
        </w:rPr>
        <w:tab/>
      </w:r>
      <w:r w:rsidRPr="0031587A">
        <w:rPr>
          <w:b/>
          <w:sz w:val="24"/>
        </w:rPr>
        <w:t>У грудні</w:t>
      </w:r>
      <w:r w:rsidRPr="0031587A">
        <w:rPr>
          <w:sz w:val="24"/>
        </w:rPr>
        <w:t xml:space="preserve"> </w:t>
      </w:r>
      <w:r w:rsidRPr="0031587A">
        <w:rPr>
          <w:rStyle w:val="a8"/>
          <w:sz w:val="24"/>
          <w:shd w:val="clear" w:color="auto" w:fill="FFFFFF"/>
        </w:rPr>
        <w:t>було проведено:</w:t>
      </w:r>
    </w:p>
    <w:p w14:paraId="4BA3FBC8" w14:textId="77777777" w:rsidR="0053244E" w:rsidRPr="0031587A" w:rsidRDefault="0053244E" w:rsidP="0053244E">
      <w:pPr>
        <w:pStyle w:val="afff1"/>
        <w:jc w:val="both"/>
        <w:rPr>
          <w:rStyle w:val="a8"/>
          <w:b w:val="0"/>
          <w:sz w:val="24"/>
          <w:shd w:val="clear" w:color="auto" w:fill="FFFFFF"/>
        </w:rPr>
      </w:pPr>
      <w:r w:rsidRPr="0031587A">
        <w:rPr>
          <w:rStyle w:val="a8"/>
          <w:sz w:val="24"/>
          <w:shd w:val="clear" w:color="auto" w:fill="FFFFFF"/>
        </w:rPr>
        <w:lastRenderedPageBreak/>
        <w:t xml:space="preserve">- Творчу роботу “Єднаємося заради життя” до Всесвітнього Дня боротьби зі СНІДом, </w:t>
      </w:r>
    </w:p>
    <w:p w14:paraId="6CFF034B" w14:textId="77777777" w:rsidR="0053244E" w:rsidRPr="0031587A" w:rsidRDefault="0053244E" w:rsidP="0053244E">
      <w:pPr>
        <w:pStyle w:val="afff1"/>
        <w:jc w:val="both"/>
        <w:rPr>
          <w:rStyle w:val="a8"/>
          <w:b w:val="0"/>
          <w:sz w:val="24"/>
          <w:shd w:val="clear" w:color="auto" w:fill="FFFFFF"/>
        </w:rPr>
      </w:pPr>
      <w:r w:rsidRPr="0031587A">
        <w:rPr>
          <w:rStyle w:val="a8"/>
          <w:sz w:val="24"/>
          <w:shd w:val="clear" w:color="auto" w:fill="FFFFFF"/>
        </w:rPr>
        <w:t xml:space="preserve">- Бесіди « Як не стати жертвою насильства», </w:t>
      </w:r>
    </w:p>
    <w:p w14:paraId="0E2E33B5" w14:textId="77777777" w:rsidR="0053244E" w:rsidRPr="0031587A" w:rsidRDefault="0053244E" w:rsidP="0053244E">
      <w:pPr>
        <w:pStyle w:val="afff1"/>
        <w:jc w:val="both"/>
        <w:rPr>
          <w:rStyle w:val="a8"/>
          <w:b w:val="0"/>
          <w:sz w:val="24"/>
          <w:shd w:val="clear" w:color="auto" w:fill="FFFFFF"/>
        </w:rPr>
      </w:pPr>
      <w:r w:rsidRPr="0031587A">
        <w:rPr>
          <w:rStyle w:val="a8"/>
          <w:sz w:val="24"/>
          <w:shd w:val="clear" w:color="auto" w:fill="FFFFFF"/>
        </w:rPr>
        <w:t>- Тренінг «16 днів проти насилля»</w:t>
      </w:r>
    </w:p>
    <w:p w14:paraId="1D826A1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rStyle w:val="a8"/>
          <w:sz w:val="24"/>
          <w:shd w:val="clear" w:color="auto" w:fill="FFFFFF"/>
        </w:rPr>
        <w:t xml:space="preserve">- </w:t>
      </w:r>
      <w:r w:rsidRPr="0031587A">
        <w:rPr>
          <w:sz w:val="24"/>
        </w:rPr>
        <w:t>Виховну годину «Закон і мораль – спільне і відмінне», в рамках правового тижня</w:t>
      </w:r>
    </w:p>
    <w:p w14:paraId="2F2DBFB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Бесіду до Дня людей з інвалідністю, </w:t>
      </w:r>
    </w:p>
    <w:p w14:paraId="091FA50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Заходи до Дня захисту прав людини, </w:t>
      </w:r>
    </w:p>
    <w:p w14:paraId="1E0A81B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proofErr w:type="spellStart"/>
      <w:r w:rsidRPr="0031587A">
        <w:rPr>
          <w:sz w:val="24"/>
        </w:rPr>
        <w:t>Уроки</w:t>
      </w:r>
      <w:proofErr w:type="spellEnd"/>
      <w:r w:rsidRPr="0031587A">
        <w:rPr>
          <w:sz w:val="24"/>
        </w:rPr>
        <w:t xml:space="preserve"> мужності до Дня ЗСУ, </w:t>
      </w:r>
    </w:p>
    <w:p w14:paraId="1420101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Привітання з нагоди Нового року та Різдвом Христовим, </w:t>
      </w:r>
    </w:p>
    <w:p w14:paraId="2D1639C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Акція «Зігрій захисників»</w:t>
      </w:r>
    </w:p>
    <w:p w14:paraId="48B3E8C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Тренінг «Особливості оцінювання результатів навчання учнів НУШ»</w:t>
      </w:r>
    </w:p>
    <w:p w14:paraId="38F4FCF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Проведено інструктаж про дотримання правил безпечної поведінки під час зимових канікул.</w:t>
      </w:r>
    </w:p>
    <w:p w14:paraId="299898AC" w14:textId="77777777" w:rsidR="0053244E" w:rsidRPr="0031587A" w:rsidRDefault="0053244E" w:rsidP="0053244E">
      <w:pPr>
        <w:pStyle w:val="afff1"/>
        <w:jc w:val="both"/>
        <w:rPr>
          <w:b/>
          <w:sz w:val="24"/>
        </w:rPr>
      </w:pPr>
      <w:r w:rsidRPr="0031587A">
        <w:rPr>
          <w:sz w:val="24"/>
        </w:rPr>
        <w:t xml:space="preserve">         </w:t>
      </w:r>
      <w:r w:rsidRPr="0031587A">
        <w:rPr>
          <w:b/>
          <w:sz w:val="24"/>
        </w:rPr>
        <w:t>У січні-лютому було проведено:</w:t>
      </w:r>
    </w:p>
    <w:p w14:paraId="5E25C04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b/>
          <w:sz w:val="24"/>
        </w:rPr>
        <w:t>-</w:t>
      </w:r>
      <w:r w:rsidRPr="0031587A">
        <w:rPr>
          <w:sz w:val="24"/>
        </w:rPr>
        <w:t>День Соборності України.</w:t>
      </w:r>
    </w:p>
    <w:p w14:paraId="694E035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Флешмоб до Дня єднання.</w:t>
      </w:r>
    </w:p>
    <w:p w14:paraId="70E2E623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Флешмоб з нагоди 130-ї річниці з Дня народження, співавтора пісні «Ой у лузі червона калина».</w:t>
      </w:r>
    </w:p>
    <w:p w14:paraId="4BA3BC2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 участь педпрацівників та здобувачів освіти у обласному онлайн - конкурсі «Мова нас єднає».</w:t>
      </w:r>
    </w:p>
    <w:p w14:paraId="6375421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</w:t>
      </w:r>
      <w:proofErr w:type="spellStart"/>
      <w:r w:rsidRPr="0031587A">
        <w:rPr>
          <w:sz w:val="24"/>
        </w:rPr>
        <w:t>Уроки</w:t>
      </w:r>
      <w:proofErr w:type="spellEnd"/>
      <w:r w:rsidRPr="0031587A">
        <w:rPr>
          <w:sz w:val="24"/>
        </w:rPr>
        <w:t xml:space="preserve"> до Дня затвердження Державного прапора України.</w:t>
      </w:r>
    </w:p>
    <w:p w14:paraId="247528C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Участь у турнірі з шашок та змаганнях з настільного тенісу серед команд </w:t>
      </w:r>
      <w:proofErr w:type="spellStart"/>
      <w:r w:rsidRPr="0031587A">
        <w:rPr>
          <w:sz w:val="24"/>
        </w:rPr>
        <w:t>Бібрської</w:t>
      </w:r>
      <w:proofErr w:type="spellEnd"/>
      <w:r w:rsidRPr="0031587A">
        <w:rPr>
          <w:sz w:val="24"/>
        </w:rPr>
        <w:t xml:space="preserve"> МТГ.</w:t>
      </w:r>
    </w:p>
    <w:p w14:paraId="3DA910A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Захід – реквієм «України ми вірні сини!».</w:t>
      </w:r>
    </w:p>
    <w:p w14:paraId="19F1051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Захід від дня народження Лесі Українки.</w:t>
      </w:r>
    </w:p>
    <w:p w14:paraId="4E5D8AE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b/>
          <w:sz w:val="24"/>
        </w:rPr>
        <w:t xml:space="preserve">         У березні було проведено:</w:t>
      </w:r>
      <w:r w:rsidRPr="0031587A">
        <w:rPr>
          <w:sz w:val="24"/>
        </w:rPr>
        <w:t xml:space="preserve"> </w:t>
      </w:r>
    </w:p>
    <w:p w14:paraId="75A61B8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Участь у міжнародному конкурсі дитячих малюнків  «Україна та Німеччина разом крокують у Євросоюз».</w:t>
      </w:r>
    </w:p>
    <w:p w14:paraId="0079F31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Захід до Дня народження Тараса Шевченка.</w:t>
      </w:r>
    </w:p>
    <w:p w14:paraId="616E868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-  Участь у змаганнях з футболу «Шкіряний м’яч» серед команд </w:t>
      </w:r>
      <w:proofErr w:type="spellStart"/>
      <w:r w:rsidRPr="0031587A">
        <w:rPr>
          <w:sz w:val="24"/>
        </w:rPr>
        <w:t>Бібрської</w:t>
      </w:r>
      <w:proofErr w:type="spellEnd"/>
      <w:r w:rsidRPr="0031587A">
        <w:rPr>
          <w:sz w:val="24"/>
        </w:rPr>
        <w:t xml:space="preserve"> МТГ.</w:t>
      </w:r>
    </w:p>
    <w:p w14:paraId="682AC69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Участь у змаганнях з шахів у рамках Спортивних ігор Львівщини.</w:t>
      </w:r>
    </w:p>
    <w:p w14:paraId="4C11C8A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Проведено інструктаж про дотримання правил безпечної поведінки під час весняних канікул.</w:t>
      </w:r>
    </w:p>
    <w:p w14:paraId="614C80AB" w14:textId="77777777" w:rsidR="0053244E" w:rsidRPr="0031587A" w:rsidRDefault="0053244E" w:rsidP="0053244E">
      <w:pPr>
        <w:pStyle w:val="afff1"/>
        <w:jc w:val="both"/>
        <w:rPr>
          <w:b/>
          <w:sz w:val="24"/>
        </w:rPr>
      </w:pPr>
      <w:r w:rsidRPr="0031587A">
        <w:rPr>
          <w:b/>
          <w:sz w:val="24"/>
        </w:rPr>
        <w:t xml:space="preserve">         У квітні було проведено:</w:t>
      </w:r>
    </w:p>
    <w:p w14:paraId="4EF10892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b/>
          <w:sz w:val="24"/>
        </w:rPr>
      </w:pPr>
      <w:r w:rsidRPr="0031587A">
        <w:rPr>
          <w:sz w:val="24"/>
        </w:rPr>
        <w:t>Тиждень довкілля.</w:t>
      </w:r>
    </w:p>
    <w:p w14:paraId="0FE2AAD3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b/>
          <w:sz w:val="24"/>
        </w:rPr>
      </w:pPr>
      <w:r w:rsidRPr="0031587A">
        <w:rPr>
          <w:sz w:val="24"/>
        </w:rPr>
        <w:t>Участь у конкурсі «Таланти твої України».</w:t>
      </w:r>
    </w:p>
    <w:p w14:paraId="05C015B5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b/>
          <w:sz w:val="24"/>
        </w:rPr>
      </w:pPr>
      <w:r w:rsidRPr="0031587A">
        <w:rPr>
          <w:sz w:val="24"/>
        </w:rPr>
        <w:t>Показовий день ЦЗ.</w:t>
      </w:r>
    </w:p>
    <w:p w14:paraId="350D64F2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b/>
          <w:sz w:val="24"/>
        </w:rPr>
      </w:pPr>
      <w:r w:rsidRPr="0031587A">
        <w:rPr>
          <w:sz w:val="24"/>
        </w:rPr>
        <w:t xml:space="preserve">І етап гри «Сокіл «Джура» серед команд </w:t>
      </w:r>
      <w:proofErr w:type="spellStart"/>
      <w:r w:rsidRPr="0031587A">
        <w:rPr>
          <w:sz w:val="24"/>
        </w:rPr>
        <w:t>Бібрської</w:t>
      </w:r>
      <w:proofErr w:type="spellEnd"/>
      <w:r w:rsidRPr="0031587A">
        <w:rPr>
          <w:sz w:val="24"/>
        </w:rPr>
        <w:t xml:space="preserve"> МТГ (молодша вікова категорія).</w:t>
      </w:r>
    </w:p>
    <w:p w14:paraId="5DE6677D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b/>
          <w:sz w:val="24"/>
        </w:rPr>
      </w:pPr>
      <w:r w:rsidRPr="0031587A">
        <w:rPr>
          <w:sz w:val="24"/>
        </w:rPr>
        <w:t>Інструктаж з техніки безпеки на час святкових днів (Великдень) тощо.</w:t>
      </w:r>
    </w:p>
    <w:p w14:paraId="6B1CFC8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b/>
          <w:sz w:val="24"/>
        </w:rPr>
        <w:t xml:space="preserve">         У травні було проведено:</w:t>
      </w:r>
      <w:r w:rsidRPr="0031587A">
        <w:rPr>
          <w:sz w:val="24"/>
        </w:rPr>
        <w:t xml:space="preserve"> </w:t>
      </w:r>
    </w:p>
    <w:p w14:paraId="520FAF63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Заходи до Дня Матері.</w:t>
      </w:r>
    </w:p>
    <w:p w14:paraId="3EC85097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Творчу зустріч з членкинею Національної спілки театральних діячів України – Оксаною Євгенівна Івасенків (</w:t>
      </w:r>
      <w:proofErr w:type="spellStart"/>
      <w:r w:rsidRPr="0031587A">
        <w:rPr>
          <w:sz w:val="24"/>
        </w:rPr>
        <w:t>Моновистава</w:t>
      </w:r>
      <w:proofErr w:type="spellEnd"/>
      <w:r w:rsidRPr="0031587A">
        <w:rPr>
          <w:sz w:val="24"/>
        </w:rPr>
        <w:t>).</w:t>
      </w:r>
    </w:p>
    <w:p w14:paraId="25C892B7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Участі середньої і старшої групи у І етапі Гри «Сокіл «Джура».</w:t>
      </w:r>
    </w:p>
    <w:p w14:paraId="1AB13280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 xml:space="preserve">Заходи до </w:t>
      </w:r>
      <w:proofErr w:type="spellStart"/>
      <w:r w:rsidRPr="0031587A">
        <w:rPr>
          <w:sz w:val="24"/>
        </w:rPr>
        <w:t>Деня</w:t>
      </w:r>
      <w:proofErr w:type="spellEnd"/>
      <w:r w:rsidRPr="0031587A">
        <w:rPr>
          <w:sz w:val="24"/>
        </w:rPr>
        <w:t xml:space="preserve"> Вишиванки.</w:t>
      </w:r>
    </w:p>
    <w:p w14:paraId="1AEB1EEF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День Героїв України.</w:t>
      </w:r>
    </w:p>
    <w:p w14:paraId="490E86C6" w14:textId="77777777" w:rsidR="0053244E" w:rsidRPr="0031587A" w:rsidRDefault="0053244E" w:rsidP="0053244E">
      <w:pPr>
        <w:pStyle w:val="afff1"/>
        <w:jc w:val="both"/>
        <w:rPr>
          <w:sz w:val="24"/>
        </w:rPr>
      </w:pPr>
    </w:p>
    <w:p w14:paraId="4D552C80" w14:textId="77777777" w:rsidR="0053244E" w:rsidRPr="0031587A" w:rsidRDefault="0053244E" w:rsidP="0053244E">
      <w:pPr>
        <w:pStyle w:val="afff1"/>
        <w:jc w:val="both"/>
        <w:rPr>
          <w:sz w:val="24"/>
        </w:rPr>
      </w:pPr>
    </w:p>
    <w:p w14:paraId="57990AC8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b/>
          <w:sz w:val="24"/>
        </w:rPr>
        <w:t xml:space="preserve">         У червні було проведено:</w:t>
      </w:r>
      <w:r w:rsidRPr="0031587A">
        <w:rPr>
          <w:sz w:val="24"/>
        </w:rPr>
        <w:t xml:space="preserve"> </w:t>
      </w:r>
    </w:p>
    <w:p w14:paraId="253F8428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День захисту дітей.</w:t>
      </w:r>
    </w:p>
    <w:p w14:paraId="10BDC2C8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Захід «Прощавай Букварику».</w:t>
      </w:r>
    </w:p>
    <w:p w14:paraId="5AE63ABC" w14:textId="77777777" w:rsidR="0053244E" w:rsidRPr="0031587A" w:rsidRDefault="0053244E" w:rsidP="0053244E">
      <w:pPr>
        <w:pStyle w:val="afff1"/>
        <w:numPr>
          <w:ilvl w:val="0"/>
          <w:numId w:val="99"/>
        </w:numPr>
        <w:jc w:val="both"/>
        <w:rPr>
          <w:sz w:val="24"/>
        </w:rPr>
      </w:pPr>
      <w:r w:rsidRPr="0031587A">
        <w:rPr>
          <w:sz w:val="24"/>
        </w:rPr>
        <w:t>Свято «Останнього Дзвоника»</w:t>
      </w:r>
    </w:p>
    <w:p w14:paraId="4D68347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- Проведено інструктажі про дотримання правил безпечної поведінки під час літніх канікул.</w:t>
      </w:r>
    </w:p>
    <w:p w14:paraId="31B1578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Протягом 2023-2024 навчального року були проведені наступні інструктажі та бесіди з безпеки життєдіяльності:</w:t>
      </w:r>
    </w:p>
    <w:p w14:paraId="7B76B20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1. Вступний інструктаж з б/ж учнів під час освітнього процесу. Алгоритм дій при сигналі "Повітряна тривога";</w:t>
      </w:r>
    </w:p>
    <w:p w14:paraId="139878E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2. Базові правила безпеки учасників освітнього процесу під час військових дій.</w:t>
      </w:r>
    </w:p>
    <w:p w14:paraId="5B6419E7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3. Правила безпеки дорожнього руху.</w:t>
      </w:r>
    </w:p>
    <w:p w14:paraId="2A428BC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lastRenderedPageBreak/>
        <w:t>4. Правила поведінки під час виявлення підозрілого об’єкта та вибухонебезпечного предмету.</w:t>
      </w:r>
    </w:p>
    <w:p w14:paraId="55F961D4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5. Правила протипожежної безпеки. Алгоритм дій у разі виникнення пожежі.</w:t>
      </w:r>
    </w:p>
    <w:p w14:paraId="5B2AEA9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6. Особиста гігієна школяра. Режим харчування. Профілактика харчових отруєнь. Обережно, гриби!</w:t>
      </w:r>
    </w:p>
    <w:p w14:paraId="187778C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7. Правила поведінки в зоні бойових дій та на тимчасово окупованій території.</w:t>
      </w:r>
    </w:p>
    <w:p w14:paraId="3A605749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8. Дій під час ракетних та артилерійських обстрілів.</w:t>
      </w:r>
    </w:p>
    <w:p w14:paraId="1D0156D3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9. Інструкція з безпеки життєдіяльності для учнів під час осінніх канікул.</w:t>
      </w:r>
    </w:p>
    <w:p w14:paraId="576CA52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10. Профілактика гострих респіраторних інфекцій. Запобігання простудних захворювань.</w:t>
      </w:r>
    </w:p>
    <w:p w14:paraId="7E09CF5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11. Правила поведінки з природним газом. Правила надання першої допомоги при травмах, нещасних випадках.</w:t>
      </w:r>
    </w:p>
    <w:p w14:paraId="59634F0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12. Правила поведінки при виявленні вибухонебезпечних предметів. Телефони «Екстреної допомоги - 101,102,103,104».</w:t>
      </w:r>
    </w:p>
    <w:p w14:paraId="51DCDD5F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13. Інструкція з безпеки життєдіяльності для учнів під час новорічних свят та зимових  канікул.</w:t>
      </w:r>
    </w:p>
    <w:p w14:paraId="2125671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14. Дотримання БЖД під час новорічних свят. Правила поведінки біля ялинки, з вогнем, з електроприладами, електрогірляндами, при використанні піротехніки. Небезпека ігор з вибуховими речовинами і запалювальними засобами.</w:t>
      </w:r>
    </w:p>
    <w:p w14:paraId="32EFE40C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15. «Щоб не сталося біди» алгоритм дії під час надзвичайних ситуацій військового характеру.</w:t>
      </w:r>
    </w:p>
    <w:p w14:paraId="380C7747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16. Інструктаж із БЖД під час зимових канікул.</w:t>
      </w:r>
    </w:p>
    <w:p w14:paraId="5148AD3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17. Правила поведінки з незнайомцями «Викрадення дітей проблема сьогодення».</w:t>
      </w:r>
    </w:p>
    <w:p w14:paraId="6C2B042E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18. «Вогнепальна зброя – не забавка» небезпека виготовлення та випробування вибухових предметів.</w:t>
      </w:r>
    </w:p>
    <w:p w14:paraId="494C3EB0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19. Правила поведінки під час перевезення учнів </w:t>
      </w:r>
      <w:proofErr w:type="spellStart"/>
      <w:r w:rsidRPr="0031587A">
        <w:rPr>
          <w:sz w:val="24"/>
        </w:rPr>
        <w:t>автотранспорто</w:t>
      </w:r>
      <w:proofErr w:type="spellEnd"/>
      <w:r w:rsidRPr="0031587A">
        <w:rPr>
          <w:sz w:val="24"/>
        </w:rPr>
        <w:t>.</w:t>
      </w:r>
    </w:p>
    <w:p w14:paraId="0D0DC80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20. Інструкція з безпеки життєдіяльності для учнів під час  весняних  канікул.</w:t>
      </w:r>
    </w:p>
    <w:p w14:paraId="64BF38BD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21. Інструкція з безпеки життєдіяльності для учнів під час Великодніх свят.</w:t>
      </w:r>
    </w:p>
    <w:p w14:paraId="16F08B18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22. Інструкція з безпеки життєдіяльності для учнів під час рухливих ігор та естафет.</w:t>
      </w:r>
    </w:p>
    <w:p w14:paraId="2514E8CB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23. Інструкція з безпеки життєдіяльності при наданні першої </w:t>
      </w:r>
      <w:proofErr w:type="spellStart"/>
      <w:r w:rsidRPr="0031587A">
        <w:rPr>
          <w:sz w:val="24"/>
        </w:rPr>
        <w:t>домедичної</w:t>
      </w:r>
      <w:proofErr w:type="spellEnd"/>
      <w:r w:rsidRPr="0031587A">
        <w:rPr>
          <w:sz w:val="24"/>
        </w:rPr>
        <w:t xml:space="preserve"> допомоги при нещасних випадках.</w:t>
      </w:r>
    </w:p>
    <w:p w14:paraId="2E337BC1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>24. Інструкція з безпеки життєдіяльності для учнів під час літніх канікул тощо.</w:t>
      </w:r>
    </w:p>
    <w:p w14:paraId="081F63F3" w14:textId="77777777" w:rsidR="0053244E" w:rsidRPr="0031587A" w:rsidRDefault="0053244E" w:rsidP="0053244E">
      <w:pPr>
        <w:pStyle w:val="afff1"/>
        <w:jc w:val="both"/>
        <w:rPr>
          <w:sz w:val="24"/>
        </w:rPr>
      </w:pPr>
    </w:p>
    <w:p w14:paraId="374A03AC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 xml:space="preserve">Алгоритми дій у разі небезпечної ситуації висвітлені на сайті закладу. </w:t>
      </w:r>
      <w:r w:rsidRPr="0031587A">
        <w:rPr>
          <w:sz w:val="24"/>
        </w:rPr>
        <w:tab/>
        <w:t>Проведені цільові профілактичні заходи, інструктажі напередодні осінніх, зимових та літніх канікул, доведені до відома батьків.</w:t>
      </w:r>
    </w:p>
    <w:p w14:paraId="2D7B9F46" w14:textId="77777777" w:rsidR="0053244E" w:rsidRPr="0031587A" w:rsidRDefault="0053244E" w:rsidP="0053244E">
      <w:pPr>
        <w:pStyle w:val="afff1"/>
        <w:jc w:val="both"/>
        <w:rPr>
          <w:rStyle w:val="a7"/>
          <w:i w:val="0"/>
          <w:sz w:val="24"/>
        </w:rPr>
      </w:pPr>
      <w:r w:rsidRPr="0031587A">
        <w:rPr>
          <w:sz w:val="24"/>
        </w:rPr>
        <w:tab/>
        <w:t xml:space="preserve">Виховні заходи спрямовані на такі орієнтири: ціннісне ставлення до суспільства і держави; до культури і мистецтва; до сім’ї, родини, людей; до природи; до праці; до себе. Спільна діяльність навчального закладу і сім’ї забезпечує системний підхід до виховання дітей. Батьківська громада, також активно брала участь у підготовці та проведенні виховних заходів. </w:t>
      </w:r>
      <w:r w:rsidRPr="0031587A">
        <w:rPr>
          <w:sz w:val="24"/>
        </w:rPr>
        <w:tab/>
        <w:t>Приділялась увага правовій освіті батьків. На класних батьківських зборах проводилися бесіди, робилися класними керівниками доповіді.</w:t>
      </w:r>
      <w:r w:rsidRPr="0031587A">
        <w:rPr>
          <w:rStyle w:val="a7"/>
          <w:sz w:val="24"/>
        </w:rPr>
        <w:t xml:space="preserve"> </w:t>
      </w:r>
    </w:p>
    <w:p w14:paraId="7A9A0656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    </w:t>
      </w:r>
      <w:r w:rsidRPr="0031587A">
        <w:rPr>
          <w:sz w:val="24"/>
        </w:rPr>
        <w:tab/>
        <w:t>Підводячи підсумок роботи колективу щодо виховання учнівської молоді можна зробити висновок, що виховна діяльність закладу є цілісна система яка складається із співпраці дорослих і учнів, утворює нове інтеграційне ціле, де кожна частина збагачує і доповнює одна одну, сприяє розвитку особистості дитини, формуванню у неї необхідних умінь і навичок колективного і громадського життя.</w:t>
      </w:r>
    </w:p>
    <w:p w14:paraId="01F1FD25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ab/>
        <w:t>Школа – це передусім простір життя дитини, тут вона не готується до життя, а живе. І тому важливо вибудовувати виховний простір так, щоб він сприяв гармонізації відносин між дітьми і вчителями, школою і родиною.</w:t>
      </w:r>
    </w:p>
    <w:p w14:paraId="3B891722" w14:textId="77777777" w:rsidR="0053244E" w:rsidRPr="0031587A" w:rsidRDefault="0053244E" w:rsidP="0053244E">
      <w:pPr>
        <w:pStyle w:val="afff1"/>
        <w:jc w:val="both"/>
        <w:rPr>
          <w:sz w:val="24"/>
        </w:rPr>
      </w:pPr>
      <w:r w:rsidRPr="0031587A">
        <w:rPr>
          <w:sz w:val="24"/>
        </w:rPr>
        <w:t xml:space="preserve">  </w:t>
      </w:r>
      <w:r w:rsidRPr="0031587A">
        <w:rPr>
          <w:sz w:val="24"/>
        </w:rPr>
        <w:tab/>
        <w:t>Класний керівник має бути яскравою, інтелігентною, неповторною особистістю, носієм загальнолюдських цінностей, глибоких і різноманітних знань, прагнути до постійного вдосконалення, духовного зростання.</w:t>
      </w:r>
    </w:p>
    <w:p w14:paraId="15495104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8B5D2E1" w14:textId="77777777" w:rsidR="0053244E" w:rsidRPr="00811A2A" w:rsidRDefault="0053244E" w:rsidP="0053244E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3267E612" w14:textId="77777777" w:rsidR="0053244E" w:rsidRPr="00811A2A" w:rsidRDefault="0053244E" w:rsidP="0053244E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Охорона праці</w:t>
      </w:r>
    </w:p>
    <w:p w14:paraId="56F1FC55" w14:textId="77777777" w:rsidR="0053244E" w:rsidRPr="00811A2A" w:rsidRDefault="0053244E" w:rsidP="005324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Робота педагогічного колективу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 охорони праці організована згідно із Законом України «Про охорону праці» та Положенням про організацію роботи з охорони праці та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безпеки життєдіяльності учасників освітнього процесу в установах і закладах освіти (26.12.2017  № 1669).</w:t>
      </w:r>
    </w:p>
    <w:p w14:paraId="1C6A20C6" w14:textId="77777777" w:rsidR="0053244E" w:rsidRPr="00811A2A" w:rsidRDefault="0053244E" w:rsidP="005324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8" w:name="bookmark=id.30j0zll" w:colFirst="0" w:colLast="0"/>
      <w:bookmarkEnd w:id="8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Стан роботи з охорони праці, виробничої санітарії під час освітнього процесу 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знаходиться під щоденним контролем адміністрації.</w:t>
      </w:r>
    </w:p>
    <w:p w14:paraId="2E7801E1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На початок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були оформлені всі необхідні акти-дозволи на проведення навчальних занять у кабінетах і шкільних приміщеннях, дозвіл  на експлуатацію харчоблоку.</w:t>
      </w:r>
    </w:p>
    <w:p w14:paraId="4CECE62F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Посадові обов’язки працівників, інструкції з техніки безпеки з блоком питань з охорони праці й безпеки життєдіяльності є в наявності. Інструкції складено згідно з Положенням про розробку інструкцій з охорони праці.</w:t>
      </w:r>
    </w:p>
    <w:p w14:paraId="374783EC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є необхідні журнали реєстрації всіх видів інструктажів із питань охорони праці працівників і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закладу. Відпрацьована програма вступного інструктажу з охорони праці для працівників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D9CCF52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Організація роботи з охорони праці контролюється з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аступниками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 та завідувачами філій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Вона включає: постійний контроль за навчанням з охорони праці; перевірку знань педагогів відповідно до інструкції та листа МОН України «Про вивчення правил охорони праці працівниками освіти»; контроль за організацією й періодичним проведенням занять з охорони праці з усіма категоріями працівників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здобувачами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 систематичний контроль за проведенням різного роду інструктажів; контроль за розробкою й правильним оформленням інструкцій із техніки безпеки; організацію роботи комісії для оформлення актів-дозволів на використання спортивних залів, майданчиків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і контроль за її діяльністю; контроль за виконанням наказів відповідно до Закону України «Про охорону праці». </w:t>
      </w:r>
    </w:p>
    <w:p w14:paraId="13CA6DC9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зниження впливу шкідливих факторів на життя та здоров’я працівників,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кабінетах фізики, інформатики,  спортзалі передбачено проведення інструктажів – вступного та перед початком лабораторних і практичних робіт. У цих кабінетах на видному місці є інструкції та пам’ятки з техніки безпеки й охорони праці. Закуплені вогнегасники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які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розташовані в доступних місцях по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 і філіях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7E26833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Питання безпеки життєдіяльності учнів під час канікул постійно обговорювалися на батьківських зборах,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інструктивно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-методичних нарадах.</w:t>
      </w:r>
    </w:p>
    <w:p w14:paraId="23C43E80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Формування навичок безпечної поведінки, збереження та зміцнення здоров’я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це основний напрям роботи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З цією метою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ліцеї та його філіях з 1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их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-ті класи вивчаються Правила дорожнього руху, проводяться місячники безпеки руху.  Успішним є поєднання роботи з охорони життя й здоров’я з проведенням занять із цивільної оборони та надзвичайних ситуацій, відпрацюванням елементів евакуації 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сіх учасників освітнього процесу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Проводяться бесіди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різні теми («Куріння та наше здоров’я», «Світ проти СНІДу», «Наш організм і наркотики», «Як захиститись від коронавірусу» та ін.). Розроблено інструктажі з техніки безпеки та охорони життя для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під час канікул і святкових днів. Класними керівниками проводяться бесіди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вихованцями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 безпеки життєдіяльності. </w:t>
      </w:r>
    </w:p>
    <w:p w14:paraId="3A9E8366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Але поряд з тим простежуються і недоліки у роботі з даного питання, а саме:</w:t>
      </w:r>
    </w:p>
    <w:p w14:paraId="6E23C428" w14:textId="77777777" w:rsidR="0053244E" w:rsidRPr="00811A2A" w:rsidRDefault="0053244E" w:rsidP="0053244E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не всі учителі систематично чергують у коридорах під час освітнього процесу;</w:t>
      </w:r>
    </w:p>
    <w:p w14:paraId="6D292625" w14:textId="77777777" w:rsidR="0053244E" w:rsidRPr="00811A2A" w:rsidRDefault="0053244E" w:rsidP="0053244E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не в усіх навчальних кабінетах є аптечки;</w:t>
      </w:r>
    </w:p>
    <w:p w14:paraId="5EA93DC5" w14:textId="77777777" w:rsidR="0053244E" w:rsidRPr="00811A2A" w:rsidRDefault="0053244E" w:rsidP="0053244E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не в повній мірі виконуються ті норми, що потребують постійного фінансування (забезпечення працівників спецодягом та ЗІЗ, закупівля миючих засобів, засобів гігієни тощо).</w:t>
      </w:r>
    </w:p>
    <w:p w14:paraId="1DB390CD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наступному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слід направити зусилля педагогічного колективу та адміністрації закладу на усунення зазначених недоліків.</w:t>
      </w:r>
    </w:p>
    <w:p w14:paraId="0CC6C0F9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E5C249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C5B3C57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Безпека життєдіяльності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здобувачів освіти</w:t>
      </w:r>
    </w:p>
    <w:p w14:paraId="0326BCF0" w14:textId="77777777" w:rsidR="0053244E" w:rsidRPr="00811A2A" w:rsidRDefault="0053244E" w:rsidP="005324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02AE2E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Упродовж 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навчального року однією з за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вдань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роботи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була робота з охорони життя та здоров'я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вихованців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попередження дитячого травматизму.</w:t>
      </w:r>
    </w:p>
    <w:p w14:paraId="084ECB94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Робота з питань запобігання дитячого травматизму в закладі здійснювалася у відповідності до законів України «Про освіту», «Про загальну середню освіту», «Про дорожній рух»,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Кодексу </w:t>
      </w:r>
      <w:hyperlink r:id="rId8">
        <w:r w:rsidRPr="00811A2A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цивільного захисту України</w:t>
        </w:r>
      </w:hyperlink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«Про охорону дитинства», Указу Президента України від 20.11.2007 № 1121 «Про невідкладні заходи із забезпечення дорожнього руху», постанови Кабінету Міністрів України від 22.03.2001 № 270 «Про затвердження Порядку розслідування та обліку нещасних випадків невиробничого характеру», «Положення про організацію роботи з охорони праці учасників навчально-виховного процесу в установах і закладах освіти», затвердженого наказом Міністерства освіти і науки України від 01.08.2001 № 563 (назва із змінами, внесеними згідно з наказом Міністерства освіти і науки України від 20.11.2006 № 782), «Положення про порядок розслідування </w:t>
      </w:r>
      <w:hyperlink r:id="rId9">
        <w:r w:rsidRPr="00811A2A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нещасних випадків</w:t>
        </w:r>
      </w:hyperlink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що сталися під час навчально-виховного процесу в навчальних закладах», затвердженого наказом Міністерства освіти і науки України від 31.08.2001 № 616,</w:t>
      </w:r>
      <w:r w:rsidRPr="00811A2A">
        <w:rPr>
          <w:color w:val="000000" w:themeColor="text1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листів Міністерства освіти і науки України від26.05.2014 №1/9-266 «Про використання Методичних матеріалів «Вимоги безпеки під час канікул», від 16.06.2014 №1/9-319 «Про використання Методичних матеріалів щодо організація навчання і перевірки знань, проведення інструктажів з питань охорони праці, безпеки життєдіяльності в загальноосвітніх навчальних закладах»  та інших нормативно-правових документів.</w:t>
      </w:r>
    </w:p>
    <w:p w14:paraId="51E49E36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З метою забезпечення реалізації державної політики в галузі охорони дитинства, проведено аналіз стану профілактичної роботи з питань безпеки життєдіяльності та охорони життя і здоров’я дітей, запобігання всім видам дитячого травматизму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освітньому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закладі за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навчальний рік.</w:t>
      </w:r>
      <w:r w:rsidRPr="00811A2A">
        <w:rPr>
          <w:color w:val="000000" w:themeColor="text1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За результатами аналізу з'ясовано, що систему роботи педагогічного колективу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 попередження дитячого травматизму складають:</w:t>
      </w:r>
    </w:p>
    <w:p w14:paraId="4A96691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планування та проведення профілактичних бесід з усіх видів дитячого травматизму класними керівниками з відповідною їх фіксацією в класних журналах;</w:t>
      </w:r>
    </w:p>
    <w:p w14:paraId="0749D2CD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• проведення  вступного інструктажу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початку навчального року;</w:t>
      </w:r>
    </w:p>
    <w:p w14:paraId="3628AE3B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•проведення первинних (вересень, грудень, травень) та цільових і позапланових інструктажів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разі необхідності;</w:t>
      </w:r>
    </w:p>
    <w:p w14:paraId="51B0EA45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організація позакласних виховних заходів з попередження дитячого травматизму;</w:t>
      </w:r>
    </w:p>
    <w:p w14:paraId="0B1834EF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залучення спеціалістів до проведення профілактичної роботи;</w:t>
      </w:r>
    </w:p>
    <w:p w14:paraId="3AB35C76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профілактична робота з батьками щодо попередження дитячого травматизму у побуті;</w:t>
      </w:r>
    </w:p>
    <w:p w14:paraId="0DEEF815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призначення відповідальних за безпеку дітей під час освітнього процесу та проведення позакласних заходів;</w:t>
      </w:r>
    </w:p>
    <w:p w14:paraId="23AFEF9C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• розгляд та аналіз питань попередження дитячого травматизму на засіданнях педагогічних рад, нарадах при директорові, засіданнях методичних об’єднань   класних керівників, нарад при заступнику директора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виховн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ої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робот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F87ED11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• контрольно-аналітична діяльність адміністрації щодо роботи педагогічного колективу з попередження дитячого травматизму.</w:t>
      </w:r>
    </w:p>
    <w:p w14:paraId="0C9E844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В закладі систематизовано законодавчі, </w:t>
      </w:r>
      <w:hyperlink r:id="rId10">
        <w:r w:rsidRPr="00811A2A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нормативні</w:t>
        </w:r>
      </w:hyperlink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інструктивні документи з питань запобігання дитячого травматизму. Інформація з даного питання своєчасно і повністю доводиться до учасників освітнього процесу на нарадах при директорові, засіданнях методичних об’єднань, батьківських зборах тощо.</w:t>
      </w:r>
    </w:p>
    <w:p w14:paraId="3844C513" w14:textId="77777777" w:rsidR="0053244E" w:rsidRPr="00811A2A" w:rsidRDefault="0053244E" w:rsidP="005324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492F5C" w14:textId="77777777" w:rsidR="0053244E" w:rsidRPr="00811A2A" w:rsidRDefault="0053244E" w:rsidP="005324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AAC4E0" w14:textId="77777777" w:rsidR="0053244E" w:rsidRPr="00811A2A" w:rsidRDefault="0053244E" w:rsidP="005324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454F80CB" w14:textId="77777777" w:rsidR="0053244E" w:rsidRPr="00811A2A" w:rsidRDefault="0053244E" w:rsidP="005324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ПРІОРИТЕТНІ НАПРЯМКИ РОБОТИ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ЛІЦЕЮ</w:t>
      </w:r>
    </w:p>
    <w:p w14:paraId="160CC729" w14:textId="77777777" w:rsidR="0053244E" w:rsidRPr="00811A2A" w:rsidRDefault="0053244E" w:rsidP="005324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 202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</w:t>
      </w: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НАВЧАЛЬНОМУ РОЦІ</w:t>
      </w:r>
    </w:p>
    <w:p w14:paraId="03413A74" w14:textId="77777777" w:rsidR="0053244E" w:rsidRPr="00811A2A" w:rsidRDefault="0053244E" w:rsidP="00532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Діяльність педагогічного колективу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навчальному році направити на вирішення пріоритетних напрямків:</w:t>
      </w:r>
    </w:p>
    <w:p w14:paraId="786C1D59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Продовжити впровадження в освітньому середовищі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Конституції України, Законів України «Про освіту», «Про загальну освіту», Про забезпечення санітарного та епідемічного благополуччя населення,  «Про забезпечення функціонування української мови як державної», Постанови Кабінету Міністрів України від 15.08.2015 № 872 «Про затвердження Порядку організації інклюзивного навчання у загальноосвітніх навчальних закладах» (зі змінами), розпорядження Кабінету Міністрів України від 14.02.2016 № 988-р «Про схвалення Концепції реалізації державної політики у сфері реформування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загальної середньої освіти «Нова українська школа» на період до 2029 року» наказів Міністерства освіти і науки України «Про організаційні питання щодо запровадження Концепції Нової Української школи у загальноосвітніх закладах І ступеня», наказу Міністерства освіти і науки України від 21.01.2016 № 8 «Про затвердження Положення про індивідуальну форму навчання у загальноосвітніх навчальних закладах», зареєстрованого в Міністерстві юстиції України 03.02.2016 № 184/28314, наказу МОН України від 24.04.2017 № 635 «Про внесення змін до Положення про індивідуальну форму навчання в загальноосвітніх навчальних закладах»; листа МОН України від 26.06.2019 № 1/9-409 «Щодо організації інклюзивного навчання у закладах освіти»;</w:t>
      </w:r>
    </w:p>
    <w:p w14:paraId="66AEDBCA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З</w:t>
      </w:r>
      <w:r w:rsidRPr="00AD6FC6">
        <w:rPr>
          <w:rFonts w:ascii="Times New Roman" w:eastAsia="Times New Roman" w:hAnsi="Times New Roman"/>
          <w:color w:val="000000" w:themeColor="text1"/>
          <w:sz w:val="24"/>
          <w:szCs w:val="24"/>
        </w:rPr>
        <w:t>абезпечит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и доступність до якісної освіти усіх дітей шкільного віку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які належать до території обслуговування 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5D32B9E9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Організувати інклюзивне навчання дітей з особливими потребами;</w:t>
      </w:r>
    </w:p>
    <w:p w14:paraId="7E12FE33" w14:textId="7104DC45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Запроваджувати принцип педагогіки партнерства, що </w:t>
      </w:r>
      <w:proofErr w:type="spellStart"/>
      <w:r w:rsidR="00B74756">
        <w:rPr>
          <w:rFonts w:ascii="Times New Roman" w:eastAsia="Times New Roman" w:hAnsi="Times New Roman"/>
          <w:color w:val="000000" w:themeColor="text1"/>
          <w:sz w:val="24"/>
          <w:szCs w:val="24"/>
        </w:rPr>
        <w:t>г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рунтується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співпраці учня, учителя і батьків та принципу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дитин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центризму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(орієнтація на потреби учня);</w:t>
      </w:r>
    </w:p>
    <w:p w14:paraId="39AEF392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Продовжити формування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 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ключових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компетентностей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необхідних сучасній людині для успішної життєдіяльності. Серед ключових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компетентностей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володіння державною мовою, математична, загальнокультурна й екологічна компетентності, підприємливість та </w:t>
      </w:r>
      <w:proofErr w:type="spellStart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іноваційність</w:t>
      </w:r>
      <w:proofErr w:type="spellEnd"/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економічна компетентність. Випускник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повинен критично та системно мислити, проявляти ініціативу і творчість, вміння оцінювати ризики, приймати рішення, розв’язувати проблеми;</w:t>
      </w:r>
    </w:p>
    <w:p w14:paraId="07C30A6C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Створювати умови для формування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 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громадянської відповідальності, тобто особистості, що поважає права людини, розуміє особисту відповідальність за долю держави, народу. Розуміє важливість громадянської участі у процесі вирішення різноманітних проблем місцевої громади;</w:t>
      </w:r>
    </w:p>
    <w:p w14:paraId="607397AA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Продовжити створення оптимальних санітарно-гігієнічних умов для навчання та виховання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(створити безпечне та комфортне освітнє середовище);</w:t>
      </w:r>
    </w:p>
    <w:p w14:paraId="4D8E4B12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Удосконалювати навчально-матеріальну базу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, впроваджувати сучасні інформаційно-комунікаційні технології, опановувати і застосовувати на практиці інструментарії дистанційного навчання;</w:t>
      </w:r>
    </w:p>
    <w:p w14:paraId="66E2C41C" w14:textId="77777777" w:rsidR="0053244E" w:rsidRPr="00811A2A" w:rsidRDefault="0053244E" w:rsidP="0053244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Сприяти збереженню мережі класів та контингенту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вихованців 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48A4675" w14:textId="77777777" w:rsidR="0053244E" w:rsidRPr="00811A2A" w:rsidRDefault="0053244E" w:rsidP="0053244E">
      <w:p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BDB9A3" w14:textId="77777777" w:rsidR="0053244E" w:rsidRPr="00811A2A" w:rsidRDefault="0053244E" w:rsidP="0053244E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ЗАВДАННЯ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ЗО</w:t>
      </w: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НА 202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</w:t>
      </w: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</w:t>
      </w:r>
      <w:r w:rsidRPr="00811A2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НАВЧАЛЬНИЙ РІК</w:t>
      </w:r>
    </w:p>
    <w:p w14:paraId="748798D3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Сприяти впровадженню в практику роботи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сучасних освітніх технологій, передового педагогічного досвіду вчителів закладу,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Бібрської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територіальної громади, області, держави.</w:t>
      </w:r>
    </w:p>
    <w:p w14:paraId="10FEC51A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Проводити системний, цілеспрямований моніторинг усіх напрямків освітнього процесу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8DC2009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Підвищити особисту відповідальність кожного члена педагогічного колектив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якість та результативність роботи.</w:t>
      </w:r>
    </w:p>
    <w:p w14:paraId="4FC5A57A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Продовжити роботу з подальшої інформатизації освітнього процесу, оволодівати інструментами дистанційного навчання. Забезпечити якісне та своєчасне наповнення необхідною інформацією системи управління освітою (ІСУО).</w:t>
      </w:r>
    </w:p>
    <w:p w14:paraId="6C6A199A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Забезпечити виконання плану проходження вчителями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курсів підвищення кваліфікації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/202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навчальний рік.</w:t>
      </w:r>
    </w:p>
    <w:p w14:paraId="3D651272" w14:textId="77777777" w:rsidR="0053244E" w:rsidRPr="00CD4B96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У відповідності з планом атестації педагогічних працівників на 202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/202 навчальний рік провести атестацію вчителів у відповідності до </w:t>
      </w:r>
      <w:r w:rsidRPr="00CD4B96">
        <w:rPr>
          <w:rFonts w:ascii="Times New Roman" w:eastAsia="Times New Roman" w:hAnsi="Times New Roman"/>
          <w:color w:val="000000"/>
          <w:sz w:val="24"/>
          <w:szCs w:val="24"/>
        </w:rPr>
        <w:t>Положення  про атестацію педагогічних працівників, затвердженого наказом Міністерства освіти і науки України від 09.09.2022, №80</w:t>
      </w:r>
      <w:r w:rsidRPr="00CD4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9816FA9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Створити необхідні умови для активної роботи з обдарованими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вихованцями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шляхом залучання їх до участі в інтелектуальних конкурсах, предметних олімпіадах різних рівнів, змаганнях,  тощо.</w:t>
      </w:r>
    </w:p>
    <w:p w14:paraId="25A594D7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Продовжити роботу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формуванн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 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навичок здорового способу життя.</w:t>
      </w:r>
    </w:p>
    <w:p w14:paraId="5C4BCBE7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Забезпечити соціальний захист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здобувачів освіти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 працівників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2DA47EA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Підвищити ефективність роботи з попередження дитячого травматизму як під час освітнього процесу так і поза межами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B05C488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Забезпечити якісну підготовку випускників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ліцею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 складання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НМТ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7517E28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Спрямовувати виховну роботу на формування в дітей та молоді любові до Батьківщини, загальнолюдських  якостей.</w:t>
      </w:r>
    </w:p>
    <w:p w14:paraId="6C619BF8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Популяризувати культурне розмаїття, історичну спадщину країни, рідного краю; формувати історичну пам’ять підростаючого покоління; забезпечити духовну єдність поколінь.</w:t>
      </w:r>
    </w:p>
    <w:p w14:paraId="77A97852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Сприяти формуванню духовно-моральних взаємин між усіма учасниками освітнього процесу, толерантного ставлення до однолітків, батьків, інших людей; вихованню пошани та любові до культурно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ї спадщини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свого народу та мистецтва, культивуванню кращих рис української ментальності: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працелюбності, свободи, справедливості, доброти, чесності, відповідального ставлення до природи.</w:t>
      </w:r>
    </w:p>
    <w:p w14:paraId="3B79CC1D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Активізувати застосування сучасних форм і методів правової та превентивної освіти, формуванню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</w:t>
      </w:r>
    </w:p>
    <w:p w14:paraId="4A9844C8" w14:textId="77777777" w:rsidR="0053244E" w:rsidRPr="00811A2A" w:rsidRDefault="0053244E" w:rsidP="0053244E">
      <w:pPr>
        <w:numPr>
          <w:ilvl w:val="0"/>
          <w:numId w:val="75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>Продовжити зміцнювати та вдосконалювати навчально-матеріальну базу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ЗО</w:t>
      </w:r>
      <w:r w:rsidRPr="00811A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залучивши як бюджетні так і позабюджетні кошти (спонсорські пожертви, кошти від оренди вільних приміщень, надання додаткових освітніх послуг тощо). </w:t>
      </w:r>
    </w:p>
    <w:p w14:paraId="4E939B1A" w14:textId="77777777" w:rsidR="0053244E" w:rsidRPr="00811A2A" w:rsidRDefault="0053244E" w:rsidP="0053244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414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14:paraId="1313A8B1" w14:textId="77777777" w:rsidR="00B27F34" w:rsidRDefault="00B27F34"/>
    <w:sectPr w:rsidR="00B27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idnap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E7C"/>
    <w:multiLevelType w:val="multilevel"/>
    <w:tmpl w:val="FFFFFFFF"/>
    <w:lvl w:ilvl="0">
      <w:start w:val="1"/>
      <w:numFmt w:val="bullet"/>
      <w:lvlText w:val="●"/>
      <w:lvlJc w:val="left"/>
      <w:pPr>
        <w:ind w:left="5875" w:firstLine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8100" w:hanging="360"/>
      </w:pPr>
      <w:rPr>
        <w:rFonts w:ascii="Kidnap" w:eastAsia="Kidnap" w:hAnsi="Kidnap" w:cs="Kidnap"/>
      </w:rPr>
    </w:lvl>
    <w:lvl w:ilvl="3">
      <w:start w:val="1"/>
      <w:numFmt w:val="bullet"/>
      <w:lvlText w:val="●"/>
      <w:lvlJc w:val="left"/>
      <w:pPr>
        <w:ind w:left="8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10260" w:hanging="360"/>
      </w:pPr>
      <w:rPr>
        <w:rFonts w:ascii="Kidnap" w:eastAsia="Kidnap" w:hAnsi="Kidnap" w:cs="Kidnap"/>
      </w:rPr>
    </w:lvl>
    <w:lvl w:ilvl="6">
      <w:start w:val="1"/>
      <w:numFmt w:val="bullet"/>
      <w:lvlText w:val="●"/>
      <w:lvlJc w:val="left"/>
      <w:pPr>
        <w:ind w:left="10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12420" w:hanging="360"/>
      </w:pPr>
      <w:rPr>
        <w:rFonts w:ascii="Kidnap" w:eastAsia="Kidnap" w:hAnsi="Kidnap" w:cs="Kidnap"/>
      </w:rPr>
    </w:lvl>
  </w:abstractNum>
  <w:abstractNum w:abstractNumId="1" w15:restartNumberingAfterBreak="0">
    <w:nsid w:val="02076E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517C1D"/>
    <w:multiLevelType w:val="hybridMultilevel"/>
    <w:tmpl w:val="1DEAE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4E53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83C80"/>
    <w:multiLevelType w:val="multilevel"/>
    <w:tmpl w:val="FFFFFFFF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FBE26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F373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29D39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5D6A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5064E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6FD29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7832A95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9C7792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7D86211"/>
    <w:multiLevelType w:val="multilevel"/>
    <w:tmpl w:val="FFFFFFFF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B583E40"/>
    <w:multiLevelType w:val="multilevel"/>
    <w:tmpl w:val="DD3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6110DA"/>
    <w:multiLevelType w:val="multilevel"/>
    <w:tmpl w:val="FFFFFFFF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BC46DA6"/>
    <w:multiLevelType w:val="multilevel"/>
    <w:tmpl w:val="FFFFFFFF"/>
    <w:lvl w:ilvl="0">
      <w:start w:val="1"/>
      <w:numFmt w:val="bullet"/>
      <w:lvlText w:val="●"/>
      <w:lvlJc w:val="left"/>
      <w:pPr>
        <w:ind w:left="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D0040D9"/>
    <w:multiLevelType w:val="multilevel"/>
    <w:tmpl w:val="FFFFFFFF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DCB1F5C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2D1529F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93621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4ED492C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56715FE"/>
    <w:multiLevelType w:val="multilevel"/>
    <w:tmpl w:val="FFFFFFFF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64429EF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9C364FA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9CB7D37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BD2469F"/>
    <w:multiLevelType w:val="multilevel"/>
    <w:tmpl w:val="FFFFFFFF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F0D3A89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F923C6E"/>
    <w:multiLevelType w:val="multilevel"/>
    <w:tmpl w:val="FFFFFFFF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07A68CD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006E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38C3E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34210C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5AF3BF7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6F804EC"/>
    <w:multiLevelType w:val="hybridMultilevel"/>
    <w:tmpl w:val="6674F4CC"/>
    <w:lvl w:ilvl="0" w:tplc="8EE0CFF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F94B2F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C06715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C944B24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E6A285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F3225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FDD4827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427F387D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3566DF9"/>
    <w:multiLevelType w:val="multilevel"/>
    <w:tmpl w:val="FFFFFFFF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43E3B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4761CD8"/>
    <w:multiLevelType w:val="multilevel"/>
    <w:tmpl w:val="FFFFFFFF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88F64CE"/>
    <w:multiLevelType w:val="multilevel"/>
    <w:tmpl w:val="FFFFFFFF"/>
    <w:lvl w:ilvl="0">
      <w:start w:val="1"/>
      <w:numFmt w:val="bullet"/>
      <w:lvlText w:val="●"/>
      <w:lvlJc w:val="left"/>
      <w:pPr>
        <w:ind w:left="7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BD56BC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CBD2CFA"/>
    <w:multiLevelType w:val="multilevel"/>
    <w:tmpl w:val="FFFFFFFF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4CDC592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936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963C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ED87B6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85263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F5356B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0A93122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12375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31E60BF"/>
    <w:multiLevelType w:val="multilevel"/>
    <w:tmpl w:val="FFFFFFFF"/>
    <w:lvl w:ilvl="0">
      <w:start w:val="1"/>
      <w:numFmt w:val="bullet"/>
      <w:lvlText w:val="●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384310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38969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505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458795C"/>
    <w:multiLevelType w:val="multilevel"/>
    <w:tmpl w:val="FFFFFFFF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49515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4B26C5D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4FC04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55F59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563756A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D24F0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846300A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A8A392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C98753A"/>
    <w:multiLevelType w:val="multilevel"/>
    <w:tmpl w:val="FFFFFFFF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5CB56885"/>
    <w:multiLevelType w:val="multilevel"/>
    <w:tmpl w:val="FFFFFFFF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609A32D4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11D5E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27E3CA9"/>
    <w:multiLevelType w:val="hybridMultilevel"/>
    <w:tmpl w:val="2FBA6B68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5" w15:restartNumberingAfterBreak="0">
    <w:nsid w:val="631E3A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3771EF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8079FC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399330A"/>
    <w:multiLevelType w:val="multilevel"/>
    <w:tmpl w:val="FFFFFFFF"/>
    <w:lvl w:ilvl="0">
      <w:start w:val="1"/>
      <w:numFmt w:val="bullet"/>
      <w:lvlText w:val="●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3FC171C"/>
    <w:multiLevelType w:val="multilevel"/>
    <w:tmpl w:val="FFFFFFFF"/>
    <w:lvl w:ilvl="0">
      <w:start w:val="1"/>
      <w:numFmt w:val="bullet"/>
      <w:lvlText w:val="●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651D59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67BE282F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90E0CCF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97E5CE7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B5B51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793EA6"/>
    <w:multiLevelType w:val="multilevel"/>
    <w:tmpl w:val="FFFFFFFF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86" w15:restartNumberingAfterBreak="0">
    <w:nsid w:val="6C7E74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6ECE31E9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6F49235C"/>
    <w:multiLevelType w:val="multilevel"/>
    <w:tmpl w:val="FFFFFFFF"/>
    <w:lvl w:ilvl="0">
      <w:start w:val="7"/>
      <w:numFmt w:val="bullet"/>
      <w:lvlText w:val="-"/>
      <w:lvlJc w:val="left"/>
      <w:pPr>
        <w:ind w:left="1653" w:hanging="94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6F527D52"/>
    <w:multiLevelType w:val="multilevel"/>
    <w:tmpl w:val="FFFFFFFF"/>
    <w:lvl w:ilvl="0"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6FDC1D0B"/>
    <w:multiLevelType w:val="multilevel"/>
    <w:tmpl w:val="FFFFFFFF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72DA54C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751E5C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EC301B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76322811"/>
    <w:multiLevelType w:val="hybridMultilevel"/>
    <w:tmpl w:val="A82AE2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0E55EF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79271294"/>
    <w:multiLevelType w:val="multilevel"/>
    <w:tmpl w:val="FFFFFFFF"/>
    <w:lvl w:ilvl="0"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7A1E26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7B0A10CC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BCD432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DB01EED"/>
    <w:multiLevelType w:val="multilevel"/>
    <w:tmpl w:val="FFFFFFFF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7F9E14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7672024">
    <w:abstractNumId w:val="12"/>
  </w:num>
  <w:num w:numId="2" w16cid:durableId="53047288">
    <w:abstractNumId w:val="24"/>
  </w:num>
  <w:num w:numId="3" w16cid:durableId="1320767184">
    <w:abstractNumId w:val="82"/>
  </w:num>
  <w:num w:numId="4" w16cid:durableId="860628755">
    <w:abstractNumId w:val="20"/>
  </w:num>
  <w:num w:numId="5" w16cid:durableId="1638224724">
    <w:abstractNumId w:val="81"/>
  </w:num>
  <w:num w:numId="6" w16cid:durableId="2094037680">
    <w:abstractNumId w:val="42"/>
  </w:num>
  <w:num w:numId="7" w16cid:durableId="1009329455">
    <w:abstractNumId w:val="96"/>
  </w:num>
  <w:num w:numId="8" w16cid:durableId="2013289116">
    <w:abstractNumId w:val="0"/>
  </w:num>
  <w:num w:numId="9" w16cid:durableId="1999730206">
    <w:abstractNumId w:val="67"/>
  </w:num>
  <w:num w:numId="10" w16cid:durableId="1382483328">
    <w:abstractNumId w:val="21"/>
  </w:num>
  <w:num w:numId="11" w16cid:durableId="702173876">
    <w:abstractNumId w:val="22"/>
  </w:num>
  <w:num w:numId="12" w16cid:durableId="1073233873">
    <w:abstractNumId w:val="36"/>
  </w:num>
  <w:num w:numId="13" w16cid:durableId="396559986">
    <w:abstractNumId w:val="1"/>
  </w:num>
  <w:num w:numId="14" w16cid:durableId="869034218">
    <w:abstractNumId w:val="11"/>
  </w:num>
  <w:num w:numId="15" w16cid:durableId="1606889034">
    <w:abstractNumId w:val="68"/>
  </w:num>
  <w:num w:numId="16" w16cid:durableId="2054423810">
    <w:abstractNumId w:val="89"/>
  </w:num>
  <w:num w:numId="17" w16cid:durableId="257296157">
    <w:abstractNumId w:val="19"/>
  </w:num>
  <w:num w:numId="18" w16cid:durableId="373047520">
    <w:abstractNumId w:val="49"/>
  </w:num>
  <w:num w:numId="19" w16cid:durableId="1243681766">
    <w:abstractNumId w:val="48"/>
  </w:num>
  <w:num w:numId="20" w16cid:durableId="364257262">
    <w:abstractNumId w:val="54"/>
  </w:num>
  <w:num w:numId="21" w16cid:durableId="780956770">
    <w:abstractNumId w:val="92"/>
  </w:num>
  <w:num w:numId="22" w16cid:durableId="924803787">
    <w:abstractNumId w:val="3"/>
  </w:num>
  <w:num w:numId="23" w16cid:durableId="1929119832">
    <w:abstractNumId w:val="84"/>
  </w:num>
  <w:num w:numId="24" w16cid:durableId="492066892">
    <w:abstractNumId w:val="53"/>
  </w:num>
  <w:num w:numId="25" w16cid:durableId="2119837602">
    <w:abstractNumId w:val="14"/>
  </w:num>
  <w:num w:numId="26" w16cid:durableId="1451899126">
    <w:abstractNumId w:val="47"/>
  </w:num>
  <w:num w:numId="27" w16cid:durableId="364018565">
    <w:abstractNumId w:val="43"/>
  </w:num>
  <w:num w:numId="28" w16cid:durableId="925308610">
    <w:abstractNumId w:val="31"/>
  </w:num>
  <w:num w:numId="29" w16cid:durableId="353925165">
    <w:abstractNumId w:val="4"/>
  </w:num>
  <w:num w:numId="30" w16cid:durableId="1778477387">
    <w:abstractNumId w:val="34"/>
  </w:num>
  <w:num w:numId="31" w16cid:durableId="45878926">
    <w:abstractNumId w:val="9"/>
  </w:num>
  <w:num w:numId="32" w16cid:durableId="2054765940">
    <w:abstractNumId w:val="78"/>
  </w:num>
  <w:num w:numId="33" w16cid:durableId="39400394">
    <w:abstractNumId w:val="37"/>
  </w:num>
  <w:num w:numId="34" w16cid:durableId="696469982">
    <w:abstractNumId w:val="60"/>
  </w:num>
  <w:num w:numId="35" w16cid:durableId="270405400">
    <w:abstractNumId w:val="5"/>
  </w:num>
  <w:num w:numId="36" w16cid:durableId="1520243270">
    <w:abstractNumId w:val="59"/>
  </w:num>
  <w:num w:numId="37" w16cid:durableId="1575047083">
    <w:abstractNumId w:val="41"/>
  </w:num>
  <w:num w:numId="38" w16cid:durableId="940994172">
    <w:abstractNumId w:val="80"/>
  </w:num>
  <w:num w:numId="39" w16cid:durableId="1241210176">
    <w:abstractNumId w:val="87"/>
  </w:num>
  <w:num w:numId="40" w16cid:durableId="1979456787">
    <w:abstractNumId w:val="39"/>
  </w:num>
  <w:num w:numId="41" w16cid:durableId="1176534150">
    <w:abstractNumId w:val="79"/>
  </w:num>
  <w:num w:numId="42" w16cid:durableId="108086201">
    <w:abstractNumId w:val="57"/>
  </w:num>
  <w:num w:numId="43" w16cid:durableId="1527601709">
    <w:abstractNumId w:val="58"/>
  </w:num>
  <w:num w:numId="44" w16cid:durableId="1319919585">
    <w:abstractNumId w:val="6"/>
  </w:num>
  <w:num w:numId="45" w16cid:durableId="689837479">
    <w:abstractNumId w:val="29"/>
  </w:num>
  <w:num w:numId="46" w16cid:durableId="543253407">
    <w:abstractNumId w:val="56"/>
  </w:num>
  <w:num w:numId="47" w16cid:durableId="205723614">
    <w:abstractNumId w:val="26"/>
  </w:num>
  <w:num w:numId="48" w16cid:durableId="660081382">
    <w:abstractNumId w:val="73"/>
  </w:num>
  <w:num w:numId="49" w16cid:durableId="731542476">
    <w:abstractNumId w:val="76"/>
  </w:num>
  <w:num w:numId="50" w16cid:durableId="1316645728">
    <w:abstractNumId w:val="64"/>
  </w:num>
  <w:num w:numId="51" w16cid:durableId="206067377">
    <w:abstractNumId w:val="8"/>
  </w:num>
  <w:num w:numId="52" w16cid:durableId="1680309685">
    <w:abstractNumId w:val="10"/>
  </w:num>
  <w:num w:numId="53" w16cid:durableId="2076971866">
    <w:abstractNumId w:val="100"/>
  </w:num>
  <w:num w:numId="54" w16cid:durableId="280916444">
    <w:abstractNumId w:val="51"/>
  </w:num>
  <w:num w:numId="55" w16cid:durableId="436368848">
    <w:abstractNumId w:val="99"/>
  </w:num>
  <w:num w:numId="56" w16cid:durableId="1074624455">
    <w:abstractNumId w:val="83"/>
  </w:num>
  <w:num w:numId="57" w16cid:durableId="1990207722">
    <w:abstractNumId w:val="45"/>
  </w:num>
  <w:num w:numId="58" w16cid:durableId="2019113187">
    <w:abstractNumId w:val="90"/>
  </w:num>
  <w:num w:numId="59" w16cid:durableId="496726123">
    <w:abstractNumId w:val="61"/>
  </w:num>
  <w:num w:numId="60" w16cid:durableId="661465862">
    <w:abstractNumId w:val="23"/>
  </w:num>
  <w:num w:numId="61" w16cid:durableId="1307931568">
    <w:abstractNumId w:val="98"/>
  </w:num>
  <w:num w:numId="62" w16cid:durableId="873931692">
    <w:abstractNumId w:val="88"/>
  </w:num>
  <w:num w:numId="63" w16cid:durableId="1842692707">
    <w:abstractNumId w:val="27"/>
  </w:num>
  <w:num w:numId="64" w16cid:durableId="1245725504">
    <w:abstractNumId w:val="95"/>
  </w:num>
  <w:num w:numId="65" w16cid:durableId="753555673">
    <w:abstractNumId w:val="25"/>
  </w:num>
  <w:num w:numId="66" w16cid:durableId="558901386">
    <w:abstractNumId w:val="63"/>
  </w:num>
  <w:num w:numId="67" w16cid:durableId="59056878">
    <w:abstractNumId w:val="33"/>
  </w:num>
  <w:num w:numId="68" w16cid:durableId="204101731">
    <w:abstractNumId w:val="32"/>
  </w:num>
  <w:num w:numId="69" w16cid:durableId="841626966">
    <w:abstractNumId w:val="93"/>
  </w:num>
  <w:num w:numId="70" w16cid:durableId="590047803">
    <w:abstractNumId w:val="62"/>
  </w:num>
  <w:num w:numId="71" w16cid:durableId="1699698878">
    <w:abstractNumId w:val="65"/>
  </w:num>
  <w:num w:numId="72" w16cid:durableId="347678144">
    <w:abstractNumId w:val="16"/>
  </w:num>
  <w:num w:numId="73" w16cid:durableId="223687936">
    <w:abstractNumId w:val="70"/>
  </w:num>
  <w:num w:numId="74" w16cid:durableId="2023043782">
    <w:abstractNumId w:val="17"/>
  </w:num>
  <w:num w:numId="75" w16cid:durableId="1438451270">
    <w:abstractNumId w:val="75"/>
  </w:num>
  <w:num w:numId="76" w16cid:durableId="1234700335">
    <w:abstractNumId w:val="71"/>
  </w:num>
  <w:num w:numId="77" w16cid:durableId="1013649100">
    <w:abstractNumId w:val="72"/>
  </w:num>
  <w:num w:numId="78" w16cid:durableId="1108432866">
    <w:abstractNumId w:val="66"/>
  </w:num>
  <w:num w:numId="79" w16cid:durableId="1605109564">
    <w:abstractNumId w:val="13"/>
  </w:num>
  <w:num w:numId="80" w16cid:durableId="323970453">
    <w:abstractNumId w:val="85"/>
  </w:num>
  <w:num w:numId="81" w16cid:durableId="143396971">
    <w:abstractNumId w:val="7"/>
  </w:num>
  <w:num w:numId="82" w16cid:durableId="2137486982">
    <w:abstractNumId w:val="91"/>
  </w:num>
  <w:num w:numId="83" w16cid:durableId="559291018">
    <w:abstractNumId w:val="97"/>
  </w:num>
  <w:num w:numId="84" w16cid:durableId="348334648">
    <w:abstractNumId w:val="86"/>
  </w:num>
  <w:num w:numId="85" w16cid:durableId="871187159">
    <w:abstractNumId w:val="18"/>
  </w:num>
  <w:num w:numId="86" w16cid:durableId="231431274">
    <w:abstractNumId w:val="50"/>
  </w:num>
  <w:num w:numId="87" w16cid:durableId="1670985586">
    <w:abstractNumId w:val="52"/>
  </w:num>
  <w:num w:numId="88" w16cid:durableId="1732075099">
    <w:abstractNumId w:val="55"/>
  </w:num>
  <w:num w:numId="89" w16cid:durableId="286359127">
    <w:abstractNumId w:val="30"/>
  </w:num>
  <w:num w:numId="90" w16cid:durableId="1958363686">
    <w:abstractNumId w:val="77"/>
  </w:num>
  <w:num w:numId="91" w16cid:durableId="902834068">
    <w:abstractNumId w:val="40"/>
  </w:num>
  <w:num w:numId="92" w16cid:durableId="281543632">
    <w:abstractNumId w:val="44"/>
  </w:num>
  <w:num w:numId="93" w16cid:durableId="1878351173">
    <w:abstractNumId w:val="101"/>
  </w:num>
  <w:num w:numId="94" w16cid:durableId="835388111">
    <w:abstractNumId w:val="46"/>
  </w:num>
  <w:num w:numId="95" w16cid:durableId="1115634595">
    <w:abstractNumId w:val="38"/>
  </w:num>
  <w:num w:numId="96" w16cid:durableId="1130242906">
    <w:abstractNumId w:val="69"/>
  </w:num>
  <w:num w:numId="97" w16cid:durableId="1578175081">
    <w:abstractNumId w:val="28"/>
  </w:num>
  <w:num w:numId="98" w16cid:durableId="185143433">
    <w:abstractNumId w:val="15"/>
  </w:num>
  <w:num w:numId="99" w16cid:durableId="858465184">
    <w:abstractNumId w:val="35"/>
  </w:num>
  <w:num w:numId="100" w16cid:durableId="559175414">
    <w:abstractNumId w:val="74"/>
  </w:num>
  <w:num w:numId="101" w16cid:durableId="1298756551">
    <w:abstractNumId w:val="94"/>
  </w:num>
  <w:num w:numId="102" w16cid:durableId="81749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F"/>
    <w:rsid w:val="000D4E2B"/>
    <w:rsid w:val="001567AC"/>
    <w:rsid w:val="002A6C34"/>
    <w:rsid w:val="003A238F"/>
    <w:rsid w:val="003B25D9"/>
    <w:rsid w:val="00415B8D"/>
    <w:rsid w:val="00444862"/>
    <w:rsid w:val="0053244E"/>
    <w:rsid w:val="006D0C09"/>
    <w:rsid w:val="00B27F34"/>
    <w:rsid w:val="00B74756"/>
    <w:rsid w:val="00CE3098"/>
    <w:rsid w:val="00D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C839"/>
  <w15:chartTrackingRefBased/>
  <w15:docId w15:val="{F6E2516A-DAD0-4A57-A364-136C4916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4E"/>
    <w:pPr>
      <w:spacing w:after="200" w:line="276" w:lineRule="auto"/>
    </w:pPr>
    <w:rPr>
      <w:rFonts w:ascii="Calibri" w:eastAsia="Calibri" w:hAnsi="Calibri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244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4E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4E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44E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44E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244E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3244E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3244E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4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324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3244E"/>
    <w:rPr>
      <w:rFonts w:ascii="Cambria" w:eastAsia="Times New Roman" w:hAnsi="Cambria" w:cs="Times New Roman"/>
      <w:b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3244E"/>
    <w:rPr>
      <w:rFonts w:ascii="Calibri" w:eastAsia="Times New Roman" w:hAnsi="Calibri" w:cs="Times New Roman"/>
      <w:b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3244E"/>
    <w:rPr>
      <w:rFonts w:ascii="Calibri" w:eastAsia="Times New Roman" w:hAnsi="Calibri" w:cs="Times New Roman"/>
      <w:b/>
      <w:i/>
      <w:kern w:val="0"/>
      <w:sz w:val="26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3244E"/>
    <w:rPr>
      <w:rFonts w:ascii="Calibri" w:eastAsia="Times New Roman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semiHidden/>
    <w:rsid w:val="0053244E"/>
    <w:rPr>
      <w:rFonts w:ascii="Calibri" w:eastAsia="Times New Roman" w:hAnsi="Calibri" w:cs="Times New Roman"/>
      <w:kern w:val="0"/>
      <w:sz w:val="24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semiHidden/>
    <w:rsid w:val="005324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9"/>
    <w:semiHidden/>
    <w:rsid w:val="0053244E"/>
    <w:rPr>
      <w:rFonts w:ascii="Cambria" w:eastAsia="Times New Roman" w:hAnsi="Cambria" w:cs="Times New Roman"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53244E"/>
    <w:pPr>
      <w:spacing w:after="200" w:line="27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324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5324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uk-UA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3244E"/>
  </w:style>
  <w:style w:type="numbering" w:customStyle="1" w:styleId="110">
    <w:name w:val="Нет списка11"/>
    <w:next w:val="a2"/>
    <w:uiPriority w:val="99"/>
    <w:semiHidden/>
    <w:unhideWhenUsed/>
    <w:rsid w:val="0053244E"/>
  </w:style>
  <w:style w:type="character" w:styleId="a5">
    <w:name w:val="Hyperlink"/>
    <w:uiPriority w:val="99"/>
    <w:unhideWhenUsed/>
    <w:rsid w:val="0053244E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53244E"/>
    <w:rPr>
      <w:rFonts w:ascii="Times New Roman" w:hAnsi="Times New Roman" w:cs="Times New Roman" w:hint="default"/>
      <w:color w:val="800080"/>
      <w:u w:val="single"/>
    </w:rPr>
  </w:style>
  <w:style w:type="character" w:styleId="a7">
    <w:name w:val="Emphasis"/>
    <w:uiPriority w:val="20"/>
    <w:qFormat/>
    <w:rsid w:val="0053244E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532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3244E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a8">
    <w:name w:val="Strong"/>
    <w:qFormat/>
    <w:rsid w:val="0053244E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unhideWhenUsed/>
    <w:rsid w:val="00532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53244E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53244E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виноски Знак"/>
    <w:basedOn w:val="a0"/>
    <w:link w:val="aa"/>
    <w:uiPriority w:val="99"/>
    <w:semiHidden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annotation text"/>
    <w:basedOn w:val="a"/>
    <w:link w:val="ad"/>
    <w:uiPriority w:val="99"/>
    <w:semiHidden/>
    <w:unhideWhenUsed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ітки Знак"/>
    <w:basedOn w:val="a0"/>
    <w:link w:val="ac"/>
    <w:uiPriority w:val="99"/>
    <w:semiHidden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5324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0"/>
    <w:link w:val="ae"/>
    <w:uiPriority w:val="99"/>
    <w:rsid w:val="0053244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532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ій колонтитул Знак"/>
    <w:basedOn w:val="a0"/>
    <w:link w:val="af0"/>
    <w:uiPriority w:val="99"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caption"/>
    <w:basedOn w:val="a"/>
    <w:next w:val="a"/>
    <w:uiPriority w:val="99"/>
    <w:semiHidden/>
    <w:unhideWhenUsed/>
    <w:qFormat/>
    <w:rsid w:val="0053244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List"/>
    <w:basedOn w:val="a"/>
    <w:uiPriority w:val="99"/>
    <w:semiHidden/>
    <w:unhideWhenUsed/>
    <w:rsid w:val="0053244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List Bullet"/>
    <w:basedOn w:val="a"/>
    <w:autoRedefine/>
    <w:uiPriority w:val="99"/>
    <w:unhideWhenUsed/>
    <w:rsid w:val="0053244E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53244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азвание Знак"/>
    <w:aliases w:val="Заголовок Знак1"/>
    <w:uiPriority w:val="99"/>
    <w:rsid w:val="005324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8">
    <w:name w:val="Body Text"/>
    <w:basedOn w:val="a"/>
    <w:link w:val="af9"/>
    <w:uiPriority w:val="99"/>
    <w:semiHidden/>
    <w:unhideWhenUsed/>
    <w:rsid w:val="0053244E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ий текст Знак"/>
    <w:basedOn w:val="a0"/>
    <w:link w:val="af8"/>
    <w:uiPriority w:val="99"/>
    <w:semiHidden/>
    <w:rsid w:val="0053244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a">
    <w:name w:val="Body Text Indent"/>
    <w:basedOn w:val="a"/>
    <w:link w:val="afb"/>
    <w:uiPriority w:val="99"/>
    <w:unhideWhenUsed/>
    <w:rsid w:val="0053244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ий текст з відступом Знак"/>
    <w:basedOn w:val="a0"/>
    <w:link w:val="afa"/>
    <w:uiPriority w:val="99"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List Continue"/>
    <w:basedOn w:val="a"/>
    <w:uiPriority w:val="99"/>
    <w:semiHidden/>
    <w:unhideWhenUsed/>
    <w:rsid w:val="0053244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53244E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fe">
    <w:name w:val="Підзаголовок Знак"/>
    <w:basedOn w:val="a0"/>
    <w:link w:val="afd"/>
    <w:uiPriority w:val="11"/>
    <w:rsid w:val="0053244E"/>
    <w:rPr>
      <w:rFonts w:ascii="Cambria" w:eastAsia="Cambria" w:hAnsi="Cambria" w:cs="Cambria"/>
      <w:kern w:val="0"/>
      <w:sz w:val="24"/>
      <w:szCs w:val="24"/>
      <w:lang w:eastAsia="uk-UA"/>
      <w14:ligatures w14:val="none"/>
    </w:rPr>
  </w:style>
  <w:style w:type="paragraph" w:styleId="23">
    <w:name w:val="Body Text 2"/>
    <w:basedOn w:val="a"/>
    <w:link w:val="24"/>
    <w:unhideWhenUsed/>
    <w:rsid w:val="0053244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ий текст 2 Знак"/>
    <w:basedOn w:val="a0"/>
    <w:link w:val="23"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53244E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53244E"/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paragraph" w:styleId="25">
    <w:name w:val="Body Text Indent 2"/>
    <w:basedOn w:val="a"/>
    <w:link w:val="26"/>
    <w:uiPriority w:val="99"/>
    <w:semiHidden/>
    <w:unhideWhenUsed/>
    <w:rsid w:val="0053244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semiHidden/>
    <w:rsid w:val="005324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3">
    <w:name w:val="Body Text Indent 3"/>
    <w:basedOn w:val="a"/>
    <w:link w:val="34"/>
    <w:uiPriority w:val="99"/>
    <w:semiHidden/>
    <w:unhideWhenUsed/>
    <w:rsid w:val="0053244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53244E"/>
    <w:rPr>
      <w:rFonts w:ascii="Times New Roman" w:eastAsia="Times New Roman" w:hAnsi="Times New Roman" w:cs="Times New Roman"/>
      <w:kern w:val="0"/>
      <w:sz w:val="16"/>
      <w:szCs w:val="20"/>
      <w:lang w:eastAsia="ru-RU"/>
      <w14:ligatures w14:val="none"/>
    </w:rPr>
  </w:style>
  <w:style w:type="paragraph" w:styleId="aff">
    <w:name w:val="Block Text"/>
    <w:basedOn w:val="a"/>
    <w:uiPriority w:val="99"/>
    <w:semiHidden/>
    <w:unhideWhenUsed/>
    <w:rsid w:val="0053244E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53244E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53244E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eastAsia="ru-RU"/>
      <w14:ligatures w14:val="none"/>
    </w:rPr>
  </w:style>
  <w:style w:type="paragraph" w:styleId="aff2">
    <w:name w:val="annotation subject"/>
    <w:basedOn w:val="ac"/>
    <w:next w:val="ac"/>
    <w:link w:val="aff3"/>
    <w:uiPriority w:val="99"/>
    <w:semiHidden/>
    <w:unhideWhenUsed/>
    <w:rsid w:val="0053244E"/>
    <w:rPr>
      <w:b/>
    </w:rPr>
  </w:style>
  <w:style w:type="character" w:customStyle="1" w:styleId="aff3">
    <w:name w:val="Тема примітки Знак"/>
    <w:basedOn w:val="ad"/>
    <w:link w:val="aff2"/>
    <w:uiPriority w:val="99"/>
    <w:semiHidden/>
    <w:rsid w:val="0053244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aff4">
    <w:name w:val="Balloon Text"/>
    <w:basedOn w:val="a"/>
    <w:link w:val="aff5"/>
    <w:uiPriority w:val="99"/>
    <w:semiHidden/>
    <w:unhideWhenUsed/>
    <w:rsid w:val="0053244E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у виносці Знак"/>
    <w:basedOn w:val="a0"/>
    <w:link w:val="aff4"/>
    <w:uiPriority w:val="99"/>
    <w:semiHidden/>
    <w:rsid w:val="0053244E"/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</w:style>
  <w:style w:type="paragraph" w:styleId="aff6">
    <w:name w:val="List Paragraph"/>
    <w:basedOn w:val="a"/>
    <w:uiPriority w:val="34"/>
    <w:qFormat/>
    <w:rsid w:val="0053244E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5324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53244E"/>
    <w:pPr>
      <w:ind w:left="720"/>
    </w:pPr>
    <w:rPr>
      <w:rFonts w:eastAsia="Times New Roman"/>
      <w:lang w:eastAsia="ru-RU"/>
    </w:rPr>
  </w:style>
  <w:style w:type="paragraph" w:customStyle="1" w:styleId="affa">
    <w:name w:val="Знак Знак Знак Знак"/>
    <w:basedOn w:val="a"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53244E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244E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53244E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3244E"/>
    <w:pPr>
      <w:shd w:val="clear" w:color="auto" w:fill="FFFFFF"/>
      <w:spacing w:after="0" w:line="240" w:lineRule="atLeast"/>
    </w:pPr>
    <w:rPr>
      <w:rFonts w:eastAsiaTheme="minorHAnsi" w:cs="Calibri"/>
      <w:b/>
      <w:spacing w:val="-10"/>
      <w:kern w:val="2"/>
      <w:sz w:val="23"/>
      <w:lang w:eastAsia="en-US"/>
      <w14:ligatures w14:val="standardContextual"/>
    </w:rPr>
  </w:style>
  <w:style w:type="character" w:customStyle="1" w:styleId="62">
    <w:name w:val="Основной текст (6)_"/>
    <w:link w:val="63"/>
    <w:uiPriority w:val="99"/>
    <w:locked/>
    <w:rsid w:val="0053244E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53244E"/>
    <w:pPr>
      <w:shd w:val="clear" w:color="auto" w:fill="FFFFFF"/>
      <w:spacing w:after="0" w:line="271" w:lineRule="exact"/>
    </w:pPr>
    <w:rPr>
      <w:rFonts w:eastAsiaTheme="minorHAnsi" w:cs="Calibri"/>
      <w:i/>
      <w:kern w:val="2"/>
      <w:sz w:val="23"/>
      <w:lang w:eastAsia="en-US"/>
      <w14:ligatures w14:val="standardContextual"/>
    </w:rPr>
  </w:style>
  <w:style w:type="character" w:customStyle="1" w:styleId="51">
    <w:name w:val="Основной текст (5)_"/>
    <w:link w:val="52"/>
    <w:uiPriority w:val="99"/>
    <w:locked/>
    <w:rsid w:val="0053244E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53244E"/>
    <w:pPr>
      <w:shd w:val="clear" w:color="auto" w:fill="FFFFFF"/>
      <w:spacing w:before="240" w:after="0" w:line="240" w:lineRule="atLeast"/>
    </w:pPr>
    <w:rPr>
      <w:rFonts w:eastAsiaTheme="minorHAnsi" w:cs="Calibri"/>
      <w:noProof/>
      <w:kern w:val="2"/>
      <w:sz w:val="11"/>
      <w:lang w:eastAsia="en-US"/>
      <w14:ligatures w14:val="standardContextual"/>
    </w:rPr>
  </w:style>
  <w:style w:type="character" w:customStyle="1" w:styleId="41">
    <w:name w:val="Основной текст (4)_"/>
    <w:link w:val="42"/>
    <w:uiPriority w:val="99"/>
    <w:locked/>
    <w:rsid w:val="0053244E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3244E"/>
    <w:pPr>
      <w:shd w:val="clear" w:color="auto" w:fill="FFFFFF"/>
      <w:spacing w:after="0" w:line="240" w:lineRule="atLeast"/>
    </w:pPr>
    <w:rPr>
      <w:rFonts w:eastAsiaTheme="minorHAnsi" w:cs="Calibri"/>
      <w:i/>
      <w:noProof/>
      <w:kern w:val="2"/>
      <w:sz w:val="8"/>
      <w:lang w:eastAsia="en-US"/>
      <w14:ligatures w14:val="standardContextual"/>
    </w:rPr>
  </w:style>
  <w:style w:type="paragraph" w:customStyle="1" w:styleId="410">
    <w:name w:val="Основной текст (4)1"/>
    <w:basedOn w:val="a"/>
    <w:uiPriority w:val="99"/>
    <w:rsid w:val="0053244E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Style4">
    <w:name w:val="Style4"/>
    <w:basedOn w:val="a"/>
    <w:uiPriority w:val="99"/>
    <w:rsid w:val="005324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32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324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324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</w:rPr>
  </w:style>
  <w:style w:type="paragraph" w:customStyle="1" w:styleId="Style9">
    <w:name w:val="Style9"/>
    <w:basedOn w:val="a"/>
    <w:uiPriority w:val="99"/>
    <w:rsid w:val="005324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5324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</w:rPr>
  </w:style>
  <w:style w:type="paragraph" w:customStyle="1" w:styleId="affb">
    <w:name w:val="Содержимое таблицы"/>
    <w:basedOn w:val="a"/>
    <w:uiPriority w:val="99"/>
    <w:rsid w:val="005324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53244E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kern w:val="0"/>
      <w:sz w:val="32"/>
      <w:szCs w:val="32"/>
      <w:lang w:eastAsia="ru-RU"/>
      <w14:ligatures w14:val="none"/>
    </w:rPr>
  </w:style>
  <w:style w:type="paragraph" w:customStyle="1" w:styleId="53">
    <w:name w:val="Знак Знак5"/>
    <w:basedOn w:val="a"/>
    <w:uiPriority w:val="99"/>
    <w:rsid w:val="0053244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53244E"/>
    <w:pPr>
      <w:ind w:left="720"/>
      <w:contextualSpacing/>
    </w:pPr>
    <w:rPr>
      <w:rFonts w:eastAsia="Times New Roman"/>
    </w:rPr>
  </w:style>
  <w:style w:type="character" w:styleId="affc">
    <w:name w:val="footnote reference"/>
    <w:uiPriority w:val="99"/>
    <w:semiHidden/>
    <w:unhideWhenUsed/>
    <w:rsid w:val="0053244E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53244E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53244E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53244E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53244E"/>
  </w:style>
  <w:style w:type="character" w:customStyle="1" w:styleId="apple-style-span">
    <w:name w:val="apple-style-span"/>
    <w:uiPriority w:val="99"/>
    <w:rsid w:val="0053244E"/>
  </w:style>
  <w:style w:type="character" w:customStyle="1" w:styleId="64">
    <w:name w:val="Основной текст (6) + Не курсив"/>
    <w:aliases w:val="Интервал 0 pt"/>
    <w:uiPriority w:val="99"/>
    <w:rsid w:val="0053244E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53244E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53244E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53244E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53244E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53244E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53244E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53244E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53244E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53244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53244E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53244E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53244E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53244E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53244E"/>
    <w:rPr>
      <w:rFonts w:ascii="Cambria" w:hAnsi="Cambria" w:hint="default"/>
      <w:b/>
      <w:bCs w:val="0"/>
      <w:sz w:val="16"/>
    </w:rPr>
  </w:style>
  <w:style w:type="character" w:customStyle="1" w:styleId="14">
    <w:name w:val="Текст выноски Знак1"/>
    <w:uiPriority w:val="99"/>
    <w:semiHidden/>
    <w:rsid w:val="0053244E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53244E"/>
    <w:rPr>
      <w:sz w:val="24"/>
    </w:rPr>
  </w:style>
  <w:style w:type="character" w:customStyle="1" w:styleId="WW8Num13z0">
    <w:name w:val="WW8Num13z0"/>
    <w:uiPriority w:val="99"/>
    <w:rsid w:val="0053244E"/>
    <w:rPr>
      <w:rFonts w:ascii="Wingdings" w:hAnsi="Wingdings" w:hint="default"/>
    </w:rPr>
  </w:style>
  <w:style w:type="table" w:styleId="afff0">
    <w:name w:val="Table Grid"/>
    <w:basedOn w:val="a1"/>
    <w:uiPriority w:val="5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numbering" w:customStyle="1" w:styleId="2b">
    <w:name w:val="Нет списка2"/>
    <w:next w:val="a2"/>
    <w:uiPriority w:val="99"/>
    <w:semiHidden/>
    <w:unhideWhenUsed/>
    <w:rsid w:val="0053244E"/>
  </w:style>
  <w:style w:type="paragraph" w:customStyle="1" w:styleId="msonormal0">
    <w:name w:val="msonormal"/>
    <w:basedOn w:val="a"/>
    <w:rsid w:val="00532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3244E"/>
  </w:style>
  <w:style w:type="paragraph" w:styleId="afff1">
    <w:name w:val="No Spacing"/>
    <w:uiPriority w:val="1"/>
    <w:qFormat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paragraph" w:customStyle="1" w:styleId="16">
    <w:name w:val="Стиль1"/>
    <w:basedOn w:val="a"/>
    <w:uiPriority w:val="99"/>
    <w:rsid w:val="0053244E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17">
    <w:name w:val="Без інтервалів1"/>
    <w:uiPriority w:val="99"/>
    <w:qFormat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</w:style>
  <w:style w:type="table" w:customStyle="1" w:styleId="TableGrid">
    <w:name w:val="TableGrid"/>
    <w:rsid w:val="0053244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3244E"/>
  </w:style>
  <w:style w:type="numbering" w:customStyle="1" w:styleId="43">
    <w:name w:val="Нет списка4"/>
    <w:next w:val="a2"/>
    <w:uiPriority w:val="99"/>
    <w:semiHidden/>
    <w:unhideWhenUsed/>
    <w:rsid w:val="0053244E"/>
  </w:style>
  <w:style w:type="numbering" w:customStyle="1" w:styleId="54">
    <w:name w:val="Нет списка5"/>
    <w:next w:val="a2"/>
    <w:uiPriority w:val="99"/>
    <w:semiHidden/>
    <w:unhideWhenUsed/>
    <w:rsid w:val="0053244E"/>
  </w:style>
  <w:style w:type="numbering" w:customStyle="1" w:styleId="121">
    <w:name w:val="Нет списка12"/>
    <w:next w:val="a2"/>
    <w:uiPriority w:val="99"/>
    <w:semiHidden/>
    <w:unhideWhenUsed/>
    <w:rsid w:val="0053244E"/>
  </w:style>
  <w:style w:type="numbering" w:customStyle="1" w:styleId="1111">
    <w:name w:val="Нет списка1111"/>
    <w:next w:val="a2"/>
    <w:uiPriority w:val="99"/>
    <w:semiHidden/>
    <w:unhideWhenUsed/>
    <w:rsid w:val="0053244E"/>
  </w:style>
  <w:style w:type="character" w:customStyle="1" w:styleId="afff2">
    <w:name w:val="Заголовок Знак"/>
    <w:uiPriority w:val="10"/>
    <w:rsid w:val="0053244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53244E"/>
  </w:style>
  <w:style w:type="numbering" w:customStyle="1" w:styleId="130">
    <w:name w:val="Нет списка13"/>
    <w:next w:val="a2"/>
    <w:uiPriority w:val="99"/>
    <w:semiHidden/>
    <w:unhideWhenUsed/>
    <w:rsid w:val="0053244E"/>
  </w:style>
  <w:style w:type="table" w:customStyle="1" w:styleId="44">
    <w:name w:val="Сетка таблицы4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3244E"/>
  </w:style>
  <w:style w:type="numbering" w:customStyle="1" w:styleId="311">
    <w:name w:val="Нет списка31"/>
    <w:next w:val="a2"/>
    <w:uiPriority w:val="99"/>
    <w:semiHidden/>
    <w:unhideWhenUsed/>
    <w:rsid w:val="0053244E"/>
  </w:style>
  <w:style w:type="table" w:customStyle="1" w:styleId="TableGrid1">
    <w:name w:val="TableGrid1"/>
    <w:rsid w:val="0053244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244E"/>
  </w:style>
  <w:style w:type="numbering" w:customStyle="1" w:styleId="411">
    <w:name w:val="Нет списка41"/>
    <w:next w:val="a2"/>
    <w:uiPriority w:val="99"/>
    <w:semiHidden/>
    <w:unhideWhenUsed/>
    <w:rsid w:val="0053244E"/>
  </w:style>
  <w:style w:type="numbering" w:customStyle="1" w:styleId="510">
    <w:name w:val="Нет списка51"/>
    <w:next w:val="a2"/>
    <w:uiPriority w:val="99"/>
    <w:semiHidden/>
    <w:unhideWhenUsed/>
    <w:rsid w:val="0053244E"/>
  </w:style>
  <w:style w:type="numbering" w:customStyle="1" w:styleId="1210">
    <w:name w:val="Нет списка121"/>
    <w:next w:val="a2"/>
    <w:uiPriority w:val="99"/>
    <w:semiHidden/>
    <w:unhideWhenUsed/>
    <w:rsid w:val="0053244E"/>
  </w:style>
  <w:style w:type="numbering" w:customStyle="1" w:styleId="1112">
    <w:name w:val="Нет списка1112"/>
    <w:next w:val="a2"/>
    <w:uiPriority w:val="99"/>
    <w:semiHidden/>
    <w:unhideWhenUsed/>
    <w:rsid w:val="0053244E"/>
  </w:style>
  <w:style w:type="table" w:customStyle="1" w:styleId="312">
    <w:name w:val="Сетка таблицы31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0"/>
    <w:uiPriority w:val="39"/>
    <w:rsid w:val="0053244E"/>
    <w:pPr>
      <w:spacing w:after="0" w:line="240" w:lineRule="auto"/>
    </w:pPr>
    <w:rPr>
      <w:rFonts w:ascii="Calibri" w:eastAsia="Calibri" w:hAnsi="Calibri" w:cs="Times New Roman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0"/>
    <w:uiPriority w:val="59"/>
    <w:rsid w:val="0053244E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0"/>
    <w:uiPriority w:val="99"/>
    <w:rsid w:val="005324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Вміст таблиці"/>
    <w:basedOn w:val="a"/>
    <w:qFormat/>
    <w:rsid w:val="0053244E"/>
    <w:pPr>
      <w:widowControl w:val="0"/>
      <w:suppressLineNumbers/>
      <w:suppressAutoHyphens/>
      <w:spacing w:after="160" w:line="252" w:lineRule="auto"/>
    </w:pPr>
    <w:rPr>
      <w:rFonts w:asciiTheme="minorHAnsi" w:eastAsiaTheme="minorHAnsi" w:hAnsiTheme="minorHAnsi"/>
      <w:lang w:eastAsia="en-US"/>
    </w:rPr>
  </w:style>
  <w:style w:type="paragraph" w:customStyle="1" w:styleId="font8">
    <w:name w:val="font_8"/>
    <w:basedOn w:val="a"/>
    <w:rsid w:val="00532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u.in.ua/polojennya-pro-organizaciyu-slujbovoyi-pidgotovki-osobovogo-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438-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tipovih-osvitnih-ta-navchalnih-program-dlya-1-2-h-klasiv-zakladiv-zagalnoyi-serednoyi-osvi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10" Type="http://schemas.openxmlformats.org/officeDocument/2006/relationships/hyperlink" Target="http://referatu.in.ua/viddil-osviti-molodi-ta-sport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u.in.ua/bezpeka-na-vodi-i-na-leodu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43015</Words>
  <Characters>24519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oksanalytvyn@ukr.net</dc:creator>
  <cp:keywords/>
  <dc:description/>
  <cp:lastModifiedBy>380974655421</cp:lastModifiedBy>
  <cp:revision>5</cp:revision>
  <dcterms:created xsi:type="dcterms:W3CDTF">2024-08-05T11:49:00Z</dcterms:created>
  <dcterms:modified xsi:type="dcterms:W3CDTF">2024-08-05T12:37:00Z</dcterms:modified>
</cp:coreProperties>
</file>