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3027" w14:textId="77777777" w:rsidR="00290C9D" w:rsidRPr="00290C9D" w:rsidRDefault="00290C9D" w:rsidP="00290C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552DEB" w14:textId="77777777" w:rsidR="00290C9D" w:rsidRPr="00290C9D" w:rsidRDefault="00290C9D" w:rsidP="00290C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4E85B8" w14:textId="77777777" w:rsidR="007305CD" w:rsidRPr="007305CD" w:rsidRDefault="007305CD" w:rsidP="007305CD">
      <w:pPr>
        <w:spacing w:after="0" w:line="240" w:lineRule="auto"/>
        <w:jc w:val="center"/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</w:pP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План роботи</w:t>
      </w:r>
    </w:p>
    <w:p w14:paraId="076CC39B" w14:textId="77777777" w:rsidR="007305CD" w:rsidRPr="007305CD" w:rsidRDefault="007305CD" w:rsidP="007305CD">
      <w:pPr>
        <w:spacing w:after="0" w:line="240" w:lineRule="auto"/>
        <w:jc w:val="center"/>
        <w:rPr>
          <w:rFonts w:ascii="Bauhaus 93" w:eastAsia="Calibri" w:hAnsi="Bauhaus 93" w:cs="Times New Roman"/>
          <w:color w:val="00B050"/>
          <w:sz w:val="72"/>
          <w:szCs w:val="72"/>
          <w:shd w:val="clear" w:color="auto" w:fill="FFFFFF"/>
          <w:lang w:val="ru-RU"/>
        </w:rPr>
      </w:pP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методичного</w:t>
      </w:r>
      <w:r w:rsidRPr="007305CD">
        <w:rPr>
          <w:rFonts w:ascii="Bauhaus 93" w:eastAsia="Calibri" w:hAnsi="Bauhaus 93" w:cs="Times New Roman"/>
          <w:color w:val="00B050"/>
          <w:sz w:val="72"/>
          <w:szCs w:val="72"/>
          <w:shd w:val="clear" w:color="auto" w:fill="FFFFFF"/>
          <w:lang w:val="ru-RU"/>
        </w:rPr>
        <w:t xml:space="preserve"> 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об</w:t>
      </w:r>
      <w:r w:rsidRPr="007305CD">
        <w:rPr>
          <w:rFonts w:ascii="Bauhaus 93" w:eastAsia="Calibri" w:hAnsi="Bauhaus 93" w:cs="Times New Roman"/>
          <w:color w:val="00B050"/>
          <w:sz w:val="72"/>
          <w:szCs w:val="72"/>
          <w:shd w:val="clear" w:color="auto" w:fill="FFFFFF"/>
          <w:lang w:val="ru-RU"/>
        </w:rPr>
        <w:t>'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єднання</w:t>
      </w:r>
      <w:r w:rsidRPr="007305CD">
        <w:rPr>
          <w:rFonts w:ascii="Bauhaus 93" w:eastAsia="Calibri" w:hAnsi="Bauhaus 93" w:cs="Times New Roman"/>
          <w:color w:val="00B050"/>
          <w:sz w:val="72"/>
          <w:szCs w:val="72"/>
          <w:shd w:val="clear" w:color="auto" w:fill="FFFFFF"/>
          <w:lang w:val="uk-UA"/>
        </w:rPr>
        <w:t xml:space="preserve"> 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вчителів</w:t>
      </w:r>
      <w:r w:rsidRPr="007305CD">
        <w:rPr>
          <w:rFonts w:ascii="Bauhaus 93" w:eastAsia="Calibri" w:hAnsi="Bauhaus 93" w:cs="Times New Roman"/>
          <w:color w:val="00B050"/>
          <w:sz w:val="72"/>
          <w:szCs w:val="72"/>
          <w:shd w:val="clear" w:color="auto" w:fill="FFFFFF"/>
          <w:lang w:val="ru-RU"/>
        </w:rPr>
        <w:t xml:space="preserve"> 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суспільно</w:t>
      </w:r>
      <w:r w:rsidRPr="007305CD">
        <w:rPr>
          <w:rFonts w:ascii="Bauhaus 93" w:eastAsia="Calibri" w:hAnsi="Bauhaus 93" w:cs="Algerian"/>
          <w:color w:val="00B050"/>
          <w:sz w:val="72"/>
          <w:szCs w:val="72"/>
          <w:shd w:val="clear" w:color="auto" w:fill="FFFFFF"/>
          <w:lang w:val="ru-RU"/>
        </w:rPr>
        <w:t>-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гуманітарного</w:t>
      </w:r>
      <w:r w:rsidRPr="007305CD">
        <w:rPr>
          <w:rFonts w:ascii="Bauhaus 93" w:eastAsia="Calibri" w:hAnsi="Bauhaus 93" w:cs="Algerian"/>
          <w:color w:val="00B050"/>
          <w:sz w:val="72"/>
          <w:szCs w:val="72"/>
          <w:shd w:val="clear" w:color="auto" w:fill="FFFFFF"/>
          <w:lang w:val="ru-RU"/>
        </w:rPr>
        <w:t xml:space="preserve"> </w:t>
      </w:r>
      <w:r w:rsidRPr="007305CD">
        <w:rPr>
          <w:rFonts w:ascii="Arial Black" w:eastAsia="Calibri" w:hAnsi="Arial Black" w:cs="Times New Roman"/>
          <w:color w:val="00B050"/>
          <w:sz w:val="72"/>
          <w:szCs w:val="72"/>
          <w:shd w:val="clear" w:color="auto" w:fill="FFFFFF"/>
          <w:lang w:val="ru-RU"/>
        </w:rPr>
        <w:t>циклу</w:t>
      </w:r>
    </w:p>
    <w:p w14:paraId="6241209D" w14:textId="0AAE2776" w:rsidR="007305CD" w:rsidRDefault="007305CD" w:rsidP="007305CD">
      <w:pPr>
        <w:spacing w:after="200" w:line="276" w:lineRule="auto"/>
        <w:jc w:val="center"/>
        <w:rPr>
          <w:rFonts w:eastAsia="Calibri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</w:pPr>
      <w:r w:rsidRPr="007305CD">
        <w:rPr>
          <w:rFonts w:ascii="Algerian" w:eastAsia="Calibri" w:hAnsi="Algerian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  <w:t xml:space="preserve">2022-2023 </w:t>
      </w:r>
      <w:r w:rsidRPr="007305CD">
        <w:rPr>
          <w:rFonts w:ascii="Bahnschrift" w:eastAsia="Calibri" w:hAnsi="Bahnschrift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  <w:t>н</w:t>
      </w:r>
      <w:r w:rsidRPr="007305CD">
        <w:rPr>
          <w:rFonts w:ascii="Algerian" w:eastAsia="Calibri" w:hAnsi="Algerian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  <w:t>.</w:t>
      </w:r>
      <w:r w:rsidRPr="007305CD">
        <w:rPr>
          <w:rFonts w:ascii="Bahnschrift" w:eastAsia="Calibri" w:hAnsi="Bahnschrift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  <w:t>р</w:t>
      </w:r>
      <w:r w:rsidRPr="007305CD">
        <w:rPr>
          <w:rFonts w:ascii="Algerian" w:eastAsia="Calibri" w:hAnsi="Algerian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  <w:t>.</w:t>
      </w:r>
    </w:p>
    <w:p w14:paraId="562C974F" w14:textId="77777777" w:rsidR="001E7336" w:rsidRPr="007305CD" w:rsidRDefault="001E7336" w:rsidP="007305CD">
      <w:pPr>
        <w:spacing w:after="200" w:line="276" w:lineRule="auto"/>
        <w:jc w:val="center"/>
        <w:rPr>
          <w:rFonts w:eastAsia="Calibri" w:cs="Times New Roman"/>
          <w:b/>
          <w:color w:val="BF8F00" w:themeColor="accent4" w:themeShade="BF"/>
          <w:sz w:val="72"/>
          <w:szCs w:val="72"/>
          <w:shd w:val="clear" w:color="auto" w:fill="FFFFFF"/>
          <w:lang w:val="uk-UA"/>
        </w:rPr>
      </w:pPr>
    </w:p>
    <w:p w14:paraId="20B0A359" w14:textId="77777777" w:rsidR="007305CD" w:rsidRDefault="007305CD" w:rsidP="007305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44"/>
          <w:szCs w:val="36"/>
          <w:lang w:val="uk-UA"/>
        </w:rPr>
      </w:pPr>
      <w:r>
        <w:rPr>
          <w:rFonts w:ascii="Calibri" w:eastAsia="Calibri" w:hAnsi="Calibri" w:cs="Calibri"/>
          <w:b/>
          <w:noProof/>
          <w:color w:val="00B050"/>
          <w:sz w:val="44"/>
          <w:szCs w:val="36"/>
          <w:lang w:val="uk-UA"/>
        </w:rPr>
        <w:drawing>
          <wp:inline distT="0" distB="0" distL="0" distR="0" wp14:anchorId="13B95792" wp14:editId="44E4701F">
            <wp:extent cx="4692064" cy="29349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" r="-314" b="16601"/>
                    <a:stretch/>
                  </pic:blipFill>
                  <pic:spPr bwMode="auto">
                    <a:xfrm>
                      <a:off x="0" y="0"/>
                      <a:ext cx="4692837" cy="29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CDBE7" w14:textId="77777777" w:rsidR="007305CD" w:rsidRDefault="007305CD" w:rsidP="007305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44"/>
          <w:szCs w:val="36"/>
          <w:lang w:val="uk-UA"/>
        </w:rPr>
      </w:pPr>
    </w:p>
    <w:p w14:paraId="37C0879D" w14:textId="337762FA" w:rsidR="00290C9D" w:rsidRPr="00290C9D" w:rsidRDefault="00290C9D" w:rsidP="007305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44"/>
          <w:szCs w:val="36"/>
          <w:lang w:val="uk-UA"/>
        </w:rPr>
      </w:pPr>
      <w:r w:rsidRPr="00290C9D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Керівник</w:t>
      </w:r>
      <w:r w:rsidRPr="00290C9D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 xml:space="preserve"> методичного об’єднання: Степанова Людмила Пилипівна</w:t>
      </w:r>
    </w:p>
    <w:p w14:paraId="701F68A6" w14:textId="77777777" w:rsidR="00290C9D" w:rsidRPr="00290C9D" w:rsidRDefault="00290C9D" w:rsidP="00290C9D">
      <w:p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  <w:lastRenderedPageBreak/>
        <w:t>Проблема, над якою працює методичне об’єднання вчителів суспільно-гуманітарного циклу:</w:t>
      </w:r>
    </w:p>
    <w:p w14:paraId="7FFEA79B" w14:textId="77777777" w:rsidR="00290C9D" w:rsidRPr="00290C9D" w:rsidRDefault="00290C9D" w:rsidP="00290C9D">
      <w:p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noProof/>
          <w:color w:val="1F3864"/>
          <w:sz w:val="32"/>
          <w:szCs w:val="32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uk-UA"/>
        </w:rPr>
        <w:t>Підвищення ефективності уроку через використання новітніх технологій</w:t>
      </w: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ru-RU" w:eastAsia="uk-UA"/>
        </w:rPr>
        <w:t xml:space="preserve"> з </w:t>
      </w: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uk-UA"/>
        </w:rPr>
        <w:t>метою створення оптимальних умов для соціалізації учнів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>.</w:t>
      </w:r>
    </w:p>
    <w:p w14:paraId="6770D686" w14:textId="77777777" w:rsidR="00290C9D" w:rsidRPr="00290C9D" w:rsidRDefault="00290C9D" w:rsidP="00290C9D">
      <w:p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</w:pPr>
    </w:p>
    <w:p w14:paraId="6EE2BE33" w14:textId="77777777" w:rsidR="00290C9D" w:rsidRPr="00290C9D" w:rsidRDefault="00290C9D" w:rsidP="00290C9D">
      <w:p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  <w:t>Мета роботи методичного об’єднання вчителів суспільно-гуманітарного  циклу:</w:t>
      </w:r>
    </w:p>
    <w:p w14:paraId="0BA79D79" w14:textId="77777777" w:rsidR="00290C9D" w:rsidRPr="00290C9D" w:rsidRDefault="00290C9D" w:rsidP="00290C9D">
      <w:pPr>
        <w:numPr>
          <w:ilvl w:val="0"/>
          <w:numId w:val="2"/>
        </w:num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>сприяння встановленню рівного доступу до повноцінного навчання різним категоріям учнів у відповідності до їх індивідуальних здібностей та потреб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uk-UA"/>
        </w:rPr>
        <w:t>;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 xml:space="preserve"> </w:t>
      </w:r>
    </w:p>
    <w:p w14:paraId="3850D0A6" w14:textId="77777777" w:rsidR="00290C9D" w:rsidRPr="00290C9D" w:rsidRDefault="00290C9D" w:rsidP="00290C9D">
      <w:pPr>
        <w:numPr>
          <w:ilvl w:val="0"/>
          <w:numId w:val="2"/>
        </w:num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>розвиток соціальної компетентності школярів на уроках у сучасній українській школі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uk-UA"/>
        </w:rPr>
        <w:t>;</w:t>
      </w:r>
    </w:p>
    <w:p w14:paraId="0F6131CC" w14:textId="52206736" w:rsidR="00290C9D" w:rsidRPr="00290C9D" w:rsidRDefault="00290C9D" w:rsidP="00290C9D">
      <w:pPr>
        <w:numPr>
          <w:ilvl w:val="0"/>
          <w:numId w:val="2"/>
        </w:numPr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 xml:space="preserve">формування  конкурентоспроможного учня в умовах модернізації </w:t>
      </w:r>
      <w:r w:rsidR="001E7336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>освітнього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 xml:space="preserve"> процесу та створення умов для безпосереднього підвищення професійної компетентності педагогічних працівників.</w:t>
      </w:r>
    </w:p>
    <w:p w14:paraId="1EC00926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82BA675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D9DC46C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8854EFB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D33D4AA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7263A8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766256E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B6E17A" w14:textId="77777777" w:rsidR="00290C9D" w:rsidRPr="00290C9D" w:rsidRDefault="00290C9D" w:rsidP="00290C9D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666EB15" w14:textId="77777777" w:rsidR="00290C9D" w:rsidRPr="00290C9D" w:rsidRDefault="00290C9D" w:rsidP="00290C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lastRenderedPageBreak/>
        <w:t>Аналіз роботи</w:t>
      </w:r>
    </w:p>
    <w:p w14:paraId="65557ED6" w14:textId="77777777" w:rsidR="00290C9D" w:rsidRPr="00290C9D" w:rsidRDefault="00290C9D" w:rsidP="00290C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шкільного методичного об’єднання вчителів предметів</w:t>
      </w:r>
    </w:p>
    <w:p w14:paraId="1BEFBB79" w14:textId="77777777" w:rsidR="00290C9D" w:rsidRPr="00290C9D" w:rsidRDefault="00290C9D" w:rsidP="00290C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суспільно-гуманітарного циклу за 202</w:t>
      </w: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1</w:t>
      </w: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-202</w:t>
      </w: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2</w:t>
      </w:r>
      <w:r w:rsidRPr="00290C9D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 xml:space="preserve"> навчальний рік</w:t>
      </w:r>
    </w:p>
    <w:p w14:paraId="56F7E1BB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Сучасна освіта спрямована на виховання всебічно розвиненої особистості, тому основне завдання вчителя – підготувати учнів до життя, навчити їх правильно діяти в реальних життєвих ситуаціях. Головне в навчанні – вміння аналізувати навчальний матеріал, досліджувати, самостійно здобувати знання. Працюючи над реалізацією методичної проблеми «Удосконалення сучасного уроку шляхом використання інформаційно-комунікативних та інноваційних педагогічних технологій», методичне об’єднання вчителів предметів суспільно- гуманітарного циклу поставило перед собою основну мету: формування творчого, професійно компетентного вчителя-словесника; формування ключових і предметних компетентностей учня, здатного до усвідомленого вибору сфер його подальшої успішної життєдіяльності. З метою практичної спрямованості цієї роботи педагоги брали участь у педрадах з даного питання, проводилися засідання методоб’єднання, показові уроки, позакласні заходи. </w:t>
      </w:r>
    </w:p>
    <w:p w14:paraId="7E9B956D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Методичне об’єднання поставило перед собою завдання над проблемою: </w:t>
      </w:r>
    </w:p>
    <w:p w14:paraId="31C07647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підвищення практичної підготовки вчителів до здійснення компетентнісного підходу в системі навчально-виховної роботи; </w:t>
      </w:r>
    </w:p>
    <w:p w14:paraId="3F86490D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створення максимально сприятливих умов для розвитку можливостей і здібностей учнів; </w:t>
      </w:r>
    </w:p>
    <w:p w14:paraId="1DAD4799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упровадження інноваційних технологій, орієнтованих на підвищення якості й результативності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освітнього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 процесу; </w:t>
      </w:r>
    </w:p>
    <w:p w14:paraId="1BA08430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удосконалення форм і методів роботи на уроках, творчий підхід до кожного уроку, впровадження в практику досягнення педагогічної науки; </w:t>
      </w:r>
    </w:p>
    <w:p w14:paraId="77FBE37A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урахування компетентнісного підходу до навчання, звернення уваги на забезпечення результативності кожного уроку; </w:t>
      </w:r>
    </w:p>
    <w:p w14:paraId="1552A873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- підвищення педагогічної майстерності вчителів. </w:t>
      </w:r>
    </w:p>
    <w:p w14:paraId="1F14F143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Реалізація цих завдань здійснювалась на педрадах, засіданнях методичного об’єднання, у самоосвітній роботі. </w:t>
      </w:r>
    </w:p>
    <w:p w14:paraId="017854A3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>До складу шкільного методичного об’єднання входять 7 учителів.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 Педагоги постійно підвищують свій професійний рівень на курсах, обмінюються придбаним досвідом зі своїми колегами. </w:t>
      </w:r>
    </w:p>
    <w:p w14:paraId="005394A9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Робота МО сприяла підвищенню професійного рівня кожного вчителя. Реалізація компетентнісного підходу в навчально-виховному процесі здійснювалася шляхом вивчення науково-теоретичних питань, презентації педагогічних знахідок, набутків учителів, широкого впровадження інноваційних педагогічних технологій усіма членами МО, зокрема ІКТ, тестових технологій, елементів інтерактивних технологій, технології розвитку критичного мислення та проблемно-пошукової діяльності. Посилилася увага до пошуків з ефективних форм та методів роботи, спрямованих на формування комунікативної, інформаційної компетенції учнів, мовних та читацьких умінь і навичок, культури мовлення, розвитку творчих здібностей школярів, їх пізнавальних інтересів. </w:t>
      </w:r>
    </w:p>
    <w:p w14:paraId="217AC7A7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Учителі систематично вивчають психолого-педагогічну, наукову літературу, беруть участь у роботі шкільних методичних об’єднань, опрацьовують відповідні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lastRenderedPageBreak/>
        <w:t xml:space="preserve">документи Міністерства освіти і науки України, матеріали фахових журналів; вивчають передовий педагогічний досвід учителів-новаторів, впроваджуючи його в практику викладання свого предмету. </w:t>
      </w:r>
    </w:p>
    <w:p w14:paraId="7E4A0FB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>Протягом 202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>-202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2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 навчального року проводилася позакласна робота з предметів суспільно-гуманітарного циклу. У школі відбулися предметні тижні з історії, правознавства, української мови і літератури, зарубіжної літератури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, німецької мови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 xml:space="preserve"> під час яких учням були запропоновані різноманітні заходи : конкурси, літературні години, виставки, екскурсії.</w:t>
      </w:r>
    </w:p>
    <w:p w14:paraId="7A4AD7B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Предмети суспільно-гуманітарного циклу викладають учителі, які намагаються зацікавити учнів, захопити своїм предметом, бачать у кожній дитині особистість і показують її успіхи перед іншими, вчать самостійності у всьому: і на уроці і поза уроком.</w:t>
      </w:r>
    </w:p>
    <w:p w14:paraId="2441A24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shd w:val="clear" w:color="auto" w:fill="FFFFFF"/>
          <w:lang w:val="ru-RU" w:eastAsia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shd w:val="clear" w:color="auto" w:fill="FFFFFF"/>
          <w:lang w:val="ru-RU" w:eastAsia="ru-RU"/>
        </w:rPr>
        <w:t>Особлива увага приділялась заохоченню до участі учнів  у творчих конкурсах, олімпіадах. Участь дітей у таких конкурсах та олімпіадах є результатом активізації пізнавальної діяльності.</w:t>
      </w:r>
    </w:p>
    <w:p w14:paraId="04FA6252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У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>II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етапі (районному)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Міжнародного конкурсу з української мови імені Петра Яцика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</w:t>
      </w:r>
      <w:bookmarkStart w:id="0" w:name="_Hlk119836080"/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Кирилюк Маргарита, учениця 9 класу зайняла ІІ місце;</w:t>
      </w:r>
    </w:p>
    <w:bookmarkEnd w:id="0"/>
    <w:p w14:paraId="149A9AF0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                  </w:t>
      </w:r>
      <w:bookmarkStart w:id="1" w:name="_Hlk119836124"/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Тюхтій Сніжана, учениця 8 класу зайняла ІІ місце</w:t>
      </w:r>
      <w:bookmarkEnd w:id="1"/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;</w:t>
      </w:r>
    </w:p>
    <w:p w14:paraId="0A36B70B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                   Крівельова Дар’я, учениця 7 класу зайняла ІІІ місце;</w:t>
      </w:r>
    </w:p>
    <w:p w14:paraId="7018C9E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                   Степанова Юлія, учениця 6 класу зайняла ІІ місце;</w:t>
      </w:r>
    </w:p>
    <w:p w14:paraId="0206A9D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                   Кирилюк Валентина, учениця 5 класу зайняла ІІІ місце.</w:t>
      </w:r>
    </w:p>
    <w:p w14:paraId="54AF625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bookmarkStart w:id="2" w:name="_Hlk119836044"/>
      <w:r w:rsidRPr="00290C9D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uk-UA"/>
        </w:rPr>
        <w:t xml:space="preserve">У ІІ (районному) етапі Всеукраїнської </w:t>
      </w:r>
      <w:r w:rsidRPr="00290C9D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учнівської олімпіади з української </w:t>
      </w:r>
      <w:bookmarkEnd w:id="2"/>
      <w:r w:rsidRPr="00290C9D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мови та літератури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Кирилюк Маргарита, учениця 9 класу зайняла ІІ місце;                                 </w:t>
      </w:r>
    </w:p>
    <w:p w14:paraId="675D9D3F" w14:textId="77777777" w:rsidR="00290C9D" w:rsidRPr="00290C9D" w:rsidRDefault="00290C9D" w:rsidP="00290C9D">
      <w:pPr>
        <w:spacing w:after="0" w:line="240" w:lineRule="auto"/>
        <w:ind w:left="-510" w:right="170"/>
        <w:jc w:val="center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                Тюхтій Сніжана, учениця 8 класу зайняла ІІ місце.</w:t>
      </w:r>
    </w:p>
    <w:p w14:paraId="0D66565A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uk-UA"/>
        </w:rPr>
        <w:t xml:space="preserve">У ІІ (районному) етапі Всеукраїнської </w:t>
      </w:r>
      <w:r w:rsidRPr="00290C9D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учнівської олімпіади з історії –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Кирилюк Маргарита, учениця 9 класу зайняла І місце.</w:t>
      </w:r>
    </w:p>
    <w:p w14:paraId="2A0B73B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   Також учні школи брали участь  у інтернет-олімпіадах та інтернет-конкурсах:</w:t>
      </w:r>
    </w:p>
    <w:p w14:paraId="14631617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Шкільна всеукраїнська дистанційна олімпіада Всеосвіта Осінь - 2021  з української мови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31 уч.:</w:t>
      </w:r>
    </w:p>
    <w:p w14:paraId="38532555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6 уч. (Мустяца Є. – 7 кл.,  Кирилюк М. – 9 кл., Степанова В. – 9 кл., Іванова В. – 9 кл., Крівельова Д. – 7 кл., Степанова Ю. – 6 кл.)</w:t>
      </w:r>
    </w:p>
    <w:p w14:paraId="68CBF17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1 уч. (Тюхтій С. – 8 кл.)</w:t>
      </w:r>
    </w:p>
    <w:p w14:paraId="72FB35E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24 уч. (Апостолов О. – 6 кл., Олійник Я. – 6 кл., Дубило І. -  6 кл., Готка М. – 7 кл., Рабєй А. – 7 кл., Семенова Д. – 7 кл., Слизько А. – 7 кл., Степанова Н. – 7 кл., Степанов Д. – 7 кл., Апостолов З. – 8 кл., Буймістру С. – 8 кл., Дубило С. – 8 кл., Росінська А. – 8 кл., Тюхтій В. – 8 кл., Штирбул І. – 8 кл., Буймістру С. – 9 кл., Дубило О. – 9 кл., Іванова В. – 9 кл., Буймістру А. – 9 кл., Степанова Л. – 9 кл., Степанов П. – 9 кл.)</w:t>
      </w:r>
    </w:p>
    <w:p w14:paraId="2A509AD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-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Шкільна всеукраїнська дистанційна олімпіада Всеосвіта Зима - 2021  з української мови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– 32 уч.:</w:t>
      </w:r>
    </w:p>
    <w:p w14:paraId="715015F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 уч.  (Тюхтій С. – 8 кл., Кирилюк М.  – 9 кл.)</w:t>
      </w:r>
    </w:p>
    <w:p w14:paraId="2867C75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5 уч.  ( Слизько А. – 7 кл., Степанов Д. – 7 кл., Дубило С. – 8 кл., Іванова В. – 9 кл., Степанова В. - 9  кл.)</w:t>
      </w:r>
    </w:p>
    <w:p w14:paraId="30569B49" w14:textId="77777777" w:rsidR="00290C9D" w:rsidRPr="00290C9D" w:rsidRDefault="00290C9D" w:rsidP="00290C9D">
      <w:pPr>
        <w:tabs>
          <w:tab w:val="left" w:pos="4260"/>
        </w:tabs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5 уч.  (Росінська Аліна – 8 кл., Буймістру С. - 8 кл., </w:t>
      </w:r>
    </w:p>
    <w:p w14:paraId="05901B16" w14:textId="77777777" w:rsidR="00290C9D" w:rsidRPr="00290C9D" w:rsidRDefault="00290C9D" w:rsidP="00290C9D">
      <w:pPr>
        <w:tabs>
          <w:tab w:val="left" w:pos="4260"/>
        </w:tabs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lastRenderedPageBreak/>
        <w:t>Степанов Ю. – 6 кл., Олійник Я. – 6 кл., Степанов Л. –  9 кл.)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ab/>
      </w:r>
    </w:p>
    <w:p w14:paraId="046BCD20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20 уч. ( Готка М. – 7 кл., Крівельова Д. – 7 кл., Мустяца  Є. – 7 кл., </w:t>
      </w:r>
    </w:p>
    <w:p w14:paraId="36A8E59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Рабєй А. – 7 кл.,  Семенова Д. – 7 кл., Степанова Н. – 7 кл., Апостолов З. – 8 кл.,  Буймістру С. – 8 кл.,  Тюхтій В. – 8 кл., Штирбул І. – 8 кл.,  Дубило О. – 9 кл.,  Буймістру А. – 9 кл., Буймістру С. – 9 кл., Степанова П. – 9 кл., Апостолов О. – 6 кл., Гушан М.- 6 кл., Рабєй Ф.– 6 кл., Кирилюк В. – 5 кл., Степанова Л. – 5 кл., Степанов Т. – 5 кл. )</w:t>
      </w:r>
    </w:p>
    <w:p w14:paraId="087CCF10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Times New Roman" w:hAnsi="Times New Roman" w:cs="Times New Roman"/>
          <w:b/>
          <w:color w:val="1F3864"/>
          <w:kern w:val="36"/>
          <w:sz w:val="28"/>
          <w:szCs w:val="28"/>
          <w:lang w:val="ru-RU" w:eastAsia="ru-RU"/>
        </w:rPr>
        <w:t>Конкурс: Українське народознавство</w:t>
      </w:r>
      <w:r w:rsidRPr="00290C9D">
        <w:rPr>
          <w:rFonts w:ascii="Times New Roman" w:eastAsia="Times New Roman" w:hAnsi="Times New Roman" w:cs="Times New Roman"/>
          <w:b/>
          <w:color w:val="1F3864"/>
          <w:kern w:val="36"/>
          <w:sz w:val="28"/>
          <w:szCs w:val="28"/>
          <w:lang w:val="uk-UA" w:eastAsia="ru-RU"/>
        </w:rPr>
        <w:t xml:space="preserve"> («Всеосвіта») – 20 уч.:</w:t>
      </w:r>
    </w:p>
    <w:p w14:paraId="3720604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7 уч. (Готка М. – 7 кл., Крівельова Д.  – 7 кл., Степанова Н. – 7 кл., Апостолов З. – 8 кл., Дубило С. – 8 кл., Дубило О. – 9 кл., Кирилюк М. – 9 кл.)</w:t>
      </w:r>
    </w:p>
    <w:p w14:paraId="701B020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4 уч.  (Семенова Д. – 7 кл., Росінська А. – 8 кл., Тюхтій С. – 8 кл.,  Іванова В. – 9 кл.)</w:t>
      </w:r>
    </w:p>
    <w:p w14:paraId="572985C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5 уч.  (Кирилюк В. – 5 кл., Мустяца  Є. – 7 кл., Штирбул І. – 8 кл.,  Степанова В. – 9 кл., Степанова Л. – 9 кл.)</w:t>
      </w:r>
    </w:p>
    <w:p w14:paraId="6EFE2F2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4 уч.  (Степанов Д. – 7 кл., Тюхтій В. – 8 кл., Буймістру С. – 9 кл., Степанов П.-  9 кл.)</w:t>
      </w:r>
    </w:p>
    <w:p w14:paraId="2864FCA3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Всеукраїнський конк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ru-RU"/>
        </w:rPr>
        <w:t>урс «Зимові свята в традиціях нашого народу»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(«На урок») - 21 уч.:</w:t>
      </w:r>
    </w:p>
    <w:p w14:paraId="453CB5A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6 уч.  (Готка М. – 7 кл., Крівельова Д.  – 7 кл., Степанова Н. – 7 кл., Кирилюк М. – 9 кл., Кирилюк В.- 5 кл., Олійник Я. – 6 кл.) </w:t>
      </w:r>
    </w:p>
    <w:p w14:paraId="4512C47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4 уч.  (Семенова Д. – 7 кл., Дубило С. – 8 кл., Штирбул І. – 8 кл., Степанов Ю. – 6 кл. )</w:t>
      </w:r>
    </w:p>
    <w:p w14:paraId="7C0773B9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6 уч.  (Гушан М. – 6 кл., Цуркан В. – 6 кл.,  Мустяца  Є. – 7 кл., Степанов Д. – 7 кл., Буймістру С. – 9 кл., Іванова В. – 9 кл.)</w:t>
      </w:r>
    </w:p>
    <w:p w14:paraId="44EF7B6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5 уч.  (Дубило О. – 9 кл., Степанова В. – 9 кл., Степанова Л. – 9 кл., Степанова Л. – 5 кл., Апостолов О. – 6 кл. )</w:t>
      </w:r>
    </w:p>
    <w:p w14:paraId="325D767B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Олімпіада з зарубіжної літератури. Осінь 2021 («На урок») –  32 уч.:</w:t>
      </w:r>
    </w:p>
    <w:p w14:paraId="46972DA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 уч.  (Готка М. – 7 кл., Семенова Д. – 7 кл.) </w:t>
      </w:r>
    </w:p>
    <w:p w14:paraId="30BEC81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11 уч.  (Кирилюк В. – 5 кл., Мустяца  Є. – 7 кл., Крівельова Д.  – 7 кл., Слизько А. – 7 кл., Степанова Н. – 7 кл., Буймістру С. – 8 кл., Штирбул І. – 8 кл., Кирилюк М. – 9 кл., Степанова В. – 9 кл.)</w:t>
      </w:r>
    </w:p>
    <w:p w14:paraId="220E05B3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18 уч. ( Степанова Л. – 5 кл., Рабєй А. – 5 кл., Олійник Я. – 6 кл., Цуркан В. – 6 кл., Степанова Ю. – 6 кл., Рабєй А. – 7 кл., Степанов Д. – 7 кл., Апостолов З. – 8 кл., Дубило С. – 8 кл., Росінська А. – 8 кл.,Тюхтій В. – 8 кл., Тюхтій С. – 8 кл., Буймістру С. – 9 кл., Дубило О. – 9 кл., Іванова В. – 9 кл., Степанова Л. – 9 кл., Степанов П. – 9 кл., Буймістру А. – 9 кл.)</w:t>
      </w:r>
    </w:p>
    <w:p w14:paraId="0EFD6F7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Олімпіада з української мови  та літератури Осінь 202 («На урок») -  32 уч.:</w:t>
      </w:r>
    </w:p>
    <w:p w14:paraId="2BAA9827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 ( Тюхтій С. – 8 кл., Штирбул І. – 8 кл.)</w:t>
      </w:r>
    </w:p>
    <w:p w14:paraId="4A9BDB2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5 ( Готка М.- 7  кл., Мустяца Є. – 7 кл., Степанова Н. – 7  кл., Росінська А. – 7 кл., Крівельова А. – 7 кл.)</w:t>
      </w:r>
    </w:p>
    <w:p w14:paraId="5833FA0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4 ( Кирилюк В. – 5 кл., Семенова Д. – 7 кл., Дубило С. </w:t>
      </w:r>
    </w:p>
    <w:p w14:paraId="5D0ADC17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– 8 кл., Олійник Я. – 6 кл.)</w:t>
      </w:r>
    </w:p>
    <w:p w14:paraId="04AA557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21 (Степанова Л. – 5 кл., Рабєй А. – 5 кл., Степанов Т. – 5 кл., Штирбул І. – 5 кл., Степанова Ю. – 6 кл., Цуркан В. – 6 кл., Рабєй Ф. – 6 кл., Рабєй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lastRenderedPageBreak/>
        <w:t>А. – 7 кл., Слизько А. – 7 кл., Степанов Д. – 7 кл., Апостолов  З. – 8 кл., Буймістру С. – 8 кл., Тюхтій В. – 8 кл., Буймістру С. – 9 кл., Дубило О. – 9 кл.,  Іванова В. – 9 кл., Кирилюк М. – 9 кл., Степанова В.- 9 кл., Степанова Л. – 9 кл., Степанов П. – 9 кл., Буймістру А. – 9 кл.)</w:t>
      </w:r>
    </w:p>
    <w:p w14:paraId="159E954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Конкурс до Дня української писемності та мови «Слово до слова» («На урок») – 32 уч.:</w:t>
      </w:r>
    </w:p>
    <w:p w14:paraId="7FD1516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6 уч. (Слизько А. – 7 кл., Степанова Н. – 7 кл.,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Дубило О. -9 кл.,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Кирилюк М. – 9 кл., Крівельова Д . – 7 кл., Степанова В. – 9 кл.)</w:t>
      </w:r>
    </w:p>
    <w:p w14:paraId="1C2BE3D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10 уч.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(Кирилюк В. – 5 кл., Степанова Ю. – 6 кл., Готка М. – 7 кл., Мустяца Є. – 7 кл., Росінська А. – 8 кл., Тюхтій С. – 8 кл., Буймістру С. – 9 кл., Степанова П. – 9 кл., Степанова Л. – 9 кл., Буймістру А. – 9 кл.)</w:t>
      </w:r>
    </w:p>
    <w:p w14:paraId="5AD13ED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ІІІ ступеня –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4 уч.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(Олійник Я. – 6 кл., Цуркан В. –6 кл.,  Дубило І. - 6 кл., Кирилюк М. – 9 кл.)</w:t>
      </w:r>
    </w:p>
    <w:p w14:paraId="2865C39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Сертифікат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12 уч. (Степанов Д. – 7 кл., Апостолов З. – 8 кл., Буймістру С. – 8 кл., Дубило С. – 8 кл., Тюхтій В. – 8 кл., Штирбул І. – 8 кл., Іванова В. – 9 кл., Рабєй Ф. – 6 кл., Гушан М. – 6 кл., Апостолов О. – 6 кл., Степанова Л. – 9 кл., Степанов П. – 9 кл.) </w:t>
      </w:r>
    </w:p>
    <w:p w14:paraId="630D0B69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Всеукраїнський конкурс «#ТГШ208:Таємниця генія Шевченка» («На урок») – 32 уч.:</w:t>
      </w:r>
    </w:p>
    <w:p w14:paraId="067BA4A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 5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(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Готка М. – 7 кл., Крівельова Д. – 7 кл., Степанова Н. – 7 кл., Степанова Л. – 9 кл., Кирилюк М. – 9 кл.)</w:t>
      </w:r>
    </w:p>
    <w:p w14:paraId="50681E30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 ступеня –  6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(</w:t>
      </w:r>
      <w:r w:rsidRPr="00290C9D">
        <w:rPr>
          <w:rFonts w:ascii="Times New Roman" w:eastAsia="Calibri" w:hAnsi="Times New Roman" w:cs="Times New Roman"/>
          <w:bCs/>
          <w:color w:val="1F3864"/>
          <w:sz w:val="28"/>
          <w:szCs w:val="28"/>
          <w:lang w:val="uk-UA"/>
        </w:rPr>
        <w:t>Кирилюк В. – 5 кл.,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Семенова Д. – 7 кл.,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Слизько А. – 7 кл., Тюхтій С. – 8 кл.,  Буймістру  А. – 9 кл., Олійник Я. – 6 кл.)</w:t>
      </w:r>
    </w:p>
    <w:p w14:paraId="455B05E2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Диплом ІІІ ступеня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6 уч. (Рабєй А. – 7 кл., Дубило О. – 9 кл., Іванова В. – 9 кл., Степанов П. – 9 кл., Степанова Л. – 5 кл., Степанова Ю. – 6 кл.)</w:t>
      </w:r>
    </w:p>
    <w:p w14:paraId="4FFD7EE6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– 15 уч. (Мустяца Є. – 7 кл., Степанов Д. – 7 кл., Апостолов З. – 8 кл., Буймістру С. – 8 кл., Дубило С. – 8 кл., Тюхтій В.- 8 кл., Штирбул І. – 8 кл., Буймістру С. – 9 кл., Степанова В. – 9 кл., Степанов П. – 9 кл., Гушан М. – 6 кл., Рабєй Ф. – 6 кл., Цуркан В., – 6 кл., Степанов Т. – 5 кл.)</w:t>
      </w:r>
    </w:p>
    <w:p w14:paraId="4AFA288D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Олімпіада з української мови  та літератури Весна 2022 («На урок») -  12 уч.:</w:t>
      </w:r>
    </w:p>
    <w:p w14:paraId="79F291B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 уч.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(Готка М. – 7 кл.)</w:t>
      </w:r>
    </w:p>
    <w:p w14:paraId="69CE3522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3 уч.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(Семенова Д. – 7 кл., Кирилюк М. – 9 кл., Іванова В. – 9 кл.)</w:t>
      </w:r>
    </w:p>
    <w:p w14:paraId="26D95728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Сертифікат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8 уч.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(Кирилюк В. – 5 кл., Крівельова Д. – 7 кл., Апостолов З. – 8 кл., Тюхтій С. – 8 кл., Штирбул І. – 8 кл.,  Буймістру С. – 9 кл., Степанова В. – 9 кл., Степанов П. – 9 кл.)</w:t>
      </w:r>
    </w:p>
    <w:p w14:paraId="7AF17265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-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Олімпіада з зарубіжної літератури («На урок») – 12 уч.:</w:t>
      </w:r>
    </w:p>
    <w:p w14:paraId="1BBE76D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2 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(Семенова Д. – 7 кл., Кирилюк М. – 9 кл.)</w:t>
      </w:r>
    </w:p>
    <w:p w14:paraId="74E2E4F5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4 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(Кирилюк В. – 5 кл., Степанова Ю. – 6 кл., Готка М. – 7 кл., Степанов П. – 9 кл.)</w:t>
      </w:r>
    </w:p>
    <w:p w14:paraId="3F7681B1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4 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(Крівельова Д. – 7 кл., Апостолов З. – 8 кл., Штирбул І. – 8 кл., Степанова В. – 9 кл.) </w:t>
      </w:r>
    </w:p>
    <w:p w14:paraId="405A325A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Сертифікат –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2 уч.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(Тюхтій С. – 8 кл., Буймістру С. – 9 кл.)</w:t>
      </w:r>
    </w:p>
    <w:p w14:paraId="5F4A725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bookmarkStart w:id="3" w:name="_Hlk119839573"/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lastRenderedPageBreak/>
        <w:t>-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Шкільна </w:t>
      </w:r>
      <w:bookmarkEnd w:id="3"/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всеукраїнська дистанційна олімпіада Всеосвіта Весна - 2022  з української мови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– 10 уч.:</w:t>
      </w:r>
    </w:p>
    <w:p w14:paraId="461291E2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 уч. (Тюхтій С. – 8 кл.)</w:t>
      </w:r>
    </w:p>
    <w:p w14:paraId="5173701B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bookmarkStart w:id="4" w:name="_Hlk119839673"/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 уч. (</w:t>
      </w:r>
      <w:bookmarkStart w:id="5" w:name="_Hlk119839008"/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Кирилюк М. – 9 кл.)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  <w:bookmarkEnd w:id="5"/>
    </w:p>
    <w:bookmarkEnd w:id="4"/>
    <w:p w14:paraId="54A08FF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Сертифікат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8 уч. (Кирилюк В. – 5 кл., Степанова Ю. – 6 кл., Готка М. – 7 кл., Семенова Д. – 7 кл., Крівельова Д. – 7 кл., Мустяца Є. – 7 кл., Штирбул І. – 8 кл., Буймістру С. – 9 кл.,)</w:t>
      </w:r>
    </w:p>
    <w:p w14:paraId="2EBF5CC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-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Олімпіс 2022 – Весняна сесія» - 6 уч.:</w:t>
      </w:r>
    </w:p>
    <w:p w14:paraId="7E582A84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1 уч. (Кирилюк М. – 9 кл.)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</w:p>
    <w:p w14:paraId="1764086F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3 уч. (Степанова Ю. – 6 кл., Готка М. – 7 кл., Тюхтій С. – 8 кл.)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</w:p>
    <w:p w14:paraId="73A4552D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Диплом ІІІ ступеня – 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2 уч. (Степанов Т. – 5 кл., Штирбул І. – 5 кл.)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 xml:space="preserve"> </w:t>
      </w:r>
    </w:p>
    <w:p w14:paraId="02648ACD" w14:textId="77777777" w:rsidR="00290C9D" w:rsidRPr="00290C9D" w:rsidRDefault="00290C9D" w:rsidP="00290C9D">
      <w:pPr>
        <w:spacing w:after="0" w:line="300" w:lineRule="atLeast"/>
        <w:ind w:left="-510" w:right="170" w:firstLine="426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</w:pP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 xml:space="preserve">У ІІ семестрі в режимі дистанційного навчання відповідно до плану роботи МО проводилися онлайн засідання в сервісі 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uk-UA"/>
        </w:rPr>
        <w:t>ZOOM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uk-UA"/>
        </w:rPr>
        <w:t>. Вчителі демонстрували використання у своїй роботі навичок володіння ІКТ: власних електронних продуктів – досвіду роботи, розробок уроків, демонстраційного матеріалу, використання готової електронної продукції в освітньому процесі.</w:t>
      </w:r>
    </w:p>
    <w:p w14:paraId="662D79DE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shd w:val="clear" w:color="auto" w:fill="FFFFFF"/>
          <w:lang w:val="uk-UA" w:eastAsia="ru-RU"/>
        </w:rPr>
        <w:t xml:space="preserve">      Проаналізувавши роботу методоб’єднання, визначаємо таку проблему: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 w:eastAsia="ru-RU"/>
        </w:rPr>
        <w:br/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shd w:val="clear" w:color="auto" w:fill="FFFFFF"/>
          <w:lang w:val="uk-UA" w:eastAsia="ru-RU"/>
        </w:rPr>
        <w:t>мало уваги приділяється розвиткові та роботі з обдарованими дітьми, підготовці учнів до  олімпіад, конкурсів.</w:t>
      </w:r>
      <w:r w:rsidRPr="00290C9D">
        <w:rPr>
          <w:rFonts w:ascii="Arial" w:eastAsia="Times New Roman" w:hAnsi="Arial" w:cs="Arial"/>
          <w:color w:val="1F3864"/>
          <w:sz w:val="29"/>
          <w:szCs w:val="29"/>
          <w:lang w:val="uk-UA" w:eastAsia="ru-RU"/>
        </w:rPr>
        <w:t xml:space="preserve"> </w:t>
      </w:r>
      <w:r w:rsidRPr="00290C9D"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  <w:t>Потребує покращення напрямок роботи щодо розповсюдження передового педагогічного досвіду.</w:t>
      </w:r>
    </w:p>
    <w:p w14:paraId="79A9179C" w14:textId="77777777" w:rsidR="00290C9D" w:rsidRPr="00290C9D" w:rsidRDefault="00290C9D" w:rsidP="00290C9D">
      <w:pPr>
        <w:spacing w:after="0" w:line="240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     Враховуючи вищезазначене, учителі, члени шкільного методичного об’єднання </w:t>
      </w:r>
      <w:r w:rsidRPr="00290C9D">
        <w:rPr>
          <w:rFonts w:ascii="Times New Roman" w:eastAsia="Calibri" w:hAnsi="Times New Roman" w:cs="Times New Roman"/>
          <w:b/>
          <w:color w:val="1F3864"/>
          <w:sz w:val="28"/>
          <w:szCs w:val="28"/>
          <w:lang w:val="uk-UA"/>
        </w:rPr>
        <w:t>в наступному 2022-2023 н. р. працюватимуть над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 xml:space="preserve"> удосконаленням умов надання освітніх послуг здобувачам освіти та вирішуватиме такі завдання:</w:t>
      </w:r>
    </w:p>
    <w:p w14:paraId="66FBA3F8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вивчення та аналіз  навчальних планів, програм, підручників, методичних розробок, інструкцій, рекомендацій до змісту, форм і методів проведення уроку, позакласної та позашкільної роботи;</w:t>
      </w:r>
    </w:p>
    <w:p w14:paraId="5ECE5B4D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оволодіння навичками самоаналізу, інноваційними технологіями, найдосконалішими формами, методами та прийомами навчання учнів на</w:t>
      </w:r>
    </w:p>
    <w:p w14:paraId="2D917CA1" w14:textId="77777777" w:rsidR="00290C9D" w:rsidRPr="00290C9D" w:rsidRDefault="00290C9D" w:rsidP="00290C9D">
      <w:pPr>
        <w:spacing w:after="0" w:line="25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уроках предметів суспільно-гуманітарного циклу;</w:t>
      </w:r>
    </w:p>
    <w:p w14:paraId="4166F64B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проведення учнівських олімпіад, конкурсів;</w:t>
      </w:r>
    </w:p>
    <w:p w14:paraId="260371DD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робота з обдарованими учнями;</w:t>
      </w:r>
    </w:p>
    <w:p w14:paraId="6D340439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впровадження в своїй роботі  передового педагогічного досвіду вчителів школи, району, області;</w:t>
      </w:r>
    </w:p>
    <w:p w14:paraId="7F92EFD8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п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ru-RU"/>
        </w:rPr>
        <w:t>рацювати над підвищенням рівня навчальних досягнень учнів</w:t>
      </w: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;</w:t>
      </w:r>
    </w:p>
    <w:p w14:paraId="43083C76" w14:textId="77777777" w:rsidR="00290C9D" w:rsidRPr="00290C9D" w:rsidRDefault="00290C9D" w:rsidP="00290C9D">
      <w:pPr>
        <w:numPr>
          <w:ilvl w:val="0"/>
          <w:numId w:val="18"/>
        </w:numPr>
        <w:spacing w:after="0" w:line="276" w:lineRule="auto"/>
        <w:ind w:left="-510" w:right="170"/>
        <w:jc w:val="both"/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</w:pPr>
      <w:r w:rsidRPr="00290C9D">
        <w:rPr>
          <w:rFonts w:ascii="Times New Roman" w:eastAsia="Calibri" w:hAnsi="Times New Roman" w:cs="Times New Roman"/>
          <w:color w:val="1F3864"/>
          <w:sz w:val="28"/>
          <w:szCs w:val="28"/>
          <w:lang w:val="uk-UA"/>
        </w:rPr>
        <w:t>підвищувати професійний, фаховий рівень і рівень самоосвіти шляхом проходження онлайн-курсів, вебінарів.</w:t>
      </w:r>
    </w:p>
    <w:p w14:paraId="31048413" w14:textId="77777777" w:rsid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</w:pPr>
    </w:p>
    <w:p w14:paraId="11DE3D7C" w14:textId="77777777" w:rsid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</w:pPr>
    </w:p>
    <w:p w14:paraId="377E55CF" w14:textId="77777777" w:rsid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</w:pPr>
    </w:p>
    <w:p w14:paraId="3C7ACF3D" w14:textId="15E9701A" w:rsidR="00290C9D" w:rsidRP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</w:pPr>
      <w:r w:rsidRPr="00290C9D"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  <w:lastRenderedPageBreak/>
        <w:t xml:space="preserve">Методичне об’єднання ставить такі основні завдання </w:t>
      </w:r>
    </w:p>
    <w:p w14:paraId="4E6D3053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C3300"/>
          <w:sz w:val="36"/>
          <w:szCs w:val="36"/>
          <w:lang w:val="uk-UA" w:eastAsia="ru-RU"/>
        </w:rPr>
      </w:pPr>
      <w:r w:rsidRPr="00290C9D">
        <w:rPr>
          <w:rFonts w:ascii="Times New Roman" w:eastAsia="Times New Roman" w:hAnsi="Times New Roman" w:cs="Times New Roman"/>
          <w:b/>
          <w:bCs/>
          <w:color w:val="CC3300"/>
          <w:sz w:val="36"/>
          <w:szCs w:val="36"/>
          <w:lang w:val="uk-UA" w:eastAsia="ru-RU"/>
        </w:rPr>
        <w:t>на 2022-2023 навчальний рік:</w:t>
      </w:r>
      <w:r w:rsidRPr="00290C9D">
        <w:rPr>
          <w:rFonts w:ascii="Calibri" w:eastAsia="Calibri" w:hAnsi="Calibri" w:cs="Times New Roman"/>
          <w:color w:val="CC3300"/>
          <w:sz w:val="36"/>
          <w:szCs w:val="36"/>
          <w:lang w:val="uk-UA"/>
        </w:rPr>
        <w:t xml:space="preserve"> </w:t>
      </w:r>
    </w:p>
    <w:p w14:paraId="4DE3BFD6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</w:t>
      </w:r>
    </w:p>
    <w:p w14:paraId="35434CDC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1. Спрямувати роботу на забезпечення високого рівня викладання української мови та літератури, історії, німецької мови,  зарубіжної літератури, формування в учнів практичних умінь і навичок.</w:t>
      </w:r>
    </w:p>
    <w:p w14:paraId="71E85EC6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2. Навчати здобувачів користуватися всіма багатствами мовних засобів, формувати у здобувачів уміння і навички зв’язного усного і писемного мовлення.</w:t>
      </w:r>
    </w:p>
    <w:p w14:paraId="7A88BD60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3. Забезпечувати засвоєння учнями орфографічних та граматичних норм української літературної мови.</w:t>
      </w:r>
    </w:p>
    <w:p w14:paraId="6AD5F7FF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4. Удосконалювати форми і методи роботи на уроках української мови та  літератури, історії, зарубіжної  літератури, німецької мови, творчо підходити до кожного уроку, впроваджуючи в практику досягнення педагогічної науки.</w:t>
      </w:r>
    </w:p>
    <w:p w14:paraId="2D97CFAC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5. Систематично знайомитися та впроваджувати в практику сучасні освітні технології та інновації.</w:t>
      </w:r>
    </w:p>
    <w:p w14:paraId="3406D1D3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6. Регулярно проводити огляд новинок методичної та художньої літератури, періодичних видань.</w:t>
      </w:r>
    </w:p>
    <w:p w14:paraId="04AC6B6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7. Активізувати позакласну роботу з навчальних предметів, розвиваючи при цьому творчі здібності здобувачів.</w:t>
      </w:r>
    </w:p>
    <w:p w14:paraId="65A17A3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8. Проводити індивідуальну роботу з обдарованими учнями і з невстигаючими учнями.</w:t>
      </w:r>
    </w:p>
    <w:p w14:paraId="7EDAF02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9. Використовуючи різні засоби, форми і методи навчання, виховувати в учнів любов до рідної мови, повагу до культури і традицій свого народу, інших народів світу.</w:t>
      </w:r>
    </w:p>
    <w:p w14:paraId="303C6715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</w:pPr>
    </w:p>
    <w:p w14:paraId="184B52CB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</w:pPr>
    </w:p>
    <w:p w14:paraId="1CB3F823" w14:textId="77777777" w:rsidR="00290C9D" w:rsidRPr="00290C9D" w:rsidRDefault="00290C9D" w:rsidP="00290C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3F4307A5" w14:textId="77777777" w:rsidR="00290C9D" w:rsidRPr="00290C9D" w:rsidRDefault="00290C9D" w:rsidP="00290C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09890FE0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</w:pPr>
      <w:r w:rsidRPr="00290C9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  <w:lastRenderedPageBreak/>
        <w:t>Заходи з підвищення фахової майстерності вчителів:</w:t>
      </w:r>
      <w:r w:rsidRPr="00290C9D">
        <w:rPr>
          <w:rFonts w:ascii="Calibri" w:eastAsia="Calibri" w:hAnsi="Calibri" w:cs="Times New Roman"/>
          <w:color w:val="C00000"/>
          <w:sz w:val="36"/>
          <w:szCs w:val="36"/>
          <w:lang w:val="uk-UA"/>
        </w:rPr>
        <w:t xml:space="preserve"> </w:t>
      </w:r>
    </w:p>
    <w:p w14:paraId="6A32AA10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4B30FA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1. Вивчення, вдосконалення та впровадження кращого педагогічного досвіду:</w:t>
      </w:r>
    </w:p>
    <w:p w14:paraId="546CBD28" w14:textId="77777777" w:rsidR="00290C9D" w:rsidRPr="00290C9D" w:rsidRDefault="00290C9D" w:rsidP="00290C9D">
      <w:pPr>
        <w:spacing w:after="0" w:line="360" w:lineRule="auto"/>
        <w:ind w:left="-426" w:right="424" w:firstLine="993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- кожному з членів методоб’єднання, що має власні педагогічні надбання чи високий рівень володіння певним питанням навчально – виховної роботи виступати із розповіддю про свій досвід на засіданнях методоб’єднання. Ознайомлювати колег з таким досвідом у ході проведення відкритих уроків, тренінгів, конференцій, майстер-класів тощо;</w:t>
      </w:r>
    </w:p>
    <w:p w14:paraId="6AA17D8C" w14:textId="77777777" w:rsidR="00290C9D" w:rsidRPr="00290C9D" w:rsidRDefault="00290C9D" w:rsidP="00290C9D">
      <w:pPr>
        <w:spacing w:after="0" w:line="360" w:lineRule="auto"/>
        <w:ind w:left="-426" w:right="424" w:firstLine="993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- на засіданнях методоб’єднання систематично ознайомлюватися з новинками психолого-педагогічної, методичної літератури, фаховими періодичними виданнями, освітніми порталами для реалізації самоосвітньої діяльності.</w:t>
      </w:r>
    </w:p>
    <w:p w14:paraId="505A51C7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2. Проводити аукціон педагогічних ідей.</w:t>
      </w:r>
    </w:p>
    <w:p w14:paraId="34002B0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uk-UA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3. Проводити творчі звіти вчителів, які атестуються.</w:t>
      </w:r>
    </w:p>
    <w:p w14:paraId="0580001E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1F3864"/>
          <w:sz w:val="28"/>
          <w:szCs w:val="28"/>
          <w:lang w:val="uk-UA" w:eastAsia="ru-RU"/>
        </w:rPr>
        <w:t>4. Кожному вчителю працювати над виробленням особистого творчого почерку, створювати свою систему роботи.</w:t>
      </w:r>
    </w:p>
    <w:p w14:paraId="1A913E71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511529BA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33EE92A6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627CA81E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634A817B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3C562BD1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50DBCC7D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1B40AFE7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1BA8F841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3C488618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454D0E33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38269F4F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k-UA" w:eastAsia="ru-RU"/>
        </w:rPr>
      </w:pPr>
    </w:p>
    <w:p w14:paraId="3CBA58F0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</w:pPr>
      <w:r w:rsidRPr="00290C9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  <w:lastRenderedPageBreak/>
        <w:t>Заходи по вивченню та підвищенню рівня знань, умінь, навичок учнів:</w:t>
      </w:r>
    </w:p>
    <w:p w14:paraId="53F2D4B7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5D74F0B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1. Використовувати у своїй роботі розроблені методики вивчення і визначення психолого-педагогічних , медико-фізіологічних особливостей особистості.</w:t>
      </w:r>
    </w:p>
    <w:p w14:paraId="50001550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2. На уроках з предметів суспільно-гуманітарного циклу особливу увагу приділяти:</w:t>
      </w:r>
    </w:p>
    <w:p w14:paraId="2E3E805F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розвитку  мовлення;</w:t>
      </w:r>
    </w:p>
    <w:p w14:paraId="2ECF7BFA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збагаченню активного словникового запасу;</w:t>
      </w:r>
    </w:p>
    <w:p w14:paraId="68D3F9E3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розвитку діалогічного мовлення;</w:t>
      </w:r>
    </w:p>
    <w:p w14:paraId="27267207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удосконаленню якостей читання;</w:t>
      </w:r>
    </w:p>
    <w:p w14:paraId="08F133FD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розвитку оперативної пам’яті;</w:t>
      </w:r>
    </w:p>
    <w:p w14:paraId="2864224A" w14:textId="77777777" w:rsidR="00290C9D" w:rsidRPr="00290C9D" w:rsidRDefault="00290C9D" w:rsidP="00290C9D">
      <w:pPr>
        <w:spacing w:after="0" w:line="360" w:lineRule="auto"/>
        <w:ind w:left="426" w:right="424" w:hanging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 - формуванню духовної культури здобувачів.</w:t>
      </w:r>
    </w:p>
    <w:p w14:paraId="24843F43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3. Використовувати у роботі інтерактивні форми навчання.</w:t>
      </w:r>
      <w:r w:rsidRPr="00290C9D">
        <w:rPr>
          <w:rFonts w:ascii="Calibri" w:eastAsia="Calibri" w:hAnsi="Calibri" w:cs="Times New Roman"/>
          <w:color w:val="002060"/>
          <w:szCs w:val="24"/>
          <w:lang w:val="uk-UA"/>
        </w:rPr>
        <w:t xml:space="preserve"> </w:t>
      </w:r>
    </w:p>
    <w:p w14:paraId="007BA0AC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4. Проводити на уроках індивідуальну та диференційовану роботу зі слабкими учнями.</w:t>
      </w:r>
    </w:p>
    <w:p w14:paraId="21CF83DC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5. Організовувати навчання як процес пізнання дилемного оточуючого світу і себе.</w:t>
      </w:r>
    </w:p>
    <w:p w14:paraId="31024A31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6. Оптимально урізноманітнювати методику навчальних занять, вдумливо практикуючи нестандартність їх форм і змісту.</w:t>
      </w:r>
    </w:p>
    <w:p w14:paraId="3FE512C7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7. Систематично знайомити учнів з народними традиціями, культурою українського народу.</w:t>
      </w:r>
    </w:p>
    <w:p w14:paraId="520E3DBD" w14:textId="77777777" w:rsidR="00290C9D" w:rsidRPr="00290C9D" w:rsidRDefault="00290C9D" w:rsidP="00290C9D">
      <w:pPr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290C9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8. Проводити позакласну роботу з учнями.</w:t>
      </w:r>
    </w:p>
    <w:p w14:paraId="07634AF0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073E9369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06A9DBCB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3D61BA83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693CFD2B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63C942B2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lang w:val="uk-UA"/>
        </w:rPr>
      </w:pPr>
    </w:p>
    <w:p w14:paraId="3B108BF8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  <w:lang w:val="uk-UA"/>
        </w:rPr>
      </w:pPr>
    </w:p>
    <w:p w14:paraId="04D672C1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  <w:lang w:val="uk-UA"/>
        </w:rPr>
      </w:pPr>
    </w:p>
    <w:p w14:paraId="31FCF86E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  <w:lang w:val="uk-UA"/>
        </w:rPr>
      </w:pPr>
    </w:p>
    <w:p w14:paraId="50D37524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  <w:lang w:val="uk-UA"/>
        </w:rPr>
      </w:pPr>
    </w:p>
    <w:p w14:paraId="5B41D678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  <w:t xml:space="preserve">Тематика засідань </w:t>
      </w:r>
    </w:p>
    <w:p w14:paraId="07CDA51F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  <w:t>шкільного методичного об</w:t>
      </w: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ru-RU"/>
        </w:rPr>
        <w:t>`</w:t>
      </w: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  <w:t>єднання</w:t>
      </w:r>
    </w:p>
    <w:p w14:paraId="77443C79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  <w:t xml:space="preserve">вчителів суспільно-гуманітарного циклу </w:t>
      </w:r>
    </w:p>
    <w:p w14:paraId="0FD0E03A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</w:pPr>
      <w:r w:rsidRPr="00290C9D">
        <w:rPr>
          <w:rFonts w:ascii="Times New Roman" w:eastAsia="Calibri" w:hAnsi="Times New Roman" w:cs="Times New Roman"/>
          <w:b/>
          <w:color w:val="C00000"/>
          <w:sz w:val="56"/>
          <w:szCs w:val="56"/>
          <w:lang w:val="uk-UA"/>
        </w:rPr>
        <w:t>на 2022-2023 навчальний рік</w:t>
      </w:r>
    </w:p>
    <w:p w14:paraId="5B36C4B2" w14:textId="77777777" w:rsidR="00290C9D" w:rsidRPr="00290C9D" w:rsidRDefault="00290C9D" w:rsidP="00290C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14:paraId="5F24C045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1FF10E94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7DC912BD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5E0C7BC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3B5B4081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36C65A19" w14:textId="77777777" w:rsidR="00290C9D" w:rsidRPr="00290C9D" w:rsidRDefault="00290C9D" w:rsidP="00290C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1F129290" w14:textId="77777777" w:rsidR="00290C9D" w:rsidRDefault="00290C9D" w:rsidP="00290C9D">
      <w:pPr>
        <w:spacing w:after="20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DBFB982" w14:textId="7E02ED62" w:rsidR="00290C9D" w:rsidRPr="00290C9D" w:rsidRDefault="00290C9D" w:rsidP="00290C9D">
      <w:pPr>
        <w:spacing w:after="0" w:line="240" w:lineRule="auto"/>
        <w:ind w:left="-66"/>
        <w:contextualSpacing/>
        <w:rPr>
          <w:rFonts w:ascii="Times New Roman" w:eastAsia="Calibri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lastRenderedPageBreak/>
        <w:t xml:space="preserve"> І засідання (серпень)    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67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w w:val="95"/>
          <w:sz w:val="28"/>
          <w:szCs w:val="28"/>
          <w:lang w:val="uk-UA"/>
        </w:rPr>
        <w:t>Методична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14"/>
          <w:w w:val="95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w w:val="95"/>
          <w:sz w:val="28"/>
          <w:szCs w:val="28"/>
          <w:lang w:val="uk-UA"/>
        </w:rPr>
        <w:t>скринька</w:t>
      </w:r>
    </w:p>
    <w:p w14:paraId="2F3C753D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Аналіз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роботи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вчителів</w:t>
      </w:r>
      <w:r w:rsidRPr="00290C9D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суспільно-гуманітарного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циклу</w:t>
      </w:r>
      <w:r w:rsidRPr="00290C9D">
        <w:rPr>
          <w:rFonts w:ascii="Times New Roman" w:eastAsia="Times New Roman" w:hAnsi="Times New Roman" w:cs="Times New Roman"/>
          <w:spacing w:val="-1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за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2021-2022н.р.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Затвердження</w:t>
      </w:r>
      <w:r w:rsidRPr="00290C9D">
        <w:rPr>
          <w:rFonts w:ascii="Times New Roman" w:eastAsia="Times New Roman" w:hAnsi="Times New Roman" w:cs="Times New Roman"/>
          <w:spacing w:val="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плану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роботи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2022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- 2023н.р.</w:t>
      </w:r>
    </w:p>
    <w:p w14:paraId="3D6A63CD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3583839E" w14:textId="77777777" w:rsidR="00290C9D" w:rsidRPr="00290C9D" w:rsidRDefault="00290C9D" w:rsidP="00290C9D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UA"/>
        </w:rPr>
      </w:pPr>
      <w:r w:rsidRPr="00290C9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2.Опрацювання інструктивно-методичних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рекомендацій </w:t>
      </w:r>
      <w:r w:rsidRPr="00290C9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UA"/>
        </w:rPr>
        <w:t> щодо організації освітнього процесу та викладання навчальних предметів у закладах загальної середньої освіти у 2022/2023 навчальному році.</w:t>
      </w:r>
    </w:p>
    <w:p w14:paraId="115D1D91" w14:textId="77777777" w:rsidR="00290C9D" w:rsidRPr="00290C9D" w:rsidRDefault="00290C9D" w:rsidP="00290C9D">
      <w:pPr>
        <w:widowControl w:val="0"/>
        <w:tabs>
          <w:tab w:val="left" w:pos="4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C43FCFF" w14:textId="77777777" w:rsidR="00290C9D" w:rsidRPr="00290C9D" w:rsidRDefault="00290C9D" w:rsidP="00290C9D">
      <w:pPr>
        <w:widowControl w:val="0"/>
        <w:tabs>
          <w:tab w:val="left" w:pos="4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3.Про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зміни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навчальних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програм для 6-11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класів.</w:t>
      </w:r>
    </w:p>
    <w:p w14:paraId="174D9AC1" w14:textId="77777777" w:rsidR="00290C9D" w:rsidRPr="00290C9D" w:rsidRDefault="00290C9D" w:rsidP="00290C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1736A8F8" w14:textId="77777777" w:rsidR="00290C9D" w:rsidRPr="00290C9D" w:rsidRDefault="00290C9D" w:rsidP="00290C9D">
      <w:pPr>
        <w:widowControl w:val="0"/>
        <w:tabs>
          <w:tab w:val="left" w:pos="404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4.Обговорення навчальних програм з предметів суспільно-гуманітарного циклу для 5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класу НУШ.</w:t>
      </w:r>
    </w:p>
    <w:p w14:paraId="26FCF72E" w14:textId="77777777" w:rsidR="00290C9D" w:rsidRPr="00290C9D" w:rsidRDefault="00290C9D" w:rsidP="00290C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51A36552" w14:textId="77777777" w:rsidR="00290C9D" w:rsidRPr="00290C9D" w:rsidRDefault="00290C9D" w:rsidP="00290C9D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120" w:right="1025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5.Обговорення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календарних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планів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роботи</w:t>
      </w:r>
      <w:r w:rsidRPr="00290C9D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290C9D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предметів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суспільно-гуманітарного 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циклу.</w:t>
      </w:r>
    </w:p>
    <w:p w14:paraId="0472CAD1" w14:textId="77777777" w:rsidR="00290C9D" w:rsidRPr="00290C9D" w:rsidRDefault="00290C9D" w:rsidP="00290C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42DB671A" w14:textId="77777777" w:rsidR="00290C9D" w:rsidRPr="00290C9D" w:rsidRDefault="00290C9D" w:rsidP="00290C9D">
      <w:pPr>
        <w:widowControl w:val="0"/>
        <w:numPr>
          <w:ilvl w:val="0"/>
          <w:numId w:val="20"/>
        </w:numPr>
        <w:tabs>
          <w:tab w:val="left" w:pos="404"/>
        </w:tabs>
        <w:autoSpaceDE w:val="0"/>
        <w:autoSpaceDN w:val="0"/>
        <w:spacing w:after="0" w:line="240" w:lineRule="auto"/>
        <w:ind w:right="373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Обговорення Всеукраїнської олімпіади з предметів суспільно-гуманітарного циклу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 та завдань Міжнародного конкурсу імені Т. Шевченка та Всеукраїнського конкурсу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знавців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української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мови</w:t>
      </w:r>
      <w:r w:rsidRPr="00290C9D">
        <w:rPr>
          <w:rFonts w:ascii="Times New Roman" w:eastAsia="Times New Roman" w:hAnsi="Times New Roman" w:cs="Times New Roman"/>
          <w:spacing w:val="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імені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П.</w:t>
      </w:r>
      <w:r w:rsidRPr="00290C9D">
        <w:rPr>
          <w:rFonts w:ascii="Times New Roman" w:eastAsia="Times New Roman" w:hAnsi="Times New Roman" w:cs="Times New Roman"/>
          <w:spacing w:val="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Яцика.</w:t>
      </w:r>
    </w:p>
    <w:p w14:paraId="760F2C9B" w14:textId="77777777" w:rsidR="00290C9D" w:rsidRPr="00290C9D" w:rsidRDefault="00290C9D" w:rsidP="00290C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3F2F202F" w14:textId="77777777" w:rsidR="00290C9D" w:rsidRPr="00290C9D" w:rsidRDefault="00290C9D" w:rsidP="00290C9D">
      <w:pPr>
        <w:widowControl w:val="0"/>
        <w:autoSpaceDE w:val="0"/>
        <w:autoSpaceDN w:val="0"/>
        <w:spacing w:before="1" w:after="0" w:line="240" w:lineRule="auto"/>
        <w:ind w:right="33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6" w:name="ІІ_засідання_(листопад)_Засідання_профес"/>
      <w:bookmarkEnd w:id="6"/>
    </w:p>
    <w:p w14:paraId="0DF277E1" w14:textId="77777777" w:rsidR="00290C9D" w:rsidRPr="00290C9D" w:rsidRDefault="00290C9D" w:rsidP="00290C9D">
      <w:pPr>
        <w:widowControl w:val="0"/>
        <w:autoSpaceDE w:val="0"/>
        <w:autoSpaceDN w:val="0"/>
        <w:spacing w:before="1" w:after="0" w:line="240" w:lineRule="auto"/>
        <w:ind w:right="33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9EDAD2F" w14:textId="77777777" w:rsidR="00290C9D" w:rsidRPr="00290C9D" w:rsidRDefault="00290C9D" w:rsidP="00290C9D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ІІ засідання (грудень)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  <w:lang w:val="uk-UA"/>
        </w:rPr>
        <w:t>Засідання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8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  <w:lang w:val="uk-UA"/>
        </w:rPr>
        <w:t>професійного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5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клубу</w:t>
      </w:r>
    </w:p>
    <w:p w14:paraId="1E19B1A1" w14:textId="77777777" w:rsidR="00290C9D" w:rsidRPr="00290C9D" w:rsidRDefault="00290C9D" w:rsidP="00290C9D">
      <w:pPr>
        <w:widowControl w:val="0"/>
        <w:tabs>
          <w:tab w:val="left" w:pos="385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1.Робота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питання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формування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громадянської</w:t>
      </w:r>
      <w:r w:rsidRPr="00290C9D">
        <w:rPr>
          <w:rFonts w:ascii="Times New Roman" w:eastAsia="Times New Roman" w:hAnsi="Times New Roman" w:cs="Times New Roman"/>
          <w:spacing w:val="-1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компетентності</w:t>
      </w:r>
      <w:r w:rsidRPr="00290C9D">
        <w:rPr>
          <w:rFonts w:ascii="Times New Roman" w:eastAsia="Times New Roman" w:hAnsi="Times New Roman" w:cs="Times New Roman"/>
          <w:spacing w:val="-1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уроках</w:t>
      </w:r>
      <w:r w:rsidRPr="00290C9D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історії</w:t>
      </w:r>
    </w:p>
    <w:p w14:paraId="5AC020E3" w14:textId="77777777" w:rsidR="00290C9D" w:rsidRPr="00290C9D" w:rsidRDefault="00290C9D" w:rsidP="00290C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17BA9589" w14:textId="77777777" w:rsidR="00290C9D" w:rsidRPr="00290C9D" w:rsidRDefault="00290C9D" w:rsidP="00290C9D">
      <w:pPr>
        <w:widowControl w:val="0"/>
        <w:tabs>
          <w:tab w:val="left" w:pos="4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2.Роль</w:t>
      </w:r>
      <w:r w:rsidRPr="00290C9D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самоосвіти у</w:t>
      </w:r>
      <w:r w:rsidRPr="00290C9D">
        <w:rPr>
          <w:rFonts w:ascii="Times New Roman" w:eastAsia="Times New Roman" w:hAnsi="Times New Roman" w:cs="Times New Roman"/>
          <w:spacing w:val="-1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формуванні</w:t>
      </w:r>
      <w:r w:rsidRPr="00290C9D">
        <w:rPr>
          <w:rFonts w:ascii="Times New Roman" w:eastAsia="Times New Roman" w:hAnsi="Times New Roman" w:cs="Times New Roman"/>
          <w:spacing w:val="-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професійної</w:t>
      </w:r>
      <w:r w:rsidRPr="00290C9D">
        <w:rPr>
          <w:rFonts w:ascii="Times New Roman" w:eastAsia="Times New Roman" w:hAnsi="Times New Roman" w:cs="Times New Roman"/>
          <w:spacing w:val="-1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компетентності</w:t>
      </w:r>
      <w:r w:rsidRPr="00290C9D">
        <w:rPr>
          <w:rFonts w:ascii="Times New Roman" w:eastAsia="Times New Roman" w:hAnsi="Times New Roman" w:cs="Times New Roman"/>
          <w:spacing w:val="-1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вчителя.</w:t>
      </w:r>
    </w:p>
    <w:p w14:paraId="6C075FEA" w14:textId="77777777" w:rsidR="00290C9D" w:rsidRPr="00290C9D" w:rsidRDefault="00290C9D" w:rsidP="00290C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71F78838" w14:textId="77777777" w:rsidR="00290C9D" w:rsidRPr="00290C9D" w:rsidRDefault="00290C9D" w:rsidP="00290C9D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3.Проблеми формування читацької компетентності учнів у контексті сучасного змісту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шкільної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літературної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освіти.</w:t>
      </w:r>
    </w:p>
    <w:p w14:paraId="4031C20E" w14:textId="77777777" w:rsidR="00290C9D" w:rsidRPr="00290C9D" w:rsidRDefault="00290C9D" w:rsidP="00290C9D">
      <w:pPr>
        <w:widowControl w:val="0"/>
        <w:tabs>
          <w:tab w:val="left" w:pos="404"/>
        </w:tabs>
        <w:autoSpaceDE w:val="0"/>
        <w:autoSpaceDN w:val="0"/>
        <w:spacing w:after="0" w:line="240" w:lineRule="auto"/>
        <w:ind w:right="296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EE7AB6" w14:textId="77777777" w:rsidR="00290C9D" w:rsidRPr="00290C9D" w:rsidRDefault="00290C9D" w:rsidP="00290C9D">
      <w:pPr>
        <w:widowControl w:val="0"/>
        <w:tabs>
          <w:tab w:val="left" w:pos="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Зміна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функції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учителя у</w:t>
      </w:r>
      <w:r w:rsidRPr="00290C9D">
        <w:rPr>
          <w:rFonts w:ascii="Times New Roman" w:eastAsia="Times New Roman" w:hAnsi="Times New Roman" w:cs="Times New Roman"/>
          <w:spacing w:val="-1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створенні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інноваційного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креативного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   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середовища.</w:t>
      </w:r>
    </w:p>
    <w:p w14:paraId="0AE679FA" w14:textId="77777777" w:rsidR="00290C9D" w:rsidRPr="00290C9D" w:rsidRDefault="00290C9D" w:rsidP="00290C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8"/>
          <w:lang w:val="uk-UA"/>
        </w:rPr>
      </w:pPr>
    </w:p>
    <w:p w14:paraId="46E227D6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7" w:name="ІІІ_засідання_(січень)_Ярмарок_педагогіч"/>
      <w:bookmarkEnd w:id="7"/>
    </w:p>
    <w:p w14:paraId="6D1F2989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F896314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ІІІ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засідання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(січень)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Ярмарок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педагогічних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2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ідей</w:t>
      </w:r>
    </w:p>
    <w:p w14:paraId="34AAEF47" w14:textId="77777777" w:rsidR="00290C9D" w:rsidRPr="00290C9D" w:rsidRDefault="00290C9D" w:rsidP="00290C9D">
      <w:pPr>
        <w:widowControl w:val="0"/>
        <w:numPr>
          <w:ilvl w:val="0"/>
          <w:numId w:val="22"/>
        </w:numPr>
        <w:tabs>
          <w:tab w:val="left" w:pos="491"/>
        </w:tabs>
        <w:autoSpaceDE w:val="0"/>
        <w:autoSpaceDN w:val="0"/>
        <w:spacing w:after="0" w:line="240" w:lineRule="auto"/>
        <w:ind w:right="159" w:firstLine="72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Аналіз результативності участі учнів у Всеукраїнських олімпіадах, Міжнародному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мовно-літературному конкурсі імені Т.Г. Шевченка, Всеукраїнському конкурсі знавців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рідної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мови</w:t>
      </w:r>
      <w:r w:rsidRPr="00290C9D">
        <w:rPr>
          <w:rFonts w:ascii="Times New Roman" w:eastAsia="Times New Roman" w:hAnsi="Times New Roman" w:cs="Times New Roman"/>
          <w:spacing w:val="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імені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П.</w:t>
      </w:r>
      <w:r w:rsidRPr="00290C9D">
        <w:rPr>
          <w:rFonts w:ascii="Times New Roman" w:eastAsia="Times New Roman" w:hAnsi="Times New Roman" w:cs="Times New Roman"/>
          <w:spacing w:val="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Яцика.</w:t>
      </w:r>
    </w:p>
    <w:p w14:paraId="1CAA37AF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4926F397" w14:textId="77777777" w:rsidR="00290C9D" w:rsidRPr="00290C9D" w:rsidRDefault="00290C9D" w:rsidP="00290C9D">
      <w:pPr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Форми</w:t>
      </w:r>
      <w:r w:rsidRPr="00290C9D">
        <w:rPr>
          <w:rFonts w:ascii="Times New Roman" w:eastAsia="Times New Roman" w:hAnsi="Times New Roman" w:cs="Times New Roman"/>
          <w:spacing w:val="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290C9D">
        <w:rPr>
          <w:rFonts w:ascii="Times New Roman" w:eastAsia="Times New Roman" w:hAnsi="Times New Roman" w:cs="Times New Roman"/>
          <w:spacing w:val="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методи</w:t>
      </w:r>
      <w:r w:rsidRPr="00290C9D">
        <w:rPr>
          <w:rFonts w:ascii="Times New Roman" w:eastAsia="Times New Roman" w:hAnsi="Times New Roman" w:cs="Times New Roman"/>
          <w:spacing w:val="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викладання</w:t>
      </w:r>
      <w:r w:rsidRPr="00290C9D">
        <w:rPr>
          <w:rFonts w:ascii="Times New Roman" w:eastAsia="Times New Roman" w:hAnsi="Times New Roman" w:cs="Times New Roman"/>
          <w:spacing w:val="1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української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мови</w:t>
      </w:r>
      <w:r w:rsidRPr="00290C9D">
        <w:rPr>
          <w:rFonts w:ascii="Times New Roman" w:eastAsia="Times New Roman" w:hAnsi="Times New Roman" w:cs="Times New Roman"/>
          <w:spacing w:val="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290C9D">
        <w:rPr>
          <w:rFonts w:ascii="Times New Roman" w:eastAsia="Times New Roman" w:hAnsi="Times New Roman" w:cs="Times New Roman"/>
          <w:spacing w:val="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літератури,</w:t>
      </w:r>
      <w:r w:rsidRPr="00290C9D">
        <w:rPr>
          <w:rFonts w:ascii="Times New Roman" w:eastAsia="Times New Roman" w:hAnsi="Times New Roman" w:cs="Times New Roman"/>
          <w:spacing w:val="1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зарубіжної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літератури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 з використанням</w:t>
      </w:r>
      <w:r w:rsidRPr="00290C9D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ІКТ,</w:t>
      </w:r>
      <w:r w:rsidRPr="00290C9D">
        <w:rPr>
          <w:rFonts w:ascii="Times New Roman" w:eastAsia="Times New Roman" w:hAnsi="Times New Roman" w:cs="Times New Roman"/>
          <w:spacing w:val="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спрямовані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розвиток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творчих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здібностей</w:t>
      </w:r>
      <w:r w:rsidRPr="00290C9D">
        <w:rPr>
          <w:rFonts w:ascii="Times New Roman" w:eastAsia="Times New Roman" w:hAnsi="Times New Roman" w:cs="Times New Roman"/>
          <w:spacing w:val="1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учнів.</w:t>
      </w:r>
    </w:p>
    <w:p w14:paraId="765BB87A" w14:textId="77777777" w:rsidR="00290C9D" w:rsidRPr="00290C9D" w:rsidRDefault="00290C9D" w:rsidP="00290C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37C10B3E" w14:textId="77777777" w:rsidR="00290C9D" w:rsidRPr="00290C9D" w:rsidRDefault="00290C9D" w:rsidP="00290C9D">
      <w:pPr>
        <w:widowControl w:val="0"/>
        <w:numPr>
          <w:ilvl w:val="0"/>
          <w:numId w:val="22"/>
        </w:numPr>
        <w:tabs>
          <w:tab w:val="left" w:pos="524"/>
        </w:tabs>
        <w:autoSpaceDE w:val="0"/>
        <w:autoSpaceDN w:val="0"/>
        <w:spacing w:after="0" w:line="240" w:lineRule="auto"/>
        <w:ind w:left="72" w:hanging="72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lastRenderedPageBreak/>
        <w:t>Вироблення</w:t>
      </w:r>
      <w:r w:rsidRPr="00290C9D">
        <w:rPr>
          <w:rFonts w:ascii="Times New Roman" w:eastAsia="Times New Roman" w:hAnsi="Times New Roman" w:cs="Times New Roman"/>
          <w:spacing w:val="4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рекомендацій</w:t>
      </w:r>
      <w:r w:rsidRPr="00290C9D">
        <w:rPr>
          <w:rFonts w:ascii="Times New Roman" w:eastAsia="Times New Roman" w:hAnsi="Times New Roman" w:cs="Times New Roman"/>
          <w:spacing w:val="4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4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допомогу</w:t>
      </w:r>
      <w:r w:rsidRPr="00290C9D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учням</w:t>
      </w:r>
      <w:r w:rsidRPr="00290C9D">
        <w:rPr>
          <w:rFonts w:ascii="Times New Roman" w:eastAsia="Times New Roman" w:hAnsi="Times New Roman" w:cs="Times New Roman"/>
          <w:spacing w:val="5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290C9D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батькам</w:t>
      </w:r>
      <w:r w:rsidRPr="00290C9D">
        <w:rPr>
          <w:rFonts w:ascii="Times New Roman" w:eastAsia="Times New Roman" w:hAnsi="Times New Roman" w:cs="Times New Roman"/>
          <w:spacing w:val="4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290C9D">
        <w:rPr>
          <w:rFonts w:ascii="Times New Roman" w:eastAsia="Times New Roman" w:hAnsi="Times New Roman" w:cs="Times New Roman"/>
          <w:spacing w:val="4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класу</w:t>
      </w:r>
      <w:r w:rsidRPr="00290C9D">
        <w:rPr>
          <w:rFonts w:ascii="Times New Roman" w:eastAsia="Times New Roman" w:hAnsi="Times New Roman" w:cs="Times New Roman"/>
          <w:spacing w:val="3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для</w:t>
      </w:r>
      <w:r w:rsidRPr="00290C9D">
        <w:rPr>
          <w:rFonts w:ascii="Times New Roman" w:eastAsia="Times New Roman" w:hAnsi="Times New Roman" w:cs="Times New Roman"/>
          <w:spacing w:val="4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кращої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 підготовки до ДПА з</w:t>
      </w:r>
      <w:r w:rsidRPr="00290C9D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української</w:t>
      </w:r>
      <w:r w:rsidRPr="00290C9D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мови та</w:t>
      </w:r>
      <w:r w:rsidRPr="00290C9D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літератури, історії.</w:t>
      </w:r>
    </w:p>
    <w:p w14:paraId="03D92B29" w14:textId="77777777" w:rsidR="00290C9D" w:rsidRPr="00290C9D" w:rsidRDefault="00290C9D" w:rsidP="00290C9D">
      <w:pPr>
        <w:widowControl w:val="0"/>
        <w:tabs>
          <w:tab w:val="left" w:pos="510"/>
        </w:tabs>
        <w:autoSpaceDE w:val="0"/>
        <w:autoSpaceDN w:val="0"/>
        <w:spacing w:before="71" w:after="0" w:line="240" w:lineRule="auto"/>
        <w:ind w:right="689"/>
        <w:rPr>
          <w:rFonts w:ascii="Times New Roman" w:eastAsia="Times New Roman" w:hAnsi="Times New Roman" w:cs="Times New Roman"/>
          <w:sz w:val="28"/>
          <w:lang w:val="uk-UA"/>
        </w:rPr>
      </w:pPr>
    </w:p>
    <w:p w14:paraId="3D596B02" w14:textId="77777777" w:rsidR="00290C9D" w:rsidRPr="00290C9D" w:rsidRDefault="00290C9D" w:rsidP="00290C9D">
      <w:pPr>
        <w:widowControl w:val="0"/>
        <w:tabs>
          <w:tab w:val="left" w:pos="510"/>
        </w:tabs>
        <w:autoSpaceDE w:val="0"/>
        <w:autoSpaceDN w:val="0"/>
        <w:spacing w:before="71" w:after="0" w:line="240" w:lineRule="auto"/>
        <w:ind w:right="689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4.Формування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інформаційної грамотності здобувачів освіти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процесі вивчення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 різноманітних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дистанційних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платформ.</w:t>
      </w:r>
    </w:p>
    <w:p w14:paraId="2A6AFE86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65B32981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254C1700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ind w:left="672" w:hanging="672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ІV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засідання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6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(березень)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67"/>
          <w:sz w:val="28"/>
          <w:szCs w:val="28"/>
          <w:lang w:val="uk-UA"/>
        </w:rPr>
        <w:t xml:space="preserve">   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Круглий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2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стіл</w:t>
      </w:r>
    </w:p>
    <w:p w14:paraId="731B2C5F" w14:textId="77777777" w:rsidR="00290C9D" w:rsidRPr="00290C9D" w:rsidRDefault="00290C9D" w:rsidP="00290C9D">
      <w:pPr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spacing w:after="0" w:line="240" w:lineRule="auto"/>
        <w:ind w:right="1870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Аналіз</w:t>
      </w:r>
      <w:r w:rsidRPr="00290C9D">
        <w:rPr>
          <w:rFonts w:ascii="Times New Roman" w:eastAsia="Times New Roman" w:hAnsi="Times New Roman" w:cs="Times New Roman"/>
          <w:spacing w:val="-1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взаємовідвідування</w:t>
      </w:r>
      <w:r w:rsidRPr="00290C9D">
        <w:rPr>
          <w:rFonts w:ascii="Times New Roman" w:eastAsia="Times New Roman" w:hAnsi="Times New Roman" w:cs="Times New Roman"/>
          <w:spacing w:val="4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уроків</w:t>
      </w:r>
      <w:r w:rsidRPr="00290C9D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учителями</w:t>
      </w:r>
      <w:r w:rsidRPr="00290C9D">
        <w:rPr>
          <w:rFonts w:ascii="Times New Roman" w:eastAsia="Times New Roman" w:hAnsi="Times New Roman" w:cs="Times New Roman"/>
          <w:spacing w:val="-1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суспільно-гуманітарного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 циклу.</w:t>
      </w:r>
    </w:p>
    <w:p w14:paraId="74821C63" w14:textId="77777777" w:rsidR="00290C9D" w:rsidRPr="00290C9D" w:rsidRDefault="00290C9D" w:rsidP="00290C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3E88071D" w14:textId="77777777" w:rsidR="00290C9D" w:rsidRPr="00290C9D" w:rsidRDefault="00290C9D" w:rsidP="00290C9D">
      <w:pPr>
        <w:widowControl w:val="0"/>
        <w:numPr>
          <w:ilvl w:val="0"/>
          <w:numId w:val="24"/>
        </w:numPr>
        <w:tabs>
          <w:tab w:val="left" w:pos="332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Розвиток</w:t>
      </w:r>
      <w:r w:rsidRPr="00290C9D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професійної</w:t>
      </w:r>
      <w:r w:rsidRPr="00290C9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      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компетентності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сучасного</w:t>
      </w:r>
      <w:r w:rsidRPr="00290C9D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вчителя: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реалії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 xml:space="preserve">і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перспективи.</w:t>
      </w:r>
    </w:p>
    <w:p w14:paraId="0385B4D6" w14:textId="77777777" w:rsidR="00290C9D" w:rsidRPr="00290C9D" w:rsidRDefault="00290C9D" w:rsidP="00290C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3B772C4A" w14:textId="77777777" w:rsidR="00290C9D" w:rsidRPr="00290C9D" w:rsidRDefault="00290C9D" w:rsidP="00290C9D">
      <w:pPr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Креативні</w:t>
      </w:r>
      <w:r w:rsidRPr="00290C9D">
        <w:rPr>
          <w:rFonts w:ascii="Times New Roman" w:eastAsia="Times New Roman" w:hAnsi="Times New Roman" w:cs="Times New Roman"/>
          <w:spacing w:val="-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технології</w:t>
      </w:r>
      <w:r w:rsidRPr="00290C9D">
        <w:rPr>
          <w:rFonts w:ascii="Times New Roman" w:eastAsia="Times New Roman" w:hAnsi="Times New Roman" w:cs="Times New Roman"/>
          <w:spacing w:val="-1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навчання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уроках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німецької</w:t>
      </w:r>
      <w:r w:rsidRPr="00290C9D">
        <w:rPr>
          <w:rFonts w:ascii="Times New Roman" w:eastAsia="Times New Roman" w:hAnsi="Times New Roman" w:cs="Times New Roman"/>
          <w:spacing w:val="-1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мови.</w:t>
      </w:r>
    </w:p>
    <w:p w14:paraId="65EAF5B6" w14:textId="77777777" w:rsidR="00290C9D" w:rsidRPr="00290C9D" w:rsidRDefault="00290C9D" w:rsidP="00290C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01E1375D" w14:textId="77777777" w:rsidR="00290C9D" w:rsidRPr="00290C9D" w:rsidRDefault="00290C9D" w:rsidP="00290C9D">
      <w:pPr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Ознайомлення</w:t>
      </w:r>
      <w:r w:rsidRPr="00290C9D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з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pacing w:val="-1"/>
          <w:sz w:val="28"/>
          <w:lang w:val="uk-UA"/>
        </w:rPr>
        <w:t>інструктивними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листами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Міністерства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освіти</w:t>
      </w:r>
      <w:r w:rsidRPr="00290C9D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290C9D">
        <w:rPr>
          <w:rFonts w:ascii="Times New Roman" w:eastAsia="Times New Roman" w:hAnsi="Times New Roman" w:cs="Times New Roman"/>
          <w:spacing w:val="-1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науки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</w:t>
      </w:r>
    </w:p>
    <w:p w14:paraId="3815A202" w14:textId="77777777" w:rsidR="00290C9D" w:rsidRPr="00290C9D" w:rsidRDefault="00290C9D" w:rsidP="00290C9D">
      <w:pPr>
        <w:widowControl w:val="0"/>
        <w:autoSpaceDE w:val="0"/>
        <w:autoSpaceDN w:val="0"/>
        <w:spacing w:before="1" w:after="0" w:line="240" w:lineRule="auto"/>
        <w:ind w:left="120" w:right="24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закінчення 2022 - 2023н.р. та організацію і проведення ДПА з української мови для</w:t>
      </w:r>
      <w:r w:rsidRPr="00290C9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9  класу. Методичні рекомендації щодо підготовки </w:t>
      </w:r>
      <w:r w:rsidRPr="00290C9D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учнів</w:t>
      </w:r>
      <w:r w:rsidRPr="00290C9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290C9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здачі</w:t>
      </w:r>
      <w:r w:rsidRPr="00290C9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ДПА.</w:t>
      </w:r>
    </w:p>
    <w:p w14:paraId="30F4FB8D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41630C04" w14:textId="77777777" w:rsidR="00290C9D" w:rsidRPr="00290C9D" w:rsidRDefault="00290C9D" w:rsidP="00290C9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2060"/>
          <w:sz w:val="27"/>
          <w:szCs w:val="28"/>
          <w:lang w:val="uk-UA"/>
        </w:rPr>
      </w:pPr>
    </w:p>
    <w:p w14:paraId="0FD0CD59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ind w:left="327" w:hanging="327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</w:pPr>
      <w:bookmarkStart w:id="8" w:name="V_засідання_(травень)_Методична_сесія"/>
      <w:bookmarkEnd w:id="8"/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V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3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засідання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1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(травень)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pacing w:val="-67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/>
        </w:rPr>
        <w:t>Методична сесія</w:t>
      </w:r>
    </w:p>
    <w:p w14:paraId="58628547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90C9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290C9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</w:t>
      </w:r>
      <w:r w:rsidRPr="00290C9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290C9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r w:rsidRPr="00290C9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вчителів</w:t>
      </w:r>
      <w:r w:rsidRPr="00290C9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суспільно-гуманітарного</w:t>
      </w:r>
      <w:r w:rsidRPr="00290C9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циклу</w:t>
      </w:r>
      <w:r w:rsidRPr="00290C9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90C9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</w:t>
      </w:r>
      <w:r w:rsidRPr="00290C9D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напрямів</w:t>
      </w:r>
      <w:r w:rsidRPr="00290C9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290C9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290C9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наступний</w:t>
      </w:r>
      <w:r w:rsidRPr="00290C9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рік.</w:t>
      </w:r>
    </w:p>
    <w:p w14:paraId="569FEC9A" w14:textId="77777777" w:rsidR="00290C9D" w:rsidRPr="00290C9D" w:rsidRDefault="00290C9D" w:rsidP="00290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5044BACB" w14:textId="77777777" w:rsidR="00290C9D" w:rsidRPr="00290C9D" w:rsidRDefault="00290C9D" w:rsidP="00290C9D">
      <w:pPr>
        <w:widowControl w:val="0"/>
        <w:numPr>
          <w:ilvl w:val="0"/>
          <w:numId w:val="26"/>
        </w:numPr>
        <w:tabs>
          <w:tab w:val="left" w:pos="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Обмін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досвідом</w:t>
      </w:r>
      <w:r w:rsidRPr="00290C9D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форми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методи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роботи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обдарованими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дітьми.</w:t>
      </w:r>
    </w:p>
    <w:p w14:paraId="77BED855" w14:textId="77777777" w:rsidR="00290C9D" w:rsidRPr="00290C9D" w:rsidRDefault="00290C9D" w:rsidP="00290C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6F7E25DE" w14:textId="77777777" w:rsidR="00290C9D" w:rsidRPr="00290C9D" w:rsidRDefault="00290C9D" w:rsidP="00290C9D">
      <w:pPr>
        <w:widowControl w:val="0"/>
        <w:numPr>
          <w:ilvl w:val="0"/>
          <w:numId w:val="26"/>
        </w:numPr>
        <w:tabs>
          <w:tab w:val="left" w:pos="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90C9D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Pr="00290C9D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виконання</w:t>
      </w:r>
      <w:r w:rsidRPr="00290C9D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навчальних</w:t>
      </w:r>
      <w:r w:rsidRPr="00290C9D">
        <w:rPr>
          <w:rFonts w:ascii="Times New Roman" w:eastAsia="Times New Roman" w:hAnsi="Times New Roman" w:cs="Times New Roman"/>
          <w:spacing w:val="-14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планів</w:t>
      </w:r>
      <w:r w:rsidRPr="00290C9D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290C9D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програм за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2022</w:t>
      </w:r>
      <w:r w:rsidRPr="00290C9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-</w:t>
      </w:r>
      <w:r w:rsidRPr="00290C9D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2023</w:t>
      </w:r>
      <w:r w:rsidRPr="00290C9D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навчальний</w:t>
      </w:r>
      <w:r w:rsidRPr="00290C9D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290C9D">
        <w:rPr>
          <w:rFonts w:ascii="Times New Roman" w:eastAsia="Times New Roman" w:hAnsi="Times New Roman" w:cs="Times New Roman"/>
          <w:sz w:val="28"/>
          <w:lang w:val="uk-UA"/>
        </w:rPr>
        <w:t>рік</w:t>
      </w:r>
    </w:p>
    <w:p w14:paraId="557FB28E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uk-UA"/>
        </w:rPr>
      </w:pPr>
    </w:p>
    <w:p w14:paraId="1EF1C3A2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3BEAF3B8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3F94B9D4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47A9C7A4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575CBF4F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1C2426A6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31EB65D4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2EAE4059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6DE75100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5E1B4F74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58C4090E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739C37D9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4B1770E6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5D530523" w14:textId="77777777" w:rsidR="00290C9D" w:rsidRPr="00290C9D" w:rsidRDefault="00290C9D" w:rsidP="00290C9D">
      <w:pPr>
        <w:spacing w:after="0" w:line="240" w:lineRule="auto"/>
        <w:rPr>
          <w:rFonts w:ascii="Calibri" w:eastAsia="Calibri" w:hAnsi="Calibri" w:cs="Times New Roman"/>
          <w:spacing w:val="-22"/>
          <w:sz w:val="28"/>
          <w:lang w:val="ru-RU"/>
        </w:rPr>
      </w:pPr>
    </w:p>
    <w:p w14:paraId="54F90AE5" w14:textId="5159CC53" w:rsidR="00290C9D" w:rsidRPr="00290C9D" w:rsidRDefault="00290C9D" w:rsidP="00290C9D">
      <w:pPr>
        <w:spacing w:after="200" w:line="276" w:lineRule="auto"/>
        <w:ind w:left="-142" w:hanging="284"/>
        <w:jc w:val="center"/>
        <w:rPr>
          <w:rFonts w:ascii="Calibri" w:eastAsia="Calibri" w:hAnsi="Calibri" w:cs="Times New Roman"/>
          <w:lang w:val="uk-UA"/>
        </w:rPr>
      </w:pPr>
      <w:r w:rsidRPr="00290C9D">
        <w:rPr>
          <w:rFonts w:ascii="Calibri" w:eastAsia="Calibri" w:hAnsi="Calibri" w:cs="Times New Roman"/>
          <w:noProof/>
          <w:lang w:val="uk-UA" w:eastAsia="uk-UA"/>
        </w:rPr>
        <w:t xml:space="preserve">       </w:t>
      </w:r>
    </w:p>
    <w:p w14:paraId="7123E4B5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0909D4B7" w14:textId="77777777" w:rsidR="00290C9D" w:rsidRPr="00290C9D" w:rsidRDefault="00290C9D" w:rsidP="00290C9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14:paraId="22CFFFF7" w14:textId="7D007293" w:rsidR="00290C9D" w:rsidRPr="00290C9D" w:rsidRDefault="00290C9D" w:rsidP="00290C9D">
      <w:pPr>
        <w:tabs>
          <w:tab w:val="left" w:pos="2076"/>
        </w:tabs>
        <w:spacing w:after="200" w:line="276" w:lineRule="auto"/>
        <w:ind w:left="-142" w:hanging="284"/>
        <w:jc w:val="center"/>
        <w:rPr>
          <w:rFonts w:ascii="Calibri" w:eastAsia="Calibri" w:hAnsi="Calibri" w:cs="Times New Roman"/>
          <w:lang w:val="uk-UA"/>
        </w:rPr>
      </w:pPr>
      <w:r w:rsidRPr="00290C9D">
        <w:rPr>
          <w:rFonts w:ascii="Calibri" w:eastAsia="Calibri" w:hAnsi="Calibri" w:cs="Times New Roman"/>
          <w:noProof/>
          <w:lang w:val="uk-UA" w:eastAsia="uk-UA"/>
        </w:rPr>
        <w:t xml:space="preserve">     </w:t>
      </w:r>
    </w:p>
    <w:p w14:paraId="209B6260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0419C6D5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5B2C382B" w14:textId="15387D39" w:rsidR="00290C9D" w:rsidRPr="00290C9D" w:rsidRDefault="00290C9D" w:rsidP="00290C9D">
      <w:pPr>
        <w:spacing w:after="200" w:line="276" w:lineRule="auto"/>
        <w:ind w:left="-142" w:hanging="284"/>
        <w:jc w:val="center"/>
        <w:rPr>
          <w:rFonts w:ascii="Calibri" w:eastAsia="Calibri" w:hAnsi="Calibri" w:cs="Times New Roman"/>
          <w:lang w:val="uk-UA"/>
        </w:rPr>
      </w:pPr>
    </w:p>
    <w:p w14:paraId="4A73B392" w14:textId="77777777" w:rsidR="00290C9D" w:rsidRPr="00290C9D" w:rsidRDefault="00290C9D" w:rsidP="00290C9D">
      <w:pPr>
        <w:spacing w:after="200" w:line="276" w:lineRule="auto"/>
        <w:ind w:left="-142" w:hanging="284"/>
        <w:jc w:val="center"/>
        <w:rPr>
          <w:rFonts w:ascii="Calibri" w:eastAsia="Calibri" w:hAnsi="Calibri" w:cs="Times New Roman"/>
          <w:lang w:val="uk-UA"/>
        </w:rPr>
      </w:pPr>
    </w:p>
    <w:p w14:paraId="0581EFEF" w14:textId="77777777" w:rsidR="00290C9D" w:rsidRPr="00290C9D" w:rsidRDefault="00290C9D" w:rsidP="00290C9D">
      <w:pPr>
        <w:spacing w:after="200" w:line="276" w:lineRule="auto"/>
        <w:ind w:left="709"/>
        <w:rPr>
          <w:rFonts w:ascii="Calibri" w:eastAsia="Calibri" w:hAnsi="Calibri" w:cs="Times New Roman"/>
          <w:lang w:val="uk-UA"/>
        </w:rPr>
      </w:pPr>
    </w:p>
    <w:p w14:paraId="64DE51D4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3FF62016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6039BF50" w14:textId="3328A516" w:rsidR="00290C9D" w:rsidRPr="00290C9D" w:rsidRDefault="00290C9D" w:rsidP="00290C9D">
      <w:pPr>
        <w:spacing w:after="200" w:line="276" w:lineRule="auto"/>
        <w:ind w:left="-142" w:hanging="284"/>
        <w:jc w:val="center"/>
        <w:rPr>
          <w:rFonts w:ascii="Calibri" w:eastAsia="Calibri" w:hAnsi="Calibri" w:cs="Times New Roman"/>
          <w:lang w:val="uk-UA"/>
        </w:rPr>
      </w:pPr>
      <w:r w:rsidRPr="00290C9D">
        <w:rPr>
          <w:rFonts w:ascii="Calibri" w:eastAsia="Calibri" w:hAnsi="Calibri" w:cs="Times New Roman"/>
          <w:noProof/>
          <w:lang w:val="uk-UA" w:eastAsia="uk-UA"/>
        </w:rPr>
        <w:t xml:space="preserve">             </w:t>
      </w:r>
    </w:p>
    <w:p w14:paraId="226D394E" w14:textId="77777777" w:rsidR="00290C9D" w:rsidRPr="00290C9D" w:rsidRDefault="00290C9D" w:rsidP="00290C9D">
      <w:pPr>
        <w:spacing w:after="200" w:line="276" w:lineRule="auto"/>
        <w:ind w:left="-142" w:hanging="284"/>
        <w:rPr>
          <w:rFonts w:ascii="Calibri" w:eastAsia="Calibri" w:hAnsi="Calibri" w:cs="Times New Roman"/>
          <w:lang w:val="uk-UA"/>
        </w:rPr>
      </w:pPr>
    </w:p>
    <w:p w14:paraId="1F5C5FC2" w14:textId="77777777" w:rsidR="00A53E5A" w:rsidRDefault="00A53E5A"/>
    <w:sectPr w:rsidR="00A53E5A" w:rsidSect="00290C9D">
      <w:pgSz w:w="11906" w:h="16838"/>
      <w:pgMar w:top="1134" w:right="850" w:bottom="1134" w:left="1701" w:header="708" w:footer="708" w:gutter="0"/>
      <w:pgBorders w:offsetFrom="page">
        <w:top w:val="woodwork" w:sz="20" w:space="24" w:color="2F5496" w:themeColor="accent1" w:themeShade="BF"/>
        <w:left w:val="woodwork" w:sz="20" w:space="24" w:color="2F5496" w:themeColor="accent1" w:themeShade="BF"/>
        <w:bottom w:val="woodwork" w:sz="20" w:space="24" w:color="2F5496" w:themeColor="accent1" w:themeShade="BF"/>
        <w:right w:val="woodwork" w:sz="20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3FD"/>
    <w:multiLevelType w:val="hybridMultilevel"/>
    <w:tmpl w:val="6EC886AA"/>
    <w:lvl w:ilvl="0" w:tplc="C5828B72"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FDA2875"/>
    <w:multiLevelType w:val="hybridMultilevel"/>
    <w:tmpl w:val="79DC8CC6"/>
    <w:lvl w:ilvl="0" w:tplc="01AEA7BA">
      <w:start w:val="2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FF005070">
      <w:numFmt w:val="bullet"/>
      <w:lvlText w:val="•"/>
      <w:lvlJc w:val="left"/>
      <w:pPr>
        <w:ind w:left="1434" w:hanging="284"/>
      </w:pPr>
      <w:rPr>
        <w:lang w:val="uk-UA" w:eastAsia="en-US" w:bidi="ar-SA"/>
      </w:rPr>
    </w:lvl>
    <w:lvl w:ilvl="2" w:tplc="2A36CC82">
      <w:numFmt w:val="bullet"/>
      <w:lvlText w:val="•"/>
      <w:lvlJc w:val="left"/>
      <w:pPr>
        <w:ind w:left="2469" w:hanging="284"/>
      </w:pPr>
      <w:rPr>
        <w:lang w:val="uk-UA" w:eastAsia="en-US" w:bidi="ar-SA"/>
      </w:rPr>
    </w:lvl>
    <w:lvl w:ilvl="3" w:tplc="408831C8">
      <w:numFmt w:val="bullet"/>
      <w:lvlText w:val="•"/>
      <w:lvlJc w:val="left"/>
      <w:pPr>
        <w:ind w:left="3504" w:hanging="284"/>
      </w:pPr>
      <w:rPr>
        <w:lang w:val="uk-UA" w:eastAsia="en-US" w:bidi="ar-SA"/>
      </w:rPr>
    </w:lvl>
    <w:lvl w:ilvl="4" w:tplc="132CBB9E">
      <w:numFmt w:val="bullet"/>
      <w:lvlText w:val="•"/>
      <w:lvlJc w:val="left"/>
      <w:pPr>
        <w:ind w:left="4539" w:hanging="284"/>
      </w:pPr>
      <w:rPr>
        <w:lang w:val="uk-UA" w:eastAsia="en-US" w:bidi="ar-SA"/>
      </w:rPr>
    </w:lvl>
    <w:lvl w:ilvl="5" w:tplc="51B02526">
      <w:numFmt w:val="bullet"/>
      <w:lvlText w:val="•"/>
      <w:lvlJc w:val="left"/>
      <w:pPr>
        <w:ind w:left="5574" w:hanging="284"/>
      </w:pPr>
      <w:rPr>
        <w:lang w:val="uk-UA" w:eastAsia="en-US" w:bidi="ar-SA"/>
      </w:rPr>
    </w:lvl>
    <w:lvl w:ilvl="6" w:tplc="76F620BE">
      <w:numFmt w:val="bullet"/>
      <w:lvlText w:val="•"/>
      <w:lvlJc w:val="left"/>
      <w:pPr>
        <w:ind w:left="6609" w:hanging="284"/>
      </w:pPr>
      <w:rPr>
        <w:lang w:val="uk-UA" w:eastAsia="en-US" w:bidi="ar-SA"/>
      </w:rPr>
    </w:lvl>
    <w:lvl w:ilvl="7" w:tplc="5A48D7C8">
      <w:numFmt w:val="bullet"/>
      <w:lvlText w:val="•"/>
      <w:lvlJc w:val="left"/>
      <w:pPr>
        <w:ind w:left="7644" w:hanging="284"/>
      </w:pPr>
      <w:rPr>
        <w:lang w:val="uk-UA" w:eastAsia="en-US" w:bidi="ar-SA"/>
      </w:rPr>
    </w:lvl>
    <w:lvl w:ilvl="8" w:tplc="AD483C7C">
      <w:numFmt w:val="bullet"/>
      <w:lvlText w:val="•"/>
      <w:lvlJc w:val="left"/>
      <w:pPr>
        <w:ind w:left="8679" w:hanging="284"/>
      </w:pPr>
      <w:rPr>
        <w:lang w:val="uk-UA" w:eastAsia="en-US" w:bidi="ar-SA"/>
      </w:rPr>
    </w:lvl>
  </w:abstractNum>
  <w:abstractNum w:abstractNumId="2" w15:restartNumberingAfterBreak="0">
    <w:nsid w:val="22C63EBB"/>
    <w:multiLevelType w:val="hybridMultilevel"/>
    <w:tmpl w:val="ADA2CB5C"/>
    <w:lvl w:ilvl="0" w:tplc="914A53C4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42435DB"/>
    <w:multiLevelType w:val="hybridMultilevel"/>
    <w:tmpl w:val="61F8EB94"/>
    <w:lvl w:ilvl="0" w:tplc="8A0A4250">
      <w:start w:val="6"/>
      <w:numFmt w:val="decimal"/>
      <w:lvlText w:val="%1."/>
      <w:lvlJc w:val="left"/>
      <w:pPr>
        <w:ind w:left="480" w:hanging="360"/>
      </w:pPr>
    </w:lvl>
    <w:lvl w:ilvl="1" w:tplc="20000019">
      <w:start w:val="1"/>
      <w:numFmt w:val="lowerLetter"/>
      <w:lvlText w:val="%2."/>
      <w:lvlJc w:val="left"/>
      <w:pPr>
        <w:ind w:left="1200" w:hanging="360"/>
      </w:pPr>
    </w:lvl>
    <w:lvl w:ilvl="2" w:tplc="2000001B">
      <w:start w:val="1"/>
      <w:numFmt w:val="lowerRoman"/>
      <w:lvlText w:val="%3."/>
      <w:lvlJc w:val="right"/>
      <w:pPr>
        <w:ind w:left="1920" w:hanging="180"/>
      </w:pPr>
    </w:lvl>
    <w:lvl w:ilvl="3" w:tplc="2000000F">
      <w:start w:val="1"/>
      <w:numFmt w:val="decimal"/>
      <w:lvlText w:val="%4."/>
      <w:lvlJc w:val="left"/>
      <w:pPr>
        <w:ind w:left="2640" w:hanging="360"/>
      </w:pPr>
    </w:lvl>
    <w:lvl w:ilvl="4" w:tplc="20000019">
      <w:start w:val="1"/>
      <w:numFmt w:val="lowerLetter"/>
      <w:lvlText w:val="%5."/>
      <w:lvlJc w:val="left"/>
      <w:pPr>
        <w:ind w:left="3360" w:hanging="360"/>
      </w:pPr>
    </w:lvl>
    <w:lvl w:ilvl="5" w:tplc="2000001B">
      <w:start w:val="1"/>
      <w:numFmt w:val="lowerRoman"/>
      <w:lvlText w:val="%6."/>
      <w:lvlJc w:val="right"/>
      <w:pPr>
        <w:ind w:left="4080" w:hanging="180"/>
      </w:pPr>
    </w:lvl>
    <w:lvl w:ilvl="6" w:tplc="2000000F">
      <w:start w:val="1"/>
      <w:numFmt w:val="decimal"/>
      <w:lvlText w:val="%7."/>
      <w:lvlJc w:val="left"/>
      <w:pPr>
        <w:ind w:left="4800" w:hanging="360"/>
      </w:pPr>
    </w:lvl>
    <w:lvl w:ilvl="7" w:tplc="20000019">
      <w:start w:val="1"/>
      <w:numFmt w:val="lowerLetter"/>
      <w:lvlText w:val="%8."/>
      <w:lvlJc w:val="left"/>
      <w:pPr>
        <w:ind w:left="5520" w:hanging="360"/>
      </w:pPr>
    </w:lvl>
    <w:lvl w:ilvl="8" w:tplc="2000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26C5078"/>
    <w:multiLevelType w:val="hybridMultilevel"/>
    <w:tmpl w:val="B6D23192"/>
    <w:lvl w:ilvl="0" w:tplc="EF3E9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0B8D"/>
    <w:multiLevelType w:val="hybridMultilevel"/>
    <w:tmpl w:val="9CACEB04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CD06BC8"/>
    <w:multiLevelType w:val="hybridMultilevel"/>
    <w:tmpl w:val="478EA5CA"/>
    <w:lvl w:ilvl="0" w:tplc="C5828B72"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68EF5B11"/>
    <w:multiLevelType w:val="hybridMultilevel"/>
    <w:tmpl w:val="D1F43D54"/>
    <w:lvl w:ilvl="0" w:tplc="C5828B72"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F1D05C6"/>
    <w:multiLevelType w:val="hybridMultilevel"/>
    <w:tmpl w:val="6C8810E8"/>
    <w:lvl w:ilvl="0" w:tplc="E474F6A4">
      <w:start w:val="1"/>
      <w:numFmt w:val="decimal"/>
      <w:lvlText w:val="%1."/>
      <w:lvlJc w:val="left"/>
      <w:pPr>
        <w:ind w:left="120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8F7ADC8A">
      <w:numFmt w:val="bullet"/>
      <w:lvlText w:val="•"/>
      <w:lvlJc w:val="left"/>
      <w:pPr>
        <w:ind w:left="4300" w:hanging="284"/>
      </w:pPr>
      <w:rPr>
        <w:lang w:val="uk-UA" w:eastAsia="en-US" w:bidi="ar-SA"/>
      </w:rPr>
    </w:lvl>
    <w:lvl w:ilvl="2" w:tplc="4D4020C8">
      <w:numFmt w:val="bullet"/>
      <w:lvlText w:val="•"/>
      <w:lvlJc w:val="left"/>
      <w:pPr>
        <w:ind w:left="5016" w:hanging="284"/>
      </w:pPr>
      <w:rPr>
        <w:lang w:val="uk-UA" w:eastAsia="en-US" w:bidi="ar-SA"/>
      </w:rPr>
    </w:lvl>
    <w:lvl w:ilvl="3" w:tplc="E7D8FE5A">
      <w:numFmt w:val="bullet"/>
      <w:lvlText w:val="•"/>
      <w:lvlJc w:val="left"/>
      <w:pPr>
        <w:ind w:left="5733" w:hanging="284"/>
      </w:pPr>
      <w:rPr>
        <w:lang w:val="uk-UA" w:eastAsia="en-US" w:bidi="ar-SA"/>
      </w:rPr>
    </w:lvl>
    <w:lvl w:ilvl="4" w:tplc="55FE65DE">
      <w:numFmt w:val="bullet"/>
      <w:lvlText w:val="•"/>
      <w:lvlJc w:val="left"/>
      <w:pPr>
        <w:ind w:left="6449" w:hanging="284"/>
      </w:pPr>
      <w:rPr>
        <w:lang w:val="uk-UA" w:eastAsia="en-US" w:bidi="ar-SA"/>
      </w:rPr>
    </w:lvl>
    <w:lvl w:ilvl="5" w:tplc="7D0002B8">
      <w:numFmt w:val="bullet"/>
      <w:lvlText w:val="•"/>
      <w:lvlJc w:val="left"/>
      <w:pPr>
        <w:ind w:left="7166" w:hanging="284"/>
      </w:pPr>
      <w:rPr>
        <w:lang w:val="uk-UA" w:eastAsia="en-US" w:bidi="ar-SA"/>
      </w:rPr>
    </w:lvl>
    <w:lvl w:ilvl="6" w:tplc="A14A2AF2">
      <w:numFmt w:val="bullet"/>
      <w:lvlText w:val="•"/>
      <w:lvlJc w:val="left"/>
      <w:pPr>
        <w:ind w:left="7882" w:hanging="284"/>
      </w:pPr>
      <w:rPr>
        <w:lang w:val="uk-UA" w:eastAsia="en-US" w:bidi="ar-SA"/>
      </w:rPr>
    </w:lvl>
    <w:lvl w:ilvl="7" w:tplc="F8AEBE86">
      <w:numFmt w:val="bullet"/>
      <w:lvlText w:val="•"/>
      <w:lvlJc w:val="left"/>
      <w:pPr>
        <w:ind w:left="8599" w:hanging="284"/>
      </w:pPr>
      <w:rPr>
        <w:lang w:val="uk-UA" w:eastAsia="en-US" w:bidi="ar-SA"/>
      </w:rPr>
    </w:lvl>
    <w:lvl w:ilvl="8" w:tplc="96C48B3C">
      <w:numFmt w:val="bullet"/>
      <w:lvlText w:val="•"/>
      <w:lvlJc w:val="left"/>
      <w:pPr>
        <w:ind w:left="9315" w:hanging="284"/>
      </w:pPr>
      <w:rPr>
        <w:lang w:val="uk-UA" w:eastAsia="en-US" w:bidi="ar-SA"/>
      </w:rPr>
    </w:lvl>
  </w:abstractNum>
  <w:abstractNum w:abstractNumId="9" w15:restartNumberingAfterBreak="0">
    <w:nsid w:val="722B2159"/>
    <w:multiLevelType w:val="hybridMultilevel"/>
    <w:tmpl w:val="96247674"/>
    <w:lvl w:ilvl="0" w:tplc="9078E3F8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765A1E16"/>
    <w:multiLevelType w:val="hybridMultilevel"/>
    <w:tmpl w:val="E4CAA242"/>
    <w:lvl w:ilvl="0" w:tplc="C5828B72"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C81393D"/>
    <w:multiLevelType w:val="hybridMultilevel"/>
    <w:tmpl w:val="24540FCC"/>
    <w:lvl w:ilvl="0" w:tplc="C5828B72"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7DD81629"/>
    <w:multiLevelType w:val="hybridMultilevel"/>
    <w:tmpl w:val="3E549E68"/>
    <w:lvl w:ilvl="0" w:tplc="EB746D0A">
      <w:start w:val="1"/>
      <w:numFmt w:val="decimal"/>
      <w:lvlText w:val="%1.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9EC2DEEC">
      <w:numFmt w:val="bullet"/>
      <w:lvlText w:val="•"/>
      <w:lvlJc w:val="left"/>
      <w:pPr>
        <w:ind w:left="1182" w:hanging="298"/>
      </w:pPr>
      <w:rPr>
        <w:lang w:val="uk-UA" w:eastAsia="en-US" w:bidi="ar-SA"/>
      </w:rPr>
    </w:lvl>
    <w:lvl w:ilvl="2" w:tplc="B8D0A6C8">
      <w:numFmt w:val="bullet"/>
      <w:lvlText w:val="•"/>
      <w:lvlJc w:val="left"/>
      <w:pPr>
        <w:ind w:left="2245" w:hanging="298"/>
      </w:pPr>
      <w:rPr>
        <w:lang w:val="uk-UA" w:eastAsia="en-US" w:bidi="ar-SA"/>
      </w:rPr>
    </w:lvl>
    <w:lvl w:ilvl="3" w:tplc="BAA25B3C">
      <w:numFmt w:val="bullet"/>
      <w:lvlText w:val="•"/>
      <w:lvlJc w:val="left"/>
      <w:pPr>
        <w:ind w:left="3308" w:hanging="298"/>
      </w:pPr>
      <w:rPr>
        <w:lang w:val="uk-UA" w:eastAsia="en-US" w:bidi="ar-SA"/>
      </w:rPr>
    </w:lvl>
    <w:lvl w:ilvl="4" w:tplc="60BC8190">
      <w:numFmt w:val="bullet"/>
      <w:lvlText w:val="•"/>
      <w:lvlJc w:val="left"/>
      <w:pPr>
        <w:ind w:left="4371" w:hanging="298"/>
      </w:pPr>
      <w:rPr>
        <w:lang w:val="uk-UA" w:eastAsia="en-US" w:bidi="ar-SA"/>
      </w:rPr>
    </w:lvl>
    <w:lvl w:ilvl="5" w:tplc="E03E269C">
      <w:numFmt w:val="bullet"/>
      <w:lvlText w:val="•"/>
      <w:lvlJc w:val="left"/>
      <w:pPr>
        <w:ind w:left="5434" w:hanging="298"/>
      </w:pPr>
      <w:rPr>
        <w:lang w:val="uk-UA" w:eastAsia="en-US" w:bidi="ar-SA"/>
      </w:rPr>
    </w:lvl>
    <w:lvl w:ilvl="6" w:tplc="B34ABDE8">
      <w:numFmt w:val="bullet"/>
      <w:lvlText w:val="•"/>
      <w:lvlJc w:val="left"/>
      <w:pPr>
        <w:ind w:left="6497" w:hanging="298"/>
      </w:pPr>
      <w:rPr>
        <w:lang w:val="uk-UA" w:eastAsia="en-US" w:bidi="ar-SA"/>
      </w:rPr>
    </w:lvl>
    <w:lvl w:ilvl="7" w:tplc="14B47E8C">
      <w:numFmt w:val="bullet"/>
      <w:lvlText w:val="•"/>
      <w:lvlJc w:val="left"/>
      <w:pPr>
        <w:ind w:left="7560" w:hanging="298"/>
      </w:pPr>
      <w:rPr>
        <w:lang w:val="uk-UA" w:eastAsia="en-US" w:bidi="ar-SA"/>
      </w:rPr>
    </w:lvl>
    <w:lvl w:ilvl="8" w:tplc="47ACE568">
      <w:numFmt w:val="bullet"/>
      <w:lvlText w:val="•"/>
      <w:lvlJc w:val="left"/>
      <w:pPr>
        <w:ind w:left="8623" w:hanging="298"/>
      </w:pPr>
      <w:rPr>
        <w:lang w:val="uk-UA" w:eastAsia="en-US" w:bidi="ar-SA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9D"/>
    <w:rsid w:val="001E7336"/>
    <w:rsid w:val="00290C9D"/>
    <w:rsid w:val="007305CD"/>
    <w:rsid w:val="00A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4A4"/>
  <w15:chartTrackingRefBased/>
  <w15:docId w15:val="{0B32CD3B-91A5-4A00-A7B3-54D7B005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90C9D"/>
  </w:style>
  <w:style w:type="paragraph" w:customStyle="1" w:styleId="msonormal0">
    <w:name w:val="msonormal"/>
    <w:basedOn w:val="a"/>
    <w:uiPriority w:val="99"/>
    <w:rsid w:val="0029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9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semiHidden/>
    <w:unhideWhenUsed/>
    <w:rsid w:val="00290C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0C9D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290C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0C9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0C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90C9D"/>
    <w:rPr>
      <w:rFonts w:ascii="Tahoma" w:eastAsia="Calibri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90C9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uiPriority w:val="34"/>
    <w:qFormat/>
    <w:rsid w:val="00290C9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2">
    <w:name w:val="Слабое выделение1"/>
    <w:basedOn w:val="a0"/>
    <w:uiPriority w:val="19"/>
    <w:qFormat/>
    <w:rsid w:val="00290C9D"/>
    <w:rPr>
      <w:i/>
      <w:iCs/>
      <w:color w:val="404040"/>
    </w:rPr>
  </w:style>
  <w:style w:type="table" w:styleId="ac">
    <w:name w:val="Table Grid"/>
    <w:basedOn w:val="a1"/>
    <w:uiPriority w:val="59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next w:val="-1"/>
    <w:uiPriority w:val="6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31">
    <w:name w:val="Средний список 2 - Акцент 31"/>
    <w:basedOn w:val="a1"/>
    <w:next w:val="2-3"/>
    <w:uiPriority w:val="66"/>
    <w:semiHidden/>
    <w:unhideWhenUsed/>
    <w:rsid w:val="00290C9D"/>
    <w:pPr>
      <w:spacing w:after="0" w:line="240" w:lineRule="auto"/>
    </w:pPr>
    <w:rPr>
      <w:rFonts w:ascii="Calibri Light" w:eastAsia="Times New Roman" w:hAnsi="Calibri Light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0">
    <w:name w:val="Средняя сетка 1 - Акцент 31"/>
    <w:basedOn w:val="a1"/>
    <w:next w:val="1-30"/>
    <w:uiPriority w:val="67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2-310">
    <w:name w:val="Средняя сетка 2 - Акцент 31"/>
    <w:basedOn w:val="a1"/>
    <w:next w:val="2-30"/>
    <w:uiPriority w:val="68"/>
    <w:semiHidden/>
    <w:unhideWhenUsed/>
    <w:rsid w:val="00290C9D"/>
    <w:pPr>
      <w:spacing w:after="0" w:line="240" w:lineRule="auto"/>
    </w:pPr>
    <w:rPr>
      <w:rFonts w:ascii="Calibri Light" w:eastAsia="Times New Roman" w:hAnsi="Calibri Light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-41">
    <w:name w:val="Светлая сетка - Акцент 41"/>
    <w:basedOn w:val="a1"/>
    <w:next w:val="-4"/>
    <w:uiPriority w:val="6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1-41">
    <w:name w:val="Средняя сетка 1 - Акцент 41"/>
    <w:basedOn w:val="a1"/>
    <w:next w:val="1-4"/>
    <w:uiPriority w:val="67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41">
    <w:name w:val="Средняя сетка 2 - Акцент 41"/>
    <w:basedOn w:val="a1"/>
    <w:next w:val="2-4"/>
    <w:uiPriority w:val="68"/>
    <w:semiHidden/>
    <w:unhideWhenUsed/>
    <w:rsid w:val="00290C9D"/>
    <w:pPr>
      <w:spacing w:after="0" w:line="240" w:lineRule="auto"/>
    </w:pPr>
    <w:rPr>
      <w:rFonts w:ascii="Calibri Light" w:eastAsia="Times New Roman" w:hAnsi="Calibri Light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-410">
    <w:name w:val="Цветной список - Акцент 41"/>
    <w:basedOn w:val="a1"/>
    <w:next w:val="-40"/>
    <w:uiPriority w:val="7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">
    <w:name w:val="Светлая сетка - Акцент 51"/>
    <w:basedOn w:val="a1"/>
    <w:next w:val="-5"/>
    <w:uiPriority w:val="6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1-51">
    <w:name w:val="Средняя сетка 1 - Акцент 51"/>
    <w:basedOn w:val="a1"/>
    <w:next w:val="1-5"/>
    <w:uiPriority w:val="67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2-51">
    <w:name w:val="Средняя сетка 2 - Акцент 51"/>
    <w:basedOn w:val="a1"/>
    <w:next w:val="2-5"/>
    <w:uiPriority w:val="68"/>
    <w:semiHidden/>
    <w:unhideWhenUsed/>
    <w:rsid w:val="00290C9D"/>
    <w:pPr>
      <w:spacing w:after="0" w:line="240" w:lineRule="auto"/>
    </w:pPr>
    <w:rPr>
      <w:rFonts w:ascii="Calibri Light" w:eastAsia="Times New Roman" w:hAnsi="Calibri Light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-510">
    <w:name w:val="Темный список - Акцент 51"/>
    <w:basedOn w:val="a1"/>
    <w:next w:val="-50"/>
    <w:uiPriority w:val="70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color w:val="FFFFFF"/>
      <w:lang w:val="ru-RU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511">
    <w:name w:val="Цветной список - Акцент 51"/>
    <w:basedOn w:val="a1"/>
    <w:next w:val="-52"/>
    <w:uiPriority w:val="72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512">
    <w:name w:val="Цветная сетка - Акцент 51"/>
    <w:basedOn w:val="a1"/>
    <w:next w:val="-53"/>
    <w:uiPriority w:val="73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1">
    <w:name w:val="Средняя сетка 1 - Акцент 61"/>
    <w:basedOn w:val="a1"/>
    <w:next w:val="1-6"/>
    <w:uiPriority w:val="67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3-61">
    <w:name w:val="Средняя сетка 3 - Акцент 61"/>
    <w:basedOn w:val="a1"/>
    <w:next w:val="3-6"/>
    <w:uiPriority w:val="69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61">
    <w:name w:val="Цветная сетка - Акцент 61"/>
    <w:basedOn w:val="a1"/>
    <w:next w:val="-6"/>
    <w:uiPriority w:val="73"/>
    <w:semiHidden/>
    <w:unhideWhenUsed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-311">
    <w:name w:val="Светлая сетка - Акцент 311"/>
    <w:basedOn w:val="a1"/>
    <w:uiPriority w:val="62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5110">
    <w:name w:val="Светлая сетка - Акцент 511"/>
    <w:basedOn w:val="a1"/>
    <w:uiPriority w:val="62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3-611">
    <w:name w:val="Средняя сетка 3 - Акцент 611"/>
    <w:basedOn w:val="a1"/>
    <w:uiPriority w:val="69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5111">
    <w:name w:val="Цветной список - Акцент 511"/>
    <w:basedOn w:val="a1"/>
    <w:uiPriority w:val="72"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5112">
    <w:name w:val="Цветная сетка - Акцент 511"/>
    <w:basedOn w:val="a1"/>
    <w:uiPriority w:val="73"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1">
    <w:name w:val="Цветная сетка - Акцент 611"/>
    <w:basedOn w:val="a1"/>
    <w:uiPriority w:val="73"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-411">
    <w:name w:val="Цветной список - Акцент 411"/>
    <w:basedOn w:val="a1"/>
    <w:uiPriority w:val="72"/>
    <w:rsid w:val="00290C9D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13">
    <w:name w:val="Темный список - Акцент 511"/>
    <w:basedOn w:val="a1"/>
    <w:uiPriority w:val="70"/>
    <w:rsid w:val="00290C9D"/>
    <w:pPr>
      <w:spacing w:after="0" w:line="240" w:lineRule="auto"/>
    </w:pPr>
    <w:rPr>
      <w:rFonts w:ascii="Calibri" w:eastAsia="Calibri" w:hAnsi="Calibri" w:cs="Times New Roman"/>
      <w:color w:val="FFFFFF"/>
      <w:lang w:val="ru-RU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-311">
    <w:name w:val="Средняя сетка 2 - Акцент 311"/>
    <w:basedOn w:val="a1"/>
    <w:uiPriority w:val="68"/>
    <w:rsid w:val="00290C9D"/>
    <w:pPr>
      <w:spacing w:after="0" w:line="240" w:lineRule="auto"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1"/>
    <w:basedOn w:val="a1"/>
    <w:uiPriority w:val="68"/>
    <w:rsid w:val="00290C9D"/>
    <w:pPr>
      <w:spacing w:after="0" w:line="240" w:lineRule="auto"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1-611">
    <w:name w:val="Средняя сетка 1 - Акцент 611"/>
    <w:basedOn w:val="a1"/>
    <w:uiPriority w:val="67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511">
    <w:name w:val="Средняя сетка 2 - Акцент 511"/>
    <w:basedOn w:val="a1"/>
    <w:uiPriority w:val="68"/>
    <w:rsid w:val="00290C9D"/>
    <w:pPr>
      <w:spacing w:after="0" w:line="240" w:lineRule="auto"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1-511">
    <w:name w:val="Средняя сетка 1 - Акцент 511"/>
    <w:basedOn w:val="a1"/>
    <w:uiPriority w:val="67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411">
    <w:name w:val="Средняя сетка 1 - Акцент 411"/>
    <w:basedOn w:val="a1"/>
    <w:uiPriority w:val="67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311">
    <w:name w:val="Средняя сетка 1 - Акцент 311"/>
    <w:basedOn w:val="a1"/>
    <w:uiPriority w:val="67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2-3110">
    <w:name w:val="Средний список 2 - Акцент 311"/>
    <w:basedOn w:val="a1"/>
    <w:uiPriority w:val="66"/>
    <w:rsid w:val="00290C9D"/>
    <w:pPr>
      <w:spacing w:after="0" w:line="240" w:lineRule="auto"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10">
    <w:name w:val="Средняя заливка 1 - Акцент 311"/>
    <w:basedOn w:val="a1"/>
    <w:uiPriority w:val="63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4110">
    <w:name w:val="Светлая сетка - Акцент 411"/>
    <w:basedOn w:val="a1"/>
    <w:uiPriority w:val="62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">
    <w:name w:val="Светлая сетка - Акцент 111"/>
    <w:basedOn w:val="a1"/>
    <w:uiPriority w:val="62"/>
    <w:rsid w:val="00290C9D"/>
    <w:pPr>
      <w:spacing w:after="0"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641">
    <w:name w:val="Таблица-сетка 6 цветная — акцент 41"/>
    <w:basedOn w:val="a1"/>
    <w:uiPriority w:val="51"/>
    <w:rsid w:val="00290C9D"/>
    <w:pPr>
      <w:spacing w:after="0" w:line="240" w:lineRule="auto"/>
    </w:pPr>
    <w:rPr>
      <w:rFonts w:ascii="Calibri" w:eastAsia="Calibri" w:hAnsi="Calibri" w:cs="Times New Roman"/>
      <w:color w:val="BF8F00"/>
      <w:lang w:val="ru-RU"/>
    </w:rPr>
    <w:tblPr>
      <w:tblStyleRowBandSize w:val="1"/>
      <w:tblStyleColBandSize w:val="1"/>
      <w:tblInd w:w="0" w:type="nil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styleId="ad">
    <w:name w:val="Subtle Emphasis"/>
    <w:basedOn w:val="a0"/>
    <w:uiPriority w:val="19"/>
    <w:qFormat/>
    <w:rsid w:val="00290C9D"/>
    <w:rPr>
      <w:i/>
      <w:iCs/>
      <w:color w:val="404040" w:themeColor="text1" w:themeTint="BF"/>
    </w:rPr>
  </w:style>
  <w:style w:type="table" w:styleId="-1">
    <w:name w:val="Light Grid Accent 1"/>
    <w:basedOn w:val="a1"/>
    <w:uiPriority w:val="62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1"/>
    <w:uiPriority w:val="63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semiHidden/>
    <w:unhideWhenUsed/>
    <w:rsid w:val="00290C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0">
    <w:name w:val="Medium Grid 2 Accent 3"/>
    <w:basedOn w:val="a1"/>
    <w:uiPriority w:val="68"/>
    <w:semiHidden/>
    <w:unhideWhenUsed/>
    <w:rsid w:val="00290C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">
    <w:name w:val="Light Grid Accent 4"/>
    <w:basedOn w:val="a1"/>
    <w:uiPriority w:val="62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Grid 1 Accent 4"/>
    <w:basedOn w:val="a1"/>
    <w:uiPriority w:val="67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">
    <w:name w:val="Medium Grid 2 Accent 4"/>
    <w:basedOn w:val="a1"/>
    <w:uiPriority w:val="68"/>
    <w:semiHidden/>
    <w:unhideWhenUsed/>
    <w:rsid w:val="00290C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Colorful List Accent 4"/>
    <w:basedOn w:val="a1"/>
    <w:uiPriority w:val="72"/>
    <w:semiHidden/>
    <w:unhideWhenUsed/>
    <w:rsid w:val="00290C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Light Grid Accent 5"/>
    <w:basedOn w:val="a1"/>
    <w:uiPriority w:val="62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1-5">
    <w:name w:val="Medium Grid 1 Accent 5"/>
    <w:basedOn w:val="a1"/>
    <w:uiPriority w:val="67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2-5">
    <w:name w:val="Medium Grid 2 Accent 5"/>
    <w:basedOn w:val="a1"/>
    <w:uiPriority w:val="68"/>
    <w:semiHidden/>
    <w:unhideWhenUsed/>
    <w:rsid w:val="00290C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Dark List Accent 5"/>
    <w:basedOn w:val="a1"/>
    <w:uiPriority w:val="70"/>
    <w:semiHidden/>
    <w:unhideWhenUsed/>
    <w:rsid w:val="00290C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52">
    <w:name w:val="Colorful List Accent 5"/>
    <w:basedOn w:val="a1"/>
    <w:uiPriority w:val="72"/>
    <w:semiHidden/>
    <w:unhideWhenUsed/>
    <w:rsid w:val="00290C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3">
    <w:name w:val="Colorful Grid Accent 5"/>
    <w:basedOn w:val="a1"/>
    <w:uiPriority w:val="73"/>
    <w:semiHidden/>
    <w:unhideWhenUsed/>
    <w:rsid w:val="00290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">
    <w:name w:val="Medium Grid 1 Accent 6"/>
    <w:basedOn w:val="a1"/>
    <w:uiPriority w:val="67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290C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">
    <w:name w:val="Colorful Grid Accent 6"/>
    <w:basedOn w:val="a1"/>
    <w:uiPriority w:val="73"/>
    <w:semiHidden/>
    <w:unhideWhenUsed/>
    <w:rsid w:val="00290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D0B1-6F1A-4D37-90A9-4AD21829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2023-01-19T18:06:00Z</dcterms:created>
  <dcterms:modified xsi:type="dcterms:W3CDTF">2023-01-19T18:48:00Z</dcterms:modified>
</cp:coreProperties>
</file>