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9" w:rsidRPr="00C52C89" w:rsidRDefault="00C52C89" w:rsidP="00C52C89">
      <w:pPr>
        <w:shd w:val="clear" w:color="auto" w:fill="FFFFFF"/>
        <w:spacing w:line="402" w:lineRule="atLeast"/>
        <w:ind w:firstLine="709"/>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Національний Університет «Одеська морська академія» проводить профорієнтаційну роботу зі школами.</w:t>
      </w:r>
    </w:p>
    <w:p w:rsidR="00C52C89" w:rsidRPr="00C52C89" w:rsidRDefault="00C52C89" w:rsidP="00C52C89">
      <w:pPr>
        <w:shd w:val="clear" w:color="auto" w:fill="FFFFFF"/>
        <w:spacing w:line="402" w:lineRule="atLeast"/>
        <w:ind w:firstLine="709"/>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Наша спеціальність 151 «Автоматизація та комп’ютерно-інтегровані технології» зі спеціалізацією «Автоматизоване управління технологічними процесами» забезпечує високу зарплатню за міжнародними стандартами, швидке зростання до старшого механіка на суднах та дозволяє легко працевлаштуватися на березі після завершення морської кар'єри.</w:t>
      </w:r>
    </w:p>
    <w:p w:rsidR="00C52C89" w:rsidRPr="00C52C89" w:rsidRDefault="00C52C89" w:rsidP="00C52C89">
      <w:pPr>
        <w:shd w:val="clear" w:color="auto" w:fill="FFFFFF"/>
        <w:spacing w:line="402" w:lineRule="atLeast"/>
        <w:ind w:firstLine="709"/>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Звертаємось до Вас з проханням розмістити наш плакат на Вашому інформаційному стенді та розповсюдити наш</w:t>
      </w:r>
      <w:proofErr w:type="spellStart"/>
      <w:r w:rsidRPr="00C52C89">
        <w:rPr>
          <w:rFonts w:eastAsia="Times New Roman" w:cs="Times New Roman"/>
          <w:color w:val="222222"/>
          <w:sz w:val="28"/>
          <w:szCs w:val="28"/>
          <w:lang w:val="en-US" w:eastAsia="ru-RU"/>
        </w:rPr>
        <w:t>i</w:t>
      </w:r>
      <w:proofErr w:type="spellEnd"/>
      <w:r w:rsidRPr="00C52C89">
        <w:rPr>
          <w:rFonts w:eastAsia="Times New Roman" w:cs="Times New Roman"/>
          <w:color w:val="222222"/>
          <w:sz w:val="28"/>
          <w:szCs w:val="28"/>
          <w:lang w:val="en-US" w:eastAsia="ru-RU"/>
        </w:rPr>
        <w:t> </w:t>
      </w:r>
      <w:r w:rsidRPr="00C52C89">
        <w:rPr>
          <w:rFonts w:eastAsia="Times New Roman" w:cs="Times New Roman"/>
          <w:color w:val="222222"/>
          <w:sz w:val="28"/>
          <w:szCs w:val="28"/>
          <w:lang w:val="uk-UA" w:eastAsia="ru-RU"/>
        </w:rPr>
        <w:t>посилання на сайті Вашого навчального закладу і в чатах.</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 </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 </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З повагою,</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заступник директора</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Навчально-наукового інституту</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автоматики та електромеханіки</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Національного університету</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"Одеська морська академія"                                                   А. В. Бондаренко</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 </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 </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 </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ПОСИЛАННЯ:</w:t>
      </w:r>
    </w:p>
    <w:p w:rsidR="00C52C89" w:rsidRPr="00C52C89" w:rsidRDefault="00C52C89" w:rsidP="00C52C89">
      <w:pPr>
        <w:shd w:val="clear" w:color="auto" w:fill="FFFFFF"/>
        <w:jc w:val="both"/>
        <w:rPr>
          <w:rFonts w:eastAsia="Times New Roman" w:cs="Times New Roman"/>
          <w:color w:val="222222"/>
          <w:szCs w:val="24"/>
          <w:lang w:eastAsia="ru-RU"/>
        </w:rPr>
      </w:pPr>
      <w:r w:rsidRPr="00C52C89">
        <w:rPr>
          <w:rFonts w:eastAsia="Times New Roman" w:cs="Times New Roman"/>
          <w:color w:val="222222"/>
          <w:sz w:val="28"/>
          <w:szCs w:val="28"/>
          <w:lang w:val="uk-UA" w:eastAsia="ru-RU"/>
        </w:rPr>
        <w:t xml:space="preserve">65029 м. Одеса, вул. </w:t>
      </w:r>
      <w:proofErr w:type="spellStart"/>
      <w:r w:rsidRPr="00C52C89">
        <w:rPr>
          <w:rFonts w:eastAsia="Times New Roman" w:cs="Times New Roman"/>
          <w:color w:val="222222"/>
          <w:sz w:val="28"/>
          <w:szCs w:val="28"/>
          <w:lang w:val="uk-UA" w:eastAsia="ru-RU"/>
        </w:rPr>
        <w:t>Дідріхсона</w:t>
      </w:r>
      <w:proofErr w:type="spellEnd"/>
      <w:r w:rsidRPr="00C52C89">
        <w:rPr>
          <w:rFonts w:eastAsia="Times New Roman" w:cs="Times New Roman"/>
          <w:color w:val="222222"/>
          <w:sz w:val="28"/>
          <w:szCs w:val="28"/>
          <w:lang w:val="uk-UA" w:eastAsia="ru-RU"/>
        </w:rPr>
        <w:t xml:space="preserve">,13, корп. 4, </w:t>
      </w:r>
      <w:proofErr w:type="spellStart"/>
      <w:r w:rsidRPr="00C52C89">
        <w:rPr>
          <w:rFonts w:eastAsia="Times New Roman" w:cs="Times New Roman"/>
          <w:color w:val="222222"/>
          <w:sz w:val="28"/>
          <w:szCs w:val="28"/>
          <w:lang w:val="uk-UA" w:eastAsia="ru-RU"/>
        </w:rPr>
        <w:t>каб</w:t>
      </w:r>
      <w:proofErr w:type="spellEnd"/>
      <w:r w:rsidRPr="00C52C89">
        <w:rPr>
          <w:rFonts w:eastAsia="Times New Roman" w:cs="Times New Roman"/>
          <w:color w:val="222222"/>
          <w:sz w:val="28"/>
          <w:szCs w:val="28"/>
          <w:lang w:val="uk-UA" w:eastAsia="ru-RU"/>
        </w:rPr>
        <w:t>. 219, (094) 863-24-75</w:t>
      </w:r>
    </w:p>
    <w:p w:rsidR="00C52C89" w:rsidRPr="00C52C89" w:rsidRDefault="00C52C89" w:rsidP="00C52C89">
      <w:pPr>
        <w:shd w:val="clear" w:color="auto" w:fill="FFFFFF"/>
        <w:jc w:val="both"/>
        <w:rPr>
          <w:rFonts w:eastAsia="Times New Roman" w:cs="Times New Roman"/>
          <w:color w:val="222222"/>
          <w:szCs w:val="24"/>
          <w:lang w:eastAsia="ru-RU"/>
        </w:rPr>
      </w:pPr>
      <w:hyperlink r:id="rId4" w:tgtFrame="_blank" w:history="1">
        <w:r w:rsidRPr="00C52C89">
          <w:rPr>
            <w:rFonts w:eastAsia="Times New Roman" w:cs="Times New Roman"/>
            <w:color w:val="1155CC"/>
            <w:sz w:val="28"/>
            <w:u w:val="single"/>
            <w:lang w:val="uk-UA" w:eastAsia="ru-RU"/>
          </w:rPr>
          <w:t>tau@fa.onma.edu.ua</w:t>
        </w:r>
      </w:hyperlink>
    </w:p>
    <w:p w:rsidR="00C52C89" w:rsidRPr="00C52C89" w:rsidRDefault="00C52C89" w:rsidP="00C52C89">
      <w:pPr>
        <w:shd w:val="clear" w:color="auto" w:fill="FFFFFF"/>
        <w:jc w:val="both"/>
        <w:rPr>
          <w:rFonts w:eastAsia="Times New Roman" w:cs="Times New Roman"/>
          <w:color w:val="222222"/>
          <w:szCs w:val="24"/>
          <w:lang w:eastAsia="ru-RU"/>
        </w:rPr>
      </w:pPr>
      <w:proofErr w:type="spellStart"/>
      <w:r w:rsidRPr="00C52C89">
        <w:rPr>
          <w:rFonts w:eastAsia="Times New Roman" w:cs="Times New Roman"/>
          <w:color w:val="222222"/>
          <w:sz w:val="28"/>
          <w:szCs w:val="28"/>
          <w:lang w:val="uk-UA" w:eastAsia="ru-RU"/>
        </w:rPr>
        <w:t>Telegram</w:t>
      </w:r>
      <w:proofErr w:type="spellEnd"/>
      <w:r w:rsidRPr="00C52C89">
        <w:rPr>
          <w:rFonts w:eastAsia="Times New Roman" w:cs="Times New Roman"/>
          <w:color w:val="222222"/>
          <w:sz w:val="28"/>
          <w:szCs w:val="28"/>
          <w:lang w:val="uk-UA" w:eastAsia="ru-RU"/>
        </w:rPr>
        <w:t>  </w:t>
      </w:r>
      <w:hyperlink r:id="rId5" w:tgtFrame="_blank" w:history="1">
        <w:r w:rsidRPr="00C52C89">
          <w:rPr>
            <w:rFonts w:eastAsia="Times New Roman" w:cs="Times New Roman"/>
            <w:color w:val="1155CC"/>
            <w:sz w:val="28"/>
            <w:u w:val="single"/>
            <w:lang w:val="uk-UA" w:eastAsia="ru-RU"/>
          </w:rPr>
          <w:t>https://t.me/automation_NUOMA</w:t>
        </w:r>
      </w:hyperlink>
      <w:r w:rsidRPr="00C52C89">
        <w:rPr>
          <w:rFonts w:eastAsia="Times New Roman" w:cs="Times New Roman"/>
          <w:color w:val="222222"/>
          <w:sz w:val="28"/>
          <w:szCs w:val="28"/>
          <w:lang w:val="uk-UA" w:eastAsia="ru-RU"/>
        </w:rPr>
        <w:t> </w:t>
      </w:r>
    </w:p>
    <w:p w:rsidR="00C52C89" w:rsidRPr="00C52C89" w:rsidRDefault="00C52C89" w:rsidP="00C52C89">
      <w:pPr>
        <w:shd w:val="clear" w:color="auto" w:fill="FFFFFF"/>
        <w:jc w:val="both"/>
        <w:rPr>
          <w:rFonts w:eastAsia="Times New Roman" w:cs="Times New Roman"/>
          <w:color w:val="222222"/>
          <w:szCs w:val="24"/>
          <w:lang w:eastAsia="ru-RU"/>
        </w:rPr>
      </w:pPr>
      <w:proofErr w:type="spellStart"/>
      <w:r w:rsidRPr="00C52C89">
        <w:rPr>
          <w:rFonts w:eastAsia="Times New Roman" w:cs="Times New Roman"/>
          <w:color w:val="222222"/>
          <w:sz w:val="28"/>
          <w:szCs w:val="28"/>
          <w:lang w:val="uk-UA" w:eastAsia="ru-RU"/>
        </w:rPr>
        <w:t>Facebook</w:t>
      </w:r>
      <w:proofErr w:type="spellEnd"/>
      <w:r w:rsidRPr="00C52C89">
        <w:rPr>
          <w:rFonts w:eastAsia="Times New Roman" w:cs="Times New Roman"/>
          <w:color w:val="222222"/>
          <w:sz w:val="28"/>
          <w:szCs w:val="28"/>
          <w:lang w:val="uk-UA" w:eastAsia="ru-RU"/>
        </w:rPr>
        <w:t> </w:t>
      </w:r>
      <w:hyperlink r:id="rId6" w:tgtFrame="_blank" w:history="1">
        <w:r w:rsidRPr="00C52C89">
          <w:rPr>
            <w:rFonts w:eastAsia="Times New Roman" w:cs="Times New Roman"/>
            <w:color w:val="1155CC"/>
            <w:sz w:val="28"/>
            <w:u w:val="single"/>
            <w:lang w:val="uk-UA" w:eastAsia="ru-RU"/>
          </w:rPr>
          <w:t>https://www.facebook.com/groups/1529208127414030</w:t>
        </w:r>
      </w:hyperlink>
    </w:p>
    <w:p w:rsidR="00C52C89" w:rsidRPr="00C52C89" w:rsidRDefault="00C52C89" w:rsidP="00C52C89">
      <w:pPr>
        <w:shd w:val="clear" w:color="auto" w:fill="FFFFFF"/>
        <w:jc w:val="both"/>
        <w:rPr>
          <w:rFonts w:eastAsia="Times New Roman" w:cs="Times New Roman"/>
          <w:color w:val="222222"/>
          <w:szCs w:val="24"/>
          <w:lang w:eastAsia="ru-RU"/>
        </w:rPr>
      </w:pPr>
      <w:proofErr w:type="spellStart"/>
      <w:r w:rsidRPr="00C52C89">
        <w:rPr>
          <w:rFonts w:eastAsia="Times New Roman" w:cs="Times New Roman"/>
          <w:color w:val="222222"/>
          <w:sz w:val="28"/>
          <w:szCs w:val="28"/>
          <w:lang w:val="uk-UA" w:eastAsia="ru-RU"/>
        </w:rPr>
        <w:t>Instagram</w:t>
      </w:r>
      <w:proofErr w:type="spellEnd"/>
      <w:r w:rsidRPr="00C52C89">
        <w:rPr>
          <w:rFonts w:eastAsia="Times New Roman" w:cs="Times New Roman"/>
          <w:color w:val="222222"/>
          <w:sz w:val="28"/>
          <w:szCs w:val="28"/>
          <w:lang w:val="uk-UA" w:eastAsia="ru-RU"/>
        </w:rPr>
        <w:t> </w:t>
      </w:r>
      <w:hyperlink r:id="rId7" w:tgtFrame="_blank" w:history="1">
        <w:r w:rsidRPr="00C52C89">
          <w:rPr>
            <w:rFonts w:eastAsia="Times New Roman" w:cs="Times New Roman"/>
            <w:color w:val="1155CC"/>
            <w:sz w:val="28"/>
            <w:u w:val="single"/>
            <w:lang w:val="uk-UA" w:eastAsia="ru-RU"/>
          </w:rPr>
          <w:t>https://www.instagram.com/avtomatikanuoma/</w:t>
        </w:r>
      </w:hyperlink>
    </w:p>
    <w:p w:rsidR="00283CB9" w:rsidRDefault="00283CB9"/>
    <w:sectPr w:rsidR="00283CB9" w:rsidSect="00283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52C89"/>
    <w:rsid w:val="00283CB9"/>
    <w:rsid w:val="00C52C89"/>
    <w:rsid w:val="00C6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2C89"/>
    <w:rPr>
      <w:color w:val="0000FF"/>
      <w:u w:val="single"/>
    </w:rPr>
  </w:style>
</w:styles>
</file>

<file path=word/webSettings.xml><?xml version="1.0" encoding="utf-8"?>
<w:webSettings xmlns:r="http://schemas.openxmlformats.org/officeDocument/2006/relationships" xmlns:w="http://schemas.openxmlformats.org/wordprocessingml/2006/main">
  <w:divs>
    <w:div w:id="140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avtomatikanuo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529208127414030" TargetMode="External"/><Relationship Id="rId5" Type="http://schemas.openxmlformats.org/officeDocument/2006/relationships/hyperlink" Target="https://t.me/automation_NUOMA" TargetMode="External"/><Relationship Id="rId4" Type="http://schemas.openxmlformats.org/officeDocument/2006/relationships/hyperlink" Target="mailto:tau@fa.onma.edu.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2021-10-27T05:02:00Z</dcterms:created>
  <dcterms:modified xsi:type="dcterms:W3CDTF">2021-10-27T05:03:00Z</dcterms:modified>
</cp:coreProperties>
</file>