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48" w:rsidRPr="00851C3E" w:rsidRDefault="00B71D48" w:rsidP="00B71D48">
      <w:pPr>
        <w:pStyle w:val="a5"/>
        <w:jc w:val="center"/>
        <w:rPr>
          <w:color w:val="404040" w:themeColor="text1" w:themeTint="BF"/>
          <w:lang w:val="uk-UA"/>
        </w:rPr>
      </w:pPr>
      <w:proofErr w:type="spellStart"/>
      <w:r w:rsidRPr="00851C3E">
        <w:rPr>
          <w:color w:val="404040" w:themeColor="text1" w:themeTint="BF"/>
          <w:lang w:val="uk-UA"/>
        </w:rPr>
        <w:t>Новоселівський</w:t>
      </w:r>
      <w:proofErr w:type="spellEnd"/>
      <w:r w:rsidRPr="00851C3E">
        <w:rPr>
          <w:color w:val="404040" w:themeColor="text1" w:themeTint="BF"/>
          <w:lang w:val="uk-UA"/>
        </w:rPr>
        <w:t xml:space="preserve"> заклад загальної середньої освіти</w:t>
      </w:r>
    </w:p>
    <w:p w:rsidR="00B71D48" w:rsidRPr="00851C3E" w:rsidRDefault="00B71D48" w:rsidP="00B71D48">
      <w:pPr>
        <w:pStyle w:val="a5"/>
        <w:jc w:val="center"/>
        <w:rPr>
          <w:color w:val="404040" w:themeColor="text1" w:themeTint="BF"/>
          <w:lang w:val="uk-UA"/>
        </w:rPr>
      </w:pPr>
      <w:proofErr w:type="spellStart"/>
      <w:r w:rsidRPr="00851C3E">
        <w:rPr>
          <w:color w:val="404040" w:themeColor="text1" w:themeTint="BF"/>
          <w:lang w:val="uk-UA"/>
        </w:rPr>
        <w:t>Кілійської</w:t>
      </w:r>
      <w:proofErr w:type="spellEnd"/>
      <w:r w:rsidRPr="00851C3E">
        <w:rPr>
          <w:color w:val="404040" w:themeColor="text1" w:themeTint="BF"/>
          <w:lang w:val="uk-UA"/>
        </w:rPr>
        <w:t xml:space="preserve"> міської ради </w:t>
      </w:r>
    </w:p>
    <w:p w:rsidR="00B71D48" w:rsidRPr="00851C3E" w:rsidRDefault="00B71D48" w:rsidP="00B71D48">
      <w:pPr>
        <w:pStyle w:val="a5"/>
        <w:jc w:val="center"/>
        <w:rPr>
          <w:color w:val="404040" w:themeColor="text1" w:themeTint="BF"/>
          <w:lang w:val="uk-UA"/>
        </w:rPr>
      </w:pPr>
    </w:p>
    <w:p w:rsidR="00B71D48" w:rsidRPr="00851C3E" w:rsidRDefault="00B71D48" w:rsidP="00B71D48">
      <w:pPr>
        <w:pStyle w:val="a5"/>
        <w:jc w:val="center"/>
        <w:rPr>
          <w:color w:val="404040" w:themeColor="text1" w:themeTint="BF"/>
          <w:lang w:val="uk-UA"/>
        </w:rPr>
      </w:pPr>
      <w:r w:rsidRPr="00851C3E">
        <w:rPr>
          <w:color w:val="404040" w:themeColor="text1" w:themeTint="BF"/>
          <w:lang w:val="uk-UA"/>
        </w:rPr>
        <w:t>НАКАЗ</w:t>
      </w:r>
    </w:p>
    <w:p w:rsidR="00B71D48" w:rsidRPr="00851C3E" w:rsidRDefault="0003288C" w:rsidP="00B71D48">
      <w:pPr>
        <w:pStyle w:val="a5"/>
        <w:rPr>
          <w:color w:val="404040" w:themeColor="text1" w:themeTint="BF"/>
          <w:lang w:val="uk-UA"/>
        </w:rPr>
      </w:pPr>
      <w:r>
        <w:rPr>
          <w:color w:val="404040" w:themeColor="text1" w:themeTint="BF"/>
          <w:lang w:val="uk-UA"/>
        </w:rPr>
        <w:t xml:space="preserve"> від  28.05</w:t>
      </w:r>
      <w:r w:rsidR="00B71D48" w:rsidRPr="00851C3E">
        <w:rPr>
          <w:color w:val="404040" w:themeColor="text1" w:themeTint="BF"/>
          <w:lang w:val="uk-UA"/>
        </w:rPr>
        <w:t xml:space="preserve">. 2021р.                                                 </w:t>
      </w:r>
      <w:r>
        <w:rPr>
          <w:color w:val="404040" w:themeColor="text1" w:themeTint="BF"/>
          <w:lang w:val="uk-UA"/>
        </w:rPr>
        <w:t xml:space="preserve">                                                         №72</w:t>
      </w:r>
    </w:p>
    <w:p w:rsidR="00B71D48" w:rsidRPr="00851C3E" w:rsidRDefault="00B71D48" w:rsidP="00B71D48">
      <w:pPr>
        <w:pStyle w:val="a5"/>
        <w:rPr>
          <w:color w:val="404040" w:themeColor="text1" w:themeTint="BF"/>
          <w:lang w:val="uk-UA"/>
        </w:rPr>
      </w:pPr>
    </w:p>
    <w:p w:rsidR="00CD6274" w:rsidRPr="00851C3E" w:rsidRDefault="00B71D48" w:rsidP="00CD6274">
      <w:pPr>
        <w:tabs>
          <w:tab w:val="left" w:pos="4820"/>
          <w:tab w:val="left" w:pos="4962"/>
        </w:tabs>
        <w:spacing w:line="240" w:lineRule="auto"/>
        <w:ind w:right="4252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Про підготовку </w:t>
      </w:r>
      <w:proofErr w:type="spellStart"/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Новоселівського</w:t>
      </w:r>
      <w:proofErr w:type="spellEnd"/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закладу загальної середньої </w:t>
      </w:r>
      <w:r w:rsidR="00CD6274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освіти до початку 2021-2022 навчального року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</w:t>
      </w:r>
      <w:r w:rsidR="006C5983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та організацію освітньої діяльності</w:t>
      </w:r>
    </w:p>
    <w:p w:rsidR="00CD3958" w:rsidRPr="00851C3E" w:rsidRDefault="00ED1AA8" w:rsidP="006128B6">
      <w:pPr>
        <w:spacing w:line="240" w:lineRule="auto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ab/>
        <w:t xml:space="preserve">Відповідно до статей 3, </w:t>
      </w:r>
      <w:r w:rsidR="00BE353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9, 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26, 65, 66 Закону України «Про освіту», статей 8, </w:t>
      </w:r>
      <w:r w:rsidR="00BE353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10, 11, 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37</w:t>
      </w:r>
      <w:r w:rsidR="00BE353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, 56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Закону України «Про повну загальну середню освіту», частини другої статті 19 Закону України </w:t>
      </w:r>
      <w:r w:rsidR="00C07C1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«Про дошкільну освіту»,</w:t>
      </w:r>
      <w:r w:rsidR="00BE353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вимог статті 15 Закону України «Про захист населення </w:t>
      </w:r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від інфекційних хвороб», постанови Кабінету Міністрів України від 09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COVID</w:t>
      </w:r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-19, спричиненої </w:t>
      </w:r>
      <w:r w:rsidR="0093015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корона вірусом </w:t>
      </w:r>
      <w:r w:rsidR="00CE585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</w:t>
      </w:r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SARS</w:t>
      </w:r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-</w:t>
      </w:r>
      <w:proofErr w:type="spellStart"/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CoV</w:t>
      </w:r>
      <w:proofErr w:type="spellEnd"/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-2»,  </w:t>
      </w:r>
      <w:r w:rsidR="00C07C1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План</w:t>
      </w:r>
      <w:r w:rsidR="001E764A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у</w:t>
      </w:r>
      <w:r w:rsidR="00C07C1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заходів на 2017-2029 роки із запровадження Концепції реалізації держаної політики у сфері реформування загальної середньої освіти «Нова українська школа», затверджений розпорядженням Кабінету Міністрів України від 13 грудня 2017 року №903-р, </w:t>
      </w:r>
      <w:r w:rsidR="00085610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на виконання постанови Головного державного санітарного лікаря України від 23 квітня 2021 року №4 «</w:t>
      </w:r>
      <w:r w:rsidR="00085610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="00085610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="00085610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хвороби (</w:t>
      </w:r>
      <w:r w:rsidR="00085610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</w:rPr>
        <w:t>COVID</w:t>
      </w:r>
      <w:r w:rsidR="00085610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-19)»,</w:t>
      </w:r>
      <w:r w:rsidR="001E764A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листів Міністерства освіти і науки України, розпорядження обласної державної адміністрації від 19 травня 2021 року № 517/од-2021 «Про підготовку закладів освіти до початку 2021-2022 навчального року», вимог Санітарного регламенту для закладів загальної середньої освіти, затверджених </w:t>
      </w:r>
      <w:r w:rsidR="006128B6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наказом Міністерства охорони здоров’я України від 25 вересня 2020 року №2205</w:t>
      </w:r>
      <w:r w:rsidR="00C336E3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з метою своєчасної підготовки </w:t>
      </w:r>
      <w:r w:rsidR="00085610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та організації початку </w:t>
      </w:r>
      <w:r w:rsidR="00C336E3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2021-2022 навчального року</w:t>
      </w:r>
      <w:r w:rsidR="00085610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, </w:t>
      </w:r>
      <w:r w:rsidR="0093015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на виконання наказу Відділу освіти та молодіжної політики </w:t>
      </w:r>
      <w:proofErr w:type="spellStart"/>
      <w:r w:rsidR="00CE585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К</w:t>
      </w:r>
      <w:r w:rsidR="0093015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ілійської</w:t>
      </w:r>
      <w:proofErr w:type="spellEnd"/>
      <w:r w:rsidR="00930159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міської ради</w:t>
      </w:r>
      <w:r w:rsidR="00CE585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«Про підготовку закладів освіти </w:t>
      </w:r>
      <w:proofErr w:type="spellStart"/>
      <w:r w:rsidR="00CE585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Кілійської</w:t>
      </w:r>
      <w:proofErr w:type="spellEnd"/>
      <w:r w:rsidR="00CE585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міської ради до початку 2021-2022 навчального року</w:t>
      </w:r>
      <w:r w:rsidR="002231B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</w:t>
      </w:r>
      <w:r w:rsidR="00CE585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та організацію освітньої діяльності</w:t>
      </w:r>
      <w:r w:rsidR="00CE585D" w:rsidRPr="00851C3E">
        <w:rPr>
          <w:rFonts w:ascii="Times New Roman" w:hAnsi="Times New Roman"/>
          <w:b/>
          <w:color w:val="404040" w:themeColor="text1" w:themeTint="BF"/>
          <w:sz w:val="24"/>
          <w:szCs w:val="24"/>
          <w:lang w:val="uk-UA"/>
        </w:rPr>
        <w:t>»</w:t>
      </w:r>
      <w:r w:rsidR="002231BD" w:rsidRPr="00851C3E">
        <w:rPr>
          <w:rFonts w:ascii="Times New Roman" w:hAnsi="Times New Roman"/>
          <w:b/>
          <w:color w:val="404040" w:themeColor="text1" w:themeTint="BF"/>
          <w:sz w:val="24"/>
          <w:szCs w:val="24"/>
          <w:lang w:val="uk-UA"/>
        </w:rPr>
        <w:t xml:space="preserve"> </w:t>
      </w:r>
      <w:r w:rsidR="002231B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від</w:t>
      </w:r>
      <w:r w:rsidR="002231BD" w:rsidRPr="00851C3E">
        <w:rPr>
          <w:rFonts w:ascii="Times New Roman" w:hAnsi="Times New Roman"/>
          <w:b/>
          <w:color w:val="404040" w:themeColor="text1" w:themeTint="BF"/>
          <w:sz w:val="24"/>
          <w:szCs w:val="24"/>
          <w:lang w:val="uk-UA"/>
        </w:rPr>
        <w:t xml:space="preserve"> </w:t>
      </w:r>
      <w:r w:rsidR="002231B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25.05.2021р. №95,</w:t>
      </w:r>
      <w:r w:rsidR="002231BD" w:rsidRPr="00851C3E">
        <w:rPr>
          <w:rFonts w:ascii="Times New Roman" w:hAnsi="Times New Roman"/>
          <w:b/>
          <w:color w:val="404040" w:themeColor="text1" w:themeTint="BF"/>
          <w:sz w:val="24"/>
          <w:szCs w:val="24"/>
          <w:lang w:val="uk-UA"/>
        </w:rPr>
        <w:t xml:space="preserve"> </w:t>
      </w:r>
      <w:r w:rsidR="006128B6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створення безпечного освітнього середовища, належних умов для забезпечення </w:t>
      </w:r>
      <w:r w:rsidR="00085610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доступ</w:t>
      </w:r>
      <w:r w:rsidR="002231BD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ної та якісної освіти в закладі</w:t>
      </w:r>
      <w:r w:rsidR="00085610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освіти </w:t>
      </w:r>
    </w:p>
    <w:p w:rsidR="00085610" w:rsidRPr="00851C3E" w:rsidRDefault="00085610" w:rsidP="00C336E3">
      <w:pPr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НАКАЗУЮ:</w:t>
      </w:r>
    </w:p>
    <w:p w:rsidR="006D0E17" w:rsidRPr="00851C3E" w:rsidRDefault="008D6E0D" w:rsidP="008D6E0D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ab/>
        <w:t xml:space="preserve">1. </w:t>
      </w:r>
      <w:r w:rsidR="005155FF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Вжити заходів щодо якісної 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і своєчасної підготовки закладу загальної середньої </w:t>
      </w:r>
      <w:r w:rsidR="005155FF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освіти до нового навчального року, організованого його початку, створити безпечні</w:t>
      </w:r>
      <w:r w:rsidR="006D0E17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, нешкідливі умови навчання, відповідно до вимог чинного законодавства.</w:t>
      </w:r>
    </w:p>
    <w:p w:rsidR="006D0E17" w:rsidRPr="00851C3E" w:rsidRDefault="006D0E17" w:rsidP="006D0E17">
      <w:pPr>
        <w:pStyle w:val="a3"/>
        <w:spacing w:line="240" w:lineRule="auto"/>
        <w:ind w:left="993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01 вересня 2020 року</w:t>
      </w:r>
    </w:p>
    <w:p w:rsidR="00E21CCC" w:rsidRPr="00851C3E" w:rsidRDefault="008D6E0D" w:rsidP="008D6E0D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ab/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2.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6D0E17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Забезпечити засобами індивідуального захисту учасників освітнього процес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у під час перебування в закладі</w:t>
      </w:r>
      <w:r w:rsidR="006D0E17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освіти відповідно до постанови Головного державного санітарного лікаря України від 23 квітня 2021 року №4 «</w:t>
      </w:r>
      <w:r w:rsidR="006D0E17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="006D0E17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="006D0E17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хвороби (</w:t>
      </w:r>
      <w:r w:rsidR="006D0E17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</w:rPr>
        <w:t>COVID</w:t>
      </w:r>
      <w:r w:rsidR="006D0E17" w:rsidRPr="00851C3E">
        <w:rPr>
          <w:rFonts w:ascii="Times New Roman" w:hAnsi="Times New Roman"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-19).</w:t>
      </w:r>
    </w:p>
    <w:p w:rsidR="008D6E0D" w:rsidRPr="00851C3E" w:rsidRDefault="00F52B11" w:rsidP="00D450DA">
      <w:pPr>
        <w:pStyle w:val="a3"/>
        <w:spacing w:line="240" w:lineRule="auto"/>
        <w:ind w:left="993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Постійно</w:t>
      </w:r>
    </w:p>
    <w:p w:rsidR="008D6E0D" w:rsidRPr="00851C3E" w:rsidRDefault="008D6E0D" w:rsidP="008D6E0D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ab/>
        <w:t xml:space="preserve">3. Забезпечити цільове використанні коштів, спрямованих на забезпечення якісної, сучасної та доступної загальної середньої освіти «Нова українська школа» для початкових класів закладу загальної середньої освіти </w:t>
      </w:r>
    </w:p>
    <w:p w:rsidR="008D6E0D" w:rsidRPr="00851C3E" w:rsidRDefault="008D6E0D" w:rsidP="008D6E0D">
      <w:pPr>
        <w:pStyle w:val="a3"/>
        <w:tabs>
          <w:tab w:val="left" w:pos="851"/>
        </w:tabs>
        <w:spacing w:line="240" w:lineRule="auto"/>
        <w:ind w:left="0" w:firstLine="36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01 вересня 2021 року</w:t>
      </w:r>
    </w:p>
    <w:p w:rsidR="008D6E0D" w:rsidRPr="00851C3E" w:rsidRDefault="008D6E0D" w:rsidP="008D6E0D">
      <w:pPr>
        <w:pStyle w:val="a3"/>
        <w:tabs>
          <w:tab w:val="left" w:pos="851"/>
          <w:tab w:val="left" w:pos="1134"/>
        </w:tabs>
        <w:spacing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ab/>
        <w:t>4. Вжити заходів щодо завершення комплектації закладу освіти педагогічними кадрами.</w:t>
      </w:r>
    </w:p>
    <w:p w:rsidR="008D6E0D" w:rsidRPr="00851C3E" w:rsidRDefault="008D6E0D" w:rsidP="008D6E0D">
      <w:pPr>
        <w:pStyle w:val="a3"/>
        <w:tabs>
          <w:tab w:val="left" w:pos="851"/>
        </w:tabs>
        <w:spacing w:line="240" w:lineRule="auto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01 вересня 2021 року</w:t>
      </w:r>
    </w:p>
    <w:p w:rsidR="008D6E0D" w:rsidRPr="00851C3E" w:rsidRDefault="008D6E0D" w:rsidP="008D6E0D">
      <w:pPr>
        <w:pStyle w:val="a3"/>
        <w:tabs>
          <w:tab w:val="left" w:pos="851"/>
        </w:tabs>
        <w:spacing w:line="240" w:lineRule="auto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 5.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Заступнику директора з НВР </w:t>
      </w:r>
      <w:proofErr w:type="spellStart"/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Хаджи</w:t>
      </w:r>
      <w:proofErr w:type="spellEnd"/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А.М.</w:t>
      </w:r>
    </w:p>
    <w:p w:rsidR="000A7C42" w:rsidRPr="00851C3E" w:rsidRDefault="008D6E0D" w:rsidP="008D6E0D">
      <w:pPr>
        <w:pStyle w:val="a3"/>
        <w:tabs>
          <w:tab w:val="left" w:pos="851"/>
        </w:tabs>
        <w:spacing w:line="240" w:lineRule="auto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  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5.1.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0A7C42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Вжити заходів щодо стовідсоткового забезпечення права ос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іб на здобуття освіти у закладі</w:t>
      </w:r>
      <w:r w:rsidR="000A7C42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загальної середньої освіти в різних формах або поєднуючи їх, зокрема в </w:t>
      </w:r>
      <w:r w:rsidR="000A7C42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lastRenderedPageBreak/>
        <w:t>інституційній (очній (денній, вечірній), заочній, дистанційній) та індивідуальній (</w:t>
      </w:r>
      <w:proofErr w:type="spellStart"/>
      <w:r w:rsidR="000A7C42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екстернатній</w:t>
      </w:r>
      <w:proofErr w:type="spellEnd"/>
      <w:r w:rsidR="000A7C42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, педагогічного патронажу).</w:t>
      </w:r>
    </w:p>
    <w:p w:rsidR="00C64F46" w:rsidRPr="00851C3E" w:rsidRDefault="00C64F46" w:rsidP="00C64F46">
      <w:pPr>
        <w:pStyle w:val="a3"/>
        <w:tabs>
          <w:tab w:val="left" w:pos="851"/>
        </w:tabs>
        <w:spacing w:line="240" w:lineRule="auto"/>
        <w:ind w:left="36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Протягом навчального року</w:t>
      </w:r>
    </w:p>
    <w:p w:rsidR="000C7726" w:rsidRPr="00851C3E" w:rsidRDefault="008D6E0D" w:rsidP="008D6E0D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ab/>
        <w:t xml:space="preserve">5.2. </w:t>
      </w:r>
      <w:r w:rsidR="000C7726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Вжити заходів щодо повного охоплення дітей і підлітків шкільного віку різними формами навчання. </w:t>
      </w:r>
    </w:p>
    <w:p w:rsidR="000C7726" w:rsidRPr="00851C3E" w:rsidRDefault="000C7726" w:rsidP="000C7726">
      <w:pPr>
        <w:pStyle w:val="a3"/>
        <w:spacing w:line="240" w:lineRule="auto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Протягом навчального року </w:t>
      </w:r>
    </w:p>
    <w:p w:rsidR="00D93AAB" w:rsidRPr="00851C3E" w:rsidRDefault="008D6E0D" w:rsidP="008D6E0D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ab/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5.3.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F52B11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Сформувати моделі організації освітнього процесу за змішаною та дистанційною формами навчання, алгоритми і правила щодо режиму роботи з урахуванням особливостей приміщень, кадрових та технічних потужностей кожного закладу освіти, затвердити їх рі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шенням педагогічних рад закладу</w:t>
      </w:r>
      <w:r w:rsidR="00F52B11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освіти</w:t>
      </w:r>
      <w:r w:rsidR="00042428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, враховуючи територіальну епідемічну ситуацію.</w:t>
      </w:r>
    </w:p>
    <w:p w:rsidR="00042428" w:rsidRPr="00851C3E" w:rsidRDefault="00042428" w:rsidP="00042428">
      <w:pPr>
        <w:pStyle w:val="a3"/>
        <w:spacing w:line="240" w:lineRule="auto"/>
        <w:ind w:left="108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25 серпня 2021 року</w:t>
      </w:r>
    </w:p>
    <w:p w:rsidR="00042428" w:rsidRPr="00851C3E" w:rsidRDefault="008D6E0D" w:rsidP="008D6E0D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ab/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5.4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042428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Забезпечити технічні можливості учасників освітнього процесу та педагогічних працівників для використання різних форм організації навчального процесу, зокрема змішаної та дистанційної форми навчання шляхом використання мережі Інтернет та </w:t>
      </w:r>
      <w:r w:rsidR="00042428" w:rsidRPr="00851C3E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Wi</w:t>
      </w:r>
      <w:r w:rsidR="00042428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-</w:t>
      </w:r>
      <w:r w:rsidR="00042428" w:rsidRPr="00851C3E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Fi</w:t>
      </w:r>
      <w:r w:rsidR="00D41D2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.</w:t>
      </w:r>
    </w:p>
    <w:p w:rsidR="00D41D2B" w:rsidRPr="00851C3E" w:rsidRDefault="00D41D2B" w:rsidP="00D41D2B">
      <w:pPr>
        <w:pStyle w:val="a3"/>
        <w:spacing w:line="240" w:lineRule="auto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01 вересня 2020 року</w:t>
      </w:r>
    </w:p>
    <w:p w:rsidR="00D41D2B" w:rsidRPr="00851C3E" w:rsidRDefault="008D6E0D" w:rsidP="008D6E0D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ab/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5.5.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D41D2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Провести широке інформування педагогічної та батьківської громадськості щодо особливост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ей освітньої діяльності закладу</w:t>
      </w:r>
      <w:r w:rsidR="00D41D2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освіти у новому навчальному році, роз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містивши інформацію на офіційному сайті закладу освіти, забезпечити його</w:t>
      </w:r>
      <w:r w:rsidR="00D41D2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коректну роботу та постійне оновлення.</w:t>
      </w:r>
    </w:p>
    <w:p w:rsidR="00D41D2B" w:rsidRPr="00851C3E" w:rsidRDefault="00D41D2B" w:rsidP="00D41D2B">
      <w:pPr>
        <w:pStyle w:val="a3"/>
        <w:spacing w:line="240" w:lineRule="auto"/>
        <w:ind w:left="108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25 серпня 2021 року</w:t>
      </w:r>
    </w:p>
    <w:p w:rsidR="00D41D2B" w:rsidRPr="00851C3E" w:rsidRDefault="00D41D2B" w:rsidP="00D41D2B">
      <w:pPr>
        <w:pStyle w:val="a3"/>
        <w:spacing w:line="240" w:lineRule="auto"/>
        <w:ind w:left="108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протягом навчального року</w:t>
      </w:r>
    </w:p>
    <w:p w:rsidR="00F64BF5" w:rsidRPr="00851C3E" w:rsidRDefault="008D6E0D" w:rsidP="008D6E0D">
      <w:pPr>
        <w:pStyle w:val="a3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ab/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5.6.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C64F46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Вжити заходів щодо своєчасного забезпечення підручн</w:t>
      </w:r>
      <w:r w:rsidR="00D450DA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иками здобувачів освіти закладу</w:t>
      </w:r>
      <w:r w:rsidR="00C64F46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загальної середньої освіти </w:t>
      </w:r>
    </w:p>
    <w:p w:rsidR="00D450DA" w:rsidRPr="00851C3E" w:rsidRDefault="00C64F46" w:rsidP="00D450DA">
      <w:pPr>
        <w:pStyle w:val="a3"/>
        <w:tabs>
          <w:tab w:val="left" w:pos="851"/>
        </w:tabs>
        <w:spacing w:line="240" w:lineRule="auto"/>
        <w:ind w:left="426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25 серпня 2021 року</w:t>
      </w:r>
    </w:p>
    <w:p w:rsidR="003F3769" w:rsidRPr="00851C3E" w:rsidRDefault="00D450DA" w:rsidP="00D450DA">
      <w:pPr>
        <w:pStyle w:val="a3"/>
        <w:tabs>
          <w:tab w:val="left" w:pos="851"/>
        </w:tabs>
        <w:spacing w:line="240" w:lineRule="auto"/>
        <w:ind w:left="426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       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6. Медичній сестрі закладу освіти </w:t>
      </w:r>
      <w:proofErr w:type="spellStart"/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Драгієвй</w:t>
      </w:r>
      <w:proofErr w:type="spellEnd"/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О.Д.</w:t>
      </w:r>
    </w:p>
    <w:p w:rsidR="000D66A6" w:rsidRPr="00851C3E" w:rsidRDefault="00D450DA" w:rsidP="00D450DA">
      <w:pPr>
        <w:pStyle w:val="a3"/>
        <w:tabs>
          <w:tab w:val="left" w:pos="851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ab/>
        <w:t xml:space="preserve">6.1. </w:t>
      </w:r>
      <w:r w:rsidR="000D66A6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Створити умови щодо організації якісного та безпечного харчування учасників освітнього процесу та вжити заходів щодо впровадження постійно діючих процедур, заснованих на принципах системи аналізу небезпечних факторів та контролю у критичних точках (НАССР) у закладах освіти Кілійської міської ради. </w:t>
      </w:r>
    </w:p>
    <w:p w:rsidR="003B7B54" w:rsidRPr="00851C3E" w:rsidRDefault="003B7B54" w:rsidP="003B7B54">
      <w:pPr>
        <w:pStyle w:val="a3"/>
        <w:tabs>
          <w:tab w:val="left" w:pos="851"/>
        </w:tabs>
        <w:spacing w:line="240" w:lineRule="auto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20 серпня 2021 року</w:t>
      </w:r>
    </w:p>
    <w:p w:rsidR="00D450DA" w:rsidRPr="00851C3E" w:rsidRDefault="003B7B54" w:rsidP="00D450DA">
      <w:pPr>
        <w:pStyle w:val="a3"/>
        <w:spacing w:line="240" w:lineRule="auto"/>
        <w:ind w:left="108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протягом навчального року</w:t>
      </w:r>
    </w:p>
    <w:p w:rsidR="00D450DA" w:rsidRPr="00851C3E" w:rsidRDefault="00D450DA" w:rsidP="00D450DA">
      <w:pPr>
        <w:pStyle w:val="a3"/>
        <w:spacing w:line="240" w:lineRule="auto"/>
        <w:ind w:left="851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7. Завгоспу закладу освіти Молдован Т.Г.</w:t>
      </w:r>
    </w:p>
    <w:p w:rsidR="000C7726" w:rsidRPr="00851C3E" w:rsidRDefault="00D450DA" w:rsidP="00D450DA">
      <w:pPr>
        <w:pStyle w:val="a3"/>
        <w:tabs>
          <w:tab w:val="left" w:pos="851"/>
          <w:tab w:val="left" w:pos="1134"/>
        </w:tabs>
        <w:spacing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ab/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7.1.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0C7726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Посилити контроль за виконанням вимог нормативно-правових актів з питань </w:t>
      </w:r>
      <w:r w:rsidR="007F5A3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пожежної безпеки, у тому числі укомплектування засобами пожежогасіння, охорони праці та безпеки ж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иттєдіяльності у  закладі</w:t>
      </w:r>
      <w:r w:rsidR="007F5A3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освіти.</w:t>
      </w:r>
    </w:p>
    <w:p w:rsidR="007F5A3B" w:rsidRPr="00851C3E" w:rsidRDefault="00D3791F" w:rsidP="00D3791F">
      <w:pPr>
        <w:pStyle w:val="a3"/>
        <w:tabs>
          <w:tab w:val="left" w:pos="851"/>
        </w:tabs>
        <w:spacing w:line="240" w:lineRule="auto"/>
        <w:ind w:left="108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П</w:t>
      </w:r>
      <w:r w:rsidR="007F5A3B"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остійно</w:t>
      </w:r>
    </w:p>
    <w:p w:rsidR="007F5A3B" w:rsidRPr="00851C3E" w:rsidRDefault="00D450DA" w:rsidP="00D450DA">
      <w:pPr>
        <w:pStyle w:val="a3"/>
        <w:tabs>
          <w:tab w:val="left" w:pos="851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ab/>
        <w:t>7.2.</w:t>
      </w:r>
      <w:r w:rsidR="007F5A3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Завершити поточні та капіт</w:t>
      </w: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альні ремонтні роботи в закладі</w:t>
      </w:r>
      <w:r w:rsidR="007F5A3B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освіти для створення безпечного освітнього середовища.</w:t>
      </w:r>
    </w:p>
    <w:p w:rsidR="00D450DA" w:rsidRPr="00851C3E" w:rsidRDefault="007F5A3B" w:rsidP="00D450DA">
      <w:pPr>
        <w:pStyle w:val="a3"/>
        <w:tabs>
          <w:tab w:val="left" w:pos="851"/>
        </w:tabs>
        <w:spacing w:line="240" w:lineRule="auto"/>
        <w:ind w:left="1080"/>
        <w:jc w:val="right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До 25 серпня 2021 року</w:t>
      </w:r>
    </w:p>
    <w:p w:rsidR="00D41D2B" w:rsidRPr="00851C3E" w:rsidRDefault="00D450DA" w:rsidP="00D450DA">
      <w:pPr>
        <w:pStyle w:val="a3"/>
        <w:tabs>
          <w:tab w:val="left" w:pos="851"/>
        </w:tabs>
        <w:spacing w:line="240" w:lineRule="auto"/>
        <w:ind w:left="851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7.3.</w:t>
      </w:r>
      <w:r w:rsidRPr="00851C3E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 </w:t>
      </w:r>
      <w:r w:rsidR="00003588" w:rsidRPr="00851C3E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Забезпечити благоустрій територій закладів освіти Кілійської міської ради. </w:t>
      </w:r>
    </w:p>
    <w:p w:rsidR="00D450DA" w:rsidRPr="00851C3E" w:rsidRDefault="00D450DA" w:rsidP="00D450DA">
      <w:pPr>
        <w:pStyle w:val="a3"/>
        <w:tabs>
          <w:tab w:val="left" w:pos="851"/>
          <w:tab w:val="left" w:pos="1134"/>
        </w:tabs>
        <w:spacing w:line="240" w:lineRule="auto"/>
        <w:ind w:left="36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</w:p>
    <w:p w:rsidR="009126E4" w:rsidRPr="00851C3E" w:rsidRDefault="00AC601F" w:rsidP="00D450DA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jc w:val="both"/>
        <w:rPr>
          <w:rStyle w:val="a4"/>
          <w:rFonts w:ascii="Times New Roman" w:hAnsi="Times New Roman"/>
          <w:b w:val="0"/>
          <w:bCs w:val="0"/>
          <w:color w:val="404040" w:themeColor="text1" w:themeTint="BF"/>
          <w:sz w:val="24"/>
          <w:szCs w:val="24"/>
          <w:lang w:val="uk-UA"/>
        </w:rPr>
      </w:pPr>
      <w:r w:rsidRPr="00851C3E">
        <w:rPr>
          <w:rStyle w:val="a4"/>
          <w:rFonts w:ascii="Times New Roman" w:hAnsi="Times New Roman"/>
          <w:b w:val="0"/>
          <w:i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Контроль за виконанням даного наказу залишаю за собою. </w:t>
      </w:r>
      <w:bookmarkStart w:id="0" w:name="_GoBack"/>
      <w:bookmarkEnd w:id="0"/>
    </w:p>
    <w:p w:rsidR="00D450DA" w:rsidRDefault="00D450DA" w:rsidP="00D450DA">
      <w:pPr>
        <w:pStyle w:val="a3"/>
        <w:tabs>
          <w:tab w:val="left" w:pos="851"/>
          <w:tab w:val="left" w:pos="1134"/>
        </w:tabs>
        <w:spacing w:line="240" w:lineRule="auto"/>
        <w:ind w:left="1215"/>
        <w:jc w:val="both"/>
        <w:rPr>
          <w:rStyle w:val="a4"/>
          <w:rFonts w:ascii="Times New Roman" w:hAnsi="Times New Roman"/>
          <w:b w:val="0"/>
          <w:iCs/>
          <w:sz w:val="24"/>
          <w:szCs w:val="24"/>
          <w:shd w:val="clear" w:color="auto" w:fill="FFFFFF"/>
          <w:lang w:val="uk-UA"/>
        </w:rPr>
      </w:pPr>
    </w:p>
    <w:p w:rsidR="00D450DA" w:rsidRPr="00D450DA" w:rsidRDefault="00851C3E" w:rsidP="00D450DA">
      <w:pPr>
        <w:pStyle w:val="a3"/>
        <w:tabs>
          <w:tab w:val="left" w:pos="851"/>
          <w:tab w:val="left" w:pos="1134"/>
        </w:tabs>
        <w:spacing w:line="240" w:lineRule="auto"/>
        <w:ind w:left="1215"/>
        <w:jc w:val="both"/>
        <w:rPr>
          <w:rFonts w:ascii="Times New Roman" w:hAnsi="Times New Roman"/>
          <w:sz w:val="24"/>
          <w:szCs w:val="24"/>
          <w:lang w:val="uk-UA"/>
        </w:rPr>
      </w:pPr>
      <w:r w:rsidRPr="00851C3E">
        <w:rPr>
          <w:rStyle w:val="a4"/>
          <w:rFonts w:ascii="Times New Roman" w:hAnsi="Times New Roman"/>
          <w:b w:val="0"/>
          <w:iCs/>
          <w:noProof/>
          <w:sz w:val="24"/>
          <w:szCs w:val="24"/>
          <w:shd w:val="clear" w:color="auto" w:fill="FFFFFF"/>
        </w:rPr>
        <w:drawing>
          <wp:inline distT="0" distB="0" distL="0" distR="0">
            <wp:extent cx="3401625" cy="1543050"/>
            <wp:effectExtent l="19050" t="0" r="83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0DA" w:rsidRPr="00D450DA" w:rsidSect="00D450D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A73"/>
    <w:multiLevelType w:val="multilevel"/>
    <w:tmpl w:val="6F020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8532C7"/>
    <w:multiLevelType w:val="hybridMultilevel"/>
    <w:tmpl w:val="61161F22"/>
    <w:lvl w:ilvl="0" w:tplc="427E6BB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561CB"/>
    <w:multiLevelType w:val="hybridMultilevel"/>
    <w:tmpl w:val="873EE830"/>
    <w:lvl w:ilvl="0" w:tplc="1D105566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4149B"/>
    <w:rsid w:val="00003588"/>
    <w:rsid w:val="000077A2"/>
    <w:rsid w:val="00017174"/>
    <w:rsid w:val="00026CBB"/>
    <w:rsid w:val="00030E17"/>
    <w:rsid w:val="0003288C"/>
    <w:rsid w:val="00042428"/>
    <w:rsid w:val="0008039C"/>
    <w:rsid w:val="00085610"/>
    <w:rsid w:val="000A7BBC"/>
    <w:rsid w:val="000A7C42"/>
    <w:rsid w:val="000B54DC"/>
    <w:rsid w:val="000C7726"/>
    <w:rsid w:val="000D66A6"/>
    <w:rsid w:val="00100AAF"/>
    <w:rsid w:val="001046E1"/>
    <w:rsid w:val="0012142C"/>
    <w:rsid w:val="001410EF"/>
    <w:rsid w:val="00152C87"/>
    <w:rsid w:val="00173550"/>
    <w:rsid w:val="001B1F12"/>
    <w:rsid w:val="001D63B0"/>
    <w:rsid w:val="001E069D"/>
    <w:rsid w:val="001E544D"/>
    <w:rsid w:val="001E74A7"/>
    <w:rsid w:val="001E764A"/>
    <w:rsid w:val="001F1706"/>
    <w:rsid w:val="001F3E79"/>
    <w:rsid w:val="00222604"/>
    <w:rsid w:val="002231BD"/>
    <w:rsid w:val="0022711E"/>
    <w:rsid w:val="002353F1"/>
    <w:rsid w:val="0024149B"/>
    <w:rsid w:val="00244B8F"/>
    <w:rsid w:val="00250580"/>
    <w:rsid w:val="00252B97"/>
    <w:rsid w:val="00253993"/>
    <w:rsid w:val="00253D7A"/>
    <w:rsid w:val="00267A70"/>
    <w:rsid w:val="00284F48"/>
    <w:rsid w:val="00294FF9"/>
    <w:rsid w:val="002F2BF2"/>
    <w:rsid w:val="002F76F1"/>
    <w:rsid w:val="0035396A"/>
    <w:rsid w:val="00382421"/>
    <w:rsid w:val="003B76CD"/>
    <w:rsid w:val="003B7B54"/>
    <w:rsid w:val="003D1652"/>
    <w:rsid w:val="003F3769"/>
    <w:rsid w:val="00422766"/>
    <w:rsid w:val="00426C90"/>
    <w:rsid w:val="0043525D"/>
    <w:rsid w:val="00447061"/>
    <w:rsid w:val="004516FD"/>
    <w:rsid w:val="004805A7"/>
    <w:rsid w:val="004A4A27"/>
    <w:rsid w:val="004C0BF7"/>
    <w:rsid w:val="004E2919"/>
    <w:rsid w:val="00505433"/>
    <w:rsid w:val="005155FF"/>
    <w:rsid w:val="00516788"/>
    <w:rsid w:val="00557353"/>
    <w:rsid w:val="005A7809"/>
    <w:rsid w:val="005B5D45"/>
    <w:rsid w:val="005F3241"/>
    <w:rsid w:val="0060308D"/>
    <w:rsid w:val="00611A8F"/>
    <w:rsid w:val="006128B6"/>
    <w:rsid w:val="00613F8F"/>
    <w:rsid w:val="00652831"/>
    <w:rsid w:val="006C5983"/>
    <w:rsid w:val="006D0E17"/>
    <w:rsid w:val="0070383F"/>
    <w:rsid w:val="00734C9C"/>
    <w:rsid w:val="0079561D"/>
    <w:rsid w:val="007A0836"/>
    <w:rsid w:val="007B01FA"/>
    <w:rsid w:val="007C5B52"/>
    <w:rsid w:val="007D5D1B"/>
    <w:rsid w:val="007E316A"/>
    <w:rsid w:val="007E7558"/>
    <w:rsid w:val="007F59E8"/>
    <w:rsid w:val="007F5A3B"/>
    <w:rsid w:val="008070AF"/>
    <w:rsid w:val="00820A02"/>
    <w:rsid w:val="0085144D"/>
    <w:rsid w:val="00851C3E"/>
    <w:rsid w:val="00863426"/>
    <w:rsid w:val="0087753E"/>
    <w:rsid w:val="00887B84"/>
    <w:rsid w:val="00891B9A"/>
    <w:rsid w:val="00895DEE"/>
    <w:rsid w:val="008B7A37"/>
    <w:rsid w:val="008C0456"/>
    <w:rsid w:val="008C1733"/>
    <w:rsid w:val="008C75A8"/>
    <w:rsid w:val="008D6E0D"/>
    <w:rsid w:val="00901931"/>
    <w:rsid w:val="009126E4"/>
    <w:rsid w:val="00930159"/>
    <w:rsid w:val="00964C47"/>
    <w:rsid w:val="0098173F"/>
    <w:rsid w:val="00982DCE"/>
    <w:rsid w:val="009A0461"/>
    <w:rsid w:val="009F2BAA"/>
    <w:rsid w:val="009F6B95"/>
    <w:rsid w:val="00A41695"/>
    <w:rsid w:val="00A92E53"/>
    <w:rsid w:val="00A94CAF"/>
    <w:rsid w:val="00A96132"/>
    <w:rsid w:val="00AC601F"/>
    <w:rsid w:val="00AE32AD"/>
    <w:rsid w:val="00AF2C91"/>
    <w:rsid w:val="00B01C47"/>
    <w:rsid w:val="00B168B4"/>
    <w:rsid w:val="00B232B2"/>
    <w:rsid w:val="00B26E69"/>
    <w:rsid w:val="00B520E2"/>
    <w:rsid w:val="00B71D48"/>
    <w:rsid w:val="00BA6BCC"/>
    <w:rsid w:val="00BB001F"/>
    <w:rsid w:val="00BB25CA"/>
    <w:rsid w:val="00BB636A"/>
    <w:rsid w:val="00BE22A8"/>
    <w:rsid w:val="00BE3539"/>
    <w:rsid w:val="00BF100C"/>
    <w:rsid w:val="00C027FB"/>
    <w:rsid w:val="00C07C1D"/>
    <w:rsid w:val="00C203AE"/>
    <w:rsid w:val="00C21C4A"/>
    <w:rsid w:val="00C2423C"/>
    <w:rsid w:val="00C336E3"/>
    <w:rsid w:val="00C51DAF"/>
    <w:rsid w:val="00C60696"/>
    <w:rsid w:val="00C649A1"/>
    <w:rsid w:val="00C64F46"/>
    <w:rsid w:val="00C86AF5"/>
    <w:rsid w:val="00CB2DDB"/>
    <w:rsid w:val="00CD3958"/>
    <w:rsid w:val="00CD6274"/>
    <w:rsid w:val="00CE3247"/>
    <w:rsid w:val="00CE585D"/>
    <w:rsid w:val="00CE78B0"/>
    <w:rsid w:val="00CF3EE9"/>
    <w:rsid w:val="00D06E0B"/>
    <w:rsid w:val="00D3791F"/>
    <w:rsid w:val="00D41D2B"/>
    <w:rsid w:val="00D41EC5"/>
    <w:rsid w:val="00D450DA"/>
    <w:rsid w:val="00D62A5C"/>
    <w:rsid w:val="00D62C2F"/>
    <w:rsid w:val="00D93AAB"/>
    <w:rsid w:val="00DA0E0F"/>
    <w:rsid w:val="00DB5EDF"/>
    <w:rsid w:val="00DD4C05"/>
    <w:rsid w:val="00DD5619"/>
    <w:rsid w:val="00E01AF1"/>
    <w:rsid w:val="00E21CCC"/>
    <w:rsid w:val="00E251F1"/>
    <w:rsid w:val="00E546A4"/>
    <w:rsid w:val="00E6287C"/>
    <w:rsid w:val="00E72255"/>
    <w:rsid w:val="00E83441"/>
    <w:rsid w:val="00E939D9"/>
    <w:rsid w:val="00EB6A6C"/>
    <w:rsid w:val="00ED1AA8"/>
    <w:rsid w:val="00ED2AA8"/>
    <w:rsid w:val="00F0075E"/>
    <w:rsid w:val="00F10174"/>
    <w:rsid w:val="00F121AB"/>
    <w:rsid w:val="00F27C96"/>
    <w:rsid w:val="00F468FE"/>
    <w:rsid w:val="00F52B11"/>
    <w:rsid w:val="00F64BF5"/>
    <w:rsid w:val="00F83C96"/>
    <w:rsid w:val="00F901E9"/>
    <w:rsid w:val="00F943B7"/>
    <w:rsid w:val="00FB33F3"/>
    <w:rsid w:val="00FC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FD"/>
    <w:pPr>
      <w:ind w:left="720"/>
      <w:contextualSpacing/>
    </w:pPr>
  </w:style>
  <w:style w:type="character" w:styleId="a4">
    <w:name w:val="Strong"/>
    <w:basedOn w:val="a0"/>
    <w:uiPriority w:val="22"/>
    <w:qFormat/>
    <w:rsid w:val="00253993"/>
    <w:rPr>
      <w:b/>
      <w:bCs/>
    </w:rPr>
  </w:style>
  <w:style w:type="paragraph" w:styleId="a5">
    <w:name w:val="No Spacing"/>
    <w:uiPriority w:val="1"/>
    <w:qFormat/>
    <w:rsid w:val="00B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FD"/>
    <w:pPr>
      <w:ind w:left="720"/>
      <w:contextualSpacing/>
    </w:pPr>
  </w:style>
  <w:style w:type="character" w:styleId="a4">
    <w:name w:val="Strong"/>
    <w:basedOn w:val="a0"/>
    <w:uiPriority w:val="22"/>
    <w:qFormat/>
    <w:rsid w:val="00253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42</cp:revision>
  <cp:lastPrinted>2021-06-09T08:21:00Z</cp:lastPrinted>
  <dcterms:created xsi:type="dcterms:W3CDTF">2021-05-25T07:22:00Z</dcterms:created>
  <dcterms:modified xsi:type="dcterms:W3CDTF">2021-09-20T12:15:00Z</dcterms:modified>
</cp:coreProperties>
</file>