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D9F" w:rsidRDefault="00472D9F">
      <w:pPr>
        <w:pStyle w:val="a3"/>
        <w:rPr>
          <w:sz w:val="48"/>
        </w:rPr>
      </w:pPr>
    </w:p>
    <w:p w:rsidR="00472D9F" w:rsidRDefault="00472D9F">
      <w:pPr>
        <w:pStyle w:val="a3"/>
        <w:rPr>
          <w:sz w:val="48"/>
        </w:rPr>
      </w:pPr>
    </w:p>
    <w:p w:rsidR="00472D9F" w:rsidRDefault="00472D9F">
      <w:pPr>
        <w:pStyle w:val="a3"/>
        <w:rPr>
          <w:sz w:val="48"/>
        </w:rPr>
      </w:pPr>
    </w:p>
    <w:p w:rsidR="00472D9F" w:rsidRDefault="00472D9F">
      <w:pPr>
        <w:pStyle w:val="a3"/>
        <w:spacing w:before="14"/>
        <w:rPr>
          <w:sz w:val="48"/>
        </w:rPr>
      </w:pPr>
    </w:p>
    <w:p w:rsidR="00472D9F" w:rsidRDefault="0093713A">
      <w:pPr>
        <w:pStyle w:val="1"/>
      </w:pPr>
      <w:r>
        <w:rPr>
          <w:spacing w:val="-2"/>
        </w:rPr>
        <w:t>ПРОГРАМА</w:t>
      </w:r>
    </w:p>
    <w:p w:rsidR="00472D9F" w:rsidRDefault="0093713A">
      <w:pPr>
        <w:spacing w:before="276" w:line="360" w:lineRule="auto"/>
        <w:ind w:left="2133" w:right="1279"/>
        <w:jc w:val="center"/>
        <w:rPr>
          <w:b/>
          <w:sz w:val="36"/>
        </w:rPr>
      </w:pPr>
      <w:r>
        <w:rPr>
          <w:b/>
          <w:sz w:val="36"/>
        </w:rPr>
        <w:t>для</w:t>
      </w:r>
      <w:r>
        <w:rPr>
          <w:b/>
          <w:spacing w:val="-12"/>
          <w:sz w:val="36"/>
        </w:rPr>
        <w:t xml:space="preserve"> </w:t>
      </w:r>
      <w:r>
        <w:rPr>
          <w:b/>
          <w:sz w:val="36"/>
        </w:rPr>
        <w:t>загальноосвітніх</w:t>
      </w:r>
      <w:r>
        <w:rPr>
          <w:b/>
          <w:spacing w:val="-12"/>
          <w:sz w:val="36"/>
        </w:rPr>
        <w:t xml:space="preserve"> </w:t>
      </w:r>
      <w:r>
        <w:rPr>
          <w:b/>
          <w:sz w:val="36"/>
        </w:rPr>
        <w:t>навчальних</w:t>
      </w:r>
      <w:r>
        <w:rPr>
          <w:b/>
          <w:spacing w:val="-12"/>
          <w:sz w:val="36"/>
        </w:rPr>
        <w:t xml:space="preserve"> </w:t>
      </w:r>
      <w:r>
        <w:rPr>
          <w:b/>
          <w:sz w:val="36"/>
        </w:rPr>
        <w:t>закладів курсу за вибором</w:t>
      </w:r>
    </w:p>
    <w:p w:rsidR="00472D9F" w:rsidRDefault="0093713A">
      <w:pPr>
        <w:pStyle w:val="1"/>
        <w:spacing w:before="2"/>
        <w:ind w:left="2133" w:right="1284"/>
      </w:pPr>
      <w:r>
        <w:t>«ФІНАНСОВА</w:t>
      </w:r>
      <w:r>
        <w:rPr>
          <w:spacing w:val="-8"/>
        </w:rPr>
        <w:t xml:space="preserve"> </w:t>
      </w:r>
      <w:r>
        <w:rPr>
          <w:spacing w:val="-2"/>
        </w:rPr>
        <w:t>КУЛЬТУРА»</w:t>
      </w:r>
    </w:p>
    <w:p w:rsidR="00472D9F" w:rsidRDefault="00472D9F">
      <w:pPr>
        <w:pStyle w:val="a3"/>
        <w:spacing w:before="68"/>
        <w:rPr>
          <w:b/>
          <w:sz w:val="48"/>
        </w:rPr>
      </w:pPr>
    </w:p>
    <w:p w:rsidR="00472D9F" w:rsidRDefault="0093713A">
      <w:pPr>
        <w:spacing w:before="1"/>
        <w:ind w:left="2133" w:right="1280"/>
        <w:jc w:val="center"/>
        <w:rPr>
          <w:b/>
          <w:sz w:val="36"/>
        </w:rPr>
      </w:pPr>
      <w:r>
        <w:rPr>
          <w:b/>
          <w:sz w:val="36"/>
        </w:rPr>
        <w:t>7</w:t>
      </w:r>
      <w:r>
        <w:rPr>
          <w:b/>
          <w:spacing w:val="1"/>
          <w:sz w:val="36"/>
        </w:rPr>
        <w:t xml:space="preserve"> </w:t>
      </w:r>
      <w:r>
        <w:rPr>
          <w:b/>
          <w:spacing w:val="-4"/>
          <w:sz w:val="36"/>
        </w:rPr>
        <w:t>клас</w:t>
      </w:r>
    </w:p>
    <w:p w:rsidR="00472D9F" w:rsidRDefault="00472D9F">
      <w:pPr>
        <w:pStyle w:val="a3"/>
        <w:rPr>
          <w:b/>
          <w:sz w:val="36"/>
        </w:rPr>
      </w:pPr>
    </w:p>
    <w:p w:rsidR="00472D9F" w:rsidRDefault="00472D9F">
      <w:pPr>
        <w:pStyle w:val="a3"/>
        <w:spacing w:before="265"/>
        <w:rPr>
          <w:b/>
          <w:sz w:val="36"/>
        </w:rPr>
      </w:pPr>
    </w:p>
    <w:p w:rsidR="00472D9F" w:rsidRDefault="0093713A">
      <w:pPr>
        <w:ind w:left="569"/>
        <w:jc w:val="both"/>
        <w:rPr>
          <w:sz w:val="26"/>
        </w:rPr>
      </w:pPr>
      <w:r>
        <w:rPr>
          <w:sz w:val="26"/>
        </w:rPr>
        <w:t>За</w:t>
      </w:r>
      <w:r>
        <w:rPr>
          <w:spacing w:val="-12"/>
          <w:sz w:val="26"/>
        </w:rPr>
        <w:t xml:space="preserve"> </w:t>
      </w:r>
      <w:r>
        <w:rPr>
          <w:sz w:val="26"/>
        </w:rPr>
        <w:t>загальною</w:t>
      </w:r>
      <w:r>
        <w:rPr>
          <w:spacing w:val="-7"/>
          <w:sz w:val="26"/>
        </w:rPr>
        <w:t xml:space="preserve"> </w:t>
      </w:r>
      <w:r>
        <w:rPr>
          <w:sz w:val="26"/>
        </w:rPr>
        <w:t>редакцією</w:t>
      </w:r>
      <w:r>
        <w:rPr>
          <w:spacing w:val="-10"/>
          <w:sz w:val="26"/>
        </w:rPr>
        <w:t xml:space="preserve"> </w:t>
      </w:r>
      <w:r>
        <w:rPr>
          <w:sz w:val="26"/>
        </w:rPr>
        <w:t>доктора</w:t>
      </w:r>
      <w:r>
        <w:rPr>
          <w:spacing w:val="-11"/>
          <w:sz w:val="26"/>
        </w:rPr>
        <w:t xml:space="preserve"> </w:t>
      </w:r>
      <w:r>
        <w:rPr>
          <w:sz w:val="26"/>
        </w:rPr>
        <w:t>економічних</w:t>
      </w:r>
      <w:r>
        <w:rPr>
          <w:spacing w:val="-11"/>
          <w:sz w:val="26"/>
        </w:rPr>
        <w:t xml:space="preserve"> </w:t>
      </w:r>
      <w:r>
        <w:rPr>
          <w:sz w:val="26"/>
        </w:rPr>
        <w:t>наук,</w:t>
      </w:r>
      <w:r>
        <w:rPr>
          <w:spacing w:val="-11"/>
          <w:sz w:val="26"/>
        </w:rPr>
        <w:t xml:space="preserve"> </w:t>
      </w:r>
      <w:r>
        <w:rPr>
          <w:sz w:val="26"/>
        </w:rPr>
        <w:t>професора</w:t>
      </w:r>
      <w:r>
        <w:rPr>
          <w:spacing w:val="-9"/>
          <w:sz w:val="26"/>
        </w:rPr>
        <w:t xml:space="preserve"> </w:t>
      </w:r>
      <w:proofErr w:type="spellStart"/>
      <w:r>
        <w:rPr>
          <w:sz w:val="26"/>
        </w:rPr>
        <w:t>Смовженко</w:t>
      </w:r>
      <w:proofErr w:type="spellEnd"/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Т.С.</w:t>
      </w:r>
    </w:p>
    <w:p w:rsidR="00472D9F" w:rsidRDefault="0093713A">
      <w:pPr>
        <w:spacing w:before="1"/>
        <w:ind w:left="569" w:right="425"/>
        <w:jc w:val="both"/>
        <w:rPr>
          <w:sz w:val="26"/>
        </w:rPr>
      </w:pPr>
      <w:r>
        <w:rPr>
          <w:sz w:val="26"/>
        </w:rPr>
        <w:t>Автори: Ткаченко Н.В. – завідувач кафедри фінансів Університету банківської справи Національного банку України (м. Київ), доктор економічних наук, професор</w:t>
      </w:r>
    </w:p>
    <w:p w:rsidR="00472D9F" w:rsidRDefault="0093713A">
      <w:pPr>
        <w:ind w:left="569" w:right="425"/>
        <w:jc w:val="both"/>
        <w:rPr>
          <w:sz w:val="26"/>
        </w:rPr>
      </w:pPr>
      <w:r>
        <w:rPr>
          <w:sz w:val="26"/>
        </w:rPr>
        <w:t xml:space="preserve">Довгань А.І. – доцент кафедри педагогіки і психології Київського обласного інституту післядипломної </w:t>
      </w:r>
      <w:r>
        <w:rPr>
          <w:sz w:val="26"/>
        </w:rPr>
        <w:t>освіти педагогічних кадрів, кандидат географічних наук, доцент</w:t>
      </w:r>
    </w:p>
    <w:p w:rsidR="00472D9F" w:rsidRDefault="0093713A">
      <w:pPr>
        <w:ind w:left="569" w:right="428"/>
        <w:jc w:val="both"/>
        <w:rPr>
          <w:sz w:val="26"/>
        </w:rPr>
      </w:pPr>
      <w:proofErr w:type="spellStart"/>
      <w:r>
        <w:rPr>
          <w:sz w:val="26"/>
        </w:rPr>
        <w:t>Часнікова</w:t>
      </w:r>
      <w:proofErr w:type="spellEnd"/>
      <w:r>
        <w:rPr>
          <w:spacing w:val="-2"/>
          <w:sz w:val="26"/>
        </w:rPr>
        <w:t xml:space="preserve"> </w:t>
      </w:r>
      <w:r>
        <w:rPr>
          <w:sz w:val="26"/>
        </w:rPr>
        <w:t>О.В. – доцент кафедри педагогічної майстерності Київського обласного інституту післядипломної освіти педагогічних кадрів, кандидат педагогічних наук</w:t>
      </w:r>
    </w:p>
    <w:p w:rsidR="00472D9F" w:rsidRDefault="0093713A">
      <w:pPr>
        <w:ind w:left="569" w:right="422"/>
        <w:jc w:val="both"/>
        <w:rPr>
          <w:sz w:val="26"/>
        </w:rPr>
      </w:pPr>
      <w:proofErr w:type="spellStart"/>
      <w:r>
        <w:rPr>
          <w:sz w:val="26"/>
        </w:rPr>
        <w:t>Рябова</w:t>
      </w:r>
      <w:proofErr w:type="spellEnd"/>
      <w:r>
        <w:rPr>
          <w:spacing w:val="-1"/>
          <w:sz w:val="26"/>
        </w:rPr>
        <w:t xml:space="preserve"> </w:t>
      </w:r>
      <w:r>
        <w:rPr>
          <w:sz w:val="26"/>
        </w:rPr>
        <w:t>О.Б. – Університет банківської справи Національного банку України (м. Київ), кандидат педагогічних наук</w:t>
      </w:r>
    </w:p>
    <w:p w:rsidR="00472D9F" w:rsidRDefault="0093713A">
      <w:pPr>
        <w:ind w:left="569" w:right="417"/>
        <w:jc w:val="both"/>
        <w:rPr>
          <w:sz w:val="26"/>
        </w:rPr>
      </w:pPr>
      <w:proofErr w:type="spellStart"/>
      <w:r>
        <w:rPr>
          <w:sz w:val="26"/>
        </w:rPr>
        <w:t>Лапішко</w:t>
      </w:r>
      <w:proofErr w:type="spellEnd"/>
      <w:r>
        <w:rPr>
          <w:sz w:val="26"/>
        </w:rPr>
        <w:t xml:space="preserve"> З.Я. – доцент кафедри фінансів та фінансово-економічної безпеки Університету банківської справи Національного банку України (м. Київ), кандидат </w:t>
      </w:r>
      <w:r>
        <w:rPr>
          <w:sz w:val="26"/>
        </w:rPr>
        <w:t>економічних наук, доцент та інші.</w:t>
      </w:r>
    </w:p>
    <w:p w:rsidR="00472D9F" w:rsidRDefault="00472D9F">
      <w:pPr>
        <w:pStyle w:val="a3"/>
        <w:spacing w:before="273"/>
        <w:rPr>
          <w:sz w:val="26"/>
        </w:rPr>
      </w:pPr>
    </w:p>
    <w:p w:rsidR="00472D9F" w:rsidRDefault="0093713A">
      <w:pPr>
        <w:pStyle w:val="a3"/>
        <w:spacing w:line="276" w:lineRule="auto"/>
        <w:ind w:left="569"/>
      </w:pPr>
      <w:r>
        <w:t>«Схвалено для використання у загальноосвітніх навчальних закладах» комісією з економіки</w:t>
      </w:r>
      <w:r>
        <w:rPr>
          <w:spacing w:val="-4"/>
        </w:rPr>
        <w:t xml:space="preserve"> </w:t>
      </w:r>
      <w:r>
        <w:t>Науково-методичної</w:t>
      </w:r>
      <w:r>
        <w:rPr>
          <w:spacing w:val="-6"/>
        </w:rPr>
        <w:t xml:space="preserve"> </w:t>
      </w:r>
      <w:r>
        <w:t>ради</w:t>
      </w:r>
      <w:r>
        <w:rPr>
          <w:spacing w:val="-4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питань</w:t>
      </w:r>
      <w:r>
        <w:rPr>
          <w:spacing w:val="-7"/>
        </w:rPr>
        <w:t xml:space="preserve"> </w:t>
      </w:r>
      <w:r>
        <w:t>освіти</w:t>
      </w:r>
      <w:r>
        <w:rPr>
          <w:spacing w:val="-4"/>
        </w:rPr>
        <w:t xml:space="preserve"> </w:t>
      </w:r>
      <w:r>
        <w:t>МОН</w:t>
      </w:r>
      <w:r>
        <w:rPr>
          <w:spacing w:val="-5"/>
        </w:rPr>
        <w:t xml:space="preserve"> </w:t>
      </w:r>
      <w:r>
        <w:t>України</w:t>
      </w:r>
      <w:r>
        <w:rPr>
          <w:spacing w:val="-4"/>
        </w:rPr>
        <w:t xml:space="preserve"> </w:t>
      </w:r>
      <w:r>
        <w:t>лист</w:t>
      </w:r>
      <w:r>
        <w:rPr>
          <w:spacing w:val="-4"/>
        </w:rPr>
        <w:t xml:space="preserve"> </w:t>
      </w:r>
      <w:r>
        <w:t>Інституту інноваційних технологій і змісту освіти від</w:t>
      </w:r>
      <w:r>
        <w:rPr>
          <w:spacing w:val="40"/>
        </w:rPr>
        <w:t xml:space="preserve"> </w:t>
      </w:r>
      <w:r>
        <w:t>29.05.2015 №</w:t>
      </w:r>
      <w:r>
        <w:rPr>
          <w:spacing w:val="40"/>
        </w:rPr>
        <w:t xml:space="preserve"> </w:t>
      </w:r>
      <w:r>
        <w:t>14.1/12-Г-330</w:t>
      </w:r>
    </w:p>
    <w:p w:rsidR="00472D9F" w:rsidRDefault="00472D9F">
      <w:pPr>
        <w:pStyle w:val="a3"/>
      </w:pPr>
    </w:p>
    <w:p w:rsidR="00472D9F" w:rsidRDefault="00472D9F">
      <w:pPr>
        <w:pStyle w:val="a3"/>
      </w:pPr>
    </w:p>
    <w:p w:rsidR="00472D9F" w:rsidRDefault="00472D9F">
      <w:pPr>
        <w:pStyle w:val="a3"/>
        <w:spacing w:before="126"/>
      </w:pPr>
    </w:p>
    <w:p w:rsidR="00472D9F" w:rsidRDefault="0093713A">
      <w:pPr>
        <w:pStyle w:val="a3"/>
        <w:spacing w:before="1"/>
        <w:ind w:left="147"/>
        <w:jc w:val="center"/>
      </w:pPr>
      <w:r>
        <w:t>Київ</w:t>
      </w:r>
      <w:r>
        <w:rPr>
          <w:spacing w:val="-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4"/>
        </w:rPr>
        <w:t>2015</w:t>
      </w:r>
    </w:p>
    <w:p w:rsidR="00472D9F" w:rsidRDefault="00472D9F">
      <w:pPr>
        <w:pStyle w:val="a3"/>
        <w:jc w:val="center"/>
        <w:sectPr w:rsidR="00472D9F">
          <w:type w:val="continuous"/>
          <w:pgSz w:w="11910" w:h="16840"/>
          <w:pgMar w:top="1920" w:right="425" w:bottom="280" w:left="283" w:header="720" w:footer="720" w:gutter="0"/>
          <w:cols w:space="720"/>
        </w:sectPr>
      </w:pPr>
    </w:p>
    <w:p w:rsidR="00472D9F" w:rsidRDefault="0093713A">
      <w:pPr>
        <w:spacing w:before="71"/>
        <w:ind w:left="4040"/>
        <w:rPr>
          <w:b/>
          <w:sz w:val="28"/>
        </w:rPr>
      </w:pPr>
      <w:r>
        <w:rPr>
          <w:b/>
          <w:sz w:val="28"/>
        </w:rPr>
        <w:lastRenderedPageBreak/>
        <w:t>ПОЯСНЮВАЛЬНА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472D9F" w:rsidRDefault="0093713A">
      <w:pPr>
        <w:pStyle w:val="a3"/>
        <w:spacing w:before="317"/>
        <w:ind w:left="569" w:right="417" w:firstLine="708"/>
        <w:jc w:val="both"/>
      </w:pPr>
      <w:r>
        <w:t>Вивчення людського суспільства через його культуру визнається вельми актуальним у наш час. У полікультурному світі особливого значення набуває розгляд економічних аспектів життя людей. Істор</w:t>
      </w:r>
      <w:r>
        <w:t>ія людства – це історія економіки. Історична спадщина народів полягає не в тому, скільки вони провели війн, завоювали чужих територій,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тому,</w:t>
      </w:r>
      <w:r>
        <w:rPr>
          <w:spacing w:val="-1"/>
        </w:rPr>
        <w:t xml:space="preserve"> </w:t>
      </w:r>
      <w:r>
        <w:t>що внесли</w:t>
      </w:r>
      <w:r>
        <w:rPr>
          <w:spacing w:val="-1"/>
        </w:rPr>
        <w:t xml:space="preserve"> </w:t>
      </w:r>
      <w:r>
        <w:t>вони в</w:t>
      </w:r>
      <w:r>
        <w:rPr>
          <w:spacing w:val="-3"/>
        </w:rPr>
        <w:t xml:space="preserve"> </w:t>
      </w:r>
      <w:r>
        <w:t>цивілізацію,</w:t>
      </w:r>
      <w:r>
        <w:rPr>
          <w:spacing w:val="-1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побудували, створили, винайшли корисного для суспільства. При порівнянні різни</w:t>
      </w:r>
      <w:r>
        <w:t>х держав,</w:t>
      </w:r>
      <w:r>
        <w:rPr>
          <w:spacing w:val="80"/>
        </w:rPr>
        <w:t xml:space="preserve"> </w:t>
      </w:r>
      <w:r>
        <w:t>чашу терезів їхнього добробуту переважує та, на якій знаходиться матеріальне благополуччя та високий культурний рівень народу.</w:t>
      </w:r>
    </w:p>
    <w:p w:rsidR="00472D9F" w:rsidRDefault="0093713A">
      <w:pPr>
        <w:pStyle w:val="a3"/>
        <w:ind w:left="569" w:right="417" w:firstLine="708"/>
        <w:jc w:val="both"/>
      </w:pPr>
      <w:r>
        <w:t>Фінанси відіграють важливу роль в економічному житті людства. Саме розвиток фінансових відносин дозволив досягти високи</w:t>
      </w:r>
      <w:r>
        <w:t>х показників соціально- економічного життя</w:t>
      </w:r>
      <w:r>
        <w:rPr>
          <w:spacing w:val="-3"/>
        </w:rPr>
        <w:t xml:space="preserve"> </w:t>
      </w:r>
      <w:r>
        <w:t>людей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багатьох</w:t>
      </w:r>
      <w:r>
        <w:rPr>
          <w:spacing w:val="-1"/>
        </w:rPr>
        <w:t xml:space="preserve"> </w:t>
      </w:r>
      <w:r>
        <w:t>країнах світу.</w:t>
      </w:r>
      <w:r>
        <w:rPr>
          <w:spacing w:val="-1"/>
        </w:rPr>
        <w:t xml:space="preserve"> </w:t>
      </w:r>
      <w:r>
        <w:t>Разом з</w:t>
      </w:r>
      <w:r>
        <w:rPr>
          <w:spacing w:val="-4"/>
        </w:rPr>
        <w:t xml:space="preserve"> </w:t>
      </w:r>
      <w:r>
        <w:t>тим</w:t>
      </w:r>
      <w:r>
        <w:rPr>
          <w:spacing w:val="-2"/>
        </w:rPr>
        <w:t xml:space="preserve"> </w:t>
      </w:r>
      <w:r>
        <w:t>життя доводить,</w:t>
      </w:r>
      <w:r>
        <w:rPr>
          <w:spacing w:val="-1"/>
        </w:rPr>
        <w:t xml:space="preserve"> </w:t>
      </w:r>
      <w:r>
        <w:t>що недостатня обізнаність населення у сфері фінансів гальмує розвиток суспільних відносин, перешкоджає економічному зростанню.</w:t>
      </w:r>
    </w:p>
    <w:p w:rsidR="00472D9F" w:rsidRDefault="0093713A">
      <w:pPr>
        <w:pStyle w:val="a3"/>
        <w:ind w:left="569" w:right="420" w:firstLine="708"/>
        <w:jc w:val="both"/>
      </w:pPr>
      <w:r>
        <w:t>Важливим завданням шкільно</w:t>
      </w:r>
      <w:r>
        <w:t>ї фінансової освіти є демонстрація учням адекватної моделі фінансової культури населення і окремої людини. Адже саме це забезпечує успішну орієнтацію і толерантне співіснування серед соціокультурних відмінностей в сучасному світі. Разом з тим, навчальний к</w:t>
      </w:r>
      <w:r>
        <w:t>урс націлений на формування правильної уяви школярів про сучасну фінансову систему: розуміння принципів функціонування інфраструктури ринку: банків та бірж; податкової системи, системи страхування.</w:t>
      </w:r>
    </w:p>
    <w:p w:rsidR="00472D9F" w:rsidRDefault="0093713A">
      <w:pPr>
        <w:pStyle w:val="a3"/>
        <w:spacing w:before="1"/>
        <w:ind w:left="569" w:right="427" w:firstLine="708"/>
        <w:jc w:val="both"/>
      </w:pPr>
      <w:r>
        <w:t>Прикладну спрямованість курсу вчитель реалізує через проведення практичних робіт, виконання проектних завдань, організацію екскурсій. Даний курс розширить світогляд школярів, збагатить їх лексику поняттями з сфери економіки, фінансів і права.</w:t>
      </w:r>
    </w:p>
    <w:p w:rsidR="00472D9F" w:rsidRDefault="0093713A">
      <w:pPr>
        <w:pStyle w:val="a3"/>
        <w:spacing w:before="1" w:line="322" w:lineRule="exact"/>
        <w:ind w:left="1135"/>
        <w:jc w:val="both"/>
      </w:pPr>
      <w:r>
        <w:t>Зміст</w:t>
      </w:r>
      <w:r>
        <w:rPr>
          <w:spacing w:val="71"/>
          <w:w w:val="150"/>
        </w:rPr>
        <w:t xml:space="preserve"> </w:t>
      </w:r>
      <w:r>
        <w:t>програм</w:t>
      </w:r>
      <w:r>
        <w:t>и</w:t>
      </w:r>
      <w:r>
        <w:rPr>
          <w:spacing w:val="75"/>
          <w:w w:val="150"/>
        </w:rPr>
        <w:t xml:space="preserve"> </w:t>
      </w:r>
      <w:r>
        <w:t>передбачає</w:t>
      </w:r>
      <w:r>
        <w:rPr>
          <w:spacing w:val="74"/>
          <w:w w:val="150"/>
        </w:rPr>
        <w:t xml:space="preserve"> </w:t>
      </w:r>
      <w:r>
        <w:t>можливість</w:t>
      </w:r>
      <w:r>
        <w:rPr>
          <w:spacing w:val="72"/>
          <w:w w:val="150"/>
        </w:rPr>
        <w:t xml:space="preserve"> </w:t>
      </w:r>
      <w:r>
        <w:t>інтеграції</w:t>
      </w:r>
      <w:r>
        <w:rPr>
          <w:spacing w:val="75"/>
          <w:w w:val="150"/>
        </w:rPr>
        <w:t xml:space="preserve"> </w:t>
      </w:r>
      <w:r>
        <w:t>з</w:t>
      </w:r>
      <w:r>
        <w:rPr>
          <w:spacing w:val="74"/>
          <w:w w:val="150"/>
        </w:rPr>
        <w:t xml:space="preserve"> </w:t>
      </w:r>
      <w:r>
        <w:t>навчальними</w:t>
      </w:r>
      <w:r>
        <w:rPr>
          <w:spacing w:val="75"/>
          <w:w w:val="150"/>
        </w:rPr>
        <w:t xml:space="preserve"> </w:t>
      </w:r>
      <w:r>
        <w:rPr>
          <w:spacing w:val="-2"/>
        </w:rPr>
        <w:t>курсами</w:t>
      </w:r>
    </w:p>
    <w:p w:rsidR="00472D9F" w:rsidRDefault="0093713A">
      <w:pPr>
        <w:pStyle w:val="a3"/>
        <w:spacing w:line="322" w:lineRule="exact"/>
        <w:ind w:left="569"/>
        <w:jc w:val="both"/>
      </w:pPr>
      <w:r>
        <w:t>«Географія</w:t>
      </w:r>
      <w:r>
        <w:rPr>
          <w:spacing w:val="-7"/>
        </w:rPr>
        <w:t xml:space="preserve"> </w:t>
      </w:r>
      <w:r>
        <w:t>материків</w:t>
      </w:r>
      <w:r>
        <w:rPr>
          <w:spacing w:val="-6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океанів»</w:t>
      </w:r>
      <w:r>
        <w:rPr>
          <w:spacing w:val="-4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історії</w:t>
      </w:r>
      <w:r>
        <w:rPr>
          <w:spacing w:val="-3"/>
        </w:rPr>
        <w:t xml:space="preserve"> </w:t>
      </w:r>
      <w:r>
        <w:t>України</w:t>
      </w:r>
      <w:r>
        <w:rPr>
          <w:spacing w:val="-5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всесвітньої</w:t>
      </w:r>
      <w:r>
        <w:rPr>
          <w:spacing w:val="-3"/>
        </w:rPr>
        <w:t xml:space="preserve"> </w:t>
      </w:r>
      <w:r>
        <w:rPr>
          <w:spacing w:val="-2"/>
        </w:rPr>
        <w:t>історії.</w:t>
      </w:r>
    </w:p>
    <w:p w:rsidR="00472D9F" w:rsidRDefault="0093713A">
      <w:pPr>
        <w:pStyle w:val="a3"/>
        <w:ind w:left="569" w:right="424" w:firstLine="566"/>
        <w:jc w:val="both"/>
      </w:pPr>
      <w:r>
        <w:t>Програма навчального курсу за вибором «Фінансова культура» пропонується для вивчення учнями 7 класу і розрахована на один рік вивчення за двома варіантами: А – 17 годин і Б – 35 годин.</w:t>
      </w:r>
    </w:p>
    <w:p w:rsidR="00472D9F" w:rsidRDefault="0093713A">
      <w:pPr>
        <w:pStyle w:val="a3"/>
        <w:spacing w:line="242" w:lineRule="auto"/>
        <w:ind w:left="569" w:right="426" w:firstLine="708"/>
        <w:jc w:val="both"/>
      </w:pPr>
      <w:r>
        <w:t xml:space="preserve">Основною </w:t>
      </w:r>
      <w:r>
        <w:rPr>
          <w:b/>
          <w:i/>
        </w:rPr>
        <w:t xml:space="preserve">метою </w:t>
      </w:r>
      <w:r>
        <w:t>курсу є формування в учнів знань основ фінансової грамот</w:t>
      </w:r>
      <w:r>
        <w:t>ності і підвищення їхнього рівня фінансової культури.</w:t>
      </w:r>
    </w:p>
    <w:p w:rsidR="00472D9F" w:rsidRDefault="0093713A">
      <w:pPr>
        <w:spacing w:line="317" w:lineRule="exact"/>
        <w:ind w:left="1277"/>
        <w:jc w:val="both"/>
        <w:rPr>
          <w:sz w:val="28"/>
        </w:rPr>
      </w:pPr>
      <w:r>
        <w:rPr>
          <w:sz w:val="28"/>
        </w:rPr>
        <w:t>Головними</w:t>
      </w:r>
      <w:r>
        <w:rPr>
          <w:spacing w:val="-9"/>
          <w:sz w:val="28"/>
        </w:rPr>
        <w:t xml:space="preserve"> </w:t>
      </w:r>
      <w:r>
        <w:rPr>
          <w:b/>
          <w:i/>
          <w:sz w:val="28"/>
        </w:rPr>
        <w:t>завданнями</w:t>
      </w:r>
      <w:r>
        <w:rPr>
          <w:b/>
          <w:i/>
          <w:spacing w:val="-7"/>
          <w:sz w:val="28"/>
        </w:rPr>
        <w:t xml:space="preserve"> </w:t>
      </w:r>
      <w:r>
        <w:rPr>
          <w:sz w:val="28"/>
        </w:rPr>
        <w:t>курсу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є:</w:t>
      </w:r>
    </w:p>
    <w:p w:rsidR="00472D9F" w:rsidRDefault="0093713A">
      <w:pPr>
        <w:pStyle w:val="a4"/>
        <w:numPr>
          <w:ilvl w:val="0"/>
          <w:numId w:val="2"/>
        </w:numPr>
        <w:tabs>
          <w:tab w:val="left" w:pos="1562"/>
        </w:tabs>
        <w:ind w:right="414" w:firstLine="0"/>
        <w:rPr>
          <w:sz w:val="28"/>
        </w:rPr>
      </w:pPr>
      <w:r>
        <w:rPr>
          <w:sz w:val="28"/>
        </w:rPr>
        <w:t>розгляд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40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40"/>
          <w:sz w:val="28"/>
        </w:rPr>
        <w:t xml:space="preserve"> </w:t>
      </w:r>
      <w:r>
        <w:rPr>
          <w:sz w:val="28"/>
        </w:rPr>
        <w:t>фінансової</w:t>
      </w:r>
      <w:r>
        <w:rPr>
          <w:spacing w:val="40"/>
          <w:sz w:val="28"/>
        </w:rPr>
        <w:t xml:space="preserve"> </w:t>
      </w:r>
      <w:r>
        <w:rPr>
          <w:sz w:val="28"/>
        </w:rPr>
        <w:t>культури</w:t>
      </w:r>
      <w:r>
        <w:rPr>
          <w:spacing w:val="40"/>
          <w:sz w:val="28"/>
        </w:rPr>
        <w:t xml:space="preserve"> </w:t>
      </w:r>
      <w:r>
        <w:rPr>
          <w:sz w:val="28"/>
        </w:rPr>
        <w:t>людства</w:t>
      </w:r>
      <w:r>
        <w:rPr>
          <w:spacing w:val="40"/>
          <w:sz w:val="28"/>
        </w:rPr>
        <w:t xml:space="preserve"> </w:t>
      </w:r>
      <w:r>
        <w:rPr>
          <w:sz w:val="28"/>
        </w:rPr>
        <w:t>крізь</w:t>
      </w:r>
      <w:r>
        <w:rPr>
          <w:spacing w:val="40"/>
          <w:sz w:val="28"/>
        </w:rPr>
        <w:t xml:space="preserve"> </w:t>
      </w:r>
      <w:r>
        <w:rPr>
          <w:sz w:val="28"/>
        </w:rPr>
        <w:t>призму історичних подій;</w:t>
      </w:r>
    </w:p>
    <w:p w:rsidR="00472D9F" w:rsidRDefault="0093713A">
      <w:pPr>
        <w:pStyle w:val="a4"/>
        <w:numPr>
          <w:ilvl w:val="0"/>
          <w:numId w:val="2"/>
        </w:numPr>
        <w:tabs>
          <w:tab w:val="left" w:pos="1562"/>
          <w:tab w:val="left" w:pos="3244"/>
          <w:tab w:val="left" w:pos="4555"/>
          <w:tab w:val="left" w:pos="5200"/>
          <w:tab w:val="left" w:pos="6635"/>
          <w:tab w:val="left" w:pos="7942"/>
          <w:tab w:val="left" w:pos="9378"/>
          <w:tab w:val="left" w:pos="9841"/>
        </w:tabs>
        <w:ind w:right="422" w:firstLine="0"/>
        <w:rPr>
          <w:sz w:val="28"/>
        </w:rPr>
      </w:pPr>
      <w:r>
        <w:rPr>
          <w:spacing w:val="-2"/>
          <w:sz w:val="28"/>
        </w:rPr>
        <w:t>формування</w:t>
      </w:r>
      <w:r>
        <w:rPr>
          <w:sz w:val="28"/>
        </w:rPr>
        <w:tab/>
      </w:r>
      <w:r>
        <w:rPr>
          <w:spacing w:val="-2"/>
          <w:sz w:val="28"/>
        </w:rPr>
        <w:t>уявлення</w:t>
      </w:r>
      <w:r>
        <w:rPr>
          <w:sz w:val="28"/>
        </w:rPr>
        <w:tab/>
      </w:r>
      <w:r>
        <w:rPr>
          <w:spacing w:val="-4"/>
          <w:sz w:val="28"/>
        </w:rPr>
        <w:t>про</w:t>
      </w:r>
      <w:r>
        <w:rPr>
          <w:sz w:val="28"/>
        </w:rPr>
        <w:tab/>
      </w:r>
      <w:r>
        <w:rPr>
          <w:spacing w:val="-2"/>
          <w:sz w:val="28"/>
        </w:rPr>
        <w:t>фінансову</w:t>
      </w:r>
      <w:r>
        <w:rPr>
          <w:sz w:val="28"/>
        </w:rPr>
        <w:tab/>
      </w:r>
      <w:r>
        <w:rPr>
          <w:spacing w:val="-2"/>
          <w:sz w:val="28"/>
        </w:rPr>
        <w:t>культуру</w:t>
      </w:r>
      <w:r>
        <w:rPr>
          <w:sz w:val="28"/>
        </w:rPr>
        <w:tab/>
      </w:r>
      <w:r>
        <w:rPr>
          <w:spacing w:val="-2"/>
          <w:sz w:val="28"/>
        </w:rPr>
        <w:t>населення</w:t>
      </w:r>
      <w:r>
        <w:rPr>
          <w:sz w:val="28"/>
        </w:rPr>
        <w:tab/>
      </w:r>
      <w:r>
        <w:rPr>
          <w:spacing w:val="-6"/>
          <w:sz w:val="28"/>
        </w:rPr>
        <w:t>та</w:t>
      </w:r>
      <w:r>
        <w:rPr>
          <w:sz w:val="28"/>
        </w:rPr>
        <w:tab/>
      </w:r>
      <w:r>
        <w:rPr>
          <w:spacing w:val="-2"/>
          <w:sz w:val="28"/>
        </w:rPr>
        <w:t>окремої людини;</w:t>
      </w:r>
    </w:p>
    <w:p w:rsidR="00472D9F" w:rsidRDefault="0093713A">
      <w:pPr>
        <w:pStyle w:val="a4"/>
        <w:numPr>
          <w:ilvl w:val="0"/>
          <w:numId w:val="2"/>
        </w:numPr>
        <w:tabs>
          <w:tab w:val="left" w:pos="1562"/>
        </w:tabs>
        <w:spacing w:line="340" w:lineRule="exact"/>
        <w:ind w:left="1562" w:right="0" w:hanging="427"/>
        <w:rPr>
          <w:sz w:val="28"/>
        </w:rPr>
      </w:pPr>
      <w:r>
        <w:rPr>
          <w:sz w:val="28"/>
        </w:rPr>
        <w:t>ознайомлення</w:t>
      </w:r>
      <w:r>
        <w:rPr>
          <w:spacing w:val="-8"/>
          <w:sz w:val="28"/>
        </w:rPr>
        <w:t xml:space="preserve"> </w:t>
      </w:r>
      <w:r>
        <w:rPr>
          <w:sz w:val="28"/>
        </w:rPr>
        <w:t>з</w:t>
      </w:r>
      <w:r>
        <w:rPr>
          <w:spacing w:val="-9"/>
          <w:sz w:val="28"/>
        </w:rPr>
        <w:t xml:space="preserve"> </w:t>
      </w:r>
      <w:r>
        <w:rPr>
          <w:sz w:val="28"/>
        </w:rPr>
        <w:t>особливостями</w:t>
      </w:r>
      <w:r>
        <w:rPr>
          <w:spacing w:val="-7"/>
          <w:sz w:val="28"/>
        </w:rPr>
        <w:t xml:space="preserve"> </w:t>
      </w:r>
      <w:r>
        <w:rPr>
          <w:sz w:val="28"/>
        </w:rPr>
        <w:t>сучасної</w:t>
      </w:r>
      <w:r>
        <w:rPr>
          <w:spacing w:val="-7"/>
          <w:sz w:val="28"/>
        </w:rPr>
        <w:t xml:space="preserve"> </w:t>
      </w:r>
      <w:r>
        <w:rPr>
          <w:sz w:val="28"/>
        </w:rPr>
        <w:t>фінансової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системи;</w:t>
      </w:r>
    </w:p>
    <w:p w:rsidR="00472D9F" w:rsidRDefault="0093713A">
      <w:pPr>
        <w:pStyle w:val="a4"/>
        <w:numPr>
          <w:ilvl w:val="0"/>
          <w:numId w:val="2"/>
        </w:numPr>
        <w:tabs>
          <w:tab w:val="left" w:pos="1562"/>
        </w:tabs>
        <w:spacing w:line="342" w:lineRule="exact"/>
        <w:ind w:left="1562" w:right="0" w:hanging="427"/>
        <w:rPr>
          <w:sz w:val="28"/>
        </w:rPr>
      </w:pPr>
      <w:r>
        <w:rPr>
          <w:sz w:val="28"/>
        </w:rPr>
        <w:t>мотивація</w:t>
      </w:r>
      <w:r>
        <w:rPr>
          <w:spacing w:val="-6"/>
          <w:sz w:val="28"/>
        </w:rPr>
        <w:t xml:space="preserve"> </w:t>
      </w:r>
      <w:r>
        <w:rPr>
          <w:sz w:val="28"/>
        </w:rPr>
        <w:t>школярів</w:t>
      </w:r>
      <w:r>
        <w:rPr>
          <w:spacing w:val="-9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6"/>
          <w:sz w:val="28"/>
        </w:rPr>
        <w:t xml:space="preserve"> </w:t>
      </w:r>
      <w:r>
        <w:rPr>
          <w:sz w:val="28"/>
        </w:rPr>
        <w:t>ними</w:t>
      </w:r>
      <w:r>
        <w:rPr>
          <w:spacing w:val="-8"/>
          <w:sz w:val="28"/>
        </w:rPr>
        <w:t xml:space="preserve"> </w:t>
      </w:r>
      <w:r>
        <w:rPr>
          <w:sz w:val="28"/>
        </w:rPr>
        <w:t>обов’язків</w:t>
      </w:r>
      <w:r>
        <w:rPr>
          <w:spacing w:val="-7"/>
          <w:sz w:val="28"/>
        </w:rPr>
        <w:t xml:space="preserve"> </w:t>
      </w:r>
      <w:r>
        <w:rPr>
          <w:sz w:val="28"/>
        </w:rPr>
        <w:t>платників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податків;</w:t>
      </w:r>
    </w:p>
    <w:p w:rsidR="00472D9F" w:rsidRDefault="0093713A">
      <w:pPr>
        <w:pStyle w:val="a4"/>
        <w:numPr>
          <w:ilvl w:val="0"/>
          <w:numId w:val="2"/>
        </w:numPr>
        <w:tabs>
          <w:tab w:val="left" w:pos="1562"/>
        </w:tabs>
        <w:spacing w:line="342" w:lineRule="exact"/>
        <w:ind w:left="1562" w:right="0" w:hanging="427"/>
        <w:rPr>
          <w:sz w:val="28"/>
        </w:rPr>
      </w:pPr>
      <w:r>
        <w:rPr>
          <w:sz w:val="28"/>
        </w:rPr>
        <w:t>виховання</w:t>
      </w:r>
      <w:r>
        <w:rPr>
          <w:spacing w:val="-10"/>
          <w:sz w:val="28"/>
        </w:rPr>
        <w:t xml:space="preserve"> </w:t>
      </w:r>
      <w:r>
        <w:rPr>
          <w:sz w:val="28"/>
        </w:rPr>
        <w:t>якостей</w:t>
      </w:r>
      <w:r>
        <w:rPr>
          <w:spacing w:val="-8"/>
          <w:sz w:val="28"/>
        </w:rPr>
        <w:t xml:space="preserve"> </w:t>
      </w:r>
      <w:r>
        <w:rPr>
          <w:sz w:val="28"/>
        </w:rPr>
        <w:t>фінансово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культурної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людини.</w:t>
      </w:r>
    </w:p>
    <w:p w:rsidR="00472D9F" w:rsidRDefault="00472D9F">
      <w:pPr>
        <w:pStyle w:val="a3"/>
        <w:spacing w:before="4"/>
      </w:pPr>
    </w:p>
    <w:p w:rsidR="00472D9F" w:rsidRDefault="0093713A">
      <w:pPr>
        <w:spacing w:line="319" w:lineRule="exact"/>
        <w:ind w:left="4949"/>
        <w:rPr>
          <w:b/>
          <w:sz w:val="28"/>
        </w:rPr>
      </w:pPr>
      <w:r>
        <w:rPr>
          <w:b/>
          <w:sz w:val="28"/>
        </w:rPr>
        <w:t>Структура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курсу</w:t>
      </w:r>
    </w:p>
    <w:p w:rsidR="00472D9F" w:rsidRDefault="0093713A">
      <w:pPr>
        <w:pStyle w:val="a3"/>
        <w:spacing w:line="319" w:lineRule="exact"/>
        <w:ind w:left="710"/>
      </w:pPr>
      <w:r>
        <w:t>Програма</w:t>
      </w:r>
      <w:r>
        <w:rPr>
          <w:spacing w:val="-10"/>
        </w:rPr>
        <w:t xml:space="preserve"> </w:t>
      </w:r>
      <w:r>
        <w:t>курсу</w:t>
      </w:r>
      <w:r>
        <w:rPr>
          <w:spacing w:val="-9"/>
        </w:rPr>
        <w:t xml:space="preserve"> </w:t>
      </w:r>
      <w:r>
        <w:t>будується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такими</w:t>
      </w:r>
      <w:r>
        <w:rPr>
          <w:spacing w:val="-5"/>
        </w:rPr>
        <w:t xml:space="preserve"> </w:t>
      </w:r>
      <w:r>
        <w:t>змістовими</w:t>
      </w:r>
      <w:r>
        <w:rPr>
          <w:spacing w:val="-4"/>
        </w:rPr>
        <w:t xml:space="preserve"> </w:t>
      </w:r>
      <w:r>
        <w:rPr>
          <w:spacing w:val="-2"/>
        </w:rPr>
        <w:t>лініями:</w:t>
      </w:r>
    </w:p>
    <w:p w:rsidR="00472D9F" w:rsidRDefault="0093713A">
      <w:pPr>
        <w:pStyle w:val="a3"/>
        <w:ind w:left="852" w:right="1359"/>
      </w:pPr>
      <w:r>
        <w:t>Розділ</w:t>
      </w:r>
      <w:r>
        <w:rPr>
          <w:spacing w:val="-4"/>
        </w:rPr>
        <w:t xml:space="preserve"> </w:t>
      </w:r>
      <w:r>
        <w:t>І.</w:t>
      </w:r>
      <w:r>
        <w:rPr>
          <w:spacing w:val="-4"/>
        </w:rPr>
        <w:t xml:space="preserve"> </w:t>
      </w:r>
      <w:r>
        <w:t>Зародження</w:t>
      </w:r>
      <w:r>
        <w:rPr>
          <w:spacing w:val="-3"/>
        </w:rPr>
        <w:t xml:space="preserve"> </w:t>
      </w:r>
      <w:r>
        <w:t>фінансової</w:t>
      </w:r>
      <w:r>
        <w:rPr>
          <w:spacing w:val="-3"/>
        </w:rPr>
        <w:t xml:space="preserve"> </w:t>
      </w:r>
      <w:r>
        <w:t>культури</w:t>
      </w:r>
      <w:r>
        <w:rPr>
          <w:spacing w:val="-3"/>
        </w:rPr>
        <w:t xml:space="preserve"> </w:t>
      </w:r>
      <w:r>
        <w:t>людства</w:t>
      </w:r>
      <w:r>
        <w:rPr>
          <w:spacing w:val="-4"/>
        </w:rPr>
        <w:t xml:space="preserve"> </w:t>
      </w:r>
      <w:r>
        <w:t>(нариси</w:t>
      </w:r>
      <w:r>
        <w:rPr>
          <w:spacing w:val="-6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історії). Розділ ІІ. Розвиток фінансових відносин</w:t>
      </w:r>
      <w:r>
        <w:rPr>
          <w:spacing w:val="40"/>
        </w:rPr>
        <w:t xml:space="preserve"> </w:t>
      </w:r>
      <w:r>
        <w:t>в Україні.</w:t>
      </w:r>
    </w:p>
    <w:p w:rsidR="00472D9F" w:rsidRDefault="00472D9F">
      <w:pPr>
        <w:pStyle w:val="a3"/>
        <w:sectPr w:rsidR="00472D9F">
          <w:pgSz w:w="11910" w:h="16840"/>
          <w:pgMar w:top="760" w:right="425" w:bottom="280" w:left="283" w:header="720" w:footer="720" w:gutter="0"/>
          <w:cols w:space="720"/>
        </w:sectPr>
      </w:pPr>
    </w:p>
    <w:p w:rsidR="00472D9F" w:rsidRDefault="0093713A">
      <w:pPr>
        <w:spacing w:before="66" w:line="322" w:lineRule="exact"/>
        <w:ind w:left="1277"/>
        <w:jc w:val="both"/>
        <w:rPr>
          <w:sz w:val="28"/>
        </w:rPr>
      </w:pPr>
      <w:r>
        <w:rPr>
          <w:i/>
          <w:sz w:val="28"/>
        </w:rPr>
        <w:lastRenderedPageBreak/>
        <w:t>Методичне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забезпечення</w:t>
      </w:r>
      <w:r>
        <w:rPr>
          <w:i/>
          <w:spacing w:val="35"/>
          <w:sz w:val="28"/>
        </w:rPr>
        <w:t xml:space="preserve"> </w:t>
      </w:r>
      <w:r>
        <w:rPr>
          <w:sz w:val="28"/>
        </w:rPr>
        <w:t>курсу</w:t>
      </w:r>
      <w:r>
        <w:rPr>
          <w:spacing w:val="31"/>
          <w:sz w:val="28"/>
        </w:rPr>
        <w:t xml:space="preserve"> </w:t>
      </w:r>
      <w:r>
        <w:rPr>
          <w:sz w:val="28"/>
        </w:rPr>
        <w:t>базується</w:t>
      </w:r>
      <w:r>
        <w:rPr>
          <w:spacing w:val="34"/>
          <w:sz w:val="28"/>
        </w:rPr>
        <w:t xml:space="preserve"> </w:t>
      </w:r>
      <w:r>
        <w:rPr>
          <w:sz w:val="28"/>
        </w:rPr>
        <w:t>на</w:t>
      </w:r>
      <w:r>
        <w:rPr>
          <w:spacing w:val="34"/>
          <w:sz w:val="28"/>
        </w:rPr>
        <w:t xml:space="preserve"> </w:t>
      </w:r>
      <w:r>
        <w:rPr>
          <w:sz w:val="28"/>
        </w:rPr>
        <w:t>підручнику</w:t>
      </w:r>
      <w:r>
        <w:rPr>
          <w:spacing w:val="31"/>
          <w:sz w:val="28"/>
        </w:rPr>
        <w:t xml:space="preserve"> </w:t>
      </w:r>
      <w:r>
        <w:rPr>
          <w:sz w:val="28"/>
        </w:rPr>
        <w:t>та</w:t>
      </w:r>
      <w:r>
        <w:rPr>
          <w:spacing w:val="34"/>
          <w:sz w:val="28"/>
        </w:rPr>
        <w:t xml:space="preserve"> </w:t>
      </w:r>
      <w:r>
        <w:rPr>
          <w:sz w:val="28"/>
        </w:rPr>
        <w:t>робочому</w:t>
      </w:r>
      <w:r>
        <w:rPr>
          <w:spacing w:val="31"/>
          <w:sz w:val="28"/>
        </w:rPr>
        <w:t xml:space="preserve"> </w:t>
      </w:r>
      <w:r>
        <w:rPr>
          <w:spacing w:val="-2"/>
          <w:sz w:val="28"/>
        </w:rPr>
        <w:t>зошиті</w:t>
      </w:r>
    </w:p>
    <w:p w:rsidR="00472D9F" w:rsidRDefault="0093713A">
      <w:pPr>
        <w:pStyle w:val="a3"/>
        <w:ind w:left="569" w:right="417"/>
        <w:jc w:val="both"/>
      </w:pPr>
      <w:r>
        <w:t>«Фінансова культура», які разом з навчальною програмою утворюють навчал</w:t>
      </w:r>
      <w:r>
        <w:t>ьно- методичний комплект. При підготовці творчих робіт, організації і проведенні досліджень, реалізації проектів, підготовці до практичних занять доцільно використовувати різноманітні джерела інформації, Інтернет-ресурси, матеріали</w:t>
      </w:r>
      <w:r>
        <w:rPr>
          <w:spacing w:val="40"/>
        </w:rPr>
        <w:t xml:space="preserve"> </w:t>
      </w:r>
      <w:proofErr w:type="spellStart"/>
      <w:r>
        <w:t>Web</w:t>
      </w:r>
      <w:proofErr w:type="spellEnd"/>
      <w:r>
        <w:t>-сайту FINREP II.</w:t>
      </w:r>
    </w:p>
    <w:p w:rsidR="00472D9F" w:rsidRDefault="00472D9F">
      <w:pPr>
        <w:pStyle w:val="a3"/>
        <w:jc w:val="both"/>
        <w:sectPr w:rsidR="00472D9F">
          <w:pgSz w:w="11910" w:h="16840"/>
          <w:pgMar w:top="760" w:right="425" w:bottom="280" w:left="283" w:header="720" w:footer="720" w:gutter="0"/>
          <w:cols w:space="720"/>
        </w:sectPr>
      </w:pPr>
    </w:p>
    <w:p w:rsidR="00472D9F" w:rsidRDefault="0093713A">
      <w:pPr>
        <w:spacing w:before="71" w:line="322" w:lineRule="exact"/>
        <w:ind w:left="2133" w:right="1284"/>
        <w:jc w:val="center"/>
        <w:rPr>
          <w:b/>
          <w:sz w:val="28"/>
        </w:rPr>
      </w:pPr>
      <w:r>
        <w:rPr>
          <w:b/>
          <w:sz w:val="28"/>
        </w:rPr>
        <w:lastRenderedPageBreak/>
        <w:t>Навчальна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програма</w:t>
      </w:r>
    </w:p>
    <w:p w:rsidR="00472D9F" w:rsidRDefault="0093713A">
      <w:pPr>
        <w:ind w:left="851"/>
        <w:jc w:val="center"/>
        <w:rPr>
          <w:b/>
          <w:sz w:val="28"/>
        </w:rPr>
      </w:pPr>
      <w:r>
        <w:rPr>
          <w:b/>
          <w:sz w:val="28"/>
        </w:rPr>
        <w:t>«ФІНАНСОВА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КУЛЬТУРА»</w:t>
      </w:r>
    </w:p>
    <w:p w:rsidR="00472D9F" w:rsidRDefault="0093713A">
      <w:pPr>
        <w:ind w:left="2133" w:right="1279"/>
        <w:jc w:val="center"/>
        <w:rPr>
          <w:b/>
          <w:sz w:val="28"/>
        </w:rPr>
      </w:pPr>
      <w:r>
        <w:rPr>
          <w:b/>
          <w:sz w:val="28"/>
        </w:rPr>
        <w:t>35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годин</w:t>
      </w:r>
    </w:p>
    <w:p w:rsidR="00472D9F" w:rsidRDefault="00472D9F">
      <w:pPr>
        <w:pStyle w:val="a3"/>
        <w:spacing w:before="24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6240"/>
      </w:tblGrid>
      <w:tr w:rsidR="0093713A" w:rsidTr="0093713A">
        <w:trPr>
          <w:trHeight w:val="1172"/>
        </w:trPr>
        <w:tc>
          <w:tcPr>
            <w:tcW w:w="4679" w:type="dxa"/>
          </w:tcPr>
          <w:p w:rsidR="0093713A" w:rsidRDefault="0093713A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Назва </w:t>
            </w:r>
            <w:r>
              <w:rPr>
                <w:b/>
                <w:spacing w:val="-2"/>
                <w:sz w:val="24"/>
              </w:rPr>
              <w:t>теми,</w:t>
            </w:r>
          </w:p>
          <w:p w:rsidR="0093713A" w:rsidRDefault="0093713A">
            <w:pPr>
              <w:pStyle w:val="TableParagraph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зміст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матеріалу</w:t>
            </w:r>
          </w:p>
        </w:tc>
        <w:tc>
          <w:tcPr>
            <w:tcW w:w="6240" w:type="dxa"/>
          </w:tcPr>
          <w:p w:rsidR="0093713A" w:rsidRDefault="0093713A">
            <w:pPr>
              <w:pStyle w:val="TableParagraph"/>
              <w:ind w:left="820" w:right="8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Державні вимоги до рівня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загальноосвітньої підготовки учнів</w:t>
            </w:r>
          </w:p>
        </w:tc>
      </w:tr>
      <w:tr w:rsidR="00472D9F">
        <w:trPr>
          <w:trHeight w:val="827"/>
        </w:trPr>
        <w:tc>
          <w:tcPr>
            <w:tcW w:w="10919" w:type="dxa"/>
            <w:gridSpan w:val="2"/>
          </w:tcPr>
          <w:p w:rsidR="00472D9F" w:rsidRDefault="0093713A">
            <w:pPr>
              <w:pStyle w:val="TableParagraph"/>
              <w:spacing w:before="272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ВСТУП    ( 2 години)</w:t>
            </w:r>
          </w:p>
        </w:tc>
      </w:tr>
      <w:tr w:rsidR="0093713A" w:rsidTr="0093713A">
        <w:trPr>
          <w:trHeight w:val="2342"/>
        </w:trPr>
        <w:tc>
          <w:tcPr>
            <w:tcW w:w="4679" w:type="dxa"/>
          </w:tcPr>
          <w:p w:rsidR="0093713A" w:rsidRDefault="0093713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Фінансова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як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основа забезпечення добробуту.</w:t>
            </w:r>
          </w:p>
          <w:p w:rsidR="0093713A" w:rsidRDefault="009371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Фінансова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 розвитку суспільства.</w:t>
            </w:r>
          </w:p>
          <w:p w:rsidR="0093713A" w:rsidRDefault="009371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Сутність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фінансових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відносин.</w:t>
            </w:r>
          </w:p>
          <w:p w:rsidR="0093713A" w:rsidRDefault="009371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Добробут,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багатство,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бідність,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«замкнене коло бідності».</w:t>
            </w:r>
          </w:p>
        </w:tc>
        <w:tc>
          <w:tcPr>
            <w:tcW w:w="6240" w:type="dxa"/>
          </w:tcPr>
          <w:p w:rsidR="0093713A" w:rsidRDefault="0093713A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Учень/учениця</w:t>
            </w:r>
            <w:r>
              <w:rPr>
                <w:b/>
                <w:spacing w:val="-2"/>
                <w:sz w:val="24"/>
              </w:rPr>
              <w:t>:</w:t>
            </w:r>
          </w:p>
          <w:p w:rsidR="0093713A" w:rsidRDefault="0093713A">
            <w:pPr>
              <w:pStyle w:val="TableParagraph"/>
              <w:ind w:right="410"/>
              <w:rPr>
                <w:sz w:val="24"/>
              </w:rPr>
            </w:pPr>
            <w:r>
              <w:rPr>
                <w:i/>
                <w:sz w:val="24"/>
              </w:rPr>
              <w:t xml:space="preserve">визначає </w:t>
            </w:r>
            <w:r>
              <w:rPr>
                <w:sz w:val="24"/>
              </w:rPr>
              <w:t>поняття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«фінансова культура»,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«добробут»,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«гроші»,</w:t>
            </w:r>
          </w:p>
          <w:p w:rsidR="0093713A" w:rsidRDefault="009371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«кредит»;</w:t>
            </w:r>
          </w:p>
          <w:p w:rsidR="0093713A" w:rsidRDefault="0093713A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називає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фінансових </w:t>
            </w:r>
            <w:r>
              <w:rPr>
                <w:spacing w:val="-2"/>
                <w:sz w:val="24"/>
              </w:rPr>
              <w:t>відносин;</w:t>
            </w:r>
          </w:p>
          <w:p w:rsidR="0093713A" w:rsidRDefault="0093713A">
            <w:pPr>
              <w:pStyle w:val="TableParagraph"/>
              <w:ind w:right="410"/>
              <w:rPr>
                <w:sz w:val="24"/>
              </w:rPr>
            </w:pPr>
            <w:r>
              <w:rPr>
                <w:i/>
                <w:sz w:val="24"/>
              </w:rPr>
              <w:t>розповідає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«замкнене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коло </w:t>
            </w:r>
            <w:r>
              <w:rPr>
                <w:spacing w:val="-2"/>
                <w:sz w:val="24"/>
              </w:rPr>
              <w:t>бідності»;</w:t>
            </w:r>
          </w:p>
          <w:p w:rsidR="0093713A" w:rsidRDefault="0093713A">
            <w:pPr>
              <w:pStyle w:val="TableParagraph"/>
              <w:spacing w:line="270" w:lineRule="atLeast"/>
              <w:ind w:right="410"/>
              <w:rPr>
                <w:sz w:val="24"/>
              </w:rPr>
            </w:pPr>
            <w:r>
              <w:rPr>
                <w:i/>
                <w:sz w:val="24"/>
              </w:rPr>
              <w:t>розуміє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залежить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добробут країн світу і кожної людини</w:t>
            </w:r>
          </w:p>
        </w:tc>
      </w:tr>
      <w:tr w:rsidR="00472D9F">
        <w:trPr>
          <w:trHeight w:val="1103"/>
        </w:trPr>
        <w:tc>
          <w:tcPr>
            <w:tcW w:w="10919" w:type="dxa"/>
            <w:gridSpan w:val="2"/>
          </w:tcPr>
          <w:p w:rsidR="00472D9F" w:rsidRDefault="0093713A">
            <w:pPr>
              <w:pStyle w:val="TableParagraph"/>
              <w:spacing w:before="272"/>
              <w:ind w:left="4253" w:right="793" w:hanging="2382"/>
              <w:rPr>
                <w:b/>
                <w:sz w:val="24"/>
              </w:rPr>
            </w:pPr>
            <w:r>
              <w:rPr>
                <w:b/>
                <w:sz w:val="24"/>
              </w:rPr>
              <w:t>Розділ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І.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ЗАРОДЖЕННЯ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ФІНАНСОВОЇ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ЛЮДСТВА (НАРИСИ З ІСТОРІЇ)   ( 12 годин)</w:t>
            </w:r>
          </w:p>
        </w:tc>
      </w:tr>
      <w:tr w:rsidR="0093713A" w:rsidTr="000C277B">
        <w:trPr>
          <w:trHeight w:val="2210"/>
        </w:trPr>
        <w:tc>
          <w:tcPr>
            <w:tcW w:w="4679" w:type="dxa"/>
          </w:tcPr>
          <w:p w:rsidR="0093713A" w:rsidRDefault="0093713A">
            <w:pPr>
              <w:pStyle w:val="TableParagraph"/>
              <w:ind w:right="102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Виникнення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розвиток товарно-грошових відносин.         ( 2 години)</w:t>
            </w:r>
          </w:p>
          <w:p w:rsidR="0093713A" w:rsidRDefault="0093713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Товарні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відносини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стародавньому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світі.</w:t>
            </w:r>
          </w:p>
          <w:p w:rsidR="0093713A" w:rsidRDefault="009371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«Кар’єра»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срібла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золота.</w:t>
            </w:r>
          </w:p>
          <w:p w:rsidR="0093713A" w:rsidRDefault="009371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Поява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паперових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грошей.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«Зручні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гроші» Гроші в період війн та революцій.</w:t>
            </w:r>
          </w:p>
          <w:p w:rsidR="0093713A" w:rsidRDefault="009371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вічні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гроші?</w:t>
            </w:r>
          </w:p>
        </w:tc>
        <w:tc>
          <w:tcPr>
            <w:tcW w:w="6240" w:type="dxa"/>
          </w:tcPr>
          <w:p w:rsidR="0093713A" w:rsidRDefault="0093713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Учень/учениця</w:t>
            </w:r>
            <w:r>
              <w:rPr>
                <w:b/>
                <w:spacing w:val="-2"/>
                <w:sz w:val="24"/>
              </w:rPr>
              <w:t>:</w:t>
            </w:r>
          </w:p>
          <w:p w:rsidR="0093713A" w:rsidRDefault="0093713A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усвідомлює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значення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товарно-грошових відносин для економічного розвитку</w:t>
            </w:r>
          </w:p>
          <w:p w:rsidR="0093713A" w:rsidRDefault="009371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країн;</w:t>
            </w:r>
          </w:p>
          <w:p w:rsidR="0093713A" w:rsidRDefault="0093713A">
            <w:pPr>
              <w:pStyle w:val="TableParagraph"/>
              <w:ind w:right="410"/>
              <w:rPr>
                <w:sz w:val="24"/>
              </w:rPr>
            </w:pPr>
            <w:r>
              <w:rPr>
                <w:i/>
                <w:sz w:val="24"/>
              </w:rPr>
              <w:t>розповідає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бартер,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замінники грошей, гроші;</w:t>
            </w:r>
          </w:p>
          <w:p w:rsidR="0093713A" w:rsidRDefault="0093713A">
            <w:pPr>
              <w:pStyle w:val="TableParagraph"/>
              <w:spacing w:line="270" w:lineRule="atLeast"/>
              <w:ind w:right="410"/>
              <w:rPr>
                <w:sz w:val="24"/>
              </w:rPr>
            </w:pPr>
            <w:r>
              <w:rPr>
                <w:i/>
                <w:sz w:val="24"/>
              </w:rPr>
              <w:t>наводить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приклади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розвитку товарно-грошових відносин</w:t>
            </w:r>
          </w:p>
        </w:tc>
      </w:tr>
      <w:tr w:rsidR="0093713A" w:rsidTr="007F73CF">
        <w:trPr>
          <w:trHeight w:val="1932"/>
        </w:trPr>
        <w:tc>
          <w:tcPr>
            <w:tcW w:w="4679" w:type="dxa"/>
          </w:tcPr>
          <w:p w:rsidR="0093713A" w:rsidRDefault="0093713A">
            <w:pPr>
              <w:pStyle w:val="TableParagraph"/>
              <w:ind w:right="85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Виникнення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розвиток біржової торгівлі.  ( 2 години)</w:t>
            </w:r>
          </w:p>
          <w:p w:rsidR="0093713A" w:rsidRDefault="0093713A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Що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біржа.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Біржовий</w:t>
            </w:r>
            <w:r>
              <w:rPr>
                <w:spacing w:val="-2"/>
                <w:sz w:val="24"/>
              </w:rPr>
              <w:t xml:space="preserve"> товар.</w:t>
            </w:r>
          </w:p>
          <w:p w:rsidR="0093713A" w:rsidRDefault="0093713A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Створення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товарних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XVI-XVIII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ст. Амстердамська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біржа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праобраз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сучасної </w:t>
            </w:r>
            <w:r>
              <w:rPr>
                <w:spacing w:val="-2"/>
                <w:sz w:val="24"/>
              </w:rPr>
              <w:t>біржі.</w:t>
            </w:r>
          </w:p>
        </w:tc>
        <w:tc>
          <w:tcPr>
            <w:tcW w:w="6240" w:type="dxa"/>
          </w:tcPr>
          <w:p w:rsidR="0093713A" w:rsidRDefault="0093713A">
            <w:pPr>
              <w:pStyle w:val="TableParagraph"/>
              <w:spacing w:line="270" w:lineRule="exact"/>
              <w:ind w:left="16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Учень/учениця:</w:t>
            </w:r>
          </w:p>
          <w:p w:rsidR="0093713A" w:rsidRDefault="0093713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i/>
                <w:sz w:val="24"/>
              </w:rPr>
              <w:t>розповідає</w:t>
            </w:r>
            <w:r>
              <w:rPr>
                <w:i/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біржовий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товар;</w:t>
            </w:r>
          </w:p>
          <w:p w:rsidR="0093713A" w:rsidRDefault="0093713A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розрізняє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бірж;</w:t>
            </w:r>
          </w:p>
          <w:p w:rsidR="0093713A" w:rsidRDefault="0093713A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розуміє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бірж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товарно-грошових </w:t>
            </w:r>
            <w:r>
              <w:rPr>
                <w:spacing w:val="-2"/>
                <w:sz w:val="24"/>
              </w:rPr>
              <w:t>відносинах;</w:t>
            </w:r>
          </w:p>
          <w:p w:rsidR="0093713A" w:rsidRDefault="0093713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i/>
                <w:sz w:val="24"/>
              </w:rPr>
              <w:t>наводить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приклади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розвитку біржової торгівлі</w:t>
            </w:r>
          </w:p>
        </w:tc>
      </w:tr>
      <w:tr w:rsidR="0093713A" w:rsidTr="0093713A">
        <w:trPr>
          <w:trHeight w:val="2380"/>
        </w:trPr>
        <w:tc>
          <w:tcPr>
            <w:tcW w:w="4679" w:type="dxa"/>
          </w:tcPr>
          <w:p w:rsidR="0093713A" w:rsidRDefault="0093713A">
            <w:pPr>
              <w:pStyle w:val="TableParagraph"/>
              <w:ind w:right="38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Зародження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банківської </w:t>
            </w:r>
            <w:r>
              <w:rPr>
                <w:b/>
                <w:spacing w:val="-2"/>
                <w:sz w:val="24"/>
              </w:rPr>
              <w:t>системи.</w:t>
            </w:r>
          </w:p>
          <w:p w:rsidR="0093713A" w:rsidRDefault="0093713A">
            <w:pPr>
              <w:pStyle w:val="TableParagraph"/>
              <w:ind w:right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(3 години)</w:t>
            </w:r>
          </w:p>
          <w:p w:rsidR="0093713A" w:rsidRDefault="0093713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Лихварство.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Перші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безготівкові</w:t>
            </w:r>
            <w:r>
              <w:rPr>
                <w:spacing w:val="-2"/>
                <w:sz w:val="24"/>
              </w:rPr>
              <w:t xml:space="preserve"> операції.</w:t>
            </w:r>
          </w:p>
          <w:p w:rsidR="0093713A" w:rsidRDefault="009371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Перший банк в Генуї. Амстердамський банк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найбільший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Європи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початку XVIІ ст.</w:t>
            </w:r>
          </w:p>
          <w:p w:rsidR="0093713A" w:rsidRDefault="009371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Початок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банківської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системи окремих країн у XVIII-XIX ст.</w:t>
            </w:r>
          </w:p>
        </w:tc>
        <w:tc>
          <w:tcPr>
            <w:tcW w:w="6240" w:type="dxa"/>
          </w:tcPr>
          <w:p w:rsidR="0093713A" w:rsidRDefault="0093713A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Учень/учениця:</w:t>
            </w:r>
          </w:p>
          <w:p w:rsidR="0093713A" w:rsidRDefault="0093713A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розповідає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виникнення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банківської </w:t>
            </w:r>
            <w:r>
              <w:rPr>
                <w:spacing w:val="-2"/>
                <w:sz w:val="24"/>
              </w:rPr>
              <w:t>системи;</w:t>
            </w:r>
          </w:p>
          <w:p w:rsidR="0093713A" w:rsidRDefault="0093713A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розрізняє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окремі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банківські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операції; </w:t>
            </w:r>
            <w:r>
              <w:rPr>
                <w:i/>
                <w:sz w:val="24"/>
              </w:rPr>
              <w:t xml:space="preserve">порівнює </w:t>
            </w:r>
            <w:r>
              <w:rPr>
                <w:sz w:val="24"/>
              </w:rPr>
              <w:t>лихварство з діяльністю сучасних фінансових установ;</w:t>
            </w:r>
          </w:p>
          <w:p w:rsidR="0093713A" w:rsidRDefault="0093713A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розуміє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банківської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 розвитку товарно-грошових відносин;</w:t>
            </w:r>
          </w:p>
          <w:p w:rsidR="0093713A" w:rsidRDefault="0093713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i/>
                <w:sz w:val="24"/>
              </w:rPr>
              <w:t>наводить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приклади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найбільш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відомих банківських установ світу</w:t>
            </w:r>
          </w:p>
        </w:tc>
      </w:tr>
      <w:tr w:rsidR="0093713A" w:rsidTr="007D6B7B">
        <w:trPr>
          <w:trHeight w:val="1103"/>
        </w:trPr>
        <w:tc>
          <w:tcPr>
            <w:tcW w:w="4679" w:type="dxa"/>
          </w:tcPr>
          <w:p w:rsidR="0093713A" w:rsidRDefault="0093713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Еволюція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податкової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системи країн світу.  ( 2 </w:t>
            </w:r>
            <w:proofErr w:type="spellStart"/>
            <w:r>
              <w:rPr>
                <w:b/>
                <w:sz w:val="24"/>
              </w:rPr>
              <w:t>одини</w:t>
            </w:r>
            <w:proofErr w:type="spellEnd"/>
            <w:r>
              <w:rPr>
                <w:b/>
                <w:sz w:val="24"/>
              </w:rPr>
              <w:t>)</w:t>
            </w:r>
          </w:p>
          <w:p w:rsidR="0093713A" w:rsidRDefault="0093713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Життя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без </w:t>
            </w:r>
            <w:r>
              <w:rPr>
                <w:spacing w:val="-2"/>
                <w:sz w:val="24"/>
              </w:rPr>
              <w:t>податків.</w:t>
            </w:r>
          </w:p>
          <w:p w:rsidR="0093713A" w:rsidRDefault="0093713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виникнення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податків.</w:t>
            </w:r>
          </w:p>
        </w:tc>
        <w:tc>
          <w:tcPr>
            <w:tcW w:w="6240" w:type="dxa"/>
          </w:tcPr>
          <w:p w:rsidR="0093713A" w:rsidRDefault="0093713A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Учень/учениця</w:t>
            </w:r>
            <w:r>
              <w:rPr>
                <w:b/>
                <w:spacing w:val="-2"/>
                <w:sz w:val="24"/>
              </w:rPr>
              <w:t>:</w:t>
            </w:r>
          </w:p>
          <w:p w:rsidR="0093713A" w:rsidRDefault="0093713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i/>
                <w:sz w:val="24"/>
              </w:rPr>
              <w:t>розповідає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податки;</w:t>
            </w:r>
          </w:p>
          <w:p w:rsidR="0093713A" w:rsidRDefault="0093713A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наводить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приклади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2"/>
                <w:sz w:val="24"/>
              </w:rPr>
              <w:t xml:space="preserve"> податків;</w:t>
            </w:r>
          </w:p>
          <w:p w:rsidR="0093713A" w:rsidRDefault="0093713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i/>
                <w:sz w:val="24"/>
              </w:rPr>
              <w:t>розрізняє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окремі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податків;</w:t>
            </w:r>
          </w:p>
        </w:tc>
      </w:tr>
    </w:tbl>
    <w:p w:rsidR="00472D9F" w:rsidRDefault="00472D9F">
      <w:pPr>
        <w:pStyle w:val="TableParagraph"/>
        <w:spacing w:line="264" w:lineRule="exact"/>
        <w:rPr>
          <w:sz w:val="24"/>
        </w:rPr>
        <w:sectPr w:rsidR="00472D9F">
          <w:pgSz w:w="11910" w:h="16840"/>
          <w:pgMar w:top="760" w:right="425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84"/>
        <w:gridCol w:w="6240"/>
      </w:tblGrid>
      <w:tr w:rsidR="0093713A" w:rsidTr="0093713A">
        <w:trPr>
          <w:trHeight w:val="827"/>
        </w:trPr>
        <w:tc>
          <w:tcPr>
            <w:tcW w:w="4679" w:type="dxa"/>
            <w:gridSpan w:val="2"/>
          </w:tcPr>
          <w:p w:rsidR="0093713A" w:rsidRDefault="0093713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Закони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Афін.</w:t>
            </w:r>
          </w:p>
          <w:p w:rsidR="0093713A" w:rsidRDefault="0093713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Деякі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податки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Середньовічній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Європі. Абсурдні податки.</w:t>
            </w:r>
          </w:p>
        </w:tc>
        <w:tc>
          <w:tcPr>
            <w:tcW w:w="6240" w:type="dxa"/>
          </w:tcPr>
          <w:p w:rsidR="0093713A" w:rsidRDefault="0093713A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усвідомлює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призначення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податкових </w:t>
            </w:r>
            <w:r>
              <w:rPr>
                <w:spacing w:val="-2"/>
                <w:sz w:val="24"/>
              </w:rPr>
              <w:t>платежів</w:t>
            </w:r>
          </w:p>
        </w:tc>
      </w:tr>
      <w:tr w:rsidR="0093713A" w:rsidTr="0093713A">
        <w:trPr>
          <w:trHeight w:val="2483"/>
        </w:trPr>
        <w:tc>
          <w:tcPr>
            <w:tcW w:w="4395" w:type="dxa"/>
          </w:tcPr>
          <w:p w:rsidR="0093713A" w:rsidRDefault="0093713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Страхування: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зародження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 </w:t>
            </w:r>
            <w:r>
              <w:rPr>
                <w:b/>
                <w:spacing w:val="-2"/>
                <w:sz w:val="24"/>
              </w:rPr>
              <w:t>розвиток  (2 години)</w:t>
            </w:r>
          </w:p>
          <w:p w:rsidR="0093713A" w:rsidRDefault="009371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Зародження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страхування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Месопотамії. Страхування в епохи античності та</w:t>
            </w:r>
          </w:p>
          <w:p w:rsidR="0093713A" w:rsidRDefault="009371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Середньовіччя.</w:t>
            </w:r>
          </w:p>
          <w:p w:rsidR="0093713A" w:rsidRDefault="009371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Морське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страхування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епоху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Великих географічних </w:t>
            </w:r>
            <w:proofErr w:type="spellStart"/>
            <w:r>
              <w:rPr>
                <w:sz w:val="24"/>
              </w:rPr>
              <w:t>відкриттів</w:t>
            </w:r>
            <w:proofErr w:type="spellEnd"/>
            <w:r>
              <w:rPr>
                <w:sz w:val="24"/>
              </w:rPr>
              <w:t>.</w:t>
            </w:r>
          </w:p>
          <w:p w:rsidR="0093713A" w:rsidRDefault="0093713A">
            <w:pPr>
              <w:pStyle w:val="TableParagraph"/>
              <w:spacing w:line="270" w:lineRule="atLeast"/>
              <w:ind w:left="168" w:right="1021" w:hanging="60"/>
              <w:rPr>
                <w:sz w:val="24"/>
              </w:rPr>
            </w:pPr>
            <w:r>
              <w:rPr>
                <w:sz w:val="24"/>
              </w:rPr>
              <w:t>Лондонська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страхова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корпорація (XIX ст.).</w:t>
            </w:r>
          </w:p>
        </w:tc>
        <w:tc>
          <w:tcPr>
            <w:tcW w:w="6524" w:type="dxa"/>
            <w:gridSpan w:val="2"/>
          </w:tcPr>
          <w:p w:rsidR="0093713A" w:rsidRDefault="0093713A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Учень/учениця</w:t>
            </w:r>
            <w:r>
              <w:rPr>
                <w:b/>
                <w:spacing w:val="-2"/>
                <w:sz w:val="24"/>
              </w:rPr>
              <w:t>:</w:t>
            </w:r>
          </w:p>
          <w:p w:rsidR="0093713A" w:rsidRDefault="0093713A">
            <w:pPr>
              <w:pStyle w:val="TableParagraph"/>
              <w:ind w:right="410"/>
              <w:rPr>
                <w:sz w:val="24"/>
              </w:rPr>
            </w:pPr>
            <w:r>
              <w:rPr>
                <w:i/>
                <w:sz w:val="24"/>
              </w:rPr>
              <w:t>розповідає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призначення </w:t>
            </w:r>
            <w:r>
              <w:rPr>
                <w:spacing w:val="-2"/>
                <w:sz w:val="24"/>
              </w:rPr>
              <w:t>страхування;</w:t>
            </w:r>
          </w:p>
          <w:p w:rsidR="0093713A" w:rsidRDefault="0093713A">
            <w:pPr>
              <w:pStyle w:val="TableParagraph"/>
              <w:ind w:right="410"/>
              <w:rPr>
                <w:sz w:val="24"/>
              </w:rPr>
            </w:pPr>
            <w:r>
              <w:rPr>
                <w:i/>
                <w:sz w:val="24"/>
              </w:rPr>
              <w:t>наводить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приклади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історії </w:t>
            </w:r>
            <w:r>
              <w:rPr>
                <w:spacing w:val="-2"/>
                <w:sz w:val="24"/>
              </w:rPr>
              <w:t>страхування;</w:t>
            </w:r>
          </w:p>
          <w:p w:rsidR="0093713A" w:rsidRDefault="0093713A">
            <w:pPr>
              <w:pStyle w:val="TableParagraph"/>
              <w:ind w:right="410"/>
              <w:rPr>
                <w:sz w:val="24"/>
              </w:rPr>
            </w:pPr>
            <w:r>
              <w:rPr>
                <w:i/>
                <w:sz w:val="24"/>
              </w:rPr>
              <w:t>порівнює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страхування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різні </w:t>
            </w:r>
            <w:r>
              <w:rPr>
                <w:spacing w:val="-2"/>
                <w:sz w:val="24"/>
              </w:rPr>
              <w:t>часи;</w:t>
            </w:r>
          </w:p>
          <w:p w:rsidR="0093713A" w:rsidRDefault="0093713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i/>
                <w:sz w:val="24"/>
              </w:rPr>
              <w:t>усвідомлює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місце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страхування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системі фінансових відносин</w:t>
            </w:r>
          </w:p>
        </w:tc>
      </w:tr>
      <w:tr w:rsidR="0093713A" w:rsidTr="00F940C8">
        <w:trPr>
          <w:trHeight w:val="1932"/>
        </w:trPr>
        <w:tc>
          <w:tcPr>
            <w:tcW w:w="4395" w:type="dxa"/>
          </w:tcPr>
          <w:p w:rsidR="0093713A" w:rsidRDefault="0093713A" w:rsidP="0093713A">
            <w:pPr>
              <w:pStyle w:val="TableParagraph"/>
              <w:spacing w:line="268" w:lineRule="exact"/>
              <w:ind w:left="4" w:right="1"/>
              <w:rPr>
                <w:sz w:val="24"/>
              </w:rPr>
            </w:pPr>
          </w:p>
          <w:p w:rsidR="0093713A" w:rsidRPr="0093713A" w:rsidRDefault="0093713A" w:rsidP="0093713A">
            <w:pPr>
              <w:pStyle w:val="TableParagraph"/>
              <w:spacing w:line="268" w:lineRule="exact"/>
              <w:ind w:left="4" w:right="1"/>
              <w:rPr>
                <w:b/>
                <w:sz w:val="24"/>
              </w:rPr>
            </w:pPr>
            <w:r w:rsidRPr="0093713A">
              <w:rPr>
                <w:b/>
                <w:sz w:val="24"/>
              </w:rPr>
              <w:t>Урок – гра ( 1 година)</w:t>
            </w:r>
          </w:p>
          <w:p w:rsidR="0093713A" w:rsidRDefault="0093713A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Брейн-ринг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«Історія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виникнення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 розвитку фінансових відносин»</w:t>
            </w:r>
          </w:p>
        </w:tc>
        <w:tc>
          <w:tcPr>
            <w:tcW w:w="6524" w:type="dxa"/>
            <w:gridSpan w:val="2"/>
          </w:tcPr>
          <w:p w:rsidR="0093713A" w:rsidRDefault="0093713A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Учень/учениця</w:t>
            </w:r>
            <w:r>
              <w:rPr>
                <w:b/>
                <w:spacing w:val="-2"/>
                <w:sz w:val="24"/>
              </w:rPr>
              <w:t>:</w:t>
            </w:r>
          </w:p>
          <w:p w:rsidR="0093713A" w:rsidRDefault="0093713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i/>
                <w:sz w:val="24"/>
              </w:rPr>
              <w:t>наводить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приклади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історії</w:t>
            </w:r>
          </w:p>
          <w:p w:rsidR="0093713A" w:rsidRDefault="0093713A">
            <w:pPr>
              <w:pStyle w:val="TableParagraph"/>
              <w:ind w:right="708"/>
              <w:jc w:val="both"/>
              <w:rPr>
                <w:sz w:val="24"/>
              </w:rPr>
            </w:pPr>
            <w:r>
              <w:rPr>
                <w:sz w:val="24"/>
              </w:rPr>
              <w:t>формування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фінансових відносин; </w:t>
            </w:r>
            <w:r>
              <w:rPr>
                <w:i/>
                <w:sz w:val="24"/>
              </w:rPr>
              <w:t>розуміє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взаємозв’язок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різними видами фінансової діяльності;</w:t>
            </w:r>
          </w:p>
          <w:p w:rsidR="0093713A" w:rsidRDefault="0093713A">
            <w:pPr>
              <w:pStyle w:val="TableParagraph"/>
              <w:spacing w:line="270" w:lineRule="atLeast"/>
              <w:ind w:right="24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розповідає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виникнення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фінансових </w:t>
            </w:r>
            <w:r>
              <w:rPr>
                <w:spacing w:val="-2"/>
                <w:sz w:val="24"/>
              </w:rPr>
              <w:t>установ</w:t>
            </w:r>
          </w:p>
        </w:tc>
      </w:tr>
      <w:tr w:rsidR="00472D9F">
        <w:trPr>
          <w:trHeight w:val="827"/>
        </w:trPr>
        <w:tc>
          <w:tcPr>
            <w:tcW w:w="10919" w:type="dxa"/>
            <w:gridSpan w:val="3"/>
          </w:tcPr>
          <w:p w:rsidR="00472D9F" w:rsidRDefault="0093713A">
            <w:pPr>
              <w:pStyle w:val="TableParagraph"/>
              <w:spacing w:before="272"/>
              <w:ind w:left="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Розділ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ІІ. РОЗВИТОК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ФІНАНСОВИХ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ВІДНОСИН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УКРАЇНІ  (17 годин)</w:t>
            </w:r>
          </w:p>
        </w:tc>
      </w:tr>
      <w:tr w:rsidR="0093713A" w:rsidTr="00B06281">
        <w:trPr>
          <w:trHeight w:val="2207"/>
        </w:trPr>
        <w:tc>
          <w:tcPr>
            <w:tcW w:w="4395" w:type="dxa"/>
          </w:tcPr>
          <w:p w:rsidR="0093713A" w:rsidRDefault="0093713A">
            <w:pPr>
              <w:pStyle w:val="TableParagraph"/>
              <w:spacing w:line="237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7. Формування грошово- фінансової системи Київської Русі. </w:t>
            </w:r>
          </w:p>
          <w:p w:rsidR="0093713A" w:rsidRDefault="0093713A">
            <w:pPr>
              <w:pStyle w:val="TableParagraph"/>
              <w:spacing w:line="237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(4 години)</w:t>
            </w:r>
          </w:p>
          <w:p w:rsidR="0093713A" w:rsidRDefault="0093713A">
            <w:pPr>
              <w:pStyle w:val="TableParagraph"/>
              <w:spacing w:line="237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Безмонетна</w:t>
            </w:r>
            <w:proofErr w:type="spellEnd"/>
            <w:r>
              <w:rPr>
                <w:sz w:val="24"/>
              </w:rPr>
              <w:t xml:space="preserve"> епоха. Гривня: історія виникнення.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кредиту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  <w:p w:rsidR="0093713A" w:rsidRDefault="0093713A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«Руській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правді».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можливість потрапити у рабство. Данина.</w:t>
            </w:r>
          </w:p>
        </w:tc>
        <w:tc>
          <w:tcPr>
            <w:tcW w:w="6524" w:type="dxa"/>
            <w:gridSpan w:val="2"/>
          </w:tcPr>
          <w:p w:rsidR="0093713A" w:rsidRDefault="0093713A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Учень/учениця</w:t>
            </w:r>
            <w:r>
              <w:rPr>
                <w:b/>
                <w:spacing w:val="-2"/>
                <w:sz w:val="24"/>
              </w:rPr>
              <w:t>:</w:t>
            </w:r>
          </w:p>
          <w:p w:rsidR="0093713A" w:rsidRDefault="0093713A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розповідає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монетну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епоху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 історію виникнення гривні;</w:t>
            </w:r>
          </w:p>
          <w:p w:rsidR="0093713A" w:rsidRDefault="0093713A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характеризує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кредитні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відносини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часи Київської Русі;</w:t>
            </w:r>
          </w:p>
          <w:p w:rsidR="0093713A" w:rsidRDefault="0093713A">
            <w:pPr>
              <w:pStyle w:val="TableParagraph"/>
              <w:ind w:right="147"/>
              <w:rPr>
                <w:sz w:val="24"/>
              </w:rPr>
            </w:pPr>
            <w:r>
              <w:rPr>
                <w:i/>
                <w:sz w:val="24"/>
              </w:rPr>
              <w:t>порівнює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умови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Київській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Русі та сучасній Україні;</w:t>
            </w:r>
          </w:p>
          <w:p w:rsidR="0093713A" w:rsidRDefault="0093713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i/>
                <w:sz w:val="24"/>
              </w:rPr>
              <w:t>наводить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приклади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податків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часу</w:t>
            </w:r>
          </w:p>
        </w:tc>
      </w:tr>
      <w:tr w:rsidR="0093713A" w:rsidTr="000E5A14">
        <w:trPr>
          <w:trHeight w:val="2760"/>
        </w:trPr>
        <w:tc>
          <w:tcPr>
            <w:tcW w:w="4395" w:type="dxa"/>
          </w:tcPr>
          <w:p w:rsidR="0093713A" w:rsidRDefault="0093713A">
            <w:pPr>
              <w:pStyle w:val="TableParagraph"/>
              <w:ind w:right="3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Становлення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грошового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обігу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і фінансів під впливом країн- </w:t>
            </w:r>
            <w:r>
              <w:rPr>
                <w:b/>
                <w:spacing w:val="-2"/>
                <w:sz w:val="24"/>
              </w:rPr>
              <w:t>загарбників.  ( 6 годин)</w:t>
            </w:r>
          </w:p>
          <w:p w:rsidR="0093713A" w:rsidRDefault="009371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Лихварський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кредит.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«Побожні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банки». Грошова реформа короля Августа.</w:t>
            </w:r>
          </w:p>
          <w:p w:rsidR="0093713A" w:rsidRDefault="009371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«Мідний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Москві».</w:t>
            </w:r>
          </w:p>
          <w:p w:rsidR="0093713A" w:rsidRDefault="009371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Податки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«показанщина»,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покабанщина</w:t>
            </w:r>
            <w:proofErr w:type="spellEnd"/>
            <w:r>
              <w:rPr>
                <w:spacing w:val="-2"/>
                <w:sz w:val="24"/>
              </w:rPr>
              <w:t>»,</w:t>
            </w:r>
          </w:p>
          <w:p w:rsidR="0093713A" w:rsidRDefault="009371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поколющина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  <w:p w:rsidR="0093713A" w:rsidRDefault="009371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Перші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національні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страхові</w:t>
            </w:r>
            <w:r>
              <w:rPr>
                <w:spacing w:val="-2"/>
                <w:sz w:val="24"/>
              </w:rPr>
              <w:t xml:space="preserve"> товариства</w:t>
            </w:r>
          </w:p>
          <w:p w:rsidR="0093713A" w:rsidRDefault="0093713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«Дністер»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Карпатія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6524" w:type="dxa"/>
            <w:gridSpan w:val="2"/>
          </w:tcPr>
          <w:p w:rsidR="0093713A" w:rsidRDefault="0093713A">
            <w:pPr>
              <w:pStyle w:val="TableParagraph"/>
              <w:spacing w:line="270" w:lineRule="exact"/>
              <w:ind w:left="142"/>
              <w:rPr>
                <w:b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Учень/учениця</w:t>
            </w:r>
            <w:r>
              <w:rPr>
                <w:b/>
                <w:spacing w:val="-2"/>
                <w:sz w:val="24"/>
              </w:rPr>
              <w:t>:</w:t>
            </w:r>
          </w:p>
          <w:p w:rsidR="0093713A" w:rsidRDefault="0093713A">
            <w:pPr>
              <w:pStyle w:val="TableParagraph"/>
              <w:ind w:right="60"/>
              <w:rPr>
                <w:sz w:val="24"/>
              </w:rPr>
            </w:pPr>
            <w:r>
              <w:rPr>
                <w:i/>
                <w:sz w:val="24"/>
              </w:rPr>
              <w:t xml:space="preserve">розповідає </w:t>
            </w:r>
            <w:r>
              <w:rPr>
                <w:sz w:val="24"/>
              </w:rPr>
              <w:t>про окремі події з історії розвитку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кредитно-фінансових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відносин в Україні у XV-XIX ст.;</w:t>
            </w:r>
          </w:p>
          <w:p w:rsidR="0093713A" w:rsidRDefault="0093713A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наводить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приклади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податків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часу;</w:t>
            </w:r>
          </w:p>
          <w:p w:rsidR="0093713A" w:rsidRDefault="0093713A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розуміє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передумови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виникнення страхування в Україні</w:t>
            </w:r>
          </w:p>
        </w:tc>
      </w:tr>
      <w:tr w:rsidR="0093713A" w:rsidTr="003B58C2">
        <w:trPr>
          <w:trHeight w:val="2760"/>
        </w:trPr>
        <w:tc>
          <w:tcPr>
            <w:tcW w:w="4395" w:type="dxa"/>
          </w:tcPr>
          <w:p w:rsidR="0093713A" w:rsidRDefault="0093713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 9. Формування та розвиток фінансових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відносин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незалежній </w:t>
            </w:r>
            <w:r>
              <w:rPr>
                <w:b/>
                <w:spacing w:val="-2"/>
                <w:sz w:val="24"/>
              </w:rPr>
              <w:t>Україні.   (5 годин)</w:t>
            </w:r>
          </w:p>
          <w:p w:rsidR="0093713A" w:rsidRDefault="0093713A"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Купоно-карбованці багаторазового використання.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Грошова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1996 </w:t>
            </w:r>
            <w:r>
              <w:rPr>
                <w:spacing w:val="-2"/>
                <w:sz w:val="24"/>
              </w:rPr>
              <w:t>року.</w:t>
            </w:r>
          </w:p>
          <w:p w:rsidR="0093713A" w:rsidRDefault="009371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Цікаві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факти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банківської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системи сучасної України. Найбільші українські</w:t>
            </w:r>
          </w:p>
          <w:p w:rsidR="0093713A" w:rsidRDefault="009371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банки.</w:t>
            </w:r>
          </w:p>
          <w:p w:rsidR="0093713A" w:rsidRDefault="0093713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Перспективні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страхування.</w:t>
            </w:r>
          </w:p>
        </w:tc>
        <w:tc>
          <w:tcPr>
            <w:tcW w:w="6524" w:type="dxa"/>
            <w:gridSpan w:val="2"/>
          </w:tcPr>
          <w:p w:rsidR="0093713A" w:rsidRDefault="0093713A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Учень/учениця</w:t>
            </w:r>
            <w:r>
              <w:rPr>
                <w:b/>
                <w:spacing w:val="-2"/>
                <w:sz w:val="24"/>
              </w:rPr>
              <w:t>:</w:t>
            </w:r>
          </w:p>
          <w:p w:rsidR="0093713A" w:rsidRDefault="0093713A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знає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грошові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одиниці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незалежної </w:t>
            </w:r>
            <w:r>
              <w:rPr>
                <w:spacing w:val="-2"/>
                <w:sz w:val="24"/>
              </w:rPr>
              <w:t>України;</w:t>
            </w:r>
          </w:p>
          <w:p w:rsidR="0093713A" w:rsidRDefault="0093713A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характеризує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грошову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реформу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1996 </w:t>
            </w:r>
            <w:r>
              <w:rPr>
                <w:spacing w:val="-2"/>
                <w:sz w:val="24"/>
              </w:rPr>
              <w:t>року;</w:t>
            </w:r>
          </w:p>
          <w:p w:rsidR="0093713A" w:rsidRDefault="0093713A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наводить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приклади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податків </w:t>
            </w:r>
            <w:r>
              <w:rPr>
                <w:i/>
                <w:sz w:val="24"/>
              </w:rPr>
              <w:t xml:space="preserve">розуміє </w:t>
            </w:r>
            <w:r>
              <w:rPr>
                <w:sz w:val="24"/>
              </w:rPr>
              <w:t xml:space="preserve">необхідність слати податків; </w:t>
            </w:r>
            <w:r>
              <w:rPr>
                <w:i/>
                <w:sz w:val="24"/>
              </w:rPr>
              <w:t xml:space="preserve">розповідає </w:t>
            </w:r>
            <w:r>
              <w:rPr>
                <w:sz w:val="24"/>
              </w:rPr>
              <w:t xml:space="preserve">про перспективні форми </w:t>
            </w:r>
            <w:r>
              <w:rPr>
                <w:spacing w:val="-2"/>
                <w:sz w:val="24"/>
              </w:rPr>
              <w:t>страхування</w:t>
            </w:r>
          </w:p>
        </w:tc>
      </w:tr>
      <w:tr w:rsidR="0093713A" w:rsidTr="004450FB">
        <w:trPr>
          <w:trHeight w:val="1381"/>
        </w:trPr>
        <w:tc>
          <w:tcPr>
            <w:tcW w:w="4395" w:type="dxa"/>
          </w:tcPr>
          <w:p w:rsidR="0093713A" w:rsidRPr="0093713A" w:rsidRDefault="0093713A">
            <w:pPr>
              <w:pStyle w:val="TableParagraph"/>
              <w:ind w:right="1021"/>
              <w:rPr>
                <w:b/>
                <w:sz w:val="24"/>
              </w:rPr>
            </w:pPr>
            <w:r>
              <w:rPr>
                <w:b/>
                <w:sz w:val="24"/>
              </w:rPr>
              <w:t>Творчий проект ( 2 години)</w:t>
            </w:r>
            <w:bookmarkStart w:id="0" w:name="_GoBack"/>
            <w:bookmarkEnd w:id="0"/>
          </w:p>
          <w:p w:rsidR="0093713A" w:rsidRDefault="0093713A">
            <w:pPr>
              <w:pStyle w:val="TableParagraph"/>
              <w:ind w:right="1021"/>
              <w:rPr>
                <w:sz w:val="24"/>
              </w:rPr>
            </w:pPr>
            <w:r>
              <w:rPr>
                <w:i/>
                <w:sz w:val="24"/>
              </w:rPr>
              <w:t>Проект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«Фінансова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культура українського народу»</w:t>
            </w:r>
          </w:p>
        </w:tc>
        <w:tc>
          <w:tcPr>
            <w:tcW w:w="6524" w:type="dxa"/>
            <w:gridSpan w:val="2"/>
          </w:tcPr>
          <w:p w:rsidR="0093713A" w:rsidRDefault="0093713A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Учень/учениця</w:t>
            </w:r>
            <w:r>
              <w:rPr>
                <w:b/>
                <w:spacing w:val="-2"/>
                <w:sz w:val="24"/>
              </w:rPr>
              <w:t>:</w:t>
            </w:r>
          </w:p>
          <w:p w:rsidR="0093713A" w:rsidRDefault="0093713A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 xml:space="preserve">розповідає </w:t>
            </w:r>
            <w:r>
              <w:rPr>
                <w:sz w:val="24"/>
              </w:rPr>
              <w:t>про фінансову культуру українського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різні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історичні </w:t>
            </w:r>
            <w:r>
              <w:rPr>
                <w:spacing w:val="-2"/>
                <w:sz w:val="24"/>
              </w:rPr>
              <w:t>епохи;</w:t>
            </w:r>
          </w:p>
          <w:p w:rsidR="0093713A" w:rsidRDefault="0093713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i/>
                <w:sz w:val="24"/>
              </w:rPr>
              <w:t>називає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риси</w:t>
            </w:r>
            <w:r>
              <w:rPr>
                <w:spacing w:val="-2"/>
                <w:sz w:val="24"/>
              </w:rPr>
              <w:t xml:space="preserve"> менталітету</w:t>
            </w:r>
          </w:p>
        </w:tc>
      </w:tr>
    </w:tbl>
    <w:p w:rsidR="00472D9F" w:rsidRDefault="00472D9F">
      <w:pPr>
        <w:pStyle w:val="TableParagraph"/>
        <w:spacing w:line="266" w:lineRule="exact"/>
        <w:rPr>
          <w:sz w:val="24"/>
        </w:rPr>
        <w:sectPr w:rsidR="00472D9F">
          <w:type w:val="continuous"/>
          <w:pgSz w:w="11910" w:h="16840"/>
          <w:pgMar w:top="820" w:right="425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6807"/>
      </w:tblGrid>
      <w:tr w:rsidR="0093713A" w:rsidTr="0093713A">
        <w:trPr>
          <w:trHeight w:val="1104"/>
        </w:trPr>
        <w:tc>
          <w:tcPr>
            <w:tcW w:w="4112" w:type="dxa"/>
          </w:tcPr>
          <w:p w:rsidR="0093713A" w:rsidRDefault="0093713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07" w:type="dxa"/>
          </w:tcPr>
          <w:p w:rsidR="0093713A" w:rsidRDefault="0093713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українців;</w:t>
            </w:r>
          </w:p>
          <w:p w:rsidR="0093713A" w:rsidRDefault="0093713A">
            <w:pPr>
              <w:pStyle w:val="TableParagraph"/>
              <w:ind w:right="410"/>
              <w:rPr>
                <w:sz w:val="24"/>
              </w:rPr>
            </w:pPr>
            <w:r>
              <w:rPr>
                <w:i/>
                <w:sz w:val="24"/>
              </w:rPr>
              <w:t>аналізує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вплив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менталітету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прийняття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фінансових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рішень</w:t>
            </w:r>
          </w:p>
        </w:tc>
      </w:tr>
      <w:tr w:rsidR="0093713A" w:rsidTr="00850959">
        <w:trPr>
          <w:trHeight w:val="275"/>
        </w:trPr>
        <w:tc>
          <w:tcPr>
            <w:tcW w:w="10919" w:type="dxa"/>
            <w:gridSpan w:val="2"/>
          </w:tcPr>
          <w:p w:rsidR="0093713A" w:rsidRDefault="0093713A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Резерв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(3) </w:t>
            </w:r>
            <w:r>
              <w:rPr>
                <w:b/>
                <w:spacing w:val="-4"/>
                <w:sz w:val="24"/>
              </w:rPr>
              <w:t>год.</w:t>
            </w:r>
          </w:p>
        </w:tc>
      </w:tr>
    </w:tbl>
    <w:p w:rsidR="00472D9F" w:rsidRDefault="00472D9F">
      <w:pPr>
        <w:pStyle w:val="a3"/>
        <w:spacing w:before="198"/>
        <w:rPr>
          <w:b/>
        </w:rPr>
      </w:pPr>
    </w:p>
    <w:p w:rsidR="00472D9F" w:rsidRDefault="0093713A">
      <w:pPr>
        <w:ind w:left="851" w:right="705"/>
        <w:jc w:val="center"/>
        <w:rPr>
          <w:b/>
          <w:sz w:val="28"/>
        </w:rPr>
      </w:pPr>
      <w:r>
        <w:rPr>
          <w:b/>
          <w:sz w:val="28"/>
        </w:rPr>
        <w:t>Рекомендовані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джерела</w:t>
      </w:r>
    </w:p>
    <w:p w:rsidR="00472D9F" w:rsidRDefault="0093713A">
      <w:pPr>
        <w:pStyle w:val="a4"/>
        <w:numPr>
          <w:ilvl w:val="0"/>
          <w:numId w:val="1"/>
        </w:numPr>
        <w:tabs>
          <w:tab w:val="left" w:pos="1116"/>
          <w:tab w:val="left" w:pos="1135"/>
        </w:tabs>
        <w:spacing w:before="243"/>
        <w:ind w:hanging="500"/>
        <w:rPr>
          <w:sz w:val="24"/>
        </w:rPr>
      </w:pPr>
      <w:r>
        <w:rPr>
          <w:sz w:val="24"/>
        </w:rPr>
        <w:t xml:space="preserve">Аксьонова О.В. Методика викладання економіки: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 / О.В. Аксьонова. – К.</w:t>
      </w:r>
      <w:r>
        <w:rPr>
          <w:spacing w:val="-2"/>
          <w:sz w:val="24"/>
        </w:rPr>
        <w:t xml:space="preserve"> </w:t>
      </w:r>
      <w:r>
        <w:rPr>
          <w:sz w:val="24"/>
        </w:rPr>
        <w:t>: КНЕУ, 2006. – 708 с.</w:t>
      </w:r>
    </w:p>
    <w:p w:rsidR="00472D9F" w:rsidRDefault="0093713A">
      <w:pPr>
        <w:pStyle w:val="a4"/>
        <w:numPr>
          <w:ilvl w:val="0"/>
          <w:numId w:val="1"/>
        </w:numPr>
        <w:tabs>
          <w:tab w:val="left" w:pos="1135"/>
        </w:tabs>
        <w:spacing w:before="1"/>
        <w:ind w:right="421" w:hanging="500"/>
        <w:rPr>
          <w:sz w:val="24"/>
        </w:rPr>
      </w:pPr>
      <w:proofErr w:type="spellStart"/>
      <w:r>
        <w:rPr>
          <w:sz w:val="24"/>
        </w:rPr>
        <w:t>Базилевич</w:t>
      </w:r>
      <w:proofErr w:type="spellEnd"/>
      <w:r>
        <w:rPr>
          <w:sz w:val="24"/>
        </w:rPr>
        <w:t xml:space="preserve"> В.Д.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Страховий ринок України: Підручник / В.Д </w:t>
      </w:r>
      <w:proofErr w:type="spellStart"/>
      <w:r>
        <w:rPr>
          <w:sz w:val="24"/>
        </w:rPr>
        <w:t>Базилевич</w:t>
      </w:r>
      <w:proofErr w:type="spellEnd"/>
      <w:r>
        <w:rPr>
          <w:sz w:val="24"/>
        </w:rPr>
        <w:t>. – К.: Т-во «Знання», КОО, 1998. – 374 с.</w:t>
      </w:r>
    </w:p>
    <w:p w:rsidR="00472D9F" w:rsidRDefault="0093713A">
      <w:pPr>
        <w:pStyle w:val="a4"/>
        <w:numPr>
          <w:ilvl w:val="0"/>
          <w:numId w:val="1"/>
        </w:numPr>
        <w:tabs>
          <w:tab w:val="left" w:pos="1135"/>
        </w:tabs>
        <w:ind w:hanging="500"/>
        <w:rPr>
          <w:sz w:val="24"/>
        </w:rPr>
      </w:pPr>
      <w:r>
        <w:rPr>
          <w:sz w:val="24"/>
        </w:rPr>
        <w:t>Банківська</w:t>
      </w:r>
      <w:r>
        <w:rPr>
          <w:spacing w:val="40"/>
          <w:sz w:val="24"/>
        </w:rPr>
        <w:t xml:space="preserve"> </w:t>
      </w:r>
      <w:r>
        <w:rPr>
          <w:sz w:val="24"/>
        </w:rPr>
        <w:t>енциклопедія:</w:t>
      </w:r>
      <w:r>
        <w:rPr>
          <w:spacing w:val="40"/>
          <w:sz w:val="24"/>
        </w:rPr>
        <w:t xml:space="preserve"> </w:t>
      </w:r>
      <w:r>
        <w:rPr>
          <w:sz w:val="24"/>
        </w:rPr>
        <w:t>під</w:t>
      </w:r>
      <w:r>
        <w:rPr>
          <w:spacing w:val="40"/>
          <w:sz w:val="24"/>
        </w:rPr>
        <w:t xml:space="preserve"> </w:t>
      </w:r>
      <w:r>
        <w:rPr>
          <w:sz w:val="24"/>
        </w:rPr>
        <w:t>редакцією</w:t>
      </w:r>
      <w:r>
        <w:rPr>
          <w:spacing w:val="40"/>
          <w:sz w:val="24"/>
        </w:rPr>
        <w:t xml:space="preserve"> </w:t>
      </w:r>
      <w:r>
        <w:rPr>
          <w:sz w:val="24"/>
        </w:rPr>
        <w:t>д.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е</w:t>
      </w:r>
      <w:r>
        <w:rPr>
          <w:sz w:val="24"/>
        </w:rPr>
        <w:t>кон</w:t>
      </w:r>
      <w:proofErr w:type="spell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н.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професора</w:t>
      </w:r>
      <w:r>
        <w:rPr>
          <w:spacing w:val="40"/>
          <w:sz w:val="24"/>
        </w:rPr>
        <w:t xml:space="preserve"> </w:t>
      </w:r>
      <w:r>
        <w:rPr>
          <w:sz w:val="24"/>
        </w:rPr>
        <w:t>Мороза</w:t>
      </w:r>
      <w:r>
        <w:rPr>
          <w:spacing w:val="40"/>
          <w:sz w:val="24"/>
        </w:rPr>
        <w:t xml:space="preserve"> </w:t>
      </w:r>
      <w:r>
        <w:rPr>
          <w:sz w:val="24"/>
        </w:rPr>
        <w:t>А.М.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К.,</w:t>
      </w:r>
      <w:r>
        <w:rPr>
          <w:spacing w:val="40"/>
          <w:sz w:val="24"/>
        </w:rPr>
        <w:t xml:space="preserve"> </w:t>
      </w:r>
      <w:r>
        <w:rPr>
          <w:sz w:val="24"/>
        </w:rPr>
        <w:t>1993.</w:t>
      </w:r>
      <w:r>
        <w:rPr>
          <w:spacing w:val="40"/>
          <w:sz w:val="24"/>
        </w:rPr>
        <w:t xml:space="preserve"> </w:t>
      </w:r>
      <w:r>
        <w:rPr>
          <w:sz w:val="24"/>
        </w:rPr>
        <w:t>– 327 с.</w:t>
      </w:r>
    </w:p>
    <w:p w:rsidR="00472D9F" w:rsidRDefault="0093713A">
      <w:pPr>
        <w:pStyle w:val="a4"/>
        <w:numPr>
          <w:ilvl w:val="0"/>
          <w:numId w:val="1"/>
        </w:numPr>
        <w:tabs>
          <w:tab w:val="left" w:pos="1116"/>
          <w:tab w:val="left" w:pos="1135"/>
        </w:tabs>
        <w:ind w:right="418" w:hanging="500"/>
        <w:rPr>
          <w:sz w:val="24"/>
        </w:rPr>
      </w:pPr>
      <w:proofErr w:type="spellStart"/>
      <w:r>
        <w:rPr>
          <w:sz w:val="24"/>
        </w:rPr>
        <w:t>Бодо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Шефер</w:t>
      </w:r>
      <w:proofErr w:type="spell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Пес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ім’я</w:t>
      </w:r>
      <w:r>
        <w:rPr>
          <w:spacing w:val="40"/>
          <w:sz w:val="24"/>
        </w:rPr>
        <w:t xml:space="preserve"> </w:t>
      </w:r>
      <w:r>
        <w:rPr>
          <w:sz w:val="24"/>
        </w:rPr>
        <w:t>Мані</w:t>
      </w:r>
      <w:r>
        <w:rPr>
          <w:spacing w:val="40"/>
          <w:sz w:val="24"/>
        </w:rPr>
        <w:t xml:space="preserve"> </w:t>
      </w:r>
      <w:r>
        <w:rPr>
          <w:sz w:val="24"/>
        </w:rPr>
        <w:t>або</w:t>
      </w:r>
      <w:r>
        <w:rPr>
          <w:spacing w:val="40"/>
          <w:sz w:val="24"/>
        </w:rPr>
        <w:t xml:space="preserve"> </w:t>
      </w:r>
      <w:r>
        <w:rPr>
          <w:sz w:val="24"/>
        </w:rPr>
        <w:t>абетка</w:t>
      </w:r>
      <w:r>
        <w:rPr>
          <w:spacing w:val="40"/>
          <w:sz w:val="24"/>
        </w:rPr>
        <w:t xml:space="preserve"> </w:t>
      </w:r>
      <w:r>
        <w:rPr>
          <w:sz w:val="24"/>
        </w:rPr>
        <w:t>грошей/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Бодо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Шефер</w:t>
      </w:r>
      <w:proofErr w:type="spell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Львів.:</w:t>
      </w:r>
      <w:r>
        <w:rPr>
          <w:spacing w:val="40"/>
          <w:sz w:val="24"/>
        </w:rPr>
        <w:t xml:space="preserve"> </w:t>
      </w:r>
      <w:r>
        <w:rPr>
          <w:sz w:val="24"/>
        </w:rPr>
        <w:t>Видавництво Старого лева, 2015. – 231 с.</w:t>
      </w:r>
    </w:p>
    <w:p w:rsidR="00472D9F" w:rsidRDefault="0093713A">
      <w:pPr>
        <w:pStyle w:val="a4"/>
        <w:numPr>
          <w:ilvl w:val="0"/>
          <w:numId w:val="1"/>
        </w:numPr>
        <w:tabs>
          <w:tab w:val="left" w:pos="1135"/>
        </w:tabs>
        <w:ind w:right="429" w:hanging="500"/>
        <w:rPr>
          <w:sz w:val="24"/>
        </w:rPr>
      </w:pPr>
      <w:r>
        <w:rPr>
          <w:sz w:val="24"/>
        </w:rPr>
        <w:t>Бойко О.Д. 12.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Історія України: Посібник/ </w:t>
      </w:r>
      <w:proofErr w:type="spellStart"/>
      <w:r>
        <w:rPr>
          <w:sz w:val="24"/>
        </w:rPr>
        <w:t>О.Д.Бойко</w:t>
      </w:r>
      <w:proofErr w:type="spellEnd"/>
      <w:r>
        <w:rPr>
          <w:sz w:val="24"/>
        </w:rPr>
        <w:t>. – К.: Видавничий центр «Академія», 2001. – 656 с.</w:t>
      </w:r>
    </w:p>
    <w:p w:rsidR="00472D9F" w:rsidRDefault="0093713A">
      <w:pPr>
        <w:pStyle w:val="a4"/>
        <w:numPr>
          <w:ilvl w:val="0"/>
          <w:numId w:val="1"/>
        </w:numPr>
        <w:tabs>
          <w:tab w:val="left" w:pos="1135"/>
        </w:tabs>
        <w:ind w:hanging="500"/>
        <w:rPr>
          <w:sz w:val="24"/>
        </w:rPr>
      </w:pPr>
      <w:proofErr w:type="spellStart"/>
      <w:r>
        <w:rPr>
          <w:sz w:val="24"/>
        </w:rPr>
        <w:t>Гальчинський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А.С.</w:t>
      </w:r>
      <w:r>
        <w:rPr>
          <w:spacing w:val="40"/>
          <w:sz w:val="24"/>
        </w:rPr>
        <w:t xml:space="preserve"> </w:t>
      </w:r>
      <w:r>
        <w:rPr>
          <w:sz w:val="24"/>
        </w:rPr>
        <w:t>Теорія</w:t>
      </w:r>
      <w:r>
        <w:rPr>
          <w:spacing w:val="40"/>
          <w:sz w:val="24"/>
        </w:rPr>
        <w:t xml:space="preserve"> </w:t>
      </w:r>
      <w:r>
        <w:rPr>
          <w:sz w:val="24"/>
        </w:rPr>
        <w:t>грошей: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Навч.посібн</w:t>
      </w:r>
      <w:proofErr w:type="spell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/</w:t>
      </w:r>
      <w:proofErr w:type="spellStart"/>
      <w:r>
        <w:rPr>
          <w:sz w:val="24"/>
        </w:rPr>
        <w:t>А.С.Гальчинський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К.,</w:t>
      </w:r>
      <w:r>
        <w:rPr>
          <w:spacing w:val="40"/>
          <w:sz w:val="24"/>
        </w:rPr>
        <w:t xml:space="preserve"> </w:t>
      </w:r>
      <w:r>
        <w:rPr>
          <w:sz w:val="24"/>
        </w:rPr>
        <w:t>1998.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356</w:t>
      </w:r>
      <w:r>
        <w:rPr>
          <w:spacing w:val="40"/>
          <w:sz w:val="24"/>
        </w:rPr>
        <w:t xml:space="preserve"> </w:t>
      </w:r>
      <w:r>
        <w:rPr>
          <w:sz w:val="24"/>
        </w:rPr>
        <w:t>с.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[Текст]</w:t>
      </w:r>
    </w:p>
    <w:p w:rsidR="00472D9F" w:rsidRDefault="0093713A">
      <w:pPr>
        <w:pStyle w:val="a4"/>
        <w:numPr>
          <w:ilvl w:val="0"/>
          <w:numId w:val="1"/>
        </w:numPr>
        <w:tabs>
          <w:tab w:val="left" w:pos="1135"/>
          <w:tab w:val="left" w:pos="1195"/>
          <w:tab w:val="left" w:pos="3248"/>
        </w:tabs>
        <w:ind w:right="421" w:hanging="500"/>
        <w:rPr>
          <w:sz w:val="24"/>
        </w:rPr>
      </w:pPr>
      <w:proofErr w:type="spellStart"/>
      <w:r>
        <w:rPr>
          <w:sz w:val="24"/>
        </w:rPr>
        <w:t>Дмитрієнко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М.Ф.</w:t>
      </w:r>
      <w:r>
        <w:rPr>
          <w:sz w:val="24"/>
        </w:rPr>
        <w:tab/>
        <w:t>Гроші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Україні:</w:t>
      </w:r>
      <w:r>
        <w:rPr>
          <w:spacing w:val="40"/>
          <w:sz w:val="24"/>
        </w:rPr>
        <w:t xml:space="preserve"> </w:t>
      </w:r>
      <w:r>
        <w:rPr>
          <w:sz w:val="24"/>
        </w:rPr>
        <w:t>факти</w:t>
      </w:r>
      <w:r>
        <w:rPr>
          <w:spacing w:val="40"/>
          <w:sz w:val="24"/>
        </w:rPr>
        <w:t xml:space="preserve"> </w:t>
      </w:r>
      <w:r>
        <w:rPr>
          <w:sz w:val="24"/>
        </w:rPr>
        <w:t>і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документи</w:t>
      </w:r>
      <w:r>
        <w:rPr>
          <w:spacing w:val="40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rPr>
          <w:sz w:val="24"/>
        </w:rPr>
        <w:t>М.Ф.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Дмитрієнко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В.М.</w:t>
      </w:r>
      <w:r>
        <w:rPr>
          <w:spacing w:val="-2"/>
          <w:sz w:val="24"/>
        </w:rPr>
        <w:t xml:space="preserve"> </w:t>
      </w:r>
      <w:r>
        <w:rPr>
          <w:sz w:val="24"/>
        </w:rPr>
        <w:t>Литвин, В.А. Ющенко, Л.В. Яковлєва. – «ARC-</w:t>
      </w:r>
      <w:proofErr w:type="spellStart"/>
      <w:r>
        <w:rPr>
          <w:sz w:val="24"/>
        </w:rPr>
        <w:t>Ukraine</w:t>
      </w:r>
      <w:proofErr w:type="spellEnd"/>
      <w:r>
        <w:rPr>
          <w:sz w:val="24"/>
        </w:rPr>
        <w:t>», 1998.– 454 с.</w:t>
      </w:r>
    </w:p>
    <w:p w:rsidR="00472D9F" w:rsidRDefault="0093713A">
      <w:pPr>
        <w:pStyle w:val="a4"/>
        <w:numPr>
          <w:ilvl w:val="0"/>
          <w:numId w:val="1"/>
        </w:numPr>
        <w:tabs>
          <w:tab w:val="left" w:pos="1135"/>
          <w:tab w:val="left" w:pos="8350"/>
        </w:tabs>
        <w:ind w:hanging="500"/>
        <w:rPr>
          <w:sz w:val="24"/>
        </w:rPr>
      </w:pPr>
      <w:proofErr w:type="spellStart"/>
      <w:r>
        <w:rPr>
          <w:sz w:val="24"/>
        </w:rPr>
        <w:t>Дорофєєва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Н.В.З</w:t>
      </w:r>
      <w:r>
        <w:rPr>
          <w:spacing w:val="40"/>
          <w:sz w:val="24"/>
        </w:rPr>
        <w:t xml:space="preserve"> </w:t>
      </w:r>
      <w:r>
        <w:rPr>
          <w:sz w:val="24"/>
        </w:rPr>
        <w:t>історії</w:t>
      </w:r>
      <w:r>
        <w:rPr>
          <w:spacing w:val="40"/>
          <w:sz w:val="24"/>
        </w:rPr>
        <w:t xml:space="preserve"> </w:t>
      </w:r>
      <w:r>
        <w:rPr>
          <w:sz w:val="24"/>
        </w:rPr>
        <w:t>грошей</w:t>
      </w:r>
      <w:r>
        <w:rPr>
          <w:spacing w:val="40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40"/>
          <w:sz w:val="24"/>
        </w:rPr>
        <w:t xml:space="preserve"> </w:t>
      </w:r>
      <w:r>
        <w:rPr>
          <w:sz w:val="24"/>
        </w:rPr>
        <w:t>/Н.В.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Дорофєєва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3.М.</w:t>
      </w:r>
      <w:r>
        <w:rPr>
          <w:sz w:val="24"/>
        </w:rPr>
        <w:tab/>
      </w:r>
      <w:proofErr w:type="spellStart"/>
      <w:r>
        <w:rPr>
          <w:sz w:val="24"/>
        </w:rPr>
        <w:t>Комаринська</w:t>
      </w:r>
      <w:proofErr w:type="spell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Львів: Львівський банківський інститут НБУ, 2000. — 165 с.</w:t>
      </w:r>
    </w:p>
    <w:p w:rsidR="00472D9F" w:rsidRDefault="0093713A">
      <w:pPr>
        <w:pStyle w:val="a4"/>
        <w:numPr>
          <w:ilvl w:val="0"/>
          <w:numId w:val="1"/>
        </w:numPr>
        <w:tabs>
          <w:tab w:val="left" w:pos="1135"/>
        </w:tabs>
        <w:spacing w:before="1" w:line="275" w:lineRule="exact"/>
        <w:ind w:right="0" w:hanging="499"/>
        <w:rPr>
          <w:sz w:val="24"/>
        </w:rPr>
      </w:pPr>
      <w:proofErr w:type="spellStart"/>
      <w:r>
        <w:rPr>
          <w:sz w:val="24"/>
        </w:rPr>
        <w:t>История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цивилизации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Владос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1997.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352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472D9F" w:rsidRDefault="0093713A">
      <w:pPr>
        <w:pStyle w:val="a4"/>
        <w:numPr>
          <w:ilvl w:val="0"/>
          <w:numId w:val="1"/>
        </w:numPr>
        <w:tabs>
          <w:tab w:val="left" w:pos="1115"/>
          <w:tab w:val="left" w:pos="1135"/>
        </w:tabs>
        <w:ind w:right="417" w:hanging="500"/>
        <w:rPr>
          <w:sz w:val="24"/>
        </w:rPr>
      </w:pPr>
      <w:r>
        <w:rPr>
          <w:sz w:val="24"/>
        </w:rPr>
        <w:t>Ков</w:t>
      </w:r>
      <w:r>
        <w:rPr>
          <w:sz w:val="24"/>
        </w:rPr>
        <w:t>альчук</w:t>
      </w:r>
      <w:r>
        <w:rPr>
          <w:spacing w:val="31"/>
          <w:sz w:val="24"/>
        </w:rPr>
        <w:t xml:space="preserve"> </w:t>
      </w:r>
      <w:r>
        <w:rPr>
          <w:sz w:val="24"/>
        </w:rPr>
        <w:t>Г.О.</w:t>
      </w:r>
      <w:r>
        <w:rPr>
          <w:spacing w:val="30"/>
          <w:sz w:val="24"/>
        </w:rPr>
        <w:t xml:space="preserve"> </w:t>
      </w:r>
      <w:r>
        <w:rPr>
          <w:sz w:val="24"/>
        </w:rPr>
        <w:t>Організація</w:t>
      </w:r>
      <w:r>
        <w:rPr>
          <w:spacing w:val="28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30"/>
          <w:sz w:val="24"/>
        </w:rPr>
        <w:t xml:space="preserve"> </w:t>
      </w:r>
      <w:r>
        <w:rPr>
          <w:sz w:val="24"/>
        </w:rPr>
        <w:t>з</w:t>
      </w:r>
      <w:r>
        <w:rPr>
          <w:spacing w:val="29"/>
          <w:sz w:val="24"/>
        </w:rPr>
        <w:t xml:space="preserve"> </w:t>
      </w:r>
      <w:r>
        <w:rPr>
          <w:sz w:val="24"/>
        </w:rPr>
        <w:t>економіки</w:t>
      </w:r>
      <w:r>
        <w:rPr>
          <w:spacing w:val="28"/>
          <w:sz w:val="24"/>
        </w:rPr>
        <w:t xml:space="preserve"> </w:t>
      </w:r>
      <w:r>
        <w:rPr>
          <w:sz w:val="24"/>
        </w:rPr>
        <w:t>[Текст] :</w:t>
      </w:r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30"/>
          <w:sz w:val="24"/>
        </w:rPr>
        <w:t xml:space="preserve"> </w:t>
      </w:r>
      <w:r>
        <w:rPr>
          <w:sz w:val="24"/>
        </w:rPr>
        <w:t>/</w:t>
      </w:r>
      <w:r>
        <w:rPr>
          <w:spacing w:val="30"/>
          <w:sz w:val="24"/>
        </w:rPr>
        <w:t xml:space="preserve"> </w:t>
      </w:r>
      <w:r>
        <w:rPr>
          <w:sz w:val="24"/>
        </w:rPr>
        <w:t>Г.О.</w:t>
      </w:r>
      <w:r>
        <w:rPr>
          <w:spacing w:val="-1"/>
          <w:sz w:val="24"/>
        </w:rPr>
        <w:t xml:space="preserve"> </w:t>
      </w:r>
      <w:r>
        <w:rPr>
          <w:sz w:val="24"/>
        </w:rPr>
        <w:t>Ковальчук.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– К. : </w:t>
      </w:r>
      <w:proofErr w:type="spellStart"/>
      <w:r>
        <w:rPr>
          <w:sz w:val="24"/>
        </w:rPr>
        <w:t>Нац</w:t>
      </w:r>
      <w:proofErr w:type="spellEnd"/>
      <w:r>
        <w:rPr>
          <w:sz w:val="24"/>
        </w:rPr>
        <w:t>. пед. ун-т ім. М. Драгоманова, 2002. – 305 с.</w:t>
      </w:r>
    </w:p>
    <w:p w:rsidR="00472D9F" w:rsidRDefault="0093713A">
      <w:pPr>
        <w:pStyle w:val="a4"/>
        <w:numPr>
          <w:ilvl w:val="0"/>
          <w:numId w:val="1"/>
        </w:numPr>
        <w:tabs>
          <w:tab w:val="left" w:pos="1115"/>
          <w:tab w:val="left" w:pos="1135"/>
        </w:tabs>
        <w:ind w:right="595" w:hanging="500"/>
        <w:rPr>
          <w:sz w:val="24"/>
        </w:rPr>
      </w:pPr>
      <w:proofErr w:type="spellStart"/>
      <w:r>
        <w:rPr>
          <w:sz w:val="24"/>
        </w:rPr>
        <w:t>Коцюрубенко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Г.</w:t>
      </w:r>
      <w:r>
        <w:rPr>
          <w:spacing w:val="-7"/>
          <w:sz w:val="24"/>
        </w:rPr>
        <w:t xml:space="preserve"> </w:t>
      </w:r>
      <w:r>
        <w:rPr>
          <w:sz w:val="24"/>
        </w:rPr>
        <w:t>Формування</w:t>
      </w:r>
      <w:r>
        <w:rPr>
          <w:spacing w:val="-7"/>
          <w:sz w:val="24"/>
        </w:rPr>
        <w:t xml:space="preserve"> </w:t>
      </w:r>
      <w:r>
        <w:rPr>
          <w:sz w:val="24"/>
        </w:rPr>
        <w:t>заощаджень</w:t>
      </w:r>
      <w:r>
        <w:rPr>
          <w:spacing w:val="-5"/>
          <w:sz w:val="24"/>
        </w:rPr>
        <w:t xml:space="preserve"> </w:t>
      </w:r>
      <w:r>
        <w:rPr>
          <w:sz w:val="24"/>
        </w:rPr>
        <w:t>українськими</w:t>
      </w:r>
      <w:r>
        <w:rPr>
          <w:spacing w:val="-8"/>
          <w:sz w:val="24"/>
        </w:rPr>
        <w:t xml:space="preserve"> </w:t>
      </w:r>
      <w:r>
        <w:rPr>
          <w:sz w:val="24"/>
        </w:rPr>
        <w:t>домогосподарствами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[Електронний ресурс] / Г. </w:t>
      </w:r>
      <w:proofErr w:type="spellStart"/>
      <w:r>
        <w:rPr>
          <w:sz w:val="24"/>
        </w:rPr>
        <w:t>Коцюрубенко</w:t>
      </w:r>
      <w:proofErr w:type="spellEnd"/>
      <w:r>
        <w:rPr>
          <w:sz w:val="24"/>
        </w:rPr>
        <w:t xml:space="preserve"> // Вісник КНТЕУ. – 2011. – Режим доступу: </w:t>
      </w:r>
      <w:hyperlink r:id="rId5">
        <w:r>
          <w:rPr>
            <w:color w:val="0000FF"/>
            <w:spacing w:val="-2"/>
            <w:sz w:val="24"/>
            <w:u w:val="single" w:color="0000FF"/>
          </w:rPr>
          <w:t>http://visnik.knteu.kiev.ua/files/2011/05/7.pdf</w:t>
        </w:r>
      </w:hyperlink>
      <w:r>
        <w:rPr>
          <w:spacing w:val="-2"/>
          <w:sz w:val="24"/>
        </w:rPr>
        <w:t>.</w:t>
      </w:r>
    </w:p>
    <w:p w:rsidR="00472D9F" w:rsidRDefault="0093713A">
      <w:pPr>
        <w:pStyle w:val="a4"/>
        <w:numPr>
          <w:ilvl w:val="0"/>
          <w:numId w:val="1"/>
        </w:numPr>
        <w:tabs>
          <w:tab w:val="left" w:pos="1116"/>
        </w:tabs>
        <w:ind w:left="1116" w:right="0" w:hanging="480"/>
        <w:rPr>
          <w:sz w:val="24"/>
        </w:rPr>
      </w:pPr>
      <w:proofErr w:type="spellStart"/>
      <w:r>
        <w:rPr>
          <w:sz w:val="24"/>
        </w:rPr>
        <w:t>Майбурд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Е.М.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Введение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историю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экономической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мысли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прор</w:t>
      </w:r>
      <w:r>
        <w:rPr>
          <w:sz w:val="24"/>
        </w:rPr>
        <w:t>оков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профессоров</w:t>
      </w:r>
      <w:proofErr w:type="spellEnd"/>
    </w:p>
    <w:p w:rsidR="00472D9F" w:rsidRDefault="0093713A">
      <w:pPr>
        <w:ind w:left="1135" w:right="364"/>
        <w:rPr>
          <w:sz w:val="24"/>
        </w:rPr>
      </w:pPr>
      <w:r>
        <w:rPr>
          <w:sz w:val="24"/>
        </w:rPr>
        <w:t>/Акад.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хоз</w:t>
      </w:r>
      <w:proofErr w:type="spellEnd"/>
      <w:r>
        <w:rPr>
          <w:sz w:val="24"/>
        </w:rPr>
        <w:t>-ва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Правительстве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РФ —</w:t>
      </w:r>
      <w:r>
        <w:rPr>
          <w:spacing w:val="-2"/>
          <w:sz w:val="24"/>
        </w:rPr>
        <w:t xml:space="preserve"> </w:t>
      </w:r>
      <w:r>
        <w:rPr>
          <w:sz w:val="24"/>
        </w:rPr>
        <w:t>2-е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изд</w:t>
      </w:r>
      <w:proofErr w:type="spellEnd"/>
      <w:r>
        <w:rPr>
          <w:sz w:val="24"/>
        </w:rPr>
        <w:t>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доп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Дело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Книгоэкспорт</w:t>
      </w:r>
      <w:proofErr w:type="spellEnd"/>
      <w:r>
        <w:rPr>
          <w:sz w:val="24"/>
        </w:rPr>
        <w:t xml:space="preserve">, 2000. — 560 с.: </w:t>
      </w:r>
      <w:proofErr w:type="spellStart"/>
      <w:r>
        <w:rPr>
          <w:sz w:val="24"/>
        </w:rPr>
        <w:t>ил</w:t>
      </w:r>
      <w:proofErr w:type="spellEnd"/>
      <w:r>
        <w:rPr>
          <w:sz w:val="24"/>
        </w:rPr>
        <w:t>.</w:t>
      </w:r>
    </w:p>
    <w:p w:rsidR="00472D9F" w:rsidRDefault="0093713A">
      <w:pPr>
        <w:pStyle w:val="a4"/>
        <w:numPr>
          <w:ilvl w:val="0"/>
          <w:numId w:val="1"/>
        </w:numPr>
        <w:tabs>
          <w:tab w:val="left" w:pos="1135"/>
        </w:tabs>
        <w:ind w:right="2945" w:hanging="500"/>
        <w:rPr>
          <w:sz w:val="24"/>
        </w:rPr>
      </w:pPr>
      <w:r>
        <w:rPr>
          <w:sz w:val="24"/>
        </w:rPr>
        <w:t>Національний</w:t>
      </w:r>
      <w:r>
        <w:rPr>
          <w:spacing w:val="-6"/>
          <w:sz w:val="24"/>
        </w:rPr>
        <w:t xml:space="preserve"> </w:t>
      </w:r>
      <w:r>
        <w:rPr>
          <w:sz w:val="24"/>
        </w:rPr>
        <w:t>банк</w:t>
      </w:r>
      <w:r>
        <w:rPr>
          <w:spacing w:val="-6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-3"/>
          <w:sz w:val="24"/>
        </w:rPr>
        <w:t xml:space="preserve"> </w:t>
      </w:r>
      <w:r>
        <w:rPr>
          <w:sz w:val="24"/>
        </w:rPr>
        <w:t>[Електронний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Режим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доступу: </w:t>
      </w:r>
      <w:hyperlink r:id="rId6">
        <w:r>
          <w:rPr>
            <w:color w:val="0000FF"/>
            <w:spacing w:val="-2"/>
            <w:sz w:val="24"/>
            <w:u w:val="single" w:color="0000FF"/>
          </w:rPr>
          <w:t>http://www.bank.gov.ua/control/uk/index</w:t>
        </w:r>
      </w:hyperlink>
    </w:p>
    <w:p w:rsidR="00472D9F" w:rsidRDefault="0093713A">
      <w:pPr>
        <w:pStyle w:val="a4"/>
        <w:numPr>
          <w:ilvl w:val="0"/>
          <w:numId w:val="1"/>
        </w:numPr>
        <w:tabs>
          <w:tab w:val="left" w:pos="1115"/>
          <w:tab w:val="left" w:pos="1135"/>
        </w:tabs>
        <w:ind w:right="418" w:hanging="500"/>
        <w:rPr>
          <w:sz w:val="24"/>
        </w:rPr>
      </w:pPr>
      <w:r>
        <w:rPr>
          <w:sz w:val="24"/>
        </w:rPr>
        <w:t>Нетрадиційні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уроки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з</w:t>
      </w:r>
      <w:r>
        <w:rPr>
          <w:spacing w:val="40"/>
          <w:sz w:val="24"/>
        </w:rPr>
        <w:t xml:space="preserve"> </w:t>
      </w:r>
      <w:r>
        <w:rPr>
          <w:sz w:val="24"/>
        </w:rPr>
        <w:t>економіки</w:t>
      </w:r>
      <w:r>
        <w:rPr>
          <w:spacing w:val="40"/>
          <w:sz w:val="24"/>
        </w:rPr>
        <w:t xml:space="preserve"> </w:t>
      </w:r>
      <w:r>
        <w:rPr>
          <w:sz w:val="24"/>
        </w:rPr>
        <w:t>[Текст]: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.-метод.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Укл</w:t>
      </w:r>
      <w:proofErr w:type="spell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О.В. </w:t>
      </w:r>
      <w:proofErr w:type="spellStart"/>
      <w:r>
        <w:rPr>
          <w:sz w:val="24"/>
        </w:rPr>
        <w:t>Часнікова</w:t>
      </w:r>
      <w:proofErr w:type="spell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Х.</w:t>
      </w:r>
      <w:r>
        <w:rPr>
          <w:spacing w:val="-2"/>
          <w:sz w:val="24"/>
        </w:rPr>
        <w:t xml:space="preserve"> </w:t>
      </w:r>
      <w:r>
        <w:rPr>
          <w:sz w:val="24"/>
        </w:rPr>
        <w:t>: ТОРСІНГ ПЛЮС, 2008. – 128 с.</w:t>
      </w:r>
    </w:p>
    <w:p w:rsidR="00472D9F" w:rsidRDefault="0093713A">
      <w:pPr>
        <w:pStyle w:val="a4"/>
        <w:numPr>
          <w:ilvl w:val="0"/>
          <w:numId w:val="1"/>
        </w:numPr>
        <w:tabs>
          <w:tab w:val="left" w:pos="1115"/>
          <w:tab w:val="left" w:pos="1135"/>
        </w:tabs>
        <w:ind w:hanging="500"/>
        <w:rPr>
          <w:sz w:val="24"/>
        </w:rPr>
      </w:pPr>
      <w:r>
        <w:rPr>
          <w:sz w:val="24"/>
        </w:rPr>
        <w:t xml:space="preserve">Програма розвитку фінансового сектору (USAID/FINREP-II) [Електронний ресурс]. – Режим доступу : </w:t>
      </w:r>
      <w:hyperlink r:id="rId7">
        <w:r>
          <w:rPr>
            <w:sz w:val="24"/>
          </w:rPr>
          <w:t>http://www.finrep.kiev.ua/structure/finedu/general_ua.php.</w:t>
        </w:r>
      </w:hyperlink>
    </w:p>
    <w:p w:rsidR="00472D9F" w:rsidRDefault="0093713A">
      <w:pPr>
        <w:pStyle w:val="a4"/>
        <w:numPr>
          <w:ilvl w:val="0"/>
          <w:numId w:val="1"/>
        </w:numPr>
        <w:tabs>
          <w:tab w:val="left" w:pos="1135"/>
        </w:tabs>
        <w:ind w:right="580" w:hanging="500"/>
        <w:rPr>
          <w:sz w:val="24"/>
        </w:rPr>
      </w:pPr>
      <w:proofErr w:type="spellStart"/>
      <w:r>
        <w:rPr>
          <w:sz w:val="24"/>
        </w:rPr>
        <w:t>Реверчук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С.К.</w:t>
      </w:r>
      <w:r>
        <w:rPr>
          <w:spacing w:val="-2"/>
          <w:sz w:val="24"/>
        </w:rPr>
        <w:t xml:space="preserve"> </w:t>
      </w:r>
      <w:r>
        <w:rPr>
          <w:sz w:val="24"/>
        </w:rPr>
        <w:t>Історія</w:t>
      </w:r>
      <w:r>
        <w:rPr>
          <w:spacing w:val="-4"/>
          <w:sz w:val="24"/>
        </w:rPr>
        <w:t xml:space="preserve"> </w:t>
      </w:r>
      <w:r>
        <w:rPr>
          <w:sz w:val="24"/>
        </w:rPr>
        <w:t>грошей</w:t>
      </w:r>
      <w:r>
        <w:rPr>
          <w:spacing w:val="-5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банківництва</w:t>
      </w:r>
      <w:proofErr w:type="spellEnd"/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Підручник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І.Г.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Скоморович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С.К.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Реверчук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та ін.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/ За </w:t>
      </w:r>
      <w:proofErr w:type="spellStart"/>
      <w:r>
        <w:rPr>
          <w:sz w:val="24"/>
        </w:rPr>
        <w:t>заг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ред</w:t>
      </w:r>
      <w:proofErr w:type="spellEnd"/>
      <w:r>
        <w:rPr>
          <w:sz w:val="24"/>
        </w:rPr>
        <w:t xml:space="preserve"> С.К. </w:t>
      </w:r>
      <w:proofErr w:type="spellStart"/>
      <w:r>
        <w:rPr>
          <w:sz w:val="24"/>
        </w:rPr>
        <w:t>Реверч</w:t>
      </w:r>
      <w:r>
        <w:rPr>
          <w:sz w:val="24"/>
        </w:rPr>
        <w:t>ука</w:t>
      </w:r>
      <w:proofErr w:type="spellEnd"/>
      <w:r>
        <w:rPr>
          <w:sz w:val="24"/>
        </w:rPr>
        <w:t xml:space="preserve">. – К.: </w:t>
      </w:r>
      <w:proofErr w:type="spellStart"/>
      <w:r>
        <w:rPr>
          <w:sz w:val="24"/>
        </w:rPr>
        <w:t>Атіка</w:t>
      </w:r>
      <w:proofErr w:type="spellEnd"/>
      <w:r>
        <w:rPr>
          <w:sz w:val="24"/>
        </w:rPr>
        <w:t>, 2004. – 340 с.</w:t>
      </w:r>
    </w:p>
    <w:p w:rsidR="00472D9F" w:rsidRDefault="0093713A">
      <w:pPr>
        <w:pStyle w:val="a4"/>
        <w:numPr>
          <w:ilvl w:val="0"/>
          <w:numId w:val="1"/>
        </w:numPr>
        <w:tabs>
          <w:tab w:val="left" w:pos="1115"/>
          <w:tab w:val="left" w:pos="1135"/>
        </w:tabs>
        <w:ind w:hanging="500"/>
        <w:rPr>
          <w:sz w:val="24"/>
        </w:rPr>
      </w:pPr>
      <w:r>
        <w:rPr>
          <w:sz w:val="24"/>
        </w:rPr>
        <w:t>Розумні</w:t>
      </w:r>
      <w:r>
        <w:rPr>
          <w:spacing w:val="40"/>
          <w:sz w:val="24"/>
        </w:rPr>
        <w:t xml:space="preserve"> </w:t>
      </w:r>
      <w:r>
        <w:rPr>
          <w:sz w:val="24"/>
        </w:rPr>
        <w:t>гроші.</w:t>
      </w:r>
      <w:r>
        <w:rPr>
          <w:spacing w:val="40"/>
          <w:sz w:val="24"/>
        </w:rPr>
        <w:t xml:space="preserve"> </w:t>
      </w:r>
      <w:r>
        <w:rPr>
          <w:sz w:val="24"/>
        </w:rPr>
        <w:t>Фінансові</w:t>
      </w:r>
      <w:r>
        <w:rPr>
          <w:spacing w:val="40"/>
          <w:sz w:val="24"/>
        </w:rPr>
        <w:t xml:space="preserve"> </w:t>
      </w:r>
      <w:r>
        <w:rPr>
          <w:sz w:val="24"/>
        </w:rPr>
        <w:t>історії</w:t>
      </w:r>
      <w:r>
        <w:rPr>
          <w:spacing w:val="40"/>
          <w:sz w:val="24"/>
        </w:rPr>
        <w:t xml:space="preserve"> </w:t>
      </w:r>
      <w:r>
        <w:rPr>
          <w:sz w:val="24"/>
        </w:rPr>
        <w:t>родини</w:t>
      </w:r>
      <w:r>
        <w:rPr>
          <w:spacing w:val="40"/>
          <w:sz w:val="24"/>
        </w:rPr>
        <w:t xml:space="preserve"> </w:t>
      </w:r>
      <w:r>
        <w:rPr>
          <w:sz w:val="24"/>
        </w:rPr>
        <w:t>Іваненків:</w:t>
      </w:r>
      <w:r>
        <w:rPr>
          <w:spacing w:val="40"/>
          <w:sz w:val="24"/>
        </w:rPr>
        <w:t xml:space="preserve"> </w:t>
      </w:r>
      <w:r>
        <w:rPr>
          <w:sz w:val="24"/>
        </w:rPr>
        <w:t>Ощадливість</w:t>
      </w:r>
      <w:r>
        <w:rPr>
          <w:spacing w:val="40"/>
          <w:sz w:val="24"/>
        </w:rPr>
        <w:t xml:space="preserve"> </w:t>
      </w:r>
      <w:r>
        <w:rPr>
          <w:sz w:val="24"/>
        </w:rPr>
        <w:t>[Електронний</w:t>
      </w:r>
      <w:r>
        <w:rPr>
          <w:spacing w:val="40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– Режим доступу: </w:t>
      </w:r>
      <w:hyperlink r:id="rId8">
        <w:r>
          <w:rPr>
            <w:color w:val="0000FF"/>
            <w:sz w:val="24"/>
            <w:u w:val="single" w:color="0000FF"/>
          </w:rPr>
          <w:t>http://www.bank.gov.ua/control/uk/publish/article?art_id=3127061&amp;cat</w:t>
        </w:r>
      </w:hyperlink>
    </w:p>
    <w:p w:rsidR="00472D9F" w:rsidRDefault="0093713A">
      <w:pPr>
        <w:pStyle w:val="a4"/>
        <w:numPr>
          <w:ilvl w:val="0"/>
          <w:numId w:val="1"/>
        </w:numPr>
        <w:tabs>
          <w:tab w:val="left" w:pos="1115"/>
          <w:tab w:val="left" w:pos="1135"/>
        </w:tabs>
        <w:ind w:hanging="500"/>
        <w:jc w:val="both"/>
        <w:rPr>
          <w:sz w:val="24"/>
        </w:rPr>
      </w:pPr>
      <w:proofErr w:type="spellStart"/>
      <w:r>
        <w:rPr>
          <w:sz w:val="24"/>
        </w:rPr>
        <w:t>Собирая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воедино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как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создать</w:t>
      </w:r>
      <w:proofErr w:type="spellEnd"/>
      <w:r>
        <w:rPr>
          <w:sz w:val="24"/>
        </w:rPr>
        <w:t xml:space="preserve"> хороший урок </w:t>
      </w:r>
      <w:proofErr w:type="spellStart"/>
      <w:r>
        <w:rPr>
          <w:sz w:val="24"/>
        </w:rPr>
        <w:t>экономики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EconomicsAmerica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Национальный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совет</w:t>
      </w:r>
      <w:proofErr w:type="spellEnd"/>
      <w:r>
        <w:rPr>
          <w:sz w:val="24"/>
        </w:rPr>
        <w:t xml:space="preserve"> по </w:t>
      </w:r>
      <w:proofErr w:type="spellStart"/>
      <w:r>
        <w:rPr>
          <w:sz w:val="24"/>
        </w:rPr>
        <w:t>экономическому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образованию</w:t>
      </w:r>
      <w:proofErr w:type="spellEnd"/>
      <w:r>
        <w:rPr>
          <w:sz w:val="24"/>
        </w:rPr>
        <w:t xml:space="preserve"> (США) / </w:t>
      </w:r>
      <w:proofErr w:type="spellStart"/>
      <w:r>
        <w:rPr>
          <w:sz w:val="24"/>
        </w:rPr>
        <w:t>Сарапейдж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МакКоркл</w:t>
      </w:r>
      <w:proofErr w:type="spellEnd"/>
      <w:r>
        <w:rPr>
          <w:sz w:val="24"/>
        </w:rPr>
        <w:t xml:space="preserve">, Бонни Т. </w:t>
      </w:r>
      <w:proofErr w:type="spellStart"/>
      <w:r>
        <w:rPr>
          <w:sz w:val="24"/>
        </w:rPr>
        <w:t>Мезарош</w:t>
      </w:r>
      <w:proofErr w:type="spellEnd"/>
      <w:r>
        <w:rPr>
          <w:sz w:val="24"/>
        </w:rPr>
        <w:t xml:space="preserve">, Джон С. </w:t>
      </w:r>
      <w:proofErr w:type="spellStart"/>
      <w:r>
        <w:rPr>
          <w:sz w:val="24"/>
        </w:rPr>
        <w:t>Мортон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др</w:t>
      </w:r>
      <w:proofErr w:type="spellEnd"/>
      <w:r>
        <w:rPr>
          <w:sz w:val="24"/>
        </w:rPr>
        <w:t>. –</w:t>
      </w:r>
      <w:r>
        <w:rPr>
          <w:sz w:val="24"/>
        </w:rPr>
        <w:t xml:space="preserve"> 61 с.</w:t>
      </w:r>
    </w:p>
    <w:p w:rsidR="00472D9F" w:rsidRDefault="0093713A">
      <w:pPr>
        <w:pStyle w:val="a4"/>
        <w:numPr>
          <w:ilvl w:val="0"/>
          <w:numId w:val="1"/>
        </w:numPr>
        <w:tabs>
          <w:tab w:val="left" w:pos="1115"/>
          <w:tab w:val="left" w:pos="1135"/>
        </w:tabs>
        <w:ind w:right="417" w:hanging="500"/>
        <w:jc w:val="both"/>
        <w:rPr>
          <w:sz w:val="24"/>
        </w:rPr>
      </w:pPr>
      <w:proofErr w:type="spellStart"/>
      <w:r>
        <w:rPr>
          <w:sz w:val="24"/>
        </w:rPr>
        <w:t>Хоружий</w:t>
      </w:r>
      <w:proofErr w:type="spellEnd"/>
      <w:r>
        <w:rPr>
          <w:sz w:val="24"/>
        </w:rPr>
        <w:t xml:space="preserve"> Г.Ф. Академічна культура: цінності та принципи вищої освіти / Г.Ф. </w:t>
      </w:r>
      <w:proofErr w:type="spellStart"/>
      <w:r>
        <w:rPr>
          <w:sz w:val="24"/>
        </w:rPr>
        <w:t>Хоружий</w:t>
      </w:r>
      <w:proofErr w:type="spellEnd"/>
      <w:r>
        <w:rPr>
          <w:sz w:val="24"/>
        </w:rPr>
        <w:t>. – Тернопіль: Навчальна книга – Богдан, 2012. – 320 с.</w:t>
      </w:r>
    </w:p>
    <w:p w:rsidR="00472D9F" w:rsidRDefault="0093713A">
      <w:pPr>
        <w:pStyle w:val="a4"/>
        <w:numPr>
          <w:ilvl w:val="0"/>
          <w:numId w:val="1"/>
        </w:numPr>
        <w:tabs>
          <w:tab w:val="left" w:pos="1115"/>
          <w:tab w:val="left" w:pos="1135"/>
        </w:tabs>
        <w:ind w:right="422" w:hanging="500"/>
        <w:jc w:val="both"/>
        <w:rPr>
          <w:sz w:val="24"/>
        </w:rPr>
      </w:pPr>
      <w:proofErr w:type="spellStart"/>
      <w:r>
        <w:rPr>
          <w:sz w:val="24"/>
        </w:rPr>
        <w:t>Часнікова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О.В.</w:t>
      </w:r>
      <w:r>
        <w:rPr>
          <w:spacing w:val="80"/>
          <w:sz w:val="24"/>
        </w:rPr>
        <w:t xml:space="preserve"> </w:t>
      </w:r>
      <w:r>
        <w:rPr>
          <w:sz w:val="24"/>
        </w:rPr>
        <w:t>Розробки</w:t>
      </w:r>
      <w:r>
        <w:rPr>
          <w:spacing w:val="80"/>
          <w:sz w:val="24"/>
        </w:rPr>
        <w:t xml:space="preserve"> </w:t>
      </w:r>
      <w:r>
        <w:rPr>
          <w:sz w:val="24"/>
        </w:rPr>
        <w:t>уроків</w:t>
      </w:r>
      <w:r>
        <w:rPr>
          <w:spacing w:val="80"/>
          <w:sz w:val="24"/>
        </w:rPr>
        <w:t xml:space="preserve"> </w:t>
      </w:r>
      <w:r>
        <w:rPr>
          <w:sz w:val="24"/>
        </w:rPr>
        <w:t>до</w:t>
      </w:r>
      <w:r>
        <w:rPr>
          <w:spacing w:val="80"/>
          <w:sz w:val="24"/>
        </w:rPr>
        <w:t xml:space="preserve"> </w:t>
      </w:r>
      <w:r>
        <w:rPr>
          <w:sz w:val="24"/>
        </w:rPr>
        <w:t>курсу</w:t>
      </w:r>
      <w:r>
        <w:rPr>
          <w:spacing w:val="80"/>
          <w:sz w:val="24"/>
        </w:rPr>
        <w:t xml:space="preserve"> </w:t>
      </w:r>
      <w:r>
        <w:rPr>
          <w:sz w:val="24"/>
        </w:rPr>
        <w:t>«Азбука</w:t>
      </w:r>
      <w:r>
        <w:rPr>
          <w:spacing w:val="80"/>
          <w:sz w:val="24"/>
        </w:rPr>
        <w:t xml:space="preserve"> </w:t>
      </w:r>
      <w:r>
        <w:rPr>
          <w:sz w:val="24"/>
        </w:rPr>
        <w:t>споживача»: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.-метод.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80"/>
          <w:sz w:val="24"/>
        </w:rPr>
        <w:t xml:space="preserve"> </w:t>
      </w:r>
      <w:r>
        <w:rPr>
          <w:sz w:val="24"/>
        </w:rPr>
        <w:t>/ О.В.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Смага, В.Б. </w:t>
      </w:r>
      <w:proofErr w:type="spellStart"/>
      <w:r>
        <w:rPr>
          <w:sz w:val="24"/>
        </w:rPr>
        <w:t>Якубчук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 xml:space="preserve">[за </w:t>
      </w:r>
      <w:proofErr w:type="spellStart"/>
      <w:r>
        <w:rPr>
          <w:sz w:val="24"/>
        </w:rPr>
        <w:t>заг</w:t>
      </w:r>
      <w:proofErr w:type="spellEnd"/>
      <w:r>
        <w:rPr>
          <w:sz w:val="24"/>
        </w:rPr>
        <w:t>. ред. О.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Часнікової</w:t>
      </w:r>
      <w:proofErr w:type="spellEnd"/>
      <w:r>
        <w:rPr>
          <w:sz w:val="24"/>
        </w:rPr>
        <w:t>]. – Луганськ : Знання, СПБ Рєзников В.С. – 140 с.</w:t>
      </w:r>
    </w:p>
    <w:sectPr w:rsidR="00472D9F">
      <w:type w:val="continuous"/>
      <w:pgSz w:w="11910" w:h="16840"/>
      <w:pgMar w:top="820" w:right="425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E405A8"/>
    <w:multiLevelType w:val="hybridMultilevel"/>
    <w:tmpl w:val="6F741A48"/>
    <w:lvl w:ilvl="0" w:tplc="B51A3DB2">
      <w:numFmt w:val="bullet"/>
      <w:lvlText w:val=""/>
      <w:lvlJc w:val="left"/>
      <w:pPr>
        <w:ind w:left="113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3AA8942">
      <w:numFmt w:val="bullet"/>
      <w:lvlText w:val="•"/>
      <w:lvlJc w:val="left"/>
      <w:pPr>
        <w:ind w:left="2145" w:hanging="428"/>
      </w:pPr>
      <w:rPr>
        <w:rFonts w:hint="default"/>
        <w:lang w:val="uk-UA" w:eastAsia="en-US" w:bidi="ar-SA"/>
      </w:rPr>
    </w:lvl>
    <w:lvl w:ilvl="2" w:tplc="40741102">
      <w:numFmt w:val="bullet"/>
      <w:lvlText w:val="•"/>
      <w:lvlJc w:val="left"/>
      <w:pPr>
        <w:ind w:left="3151" w:hanging="428"/>
      </w:pPr>
      <w:rPr>
        <w:rFonts w:hint="default"/>
        <w:lang w:val="uk-UA" w:eastAsia="en-US" w:bidi="ar-SA"/>
      </w:rPr>
    </w:lvl>
    <w:lvl w:ilvl="3" w:tplc="D8803BCC">
      <w:numFmt w:val="bullet"/>
      <w:lvlText w:val="•"/>
      <w:lvlJc w:val="left"/>
      <w:pPr>
        <w:ind w:left="4157" w:hanging="428"/>
      </w:pPr>
      <w:rPr>
        <w:rFonts w:hint="default"/>
        <w:lang w:val="uk-UA" w:eastAsia="en-US" w:bidi="ar-SA"/>
      </w:rPr>
    </w:lvl>
    <w:lvl w:ilvl="4" w:tplc="6C206780">
      <w:numFmt w:val="bullet"/>
      <w:lvlText w:val="•"/>
      <w:lvlJc w:val="left"/>
      <w:pPr>
        <w:ind w:left="5163" w:hanging="428"/>
      </w:pPr>
      <w:rPr>
        <w:rFonts w:hint="default"/>
        <w:lang w:val="uk-UA" w:eastAsia="en-US" w:bidi="ar-SA"/>
      </w:rPr>
    </w:lvl>
    <w:lvl w:ilvl="5" w:tplc="1CD6C87C">
      <w:numFmt w:val="bullet"/>
      <w:lvlText w:val="•"/>
      <w:lvlJc w:val="left"/>
      <w:pPr>
        <w:ind w:left="6169" w:hanging="428"/>
      </w:pPr>
      <w:rPr>
        <w:rFonts w:hint="default"/>
        <w:lang w:val="uk-UA" w:eastAsia="en-US" w:bidi="ar-SA"/>
      </w:rPr>
    </w:lvl>
    <w:lvl w:ilvl="6" w:tplc="FADC4CDE">
      <w:numFmt w:val="bullet"/>
      <w:lvlText w:val="•"/>
      <w:lvlJc w:val="left"/>
      <w:pPr>
        <w:ind w:left="7175" w:hanging="428"/>
      </w:pPr>
      <w:rPr>
        <w:rFonts w:hint="default"/>
        <w:lang w:val="uk-UA" w:eastAsia="en-US" w:bidi="ar-SA"/>
      </w:rPr>
    </w:lvl>
    <w:lvl w:ilvl="7" w:tplc="464883AE">
      <w:numFmt w:val="bullet"/>
      <w:lvlText w:val="•"/>
      <w:lvlJc w:val="left"/>
      <w:pPr>
        <w:ind w:left="8180" w:hanging="428"/>
      </w:pPr>
      <w:rPr>
        <w:rFonts w:hint="default"/>
        <w:lang w:val="uk-UA" w:eastAsia="en-US" w:bidi="ar-SA"/>
      </w:rPr>
    </w:lvl>
    <w:lvl w:ilvl="8" w:tplc="14208A3C">
      <w:numFmt w:val="bullet"/>
      <w:lvlText w:val="•"/>
      <w:lvlJc w:val="left"/>
      <w:pPr>
        <w:ind w:left="9186" w:hanging="428"/>
      </w:pPr>
      <w:rPr>
        <w:rFonts w:hint="default"/>
        <w:lang w:val="uk-UA" w:eastAsia="en-US" w:bidi="ar-SA"/>
      </w:rPr>
    </w:lvl>
  </w:abstractNum>
  <w:abstractNum w:abstractNumId="1" w15:restartNumberingAfterBreak="0">
    <w:nsid w:val="6DE963DF"/>
    <w:multiLevelType w:val="hybridMultilevel"/>
    <w:tmpl w:val="451C8E62"/>
    <w:lvl w:ilvl="0" w:tplc="F17247BC">
      <w:start w:val="1"/>
      <w:numFmt w:val="decimal"/>
      <w:lvlText w:val="%1."/>
      <w:lvlJc w:val="left"/>
      <w:pPr>
        <w:ind w:left="1135" w:hanging="4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1540E94">
      <w:numFmt w:val="bullet"/>
      <w:lvlText w:val="•"/>
      <w:lvlJc w:val="left"/>
      <w:pPr>
        <w:ind w:left="2145" w:hanging="481"/>
      </w:pPr>
      <w:rPr>
        <w:rFonts w:hint="default"/>
        <w:lang w:val="uk-UA" w:eastAsia="en-US" w:bidi="ar-SA"/>
      </w:rPr>
    </w:lvl>
    <w:lvl w:ilvl="2" w:tplc="BE4E46A8">
      <w:numFmt w:val="bullet"/>
      <w:lvlText w:val="•"/>
      <w:lvlJc w:val="left"/>
      <w:pPr>
        <w:ind w:left="3151" w:hanging="481"/>
      </w:pPr>
      <w:rPr>
        <w:rFonts w:hint="default"/>
        <w:lang w:val="uk-UA" w:eastAsia="en-US" w:bidi="ar-SA"/>
      </w:rPr>
    </w:lvl>
    <w:lvl w:ilvl="3" w:tplc="0044710E">
      <w:numFmt w:val="bullet"/>
      <w:lvlText w:val="•"/>
      <w:lvlJc w:val="left"/>
      <w:pPr>
        <w:ind w:left="4157" w:hanging="481"/>
      </w:pPr>
      <w:rPr>
        <w:rFonts w:hint="default"/>
        <w:lang w:val="uk-UA" w:eastAsia="en-US" w:bidi="ar-SA"/>
      </w:rPr>
    </w:lvl>
    <w:lvl w:ilvl="4" w:tplc="A5403834">
      <w:numFmt w:val="bullet"/>
      <w:lvlText w:val="•"/>
      <w:lvlJc w:val="left"/>
      <w:pPr>
        <w:ind w:left="5163" w:hanging="481"/>
      </w:pPr>
      <w:rPr>
        <w:rFonts w:hint="default"/>
        <w:lang w:val="uk-UA" w:eastAsia="en-US" w:bidi="ar-SA"/>
      </w:rPr>
    </w:lvl>
    <w:lvl w:ilvl="5" w:tplc="8C5E73AC">
      <w:numFmt w:val="bullet"/>
      <w:lvlText w:val="•"/>
      <w:lvlJc w:val="left"/>
      <w:pPr>
        <w:ind w:left="6169" w:hanging="481"/>
      </w:pPr>
      <w:rPr>
        <w:rFonts w:hint="default"/>
        <w:lang w:val="uk-UA" w:eastAsia="en-US" w:bidi="ar-SA"/>
      </w:rPr>
    </w:lvl>
    <w:lvl w:ilvl="6" w:tplc="FEBAB3C8">
      <w:numFmt w:val="bullet"/>
      <w:lvlText w:val="•"/>
      <w:lvlJc w:val="left"/>
      <w:pPr>
        <w:ind w:left="7175" w:hanging="481"/>
      </w:pPr>
      <w:rPr>
        <w:rFonts w:hint="default"/>
        <w:lang w:val="uk-UA" w:eastAsia="en-US" w:bidi="ar-SA"/>
      </w:rPr>
    </w:lvl>
    <w:lvl w:ilvl="7" w:tplc="B03460DA">
      <w:numFmt w:val="bullet"/>
      <w:lvlText w:val="•"/>
      <w:lvlJc w:val="left"/>
      <w:pPr>
        <w:ind w:left="8180" w:hanging="481"/>
      </w:pPr>
      <w:rPr>
        <w:rFonts w:hint="default"/>
        <w:lang w:val="uk-UA" w:eastAsia="en-US" w:bidi="ar-SA"/>
      </w:rPr>
    </w:lvl>
    <w:lvl w:ilvl="8" w:tplc="1388852E">
      <w:numFmt w:val="bullet"/>
      <w:lvlText w:val="•"/>
      <w:lvlJc w:val="left"/>
      <w:pPr>
        <w:ind w:left="9186" w:hanging="481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72D9F"/>
    <w:rsid w:val="00472D9F"/>
    <w:rsid w:val="0093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D6FE"/>
  <w15:docId w15:val="{65662D41-D0E8-4D80-9642-CA565D2AF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851"/>
      <w:jc w:val="center"/>
      <w:outlineLvl w:val="0"/>
    </w:pPr>
    <w:rPr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35" w:right="420" w:hanging="500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k.gov.ua/control/uk/publish/article?art_id=3127061&amp;cat_id=312706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inrep.kiev.ua/structure/finedu/general_ua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nk.gov.ua/control/uk/index" TargetMode="External"/><Relationship Id="rId5" Type="http://schemas.openxmlformats.org/officeDocument/2006/relationships/hyperlink" Target="http://visnik.knteu.kiev.ua/files/2011/05/7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1822</Words>
  <Characters>10389</Characters>
  <Application>Microsoft Office Word</Application>
  <DocSecurity>0</DocSecurity>
  <Lines>86</Lines>
  <Paragraphs>24</Paragraphs>
  <ScaleCrop>false</ScaleCrop>
  <Company/>
  <LinksUpToDate>false</LinksUpToDate>
  <CharactersWithSpaces>12187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Тетяна</cp:lastModifiedBy>
  <cp:revision>2</cp:revision>
  <dcterms:created xsi:type="dcterms:W3CDTF">2025-11-07T09:13:00Z</dcterms:created>
  <dcterms:modified xsi:type="dcterms:W3CDTF">2025-11-07T10:17:00Z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2025-11-07T00:00:00Z</vt:filetime>
  </property>
  <property fmtid="{D5CDD505-2E9C-101B-9397-08002B2CF9AE}" pid="5" name="Producer">
    <vt:lpwstr>Microsoft® Office Word 2007</vt:lpwstr>
  </property>
</Properties>
</file>